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A25" w:rsidRPr="00864D63" w:rsidRDefault="00782A25" w:rsidP="00E979E4">
      <w:pPr>
        <w:spacing w:line="360" w:lineRule="auto"/>
        <w:rPr>
          <w:b/>
          <w:bCs/>
          <w:color w:val="000000" w:themeColor="text1"/>
          <w:sz w:val="34"/>
          <w:szCs w:val="34"/>
        </w:rPr>
        <w:sectPr w:rsidR="00782A25" w:rsidRPr="00864D63" w:rsidSect="00782A25">
          <w:pgSz w:w="11906" w:h="16838"/>
          <w:pgMar w:top="1417" w:right="1417" w:bottom="1417" w:left="1417" w:header="708" w:footer="708" w:gutter="0"/>
          <w:cols w:space="708"/>
          <w:docGrid w:linePitch="360"/>
        </w:sectPr>
      </w:pPr>
      <w:r w:rsidRPr="00864D63">
        <w:rPr>
          <w:b/>
          <w:bCs/>
          <w:color w:val="000000" w:themeColor="text1"/>
          <w:sz w:val="34"/>
          <w:szCs w:val="34"/>
        </w:rPr>
        <w:t xml:space="preserve">Werk aan de winkel voor </w:t>
      </w:r>
      <w:r w:rsidR="007A07E2">
        <w:rPr>
          <w:b/>
          <w:bCs/>
          <w:color w:val="000000" w:themeColor="text1"/>
          <w:sz w:val="34"/>
          <w:szCs w:val="34"/>
        </w:rPr>
        <w:t>het</w:t>
      </w:r>
      <w:r w:rsidR="00864D63" w:rsidRPr="00864D63">
        <w:rPr>
          <w:b/>
          <w:bCs/>
          <w:color w:val="000000" w:themeColor="text1"/>
          <w:sz w:val="34"/>
          <w:szCs w:val="34"/>
        </w:rPr>
        <w:t xml:space="preserve"> Engelse en Belgische </w:t>
      </w:r>
      <w:r w:rsidR="007A07E2">
        <w:rPr>
          <w:b/>
          <w:bCs/>
          <w:color w:val="000000" w:themeColor="text1"/>
          <w:sz w:val="34"/>
          <w:szCs w:val="34"/>
        </w:rPr>
        <w:t>voetbal</w:t>
      </w:r>
    </w:p>
    <w:p w:rsidR="00B669E2" w:rsidRPr="00864D63" w:rsidRDefault="000659E0" w:rsidP="00B669E2">
      <w:pPr>
        <w:spacing w:line="360" w:lineRule="auto"/>
        <w:jc w:val="both"/>
        <w:rPr>
          <w:b/>
          <w:bCs/>
          <w:color w:val="2F5496" w:themeColor="accent1" w:themeShade="BF"/>
          <w:sz w:val="24"/>
          <w:szCs w:val="24"/>
        </w:rPr>
      </w:pPr>
      <w:r w:rsidRPr="00864D63">
        <w:rPr>
          <w:b/>
          <w:bCs/>
          <w:color w:val="2F5496" w:themeColor="accent1" w:themeShade="BF"/>
          <w:sz w:val="24"/>
          <w:szCs w:val="24"/>
        </w:rPr>
        <w:t>Voetbal is</w:t>
      </w:r>
      <w:r w:rsidR="00106EA6">
        <w:rPr>
          <w:b/>
          <w:bCs/>
          <w:color w:val="2F5496" w:themeColor="accent1" w:themeShade="BF"/>
          <w:sz w:val="24"/>
          <w:szCs w:val="24"/>
        </w:rPr>
        <w:t xml:space="preserve"> en blijft</w:t>
      </w:r>
      <w:r w:rsidRPr="00864D63">
        <w:rPr>
          <w:b/>
          <w:bCs/>
          <w:color w:val="2F5496" w:themeColor="accent1" w:themeShade="BF"/>
          <w:sz w:val="24"/>
          <w:szCs w:val="24"/>
        </w:rPr>
        <w:t xml:space="preserve"> de populairste sport ter wereld</w:t>
      </w:r>
      <w:r w:rsidR="00EE4496" w:rsidRPr="00864D63">
        <w:rPr>
          <w:b/>
          <w:bCs/>
          <w:color w:val="2F5496" w:themeColor="accent1" w:themeShade="BF"/>
          <w:sz w:val="24"/>
          <w:szCs w:val="24"/>
        </w:rPr>
        <w:t xml:space="preserve">. </w:t>
      </w:r>
      <w:r w:rsidRPr="00864D63">
        <w:rPr>
          <w:b/>
          <w:bCs/>
          <w:color w:val="2F5496" w:themeColor="accent1" w:themeShade="BF"/>
          <w:sz w:val="24"/>
          <w:szCs w:val="24"/>
        </w:rPr>
        <w:t xml:space="preserve">Deze populariteit transformeerde </w:t>
      </w:r>
      <w:r w:rsidR="00BB7A78" w:rsidRPr="00864D63">
        <w:rPr>
          <w:b/>
          <w:bCs/>
          <w:color w:val="2F5496" w:themeColor="accent1" w:themeShade="BF"/>
          <w:sz w:val="24"/>
          <w:szCs w:val="24"/>
        </w:rPr>
        <w:t xml:space="preserve">de laatste 20 jaar </w:t>
      </w:r>
      <w:r w:rsidR="00680842" w:rsidRPr="00864D63">
        <w:rPr>
          <w:b/>
          <w:bCs/>
          <w:color w:val="2F5496" w:themeColor="accent1" w:themeShade="BF"/>
          <w:sz w:val="24"/>
          <w:szCs w:val="24"/>
        </w:rPr>
        <w:t xml:space="preserve">Europese </w:t>
      </w:r>
      <w:r w:rsidRPr="00864D63">
        <w:rPr>
          <w:b/>
          <w:bCs/>
          <w:color w:val="2F5496" w:themeColor="accent1" w:themeShade="BF"/>
          <w:sz w:val="24"/>
          <w:szCs w:val="24"/>
        </w:rPr>
        <w:t xml:space="preserve">voetbalclubs in </w:t>
      </w:r>
      <w:r w:rsidR="00F10583" w:rsidRPr="00864D63">
        <w:rPr>
          <w:b/>
          <w:bCs/>
          <w:color w:val="2F5496" w:themeColor="accent1" w:themeShade="BF"/>
          <w:sz w:val="24"/>
          <w:szCs w:val="24"/>
        </w:rPr>
        <w:t>geldverdienende</w:t>
      </w:r>
      <w:r w:rsidR="00F10583" w:rsidRPr="00864D63">
        <w:rPr>
          <w:color w:val="2F5496" w:themeColor="accent1" w:themeShade="BF"/>
          <w:sz w:val="24"/>
          <w:szCs w:val="24"/>
        </w:rPr>
        <w:t xml:space="preserve"> </w:t>
      </w:r>
      <w:r w:rsidRPr="00864D63">
        <w:rPr>
          <w:b/>
          <w:bCs/>
          <w:color w:val="2F5496" w:themeColor="accent1" w:themeShade="BF"/>
          <w:sz w:val="24"/>
          <w:szCs w:val="24"/>
        </w:rPr>
        <w:t xml:space="preserve">machines. Is dit daadwerkelijk het geval of zijn voetbalclubs eerder </w:t>
      </w:r>
      <w:r w:rsidR="00F10583" w:rsidRPr="00864D63">
        <w:rPr>
          <w:b/>
          <w:bCs/>
          <w:color w:val="2F5496" w:themeColor="accent1" w:themeShade="BF"/>
          <w:sz w:val="24"/>
          <w:szCs w:val="24"/>
        </w:rPr>
        <w:t>geldverslindende</w:t>
      </w:r>
      <w:r w:rsidRPr="00864D63">
        <w:rPr>
          <w:b/>
          <w:bCs/>
          <w:color w:val="2F5496" w:themeColor="accent1" w:themeShade="BF"/>
          <w:sz w:val="24"/>
          <w:szCs w:val="24"/>
        </w:rPr>
        <w:t xml:space="preserve"> </w:t>
      </w:r>
      <w:r w:rsidR="00106EA6">
        <w:rPr>
          <w:b/>
          <w:bCs/>
          <w:color w:val="2F5496" w:themeColor="accent1" w:themeShade="BF"/>
          <w:sz w:val="24"/>
          <w:szCs w:val="24"/>
        </w:rPr>
        <w:t>bedrijven</w:t>
      </w:r>
      <w:r w:rsidRPr="00864D63">
        <w:rPr>
          <w:b/>
          <w:bCs/>
          <w:color w:val="2F5496" w:themeColor="accent1" w:themeShade="BF"/>
          <w:sz w:val="24"/>
          <w:szCs w:val="24"/>
        </w:rPr>
        <w:t xml:space="preserve">? </w:t>
      </w:r>
      <w:r w:rsidR="00094544" w:rsidRPr="00864D63">
        <w:rPr>
          <w:b/>
          <w:bCs/>
          <w:color w:val="2F5496" w:themeColor="accent1" w:themeShade="BF"/>
          <w:sz w:val="24"/>
          <w:szCs w:val="24"/>
        </w:rPr>
        <w:t>S</w:t>
      </w:r>
      <w:r w:rsidR="00EE4496" w:rsidRPr="00864D63">
        <w:rPr>
          <w:b/>
          <w:bCs/>
          <w:color w:val="2F5496" w:themeColor="accent1" w:themeShade="BF"/>
          <w:sz w:val="24"/>
          <w:szCs w:val="24"/>
        </w:rPr>
        <w:t xml:space="preserve">lagen </w:t>
      </w:r>
      <w:r w:rsidR="00094544" w:rsidRPr="00864D63">
        <w:rPr>
          <w:b/>
          <w:bCs/>
          <w:color w:val="2F5496" w:themeColor="accent1" w:themeShade="BF"/>
          <w:sz w:val="24"/>
          <w:szCs w:val="24"/>
        </w:rPr>
        <w:t>clubs</w:t>
      </w:r>
      <w:r w:rsidR="00EE4496" w:rsidRPr="00864D63">
        <w:rPr>
          <w:b/>
          <w:bCs/>
          <w:color w:val="2F5496" w:themeColor="accent1" w:themeShade="BF"/>
          <w:sz w:val="24"/>
          <w:szCs w:val="24"/>
        </w:rPr>
        <w:t xml:space="preserve"> er in om </w:t>
      </w:r>
      <w:r w:rsidR="00895B19">
        <w:rPr>
          <w:b/>
          <w:bCs/>
          <w:color w:val="2F5496" w:themeColor="accent1" w:themeShade="BF"/>
          <w:sz w:val="24"/>
          <w:szCs w:val="24"/>
        </w:rPr>
        <w:t>daadwerkelijk</w:t>
      </w:r>
      <w:r w:rsidR="00EE4496" w:rsidRPr="00864D63">
        <w:rPr>
          <w:b/>
          <w:bCs/>
          <w:color w:val="2F5496" w:themeColor="accent1" w:themeShade="BF"/>
          <w:sz w:val="24"/>
          <w:szCs w:val="24"/>
        </w:rPr>
        <w:t xml:space="preserve"> financiële opstekers te linken aan sportief succes? </w:t>
      </w:r>
    </w:p>
    <w:p w:rsidR="005B6A29" w:rsidRPr="00864D63" w:rsidRDefault="00EE4496" w:rsidP="00B669E2">
      <w:pPr>
        <w:spacing w:line="360" w:lineRule="auto"/>
        <w:jc w:val="both"/>
      </w:pPr>
      <w:r w:rsidRPr="00864D63">
        <w:t>Alleree</w:t>
      </w:r>
      <w:r w:rsidR="00B94590">
        <w:t>r</w:t>
      </w:r>
      <w:r w:rsidRPr="00864D63">
        <w:t>st heeft de</w:t>
      </w:r>
      <w:r w:rsidR="00B669E2" w:rsidRPr="00864D63">
        <w:t xml:space="preserve"> oprichting van de </w:t>
      </w:r>
      <w:proofErr w:type="spellStart"/>
      <w:r w:rsidR="00B669E2" w:rsidRPr="00864D63">
        <w:t>Champions</w:t>
      </w:r>
      <w:proofErr w:type="spellEnd"/>
      <w:r w:rsidR="00B669E2" w:rsidRPr="00864D63">
        <w:t xml:space="preserve"> League in 1992 en de uitvoering van het Bosman-arrest in 1995</w:t>
      </w:r>
      <w:r w:rsidR="008274DB" w:rsidRPr="00864D63">
        <w:t xml:space="preserve"> </w:t>
      </w:r>
      <w:r w:rsidR="00B669E2" w:rsidRPr="00864D63">
        <w:t>geleid tot een</w:t>
      </w:r>
      <w:r w:rsidR="00BB7A78" w:rsidRPr="00864D63">
        <w:t xml:space="preserve"> exponentiële</w:t>
      </w:r>
      <w:r w:rsidR="00B669E2" w:rsidRPr="00864D63">
        <w:t xml:space="preserve"> toename van de betalingen aan </w:t>
      </w:r>
      <w:r w:rsidR="00BB7A78" w:rsidRPr="00864D63">
        <w:t xml:space="preserve">voetballers </w:t>
      </w:r>
      <w:r w:rsidR="00B669E2" w:rsidRPr="00864D63">
        <w:t xml:space="preserve">en </w:t>
      </w:r>
      <w:r w:rsidR="00AB25A6">
        <w:t xml:space="preserve">bijgevolg </w:t>
      </w:r>
      <w:r w:rsidRPr="00864D63">
        <w:t>tot een hertekening van</w:t>
      </w:r>
      <w:r w:rsidR="00B669E2" w:rsidRPr="00864D63">
        <w:t xml:space="preserve"> de grenzen </w:t>
      </w:r>
      <w:r w:rsidRPr="00864D63">
        <w:t>binnen</w:t>
      </w:r>
      <w:r w:rsidR="00B669E2" w:rsidRPr="00864D63">
        <w:t xml:space="preserve"> het Europese voetbal</w:t>
      </w:r>
      <w:r w:rsidRPr="00864D63">
        <w:t>.</w:t>
      </w:r>
      <w:r w:rsidR="00521C0B" w:rsidRPr="00864D63">
        <w:t xml:space="preserve"> In dit onderzoek zijn er drie competities onder de loep genomen: de </w:t>
      </w:r>
      <w:proofErr w:type="spellStart"/>
      <w:r w:rsidR="00521C0B" w:rsidRPr="00864D63">
        <w:t>Jupiler</w:t>
      </w:r>
      <w:proofErr w:type="spellEnd"/>
      <w:r w:rsidR="00521C0B" w:rsidRPr="00864D63">
        <w:t xml:space="preserve"> Pro League, de </w:t>
      </w:r>
      <w:proofErr w:type="spellStart"/>
      <w:r w:rsidR="00521C0B" w:rsidRPr="00864D63">
        <w:t>Bundesliga</w:t>
      </w:r>
      <w:proofErr w:type="spellEnd"/>
      <w:r w:rsidR="00521C0B" w:rsidRPr="00864D63">
        <w:t xml:space="preserve"> en de Premier League. In elke competitie zijn er 12 clubs geselecteerd</w:t>
      </w:r>
      <w:r w:rsidR="00094544" w:rsidRPr="00864D63">
        <w:t>, die d</w:t>
      </w:r>
      <w:r w:rsidR="007A07E2">
        <w:t>e voorbije 10 jaar het meest op het hoogste niveau hebben gespeeld</w:t>
      </w:r>
      <w:r w:rsidR="00521C0B" w:rsidRPr="00864D63">
        <w:t xml:space="preserve">. </w:t>
      </w:r>
      <w:r w:rsidR="005D0A30" w:rsidRPr="00864D63">
        <w:t xml:space="preserve"> </w:t>
      </w:r>
      <w:r w:rsidR="00C475C9" w:rsidRPr="00864D63">
        <w:t>E</w:t>
      </w:r>
      <w:r w:rsidR="00680842" w:rsidRPr="00864D63">
        <w:t>r</w:t>
      </w:r>
      <w:r w:rsidR="00C475C9" w:rsidRPr="00864D63">
        <w:t xml:space="preserve"> wordt</w:t>
      </w:r>
      <w:r w:rsidR="00680842" w:rsidRPr="00864D63">
        <w:t xml:space="preserve"> gekeken</w:t>
      </w:r>
      <w:r w:rsidR="00BB7A78" w:rsidRPr="00864D63">
        <w:t xml:space="preserve"> naar de relaties tussen verschillende constructen binnen het voetbal, meer in het bijzonder naar de financiële, sportieve en zakelijke prestaties van deze clubs en of er al dan niet een versterkende of tegenstrijdige relatie </w:t>
      </w:r>
      <w:r w:rsidR="007A07E2">
        <w:t xml:space="preserve">bestaat tussen deze constructen. </w:t>
      </w:r>
    </w:p>
    <w:p w:rsidR="00953560" w:rsidRPr="00864D63" w:rsidRDefault="00094544" w:rsidP="00C475C9">
      <w:pPr>
        <w:spacing w:line="360" w:lineRule="auto"/>
        <w:jc w:val="both"/>
        <w:rPr>
          <w:b/>
          <w:bCs/>
        </w:rPr>
      </w:pPr>
      <w:r w:rsidRPr="00864D63">
        <w:rPr>
          <w:b/>
          <w:bCs/>
        </w:rPr>
        <w:t>De maatstaven voor performance</w:t>
      </w:r>
    </w:p>
    <w:p w:rsidR="001E08E4" w:rsidRPr="00864D63" w:rsidRDefault="00521C0B" w:rsidP="00C475C9">
      <w:pPr>
        <w:spacing w:line="360" w:lineRule="auto"/>
        <w:jc w:val="both"/>
      </w:pPr>
      <w:r w:rsidRPr="00864D63">
        <w:t>F</w:t>
      </w:r>
      <w:r w:rsidR="00C475C9" w:rsidRPr="00864D63">
        <w:t xml:space="preserve">inanciële prestaties van een voetbalclub kunnen worden geanalyseerd in termen van hun vermogen om een niveau van </w:t>
      </w:r>
      <w:r w:rsidR="00C475C9" w:rsidRPr="00864D63">
        <w:t xml:space="preserve">winstgevendheid, liquiditeit, financiële draagkracht, financiële autonomie en financiële onafhankelijkheid te </w:t>
      </w:r>
      <w:r w:rsidR="005D0A30" w:rsidRPr="00864D63">
        <w:t>behalen</w:t>
      </w:r>
      <w:r w:rsidR="00C475C9" w:rsidRPr="00864D63">
        <w:t xml:space="preserve">. Deze kunnen allen teruggevonden worden in de boekhouding van de clubs. </w:t>
      </w:r>
      <w:r w:rsidR="00094544" w:rsidRPr="00864D63">
        <w:t>S</w:t>
      </w:r>
      <w:r w:rsidR="007B7588" w:rsidRPr="00864D63">
        <w:t>portieve resultaten</w:t>
      </w:r>
      <w:r w:rsidR="00094544" w:rsidRPr="00864D63">
        <w:t xml:space="preserve"> </w:t>
      </w:r>
      <w:r w:rsidR="007B7588" w:rsidRPr="00864D63">
        <w:t xml:space="preserve">worden toegekend op basis van </w:t>
      </w:r>
      <w:r w:rsidR="005D0A30" w:rsidRPr="00864D63">
        <w:t>de klassering</w:t>
      </w:r>
      <w:r w:rsidR="007B7588" w:rsidRPr="00864D63">
        <w:t xml:space="preserve"> in de</w:t>
      </w:r>
      <w:r w:rsidR="005D0A30" w:rsidRPr="00864D63">
        <w:t xml:space="preserve"> nationale</w:t>
      </w:r>
      <w:r w:rsidR="007B7588" w:rsidRPr="00864D63">
        <w:t xml:space="preserve"> competitie, prestaties in de nationale bekercompetities</w:t>
      </w:r>
      <w:r w:rsidR="005D0A30" w:rsidRPr="00864D63">
        <w:t xml:space="preserve">, aangevuld met de </w:t>
      </w:r>
      <w:r w:rsidR="007B7588" w:rsidRPr="00864D63">
        <w:t xml:space="preserve">Europese resultaten. </w:t>
      </w:r>
      <w:r w:rsidR="004F3485" w:rsidRPr="00864D63">
        <w:t xml:space="preserve">Tenslotte zeggen de zakelijke prestaties iets over de omzet, en bijgevolg de grootte van de voetbalclubs. </w:t>
      </w:r>
      <w:r w:rsidR="005B6A29" w:rsidRPr="00864D63">
        <w:t xml:space="preserve">Deze maatstaven zijn gebaseerd op het werk van </w:t>
      </w:r>
      <w:proofErr w:type="spellStart"/>
      <w:r w:rsidR="005B6A29" w:rsidRPr="00864D63">
        <w:t>Galariotis</w:t>
      </w:r>
      <w:proofErr w:type="spellEnd"/>
      <w:r w:rsidR="005B6A29" w:rsidRPr="00864D63">
        <w:t xml:space="preserve"> et al. (2018) die een </w:t>
      </w:r>
      <w:r w:rsidR="00895B19">
        <w:t>soortgelijk</w:t>
      </w:r>
      <w:r w:rsidR="005B6A29" w:rsidRPr="00864D63">
        <w:t xml:space="preserve"> onderzoek hebben uitgevoerd in de Franse </w:t>
      </w:r>
      <w:proofErr w:type="spellStart"/>
      <w:r w:rsidR="005B6A29" w:rsidRPr="00864D63">
        <w:t>Ligue</w:t>
      </w:r>
      <w:proofErr w:type="spellEnd"/>
      <w:r w:rsidR="005B6A29" w:rsidRPr="00864D63">
        <w:t xml:space="preserve"> 1. </w:t>
      </w:r>
    </w:p>
    <w:p w:rsidR="007A07E2" w:rsidRPr="00864D63" w:rsidRDefault="001E08E4" w:rsidP="00C475C9">
      <w:pPr>
        <w:spacing w:line="360" w:lineRule="auto"/>
        <w:jc w:val="both"/>
        <w:rPr>
          <w:b/>
          <w:bCs/>
          <w:i/>
          <w:iCs/>
          <w:sz w:val="24"/>
          <w:szCs w:val="24"/>
        </w:rPr>
      </w:pPr>
      <w:r w:rsidRPr="00864D63">
        <w:rPr>
          <w:b/>
          <w:bCs/>
          <w:i/>
          <w:iCs/>
          <w:sz w:val="24"/>
          <w:szCs w:val="24"/>
        </w:rPr>
        <w:t>“</w:t>
      </w:r>
      <w:r w:rsidRPr="00864D63">
        <w:rPr>
          <w:b/>
          <w:bCs/>
          <w:i/>
          <w:iCs/>
          <w:sz w:val="24"/>
          <w:szCs w:val="24"/>
        </w:rPr>
        <w:t xml:space="preserve">Wat de netto-transfers betreft, is België de enige competitie die een gemiddeld positief netto-saldo kan handhaven. Hiermee </w:t>
      </w:r>
      <w:r w:rsidR="00106EA6">
        <w:rPr>
          <w:b/>
          <w:bCs/>
          <w:i/>
          <w:iCs/>
          <w:sz w:val="24"/>
          <w:szCs w:val="24"/>
        </w:rPr>
        <w:t>onderstreept</w:t>
      </w:r>
      <w:r w:rsidRPr="00864D63">
        <w:rPr>
          <w:b/>
          <w:bCs/>
          <w:i/>
          <w:iCs/>
          <w:sz w:val="24"/>
          <w:szCs w:val="24"/>
        </w:rPr>
        <w:t xml:space="preserve"> België zijn reputatie van doorverkoop-competitie nogmaals.</w:t>
      </w:r>
      <w:r w:rsidRPr="00864D63">
        <w:rPr>
          <w:b/>
          <w:bCs/>
          <w:i/>
          <w:iCs/>
          <w:sz w:val="24"/>
          <w:szCs w:val="24"/>
        </w:rPr>
        <w:t>”</w:t>
      </w:r>
    </w:p>
    <w:p w:rsidR="003540D0" w:rsidRPr="00864D63" w:rsidRDefault="00F824F4" w:rsidP="003540D0">
      <w:pPr>
        <w:spacing w:line="360" w:lineRule="auto"/>
        <w:jc w:val="both"/>
      </w:pPr>
      <w:r>
        <w:t>E</w:t>
      </w:r>
      <w:r w:rsidR="007A07E2">
        <w:t>én van de bevindingen is dat d</w:t>
      </w:r>
      <w:r w:rsidR="001E08E4" w:rsidRPr="00864D63">
        <w:t xml:space="preserve">e </w:t>
      </w:r>
      <w:r w:rsidR="001E08E4" w:rsidRPr="00864D63">
        <w:t xml:space="preserve">omzetten </w:t>
      </w:r>
      <w:r w:rsidR="001E08E4" w:rsidRPr="00864D63">
        <w:t xml:space="preserve">in alle drie de competities </w:t>
      </w:r>
      <w:r w:rsidR="00E979E4" w:rsidRPr="00864D63">
        <w:t xml:space="preserve">duidelijk </w:t>
      </w:r>
      <w:r w:rsidR="007A07E2">
        <w:t xml:space="preserve">zijn </w:t>
      </w:r>
      <w:r w:rsidR="001E08E4" w:rsidRPr="00864D63">
        <w:t xml:space="preserve">gestegen, maar </w:t>
      </w:r>
      <w:r w:rsidR="007A07E2">
        <w:t xml:space="preserve">deze </w:t>
      </w:r>
      <w:r w:rsidR="001E08E4" w:rsidRPr="00864D63">
        <w:t xml:space="preserve">gaan gepaard met een hogere totale en langlopende schuld, alleen de </w:t>
      </w:r>
      <w:proofErr w:type="spellStart"/>
      <w:r w:rsidR="001E08E4" w:rsidRPr="00864D63">
        <w:t>Bundesliga</w:t>
      </w:r>
      <w:proofErr w:type="spellEnd"/>
      <w:r w:rsidR="001E08E4" w:rsidRPr="00864D63">
        <w:t xml:space="preserve"> </w:t>
      </w:r>
      <w:r w:rsidR="00B94590">
        <w:t>slaagt erin</w:t>
      </w:r>
      <w:r w:rsidR="001E08E4" w:rsidRPr="00864D63">
        <w:t xml:space="preserve"> om een stabiel schuldniveau te handhaven. Als we kijken naar het gemiddelde netto-inkomen zien we dat dit gemiddelde in Duitsland positief is, terwijl dit in de Premier League van jaar tot jaar schommelt met enkele jaren die op omvangrijke verliezen wijzen en in België </w:t>
      </w:r>
      <w:r w:rsidR="00E979E4" w:rsidRPr="00864D63">
        <w:t xml:space="preserve">schommelt dit cijfer </w:t>
      </w:r>
      <w:r w:rsidR="001E08E4" w:rsidRPr="00864D63">
        <w:t>rond de 0.</w:t>
      </w:r>
      <w:r w:rsidR="001E08E4" w:rsidRPr="00864D63">
        <w:t xml:space="preserve"> </w:t>
      </w:r>
      <w:r w:rsidR="001E08E4" w:rsidRPr="00864D63">
        <w:t xml:space="preserve">Wat de </w:t>
      </w:r>
      <w:r w:rsidR="001E08E4" w:rsidRPr="00864D63">
        <w:lastRenderedPageBreak/>
        <w:t>netto-transfers</w:t>
      </w:r>
      <w:r w:rsidR="001E08E4" w:rsidRPr="00864D63">
        <w:t xml:space="preserve"> betreft, is België de enige </w:t>
      </w:r>
      <w:r w:rsidR="001E08E4" w:rsidRPr="00864D63">
        <w:t>competitie</w:t>
      </w:r>
      <w:r w:rsidR="001E08E4" w:rsidRPr="00864D63">
        <w:t xml:space="preserve"> die een gemiddeld positief netto</w:t>
      </w:r>
      <w:r w:rsidR="001E08E4" w:rsidRPr="00864D63">
        <w:t>-saldo</w:t>
      </w:r>
      <w:r w:rsidR="001E08E4" w:rsidRPr="00864D63">
        <w:t xml:space="preserve"> kan handhaven.</w:t>
      </w:r>
      <w:r w:rsidR="001E08E4" w:rsidRPr="00864D63">
        <w:t xml:space="preserve"> Hiermee toont België zijn reputatie van doorverkoop-competitie nogmaals aan. </w:t>
      </w:r>
      <w:r w:rsidR="00742050" w:rsidRPr="00864D63">
        <w:t xml:space="preserve">Terwijl in de Premier League dit </w:t>
      </w:r>
      <w:r w:rsidR="007A07E2" w:rsidRPr="00864D63">
        <w:rPr>
          <w:noProof/>
        </w:rPr>
        <w:drawing>
          <wp:anchor distT="0" distB="0" distL="114300" distR="114300" simplePos="0" relativeHeight="251658240" behindDoc="0" locked="0" layoutInCell="1" allowOverlap="1" wp14:anchorId="77E6374D">
            <wp:simplePos x="0" y="0"/>
            <wp:positionH relativeFrom="column">
              <wp:posOffset>-27925</wp:posOffset>
            </wp:positionH>
            <wp:positionV relativeFrom="page">
              <wp:posOffset>2498651</wp:posOffset>
            </wp:positionV>
            <wp:extent cx="2774950" cy="206184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74950" cy="2061845"/>
                    </a:xfrm>
                    <a:prstGeom prst="rect">
                      <a:avLst/>
                    </a:prstGeom>
                  </pic:spPr>
                </pic:pic>
              </a:graphicData>
            </a:graphic>
            <wp14:sizeRelH relativeFrom="margin">
              <wp14:pctWidth>0</wp14:pctWidth>
            </wp14:sizeRelH>
            <wp14:sizeRelV relativeFrom="margin">
              <wp14:pctHeight>0</wp14:pctHeight>
            </wp14:sizeRelV>
          </wp:anchor>
        </w:drawing>
      </w:r>
      <w:r w:rsidR="00742050" w:rsidRPr="00864D63">
        <w:t xml:space="preserve">nummer elk jaar meer </w:t>
      </w:r>
      <w:r w:rsidR="00742050" w:rsidRPr="00864D63">
        <w:t xml:space="preserve">de dieperik induikt. </w:t>
      </w:r>
    </w:p>
    <w:p w:rsidR="003540D0" w:rsidRPr="00864D63" w:rsidRDefault="003540D0" w:rsidP="003540D0">
      <w:pPr>
        <w:spacing w:line="360" w:lineRule="auto"/>
        <w:jc w:val="both"/>
        <w:rPr>
          <w:b/>
          <w:bCs/>
        </w:rPr>
      </w:pPr>
      <w:r w:rsidRPr="00864D63">
        <w:rPr>
          <w:b/>
          <w:bCs/>
        </w:rPr>
        <w:t xml:space="preserve">De </w:t>
      </w:r>
      <w:proofErr w:type="spellStart"/>
      <w:r w:rsidRPr="00864D63">
        <w:rPr>
          <w:b/>
          <w:bCs/>
        </w:rPr>
        <w:t>Bundesliga</w:t>
      </w:r>
      <w:proofErr w:type="spellEnd"/>
      <w:r w:rsidRPr="00864D63">
        <w:rPr>
          <w:b/>
          <w:bCs/>
        </w:rPr>
        <w:t xml:space="preserve"> wel, de </w:t>
      </w:r>
      <w:proofErr w:type="spellStart"/>
      <w:r w:rsidRPr="00864D63">
        <w:rPr>
          <w:b/>
          <w:bCs/>
        </w:rPr>
        <w:t>Jupiler</w:t>
      </w:r>
      <w:proofErr w:type="spellEnd"/>
      <w:r w:rsidRPr="00864D63">
        <w:rPr>
          <w:b/>
          <w:bCs/>
        </w:rPr>
        <w:t xml:space="preserve"> Pro League en Premier League niet</w:t>
      </w:r>
    </w:p>
    <w:p w:rsidR="003540D0" w:rsidRPr="00864D63" w:rsidRDefault="005B6A29" w:rsidP="003540D0">
      <w:pPr>
        <w:spacing w:line="360" w:lineRule="auto"/>
        <w:jc w:val="both"/>
      </w:pPr>
      <w:r w:rsidRPr="00864D63">
        <w:t>Na het</w:t>
      </w:r>
      <w:r w:rsidR="00742050" w:rsidRPr="00864D63">
        <w:t xml:space="preserve"> verder</w:t>
      </w:r>
      <w:r w:rsidRPr="00864D63">
        <w:t xml:space="preserve"> bestuderen van </w:t>
      </w:r>
      <w:r w:rsidR="00742050" w:rsidRPr="00864D63">
        <w:t>de</w:t>
      </w:r>
      <w:r w:rsidRPr="00864D63">
        <w:t xml:space="preserve"> financiële component van voetbalclubs aan de hand van een factoranalyse, een methode waarbij bepaalde constructen bepaalde clusters vormen op basis van een statistische regressiemethode</w:t>
      </w:r>
      <w:r w:rsidR="001E08E4" w:rsidRPr="00864D63">
        <w:t xml:space="preserve">, </w:t>
      </w:r>
      <w:r w:rsidRPr="00864D63">
        <w:t xml:space="preserve">is gebleken dat deze component kan </w:t>
      </w:r>
      <w:r w:rsidR="00AB25A6">
        <w:t>opdelen</w:t>
      </w:r>
      <w:r w:rsidRPr="00864D63">
        <w:t xml:space="preserve"> in drie </w:t>
      </w:r>
      <w:r w:rsidR="00E979E4" w:rsidRPr="00864D63">
        <w:t>componenten</w:t>
      </w:r>
      <w:r w:rsidRPr="00864D63">
        <w:t>: grootte,</w:t>
      </w:r>
      <w:r w:rsidR="001E08E4" w:rsidRPr="00864D63">
        <w:t xml:space="preserve"> winstgevendheid en schuld. </w:t>
      </w:r>
      <w:r w:rsidR="00742050" w:rsidRPr="00864D63">
        <w:t>Op basis van deze nieuwe constructen</w:t>
      </w:r>
      <w:r w:rsidR="00CE06AC" w:rsidRPr="00864D63">
        <w:t xml:space="preserve"> </w:t>
      </w:r>
      <w:r w:rsidR="00742050" w:rsidRPr="00864D63">
        <w:t>zijn er duidelijke gelijkenissen tussen België en Eng</w:t>
      </w:r>
      <w:r w:rsidR="00B94590">
        <w:t>e</w:t>
      </w:r>
      <w:r w:rsidR="00742050" w:rsidRPr="00864D63">
        <w:t>land waar te nemen, waar grootte en schuld een significante variabele</w:t>
      </w:r>
      <w:r w:rsidR="003154A0" w:rsidRPr="00864D63">
        <w:t>n</w:t>
      </w:r>
      <w:r w:rsidR="00742050" w:rsidRPr="00864D63">
        <w:t xml:space="preserve"> vormen bij het verklaren van de sportieve resultaten</w:t>
      </w:r>
      <w:r w:rsidR="00CE06AC" w:rsidRPr="00864D63">
        <w:t xml:space="preserve">. </w:t>
      </w:r>
      <w:r w:rsidR="00EB5747" w:rsidRPr="00864D63">
        <w:t>In</w:t>
      </w:r>
      <w:r w:rsidR="003154A0" w:rsidRPr="00864D63">
        <w:t xml:space="preserve"> </w:t>
      </w:r>
      <w:r w:rsidR="00EB5747" w:rsidRPr="00864D63">
        <w:t xml:space="preserve">Duitsland zijn </w:t>
      </w:r>
      <w:r w:rsidR="003154A0" w:rsidRPr="00864D63">
        <w:t xml:space="preserve">dit de </w:t>
      </w:r>
      <w:r w:rsidR="00EB5747" w:rsidRPr="00864D63">
        <w:t>grootte en</w:t>
      </w:r>
      <w:r w:rsidR="003154A0" w:rsidRPr="00864D63">
        <w:t xml:space="preserve"> de</w:t>
      </w:r>
      <w:r w:rsidR="00EB5747" w:rsidRPr="00864D63">
        <w:t xml:space="preserve"> winstgevendheid</w:t>
      </w:r>
      <w:r w:rsidR="003154A0" w:rsidRPr="00864D63">
        <w:t>.</w:t>
      </w:r>
      <w:r w:rsidR="00AF33CD" w:rsidRPr="00864D63">
        <w:t xml:space="preserve"> </w:t>
      </w:r>
    </w:p>
    <w:p w:rsidR="003540D0" w:rsidRPr="00864D63" w:rsidRDefault="003540D0" w:rsidP="003540D0">
      <w:pPr>
        <w:spacing w:line="360" w:lineRule="auto"/>
        <w:jc w:val="both"/>
        <w:rPr>
          <w:b/>
          <w:bCs/>
          <w:i/>
          <w:iCs/>
          <w:sz w:val="24"/>
          <w:szCs w:val="24"/>
        </w:rPr>
      </w:pPr>
      <w:r w:rsidRPr="00864D63">
        <w:rPr>
          <w:b/>
          <w:bCs/>
          <w:i/>
          <w:iCs/>
          <w:sz w:val="24"/>
          <w:szCs w:val="24"/>
        </w:rPr>
        <w:t>“</w:t>
      </w:r>
      <w:r w:rsidRPr="00864D63">
        <w:rPr>
          <w:b/>
          <w:bCs/>
          <w:i/>
          <w:iCs/>
          <w:sz w:val="24"/>
          <w:szCs w:val="24"/>
        </w:rPr>
        <w:t xml:space="preserve">In de </w:t>
      </w:r>
      <w:proofErr w:type="spellStart"/>
      <w:r w:rsidRPr="00864D63">
        <w:rPr>
          <w:b/>
          <w:bCs/>
          <w:i/>
          <w:iCs/>
          <w:sz w:val="24"/>
          <w:szCs w:val="24"/>
        </w:rPr>
        <w:t>Jupiler</w:t>
      </w:r>
      <w:proofErr w:type="spellEnd"/>
      <w:r w:rsidRPr="00864D63">
        <w:rPr>
          <w:b/>
          <w:bCs/>
          <w:i/>
          <w:iCs/>
          <w:sz w:val="24"/>
          <w:szCs w:val="24"/>
        </w:rPr>
        <w:t xml:space="preserve"> Pro League en de Premier League gaan </w:t>
      </w:r>
      <w:r w:rsidRPr="00864D63">
        <w:rPr>
          <w:b/>
          <w:bCs/>
          <w:i/>
          <w:iCs/>
          <w:sz w:val="24"/>
          <w:szCs w:val="24"/>
        </w:rPr>
        <w:t>winstgevendheid</w:t>
      </w:r>
      <w:r w:rsidRPr="00864D63">
        <w:rPr>
          <w:b/>
          <w:bCs/>
          <w:i/>
          <w:iCs/>
          <w:sz w:val="24"/>
          <w:szCs w:val="24"/>
        </w:rPr>
        <w:t xml:space="preserve"> en </w:t>
      </w:r>
      <w:r w:rsidRPr="00864D63">
        <w:rPr>
          <w:b/>
          <w:bCs/>
          <w:i/>
          <w:iCs/>
          <w:sz w:val="24"/>
          <w:szCs w:val="24"/>
        </w:rPr>
        <w:t xml:space="preserve">sportieve resultaten niet samen, terwijl de </w:t>
      </w:r>
      <w:proofErr w:type="spellStart"/>
      <w:r w:rsidRPr="00864D63">
        <w:rPr>
          <w:b/>
          <w:bCs/>
          <w:i/>
          <w:iCs/>
          <w:sz w:val="24"/>
          <w:szCs w:val="24"/>
        </w:rPr>
        <w:t>Bundesliga</w:t>
      </w:r>
      <w:proofErr w:type="spellEnd"/>
      <w:r w:rsidRPr="00864D63">
        <w:rPr>
          <w:b/>
          <w:bCs/>
          <w:i/>
          <w:iCs/>
          <w:sz w:val="24"/>
          <w:szCs w:val="24"/>
        </w:rPr>
        <w:t xml:space="preserve"> hier</w:t>
      </w:r>
      <w:r w:rsidRPr="00864D63">
        <w:rPr>
          <w:b/>
          <w:bCs/>
          <w:i/>
          <w:iCs/>
          <w:sz w:val="24"/>
          <w:szCs w:val="24"/>
        </w:rPr>
        <w:t xml:space="preserve"> gemiddeld </w:t>
      </w:r>
      <w:r w:rsidRPr="00864D63">
        <w:rPr>
          <w:b/>
          <w:bCs/>
          <w:i/>
          <w:iCs/>
          <w:sz w:val="24"/>
          <w:szCs w:val="24"/>
        </w:rPr>
        <w:t>wel in slaagt.</w:t>
      </w:r>
      <w:r w:rsidRPr="00864D63">
        <w:rPr>
          <w:b/>
          <w:bCs/>
          <w:i/>
          <w:iCs/>
          <w:sz w:val="24"/>
          <w:szCs w:val="24"/>
        </w:rPr>
        <w:t>”</w:t>
      </w:r>
    </w:p>
    <w:p w:rsidR="00E979E4" w:rsidRPr="00864D63" w:rsidRDefault="00E979E4" w:rsidP="003540D0">
      <w:pPr>
        <w:spacing w:line="360" w:lineRule="auto"/>
        <w:jc w:val="both"/>
      </w:pPr>
      <w:r w:rsidRPr="00864D63">
        <w:t>De clubs zijn ook individueel kort onderzocht</w:t>
      </w:r>
      <w:r w:rsidRPr="00864D63">
        <w:t xml:space="preserve"> door middel van een lineaire regressie met </w:t>
      </w:r>
      <w:proofErr w:type="spellStart"/>
      <w:r w:rsidRPr="00864D63">
        <w:rPr>
          <w:i/>
          <w:iCs/>
        </w:rPr>
        <w:t>fixed</w:t>
      </w:r>
      <w:proofErr w:type="spellEnd"/>
      <w:r w:rsidRPr="00864D63">
        <w:rPr>
          <w:i/>
          <w:iCs/>
        </w:rPr>
        <w:t xml:space="preserve"> </w:t>
      </w:r>
      <w:proofErr w:type="spellStart"/>
      <w:r w:rsidRPr="00864D63">
        <w:rPr>
          <w:i/>
          <w:iCs/>
        </w:rPr>
        <w:t>effects</w:t>
      </w:r>
      <w:proofErr w:type="spellEnd"/>
      <w:r w:rsidRPr="00864D63">
        <w:t xml:space="preserve"> om dieper in te gaan op de </w:t>
      </w:r>
      <w:r w:rsidRPr="00864D63">
        <w:t>heterogeniteit</w:t>
      </w:r>
      <w:r w:rsidRPr="00864D63">
        <w:t xml:space="preserve"> van de individuele clubs. </w:t>
      </w:r>
      <w:r w:rsidR="00106EA6">
        <w:t>Daaruit blij</w:t>
      </w:r>
      <w:r w:rsidR="007A07E2">
        <w:t xml:space="preserve">kt </w:t>
      </w:r>
      <w:r w:rsidR="00106EA6">
        <w:t xml:space="preserve">wanneer </w:t>
      </w:r>
      <w:r w:rsidR="00B86162">
        <w:t xml:space="preserve">men </w:t>
      </w:r>
      <w:r w:rsidR="007A07E2">
        <w:t xml:space="preserve">de </w:t>
      </w:r>
      <w:r w:rsidR="00106EA6">
        <w:t xml:space="preserve">clubs </w:t>
      </w:r>
      <w:r w:rsidRPr="00864D63">
        <w:t xml:space="preserve">individueel </w:t>
      </w:r>
      <w:r w:rsidRPr="00864D63">
        <w:t xml:space="preserve">onder de </w:t>
      </w:r>
      <w:r w:rsidR="00AB25A6">
        <w:t>loep neemt</w:t>
      </w:r>
      <w:r w:rsidRPr="00864D63">
        <w:t xml:space="preserve">, winstgevendheid de enige significante variabele </w:t>
      </w:r>
      <w:r w:rsidRPr="00864D63">
        <w:t>vormt</w:t>
      </w:r>
      <w:r w:rsidR="00B86162">
        <w:t>,</w:t>
      </w:r>
      <w:r w:rsidRPr="00864D63">
        <w:t xml:space="preserve"> om</w:t>
      </w:r>
      <w:r w:rsidR="007A07E2">
        <w:t xml:space="preserve"> op clubniveau</w:t>
      </w:r>
      <w:r w:rsidRPr="00864D63">
        <w:t xml:space="preserve"> de sportprestaties voor alle drie de competities te verklare</w:t>
      </w:r>
      <w:r w:rsidR="007A07E2">
        <w:t>n</w:t>
      </w:r>
      <w:r w:rsidRPr="00864D63">
        <w:t>.</w:t>
      </w:r>
      <w:r w:rsidR="007A07E2">
        <w:t xml:space="preserve"> </w:t>
      </w:r>
      <w:r w:rsidRPr="00864D63">
        <w:t>Een toch wel interessante bevinding</w:t>
      </w:r>
      <w:r w:rsidR="001D1068">
        <w:t xml:space="preserve"> en voer voor verder onderzoek.</w:t>
      </w:r>
      <w:bookmarkStart w:id="0" w:name="_GoBack"/>
      <w:bookmarkEnd w:id="0"/>
    </w:p>
    <w:p w:rsidR="003540D0" w:rsidRPr="00864D63" w:rsidRDefault="003540D0" w:rsidP="003540D0">
      <w:pPr>
        <w:spacing w:line="360" w:lineRule="auto"/>
        <w:jc w:val="both"/>
      </w:pPr>
      <w:r w:rsidRPr="00864D63">
        <w:t>Bovendien</w:t>
      </w:r>
      <w:r w:rsidR="00AF33CD" w:rsidRPr="00864D63">
        <w:t xml:space="preserve"> is het duidelijk dat</w:t>
      </w:r>
      <w:r w:rsidR="00CE06AC" w:rsidRPr="00864D63">
        <w:t xml:space="preserve"> voor de drie competities</w:t>
      </w:r>
      <w:r w:rsidR="00AF33CD" w:rsidRPr="00864D63">
        <w:t xml:space="preserve"> de grootte van een voetbalclub, samenhangt met financiële prestaties. </w:t>
      </w:r>
      <w:r w:rsidR="00CE06AC" w:rsidRPr="00864D63">
        <w:t xml:space="preserve">In de </w:t>
      </w:r>
      <w:proofErr w:type="spellStart"/>
      <w:r w:rsidR="00CE06AC" w:rsidRPr="00864D63">
        <w:t>Jupiler</w:t>
      </w:r>
      <w:proofErr w:type="spellEnd"/>
      <w:r w:rsidR="00CE06AC" w:rsidRPr="00864D63">
        <w:t xml:space="preserve"> Pro League en de Premier League gaan </w:t>
      </w:r>
      <w:r w:rsidRPr="00864D63">
        <w:t>winstgevendheid</w:t>
      </w:r>
      <w:r w:rsidR="00CE06AC" w:rsidRPr="00864D63">
        <w:t xml:space="preserve"> en sportieve resultaten niet samen</w:t>
      </w:r>
      <w:r w:rsidRPr="00864D63">
        <w:t xml:space="preserve">, terwijl de </w:t>
      </w:r>
      <w:proofErr w:type="spellStart"/>
      <w:r w:rsidRPr="00864D63">
        <w:t>Bundesliga</w:t>
      </w:r>
      <w:proofErr w:type="spellEnd"/>
      <w:r w:rsidRPr="00864D63">
        <w:t xml:space="preserve"> hier gemiddeld wel in slaagt. </w:t>
      </w:r>
      <w:r w:rsidR="00F10583" w:rsidRPr="00864D63">
        <w:t>Voetbal</w:t>
      </w:r>
      <w:r w:rsidRPr="00864D63">
        <w:t xml:space="preserve">clubs </w:t>
      </w:r>
      <w:r w:rsidR="00F10583" w:rsidRPr="00864D63">
        <w:t xml:space="preserve">hebben </w:t>
      </w:r>
      <w:r w:rsidRPr="00864D63">
        <w:t>de neiging om schulden te creëren en financiële gezondheid op te offeren voor het behalen van sportief succes. Voetbalclubs in Engeland en België zijn geldverslindende machines</w:t>
      </w:r>
      <w:r w:rsidR="00864D63" w:rsidRPr="00864D63">
        <w:t xml:space="preserve">, </w:t>
      </w:r>
      <w:r w:rsidRPr="00864D63">
        <w:t xml:space="preserve">terwijl we kunnen concluderen dat het 'gemiddelde' bedrijfsmodel van de </w:t>
      </w:r>
      <w:proofErr w:type="spellStart"/>
      <w:r w:rsidRPr="00864D63">
        <w:t>Bundesliga</w:t>
      </w:r>
      <w:proofErr w:type="spellEnd"/>
      <w:r w:rsidRPr="00864D63">
        <w:t xml:space="preserve"> op de lange termijn meer standvastigheid laat zien.</w:t>
      </w:r>
      <w:r w:rsidR="00F10583" w:rsidRPr="00864D63">
        <w:t xml:space="preserve"> Werk aan de winkel dus voor het Engelse en Belgische voetbal. </w:t>
      </w:r>
    </w:p>
    <w:p w:rsidR="005B6A29" w:rsidRPr="00864D63" w:rsidRDefault="005B6A29" w:rsidP="00C475C9">
      <w:pPr>
        <w:spacing w:line="360" w:lineRule="auto"/>
        <w:jc w:val="both"/>
      </w:pPr>
    </w:p>
    <w:p w:rsidR="005B6A29" w:rsidRPr="00864D63" w:rsidRDefault="005B6A29" w:rsidP="00C475C9">
      <w:pPr>
        <w:spacing w:line="360" w:lineRule="auto"/>
        <w:jc w:val="both"/>
      </w:pPr>
    </w:p>
    <w:p w:rsidR="000659E0" w:rsidRDefault="000659E0" w:rsidP="000659E0">
      <w:pPr>
        <w:jc w:val="both"/>
      </w:pPr>
    </w:p>
    <w:sectPr w:rsidR="000659E0" w:rsidSect="00782A25">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C39" w:rsidRDefault="00E23C39" w:rsidP="00094544">
      <w:pPr>
        <w:spacing w:after="0" w:line="240" w:lineRule="auto"/>
      </w:pPr>
      <w:r>
        <w:separator/>
      </w:r>
    </w:p>
  </w:endnote>
  <w:endnote w:type="continuationSeparator" w:id="0">
    <w:p w:rsidR="00E23C39" w:rsidRDefault="00E23C39" w:rsidP="0009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C39" w:rsidRDefault="00E23C39" w:rsidP="00094544">
      <w:pPr>
        <w:spacing w:after="0" w:line="240" w:lineRule="auto"/>
      </w:pPr>
      <w:r>
        <w:separator/>
      </w:r>
    </w:p>
  </w:footnote>
  <w:footnote w:type="continuationSeparator" w:id="0">
    <w:p w:rsidR="00E23C39" w:rsidRDefault="00E23C39" w:rsidP="00094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E0"/>
    <w:rsid w:val="000659E0"/>
    <w:rsid w:val="00094544"/>
    <w:rsid w:val="000C3C9F"/>
    <w:rsid w:val="00106EA6"/>
    <w:rsid w:val="001839B3"/>
    <w:rsid w:val="001D1068"/>
    <w:rsid w:val="001E08E4"/>
    <w:rsid w:val="00225000"/>
    <w:rsid w:val="00254B56"/>
    <w:rsid w:val="003154A0"/>
    <w:rsid w:val="003540D0"/>
    <w:rsid w:val="0040588C"/>
    <w:rsid w:val="004F3485"/>
    <w:rsid w:val="00521C0B"/>
    <w:rsid w:val="005B6A29"/>
    <w:rsid w:val="005D0A30"/>
    <w:rsid w:val="00680842"/>
    <w:rsid w:val="00742050"/>
    <w:rsid w:val="00782A25"/>
    <w:rsid w:val="007A07E2"/>
    <w:rsid w:val="007B7588"/>
    <w:rsid w:val="008274DB"/>
    <w:rsid w:val="00855726"/>
    <w:rsid w:val="00864D63"/>
    <w:rsid w:val="00895B19"/>
    <w:rsid w:val="00953560"/>
    <w:rsid w:val="00A4172F"/>
    <w:rsid w:val="00AB25A6"/>
    <w:rsid w:val="00AF33CD"/>
    <w:rsid w:val="00B4640D"/>
    <w:rsid w:val="00B669E2"/>
    <w:rsid w:val="00B86162"/>
    <w:rsid w:val="00B94590"/>
    <w:rsid w:val="00BB7A78"/>
    <w:rsid w:val="00C475C9"/>
    <w:rsid w:val="00CE06AC"/>
    <w:rsid w:val="00E23C39"/>
    <w:rsid w:val="00E864CB"/>
    <w:rsid w:val="00E979E4"/>
    <w:rsid w:val="00EB5747"/>
    <w:rsid w:val="00EE4496"/>
    <w:rsid w:val="00F10583"/>
    <w:rsid w:val="00F824F4"/>
    <w:rsid w:val="00FB1054"/>
    <w:rsid w:val="00FB562E"/>
    <w:rsid w:val="00FB7315"/>
    <w:rsid w:val="00FC6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0DC7"/>
  <w15:chartTrackingRefBased/>
  <w15:docId w15:val="{7A7FE905-82F1-4A5A-88ED-24C87D0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5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544"/>
  </w:style>
  <w:style w:type="paragraph" w:styleId="Footer">
    <w:name w:val="footer"/>
    <w:basedOn w:val="Normal"/>
    <w:link w:val="FooterChar"/>
    <w:uiPriority w:val="99"/>
    <w:unhideWhenUsed/>
    <w:rsid w:val="000945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99FE-36BE-4719-B0E0-03F37D22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Vl</dc:creator>
  <cp:keywords/>
  <dc:description/>
  <cp:lastModifiedBy>Louis Vl</cp:lastModifiedBy>
  <cp:revision>6</cp:revision>
  <dcterms:created xsi:type="dcterms:W3CDTF">2020-09-22T11:40:00Z</dcterms:created>
  <dcterms:modified xsi:type="dcterms:W3CDTF">2020-09-22T11:47:00Z</dcterms:modified>
</cp:coreProperties>
</file>