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0A" w:rsidRPr="00B821F2" w:rsidRDefault="00845476" w:rsidP="00085DC8">
      <w:pPr>
        <w:pStyle w:val="NoSpacing"/>
        <w:spacing w:line="360" w:lineRule="auto"/>
        <w:rPr>
          <w:rFonts w:ascii="Times New Roman" w:hAnsi="Times New Roman"/>
          <w:smallCaps/>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8" type="#_x0000_t75" style="position:absolute;margin-left:41.5pt;margin-top:1in;width:131.35pt;height:42.45pt;z-index:1;visibility:visible;mso-position-horizontal-relative:page;mso-position-vertical-relative:page">
            <v:imagedata r:id="rId9" o:title=""/>
            <w10:wrap type="square" anchorx="page" anchory="page"/>
          </v:shape>
        </w:pict>
      </w:r>
      <w:r>
        <w:rPr>
          <w:noProof/>
        </w:rPr>
        <w:pict>
          <v:shape id="Afbeelding 12" o:spid="_x0000_s1027" type="#_x0000_t75" style="position:absolute;margin-left:-87pt;margin-top:74.75pt;width:42.5pt;height:42.5pt;z-index:3;visibility:visible;mso-wrap-distance-left:0;mso-wrap-distance-right:0;mso-position-horizontal:right;mso-position-horizontal-relative:margin;mso-position-vertical-relative:page">
            <v:imagedata r:id="rId10" o:title=""/>
            <w10:wrap type="topAndBottom" anchorx="margin" anchory="page"/>
          </v:shape>
        </w:pict>
      </w:r>
      <w:r>
        <w:rPr>
          <w:noProof/>
        </w:rPr>
        <w:pict>
          <v:shape id="Picture 3" o:spid="_x0000_s1026" type="#_x0000_t75" style="position:absolute;margin-left:104.1pt;margin-top:0;width:306.8pt;height:42.75pt;z-index:2;visibility:visible;mso-position-horizontal-relative:margin;mso-position-vertical:top;mso-position-vertical-relative:margin">
            <v:imagedata r:id="rId11" o:title=""/>
            <w10:wrap type="square" anchorx="margin" anchory="margin"/>
          </v:shape>
        </w:pict>
      </w:r>
    </w:p>
    <w:p w:rsidR="00EC2C0A" w:rsidRPr="00B821F2" w:rsidRDefault="00EC2C0A" w:rsidP="00085DC8">
      <w:pPr>
        <w:spacing w:line="360" w:lineRule="auto"/>
        <w:rPr>
          <w:noProof/>
          <w:lang w:val="nl-NL"/>
        </w:rPr>
      </w:pPr>
    </w:p>
    <w:p w:rsidR="00EC2C0A" w:rsidRPr="00B821F2" w:rsidRDefault="00EC2C0A" w:rsidP="00085DC8">
      <w:pPr>
        <w:spacing w:line="360" w:lineRule="auto"/>
        <w:rPr>
          <w:noProof/>
          <w:lang w:val="nl-NL"/>
        </w:rPr>
      </w:pPr>
    </w:p>
    <w:p w:rsidR="00EC2C0A" w:rsidRPr="00B821F2" w:rsidRDefault="00EC2C0A" w:rsidP="00085DC8">
      <w:pPr>
        <w:spacing w:line="360" w:lineRule="auto"/>
        <w:rPr>
          <w:noProof/>
          <w:lang w:val="nl-NL"/>
        </w:rPr>
      </w:pPr>
    </w:p>
    <w:p w:rsidR="00EC2C0A" w:rsidRPr="00B821F2" w:rsidRDefault="00EC2C0A" w:rsidP="00085DC8">
      <w:pPr>
        <w:spacing w:line="360" w:lineRule="auto"/>
        <w:rPr>
          <w:noProof/>
          <w:lang w:val="nl-NL"/>
        </w:rPr>
      </w:pPr>
    </w:p>
    <w:p w:rsidR="00EC2C0A" w:rsidRPr="00B821F2" w:rsidRDefault="00EC2C0A" w:rsidP="00085DC8">
      <w:pPr>
        <w:tabs>
          <w:tab w:val="left" w:pos="1753"/>
        </w:tabs>
        <w:spacing w:line="360" w:lineRule="auto"/>
        <w:rPr>
          <w:noProof/>
          <w:lang w:val="nl-NL"/>
        </w:rPr>
      </w:pPr>
      <w:r w:rsidRPr="00B821F2">
        <w:rPr>
          <w:noProof/>
          <w:lang w:val="nl-NL"/>
        </w:rPr>
        <w:tab/>
      </w:r>
    </w:p>
    <w:p w:rsidR="00EC2C0A" w:rsidRPr="00B821F2" w:rsidRDefault="00876D92" w:rsidP="00085DC8">
      <w:pPr>
        <w:spacing w:line="360" w:lineRule="auto"/>
        <w:jc w:val="center"/>
        <w:rPr>
          <w:noProof/>
          <w:lang w:val="nl-NL"/>
        </w:rPr>
      </w:pPr>
      <w:r w:rsidRPr="00B821F2">
        <w:rPr>
          <w:rFonts w:ascii="Univers" w:hAnsi="Univers"/>
          <w:b/>
          <w:noProof/>
          <w:sz w:val="28"/>
          <w:lang w:val="nl-NL"/>
        </w:rPr>
        <w:t>Moed: tussen deugd en passie</w:t>
      </w:r>
    </w:p>
    <w:p w:rsidR="00EC2C0A" w:rsidRPr="00B821F2" w:rsidRDefault="00EC2C0A" w:rsidP="00085DC8">
      <w:pPr>
        <w:tabs>
          <w:tab w:val="left" w:pos="2295"/>
        </w:tabs>
        <w:spacing w:line="360" w:lineRule="auto"/>
        <w:rPr>
          <w:noProof/>
          <w:lang w:val="nl-NL"/>
        </w:rPr>
      </w:pPr>
    </w:p>
    <w:p w:rsidR="00EC2C0A" w:rsidRPr="00B821F2" w:rsidRDefault="00EC2C0A" w:rsidP="00085DC8">
      <w:pPr>
        <w:tabs>
          <w:tab w:val="left" w:pos="2295"/>
        </w:tabs>
        <w:spacing w:line="360" w:lineRule="auto"/>
        <w:rPr>
          <w:noProof/>
          <w:lang w:val="nl-NL"/>
        </w:rPr>
      </w:pPr>
    </w:p>
    <w:p w:rsidR="00EC2C0A" w:rsidRPr="00B821F2" w:rsidRDefault="00EC2C0A" w:rsidP="00085DC8">
      <w:pPr>
        <w:tabs>
          <w:tab w:val="left" w:pos="2295"/>
        </w:tabs>
        <w:spacing w:line="360" w:lineRule="auto"/>
        <w:rPr>
          <w:noProof/>
          <w:lang w:val="nl-NL"/>
        </w:rPr>
      </w:pPr>
    </w:p>
    <w:p w:rsidR="00EC2C0A" w:rsidRPr="00B821F2" w:rsidRDefault="00EC2C0A" w:rsidP="00085DC8">
      <w:pPr>
        <w:tabs>
          <w:tab w:val="left" w:pos="2295"/>
        </w:tabs>
        <w:spacing w:line="360" w:lineRule="auto"/>
        <w:rPr>
          <w:noProof/>
          <w:lang w:val="nl-NL"/>
        </w:rPr>
      </w:pPr>
    </w:p>
    <w:p w:rsidR="00EC2C0A" w:rsidRPr="00B821F2" w:rsidRDefault="00EC2C0A" w:rsidP="00085DC8">
      <w:pPr>
        <w:tabs>
          <w:tab w:val="left" w:pos="2295"/>
        </w:tabs>
        <w:spacing w:line="360" w:lineRule="auto"/>
        <w:rPr>
          <w:noProof/>
          <w:lang w:val="nl-NL"/>
        </w:rPr>
      </w:pPr>
    </w:p>
    <w:p w:rsidR="00EC2C0A" w:rsidRPr="00B821F2" w:rsidRDefault="00EC2C0A" w:rsidP="00085DC8">
      <w:pPr>
        <w:tabs>
          <w:tab w:val="left" w:pos="2295"/>
        </w:tabs>
        <w:spacing w:line="360" w:lineRule="auto"/>
        <w:rPr>
          <w:noProof/>
          <w:lang w:val="nl-NL"/>
        </w:rPr>
      </w:pPr>
    </w:p>
    <w:p w:rsidR="00876D92" w:rsidRDefault="00876D92"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DF7A8C" w:rsidRDefault="00DF7A8C" w:rsidP="000776B5">
      <w:pPr>
        <w:pStyle w:val="NoSpacing"/>
        <w:spacing w:line="360" w:lineRule="auto"/>
        <w:ind w:left="5664" w:hanging="5664"/>
        <w:rPr>
          <w:rFonts w:ascii="Times New Roman" w:hAnsi="Times New Roman"/>
          <w:noProof/>
          <w:sz w:val="24"/>
          <w:szCs w:val="24"/>
        </w:rPr>
      </w:pPr>
      <w:r>
        <w:rPr>
          <w:rFonts w:ascii="Times New Roman" w:hAnsi="Times New Roman"/>
          <w:noProof/>
          <w:sz w:val="24"/>
          <w:szCs w:val="24"/>
        </w:rPr>
        <w:t>P</w:t>
      </w:r>
      <w:r w:rsidR="000776B5">
        <w:rPr>
          <w:rFonts w:ascii="Times New Roman" w:hAnsi="Times New Roman"/>
          <w:noProof/>
          <w:sz w:val="24"/>
          <w:szCs w:val="24"/>
        </w:rPr>
        <w:t>romotor: prof. dr. R. Breeur</w:t>
      </w:r>
      <w:r>
        <w:rPr>
          <w:rFonts w:ascii="Times New Roman" w:hAnsi="Times New Roman"/>
          <w:noProof/>
          <w:sz w:val="24"/>
          <w:szCs w:val="24"/>
        </w:rPr>
        <w:tab/>
        <w:t>Masterproef aangeboden tot het verkrijgen van de graad van Master in de Wijsbegeerte door:</w:t>
      </w:r>
    </w:p>
    <w:p w:rsidR="00DF7A8C" w:rsidRDefault="00DF7A8C" w:rsidP="00FE1BFC">
      <w:pPr>
        <w:pStyle w:val="NoSpacing"/>
        <w:spacing w:line="360" w:lineRule="auto"/>
        <w:rPr>
          <w:rFonts w:ascii="Times New Roman" w:hAnsi="Times New Roman"/>
          <w:noProof/>
          <w:sz w:val="24"/>
          <w:szCs w:val="24"/>
        </w:rPr>
      </w:pPr>
    </w:p>
    <w:p w:rsidR="00DF7A8C" w:rsidRPr="000776B5" w:rsidRDefault="00DF7A8C" w:rsidP="000776B5">
      <w:pPr>
        <w:pStyle w:val="NoSpacing"/>
        <w:spacing w:line="360" w:lineRule="auto"/>
        <w:ind w:left="4956" w:firstLine="708"/>
        <w:rPr>
          <w:rFonts w:ascii="Times New Roman" w:hAnsi="Times New Roman"/>
          <w:b/>
          <w:noProof/>
          <w:sz w:val="24"/>
          <w:szCs w:val="24"/>
        </w:rPr>
      </w:pPr>
      <w:r w:rsidRPr="000776B5">
        <w:rPr>
          <w:rFonts w:ascii="Times New Roman" w:hAnsi="Times New Roman"/>
          <w:b/>
          <w:noProof/>
          <w:sz w:val="24"/>
          <w:szCs w:val="24"/>
        </w:rPr>
        <w:t>Vester Teng Bergmans</w:t>
      </w:r>
    </w:p>
    <w:p w:rsidR="00DF7A8C" w:rsidRDefault="00DF7A8C"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DF7A8C" w:rsidRDefault="000776B5" w:rsidP="000776B5">
      <w:pPr>
        <w:pStyle w:val="NoSpacing"/>
        <w:spacing w:line="360" w:lineRule="auto"/>
        <w:jc w:val="center"/>
        <w:rPr>
          <w:rFonts w:ascii="Times New Roman" w:hAnsi="Times New Roman"/>
          <w:noProof/>
          <w:sz w:val="24"/>
          <w:szCs w:val="24"/>
        </w:rPr>
      </w:pPr>
      <w:r>
        <w:rPr>
          <w:rFonts w:ascii="Times New Roman" w:hAnsi="Times New Roman"/>
          <w:noProof/>
          <w:sz w:val="24"/>
          <w:szCs w:val="24"/>
        </w:rPr>
        <w:t>Leuven, 2015</w:t>
      </w:r>
    </w:p>
    <w:p w:rsidR="00DF7A8C" w:rsidRDefault="00DF7A8C"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DF7A8C" w:rsidRDefault="00DF7A8C" w:rsidP="00FE1BFC">
      <w:pPr>
        <w:pStyle w:val="NoSpacing"/>
        <w:spacing w:line="360" w:lineRule="auto"/>
        <w:rPr>
          <w:rFonts w:ascii="Times New Roman" w:hAnsi="Times New Roman"/>
          <w:noProof/>
          <w:sz w:val="24"/>
          <w:szCs w:val="24"/>
        </w:rPr>
      </w:pPr>
    </w:p>
    <w:p w:rsidR="005D40E4" w:rsidRDefault="005D40E4" w:rsidP="000776B5">
      <w:pPr>
        <w:pStyle w:val="NoSpacing"/>
        <w:spacing w:line="360" w:lineRule="auto"/>
        <w:rPr>
          <w:rFonts w:ascii="Times New Roman" w:hAnsi="Times New Roman"/>
          <w:i/>
          <w:noProof/>
          <w:sz w:val="24"/>
          <w:szCs w:val="24"/>
        </w:rPr>
      </w:pPr>
    </w:p>
    <w:p w:rsidR="00FE1BFC" w:rsidRPr="00B821F2" w:rsidRDefault="00876D92" w:rsidP="00FE1BFC">
      <w:pPr>
        <w:pStyle w:val="NoSpacing"/>
        <w:spacing w:line="360" w:lineRule="auto"/>
        <w:jc w:val="center"/>
        <w:rPr>
          <w:rFonts w:ascii="Times New Roman" w:hAnsi="Times New Roman"/>
          <w:i/>
          <w:noProof/>
          <w:sz w:val="24"/>
          <w:szCs w:val="24"/>
        </w:rPr>
      </w:pPr>
      <w:r w:rsidRPr="00B821F2">
        <w:rPr>
          <w:rFonts w:ascii="Times New Roman" w:hAnsi="Times New Roman"/>
          <w:i/>
          <w:noProof/>
          <w:sz w:val="24"/>
          <w:szCs w:val="24"/>
        </w:rPr>
        <w:t>Wat mooi is, is moeilijk.</w:t>
      </w:r>
    </w:p>
    <w:p w:rsidR="00876D92" w:rsidRPr="00B821F2" w:rsidRDefault="00876D92" w:rsidP="00FE1BFC">
      <w:pPr>
        <w:pStyle w:val="NoSpacing"/>
        <w:spacing w:line="360" w:lineRule="auto"/>
        <w:jc w:val="center"/>
        <w:rPr>
          <w:rFonts w:ascii="Times New Roman" w:hAnsi="Times New Roman"/>
          <w:noProof/>
          <w:sz w:val="24"/>
          <w:szCs w:val="24"/>
        </w:rPr>
      </w:pPr>
      <w:r w:rsidRPr="00B821F2">
        <w:rPr>
          <w:rFonts w:ascii="Times New Roman" w:hAnsi="Times New Roman"/>
          <w:noProof/>
          <w:sz w:val="24"/>
          <w:szCs w:val="24"/>
        </w:rPr>
        <w:t xml:space="preserve">Plato, </w:t>
      </w:r>
      <w:r w:rsidRPr="00B821F2">
        <w:rPr>
          <w:rFonts w:ascii="Times New Roman" w:hAnsi="Times New Roman"/>
          <w:i/>
          <w:noProof/>
          <w:sz w:val="24"/>
          <w:szCs w:val="24"/>
        </w:rPr>
        <w:t>Politeia</w:t>
      </w:r>
      <w:r w:rsidRPr="00B821F2">
        <w:rPr>
          <w:rFonts w:ascii="Times New Roman" w:hAnsi="Times New Roman"/>
          <w:noProof/>
          <w:sz w:val="24"/>
          <w:szCs w:val="24"/>
        </w:rPr>
        <w:t>,</w:t>
      </w:r>
      <w:r w:rsidRPr="00B821F2">
        <w:rPr>
          <w:rFonts w:ascii="Times New Roman" w:hAnsi="Times New Roman"/>
          <w:i/>
          <w:noProof/>
          <w:sz w:val="24"/>
          <w:szCs w:val="24"/>
        </w:rPr>
        <w:t xml:space="preserve"> </w:t>
      </w:r>
      <w:r w:rsidRPr="00B821F2">
        <w:rPr>
          <w:rFonts w:ascii="Times New Roman" w:hAnsi="Times New Roman"/>
          <w:noProof/>
          <w:sz w:val="24"/>
          <w:szCs w:val="24"/>
        </w:rPr>
        <w:t>IV, 435c</w:t>
      </w:r>
    </w:p>
    <w:p w:rsidR="00876D92" w:rsidRPr="00B821F2" w:rsidRDefault="00876D92" w:rsidP="00FE1BFC">
      <w:pPr>
        <w:pStyle w:val="NoSpacing"/>
        <w:spacing w:line="360" w:lineRule="auto"/>
        <w:rPr>
          <w:rFonts w:ascii="Times New Roman" w:hAnsi="Times New Roman"/>
          <w:noProof/>
          <w:sz w:val="24"/>
          <w:szCs w:val="24"/>
        </w:rPr>
      </w:pPr>
    </w:p>
    <w:p w:rsidR="00FE1BFC" w:rsidRPr="00B821F2" w:rsidRDefault="00FE1BFC" w:rsidP="00FE1BFC">
      <w:pPr>
        <w:pStyle w:val="NoSpacing"/>
        <w:spacing w:line="360" w:lineRule="auto"/>
        <w:rPr>
          <w:rFonts w:ascii="Times New Roman" w:hAnsi="Times New Roman"/>
          <w:noProof/>
          <w:sz w:val="24"/>
          <w:szCs w:val="24"/>
        </w:rPr>
      </w:pPr>
    </w:p>
    <w:p w:rsidR="00FE1BFC" w:rsidRPr="00B821F2" w:rsidRDefault="00876D92" w:rsidP="00FE1BFC">
      <w:pPr>
        <w:pStyle w:val="NoSpacing"/>
        <w:spacing w:line="360" w:lineRule="auto"/>
        <w:jc w:val="center"/>
        <w:rPr>
          <w:rFonts w:ascii="Times New Roman" w:hAnsi="Times New Roman"/>
          <w:i/>
          <w:noProof/>
          <w:sz w:val="24"/>
          <w:szCs w:val="24"/>
        </w:rPr>
      </w:pPr>
      <w:r w:rsidRPr="00B821F2">
        <w:rPr>
          <w:rFonts w:ascii="Times New Roman" w:hAnsi="Times New Roman"/>
          <w:i/>
          <w:noProof/>
          <w:sz w:val="24"/>
          <w:szCs w:val="24"/>
        </w:rPr>
        <w:t xml:space="preserve">Het doel missen is gemakkelijk, het treffen is moeilijk. </w:t>
      </w:r>
    </w:p>
    <w:p w:rsidR="00876D92" w:rsidRPr="00B821F2" w:rsidRDefault="00876D92" w:rsidP="00FE1BFC">
      <w:pPr>
        <w:pStyle w:val="NoSpacing"/>
        <w:spacing w:line="360" w:lineRule="auto"/>
        <w:jc w:val="center"/>
        <w:rPr>
          <w:rFonts w:ascii="Times New Roman" w:hAnsi="Times New Roman"/>
          <w:noProof/>
          <w:sz w:val="24"/>
          <w:szCs w:val="24"/>
        </w:rPr>
      </w:pPr>
      <w:r w:rsidRPr="00B821F2">
        <w:rPr>
          <w:rFonts w:ascii="Times New Roman" w:hAnsi="Times New Roman"/>
          <w:noProof/>
          <w:sz w:val="24"/>
          <w:szCs w:val="24"/>
        </w:rPr>
        <w:t xml:space="preserve">Aristoteles, </w:t>
      </w:r>
      <w:r w:rsidRPr="00B821F2">
        <w:rPr>
          <w:rFonts w:ascii="Times New Roman" w:hAnsi="Times New Roman"/>
          <w:i/>
          <w:noProof/>
          <w:sz w:val="24"/>
          <w:szCs w:val="24"/>
        </w:rPr>
        <w:t>Ethica Nicomachea</w:t>
      </w:r>
      <w:r w:rsidRPr="00B821F2">
        <w:rPr>
          <w:rFonts w:ascii="Times New Roman" w:hAnsi="Times New Roman"/>
          <w:noProof/>
          <w:sz w:val="24"/>
          <w:szCs w:val="24"/>
        </w:rPr>
        <w:t>, 1106 b33.</w:t>
      </w:r>
    </w:p>
    <w:p w:rsidR="00876D92" w:rsidRPr="00B821F2" w:rsidRDefault="00876D92" w:rsidP="00FE1BFC">
      <w:pPr>
        <w:pStyle w:val="NoSpacing"/>
        <w:spacing w:line="360" w:lineRule="auto"/>
        <w:rPr>
          <w:rFonts w:ascii="Times New Roman" w:hAnsi="Times New Roman"/>
          <w:noProof/>
          <w:sz w:val="24"/>
          <w:szCs w:val="24"/>
        </w:rPr>
      </w:pPr>
    </w:p>
    <w:p w:rsidR="00E93677" w:rsidRPr="00B821F2" w:rsidRDefault="00E93677" w:rsidP="00FE1BFC">
      <w:pPr>
        <w:pStyle w:val="NoSpacing"/>
        <w:spacing w:line="360" w:lineRule="auto"/>
        <w:rPr>
          <w:rFonts w:ascii="Times New Roman" w:hAnsi="Times New Roman"/>
          <w:noProof/>
          <w:sz w:val="24"/>
          <w:szCs w:val="24"/>
        </w:rPr>
      </w:pPr>
    </w:p>
    <w:p w:rsidR="00FE1BFC" w:rsidRPr="00B821F2" w:rsidRDefault="00E93677" w:rsidP="00E93677">
      <w:pPr>
        <w:pStyle w:val="NoSpacing"/>
        <w:spacing w:line="360" w:lineRule="auto"/>
        <w:jc w:val="center"/>
        <w:rPr>
          <w:rFonts w:ascii="Times New Roman" w:hAnsi="Times New Roman"/>
          <w:i/>
          <w:noProof/>
          <w:sz w:val="24"/>
          <w:szCs w:val="24"/>
        </w:rPr>
      </w:pPr>
      <w:r w:rsidRPr="00B821F2">
        <w:rPr>
          <w:rFonts w:ascii="Times New Roman" w:hAnsi="Times New Roman"/>
          <w:i/>
          <w:noProof/>
          <w:sz w:val="24"/>
          <w:szCs w:val="24"/>
        </w:rPr>
        <w:t>Want hij die standvastig blijft ten opzichte van dingen die het moeilijkst zijn te verdragen, is voorbereid om in het vervolg ook die dingen te weerstaan die minder moeilijk zijn.</w:t>
      </w:r>
    </w:p>
    <w:p w:rsidR="00876D92" w:rsidRPr="00B821F2" w:rsidRDefault="00876D92" w:rsidP="00E93677">
      <w:pPr>
        <w:pStyle w:val="NoSpacing"/>
        <w:spacing w:line="360" w:lineRule="auto"/>
        <w:jc w:val="center"/>
        <w:rPr>
          <w:rFonts w:ascii="Times New Roman" w:hAnsi="Times New Roman"/>
          <w:noProof/>
          <w:sz w:val="24"/>
          <w:szCs w:val="24"/>
        </w:rPr>
      </w:pPr>
      <w:r w:rsidRPr="00742068">
        <w:rPr>
          <w:rFonts w:ascii="Times New Roman" w:hAnsi="Times New Roman"/>
          <w:noProof/>
          <w:sz w:val="24"/>
          <w:szCs w:val="24"/>
          <w:lang w:val="en-US"/>
        </w:rPr>
        <w:t xml:space="preserve">Thomas van Aquino, </w:t>
      </w:r>
      <w:r w:rsidRPr="00742068">
        <w:rPr>
          <w:rFonts w:ascii="Times New Roman" w:hAnsi="Times New Roman"/>
          <w:i/>
          <w:noProof/>
          <w:sz w:val="24"/>
          <w:szCs w:val="24"/>
          <w:lang w:val="en-US"/>
        </w:rPr>
        <w:t>Summa Theologiae</w:t>
      </w:r>
      <w:r w:rsidR="00E93677" w:rsidRPr="00742068">
        <w:rPr>
          <w:rFonts w:ascii="Times New Roman" w:hAnsi="Times New Roman"/>
          <w:noProof/>
          <w:sz w:val="24"/>
          <w:szCs w:val="24"/>
          <w:lang w:val="en-US"/>
        </w:rPr>
        <w:t xml:space="preserve">, 2a. </w:t>
      </w:r>
      <w:r w:rsidR="00E93677" w:rsidRPr="00B821F2">
        <w:rPr>
          <w:rFonts w:ascii="Times New Roman" w:hAnsi="Times New Roman"/>
          <w:noProof/>
          <w:sz w:val="24"/>
          <w:szCs w:val="24"/>
        </w:rPr>
        <w:t>2ae. 123, 2.</w:t>
      </w:r>
    </w:p>
    <w:p w:rsidR="00E93677" w:rsidRPr="00B821F2" w:rsidRDefault="00E93677" w:rsidP="00E93677">
      <w:pPr>
        <w:pStyle w:val="NoSpacing"/>
        <w:spacing w:line="360" w:lineRule="auto"/>
        <w:jc w:val="center"/>
        <w:rPr>
          <w:rFonts w:ascii="Times New Roman" w:hAnsi="Times New Roman"/>
          <w:noProof/>
          <w:sz w:val="24"/>
          <w:szCs w:val="24"/>
        </w:rPr>
      </w:pPr>
    </w:p>
    <w:p w:rsidR="00FE1BFC" w:rsidRPr="00B821F2" w:rsidRDefault="00FE1BFC" w:rsidP="00FE1BFC">
      <w:pPr>
        <w:pStyle w:val="NoSpacing"/>
        <w:spacing w:line="360" w:lineRule="auto"/>
        <w:jc w:val="center"/>
        <w:rPr>
          <w:rFonts w:ascii="Times New Roman" w:hAnsi="Times New Roman"/>
          <w:noProof/>
          <w:sz w:val="24"/>
          <w:szCs w:val="24"/>
        </w:rPr>
      </w:pPr>
    </w:p>
    <w:p w:rsidR="00FE1BFC" w:rsidRPr="00B821F2" w:rsidRDefault="004A20D4" w:rsidP="00FE1BFC">
      <w:pPr>
        <w:pStyle w:val="NoSpacing"/>
        <w:spacing w:line="360" w:lineRule="auto"/>
        <w:jc w:val="center"/>
        <w:rPr>
          <w:rFonts w:ascii="Times New Roman" w:hAnsi="Times New Roman"/>
          <w:i/>
          <w:noProof/>
          <w:sz w:val="24"/>
          <w:szCs w:val="24"/>
        </w:rPr>
      </w:pPr>
      <w:r w:rsidRPr="00B821F2">
        <w:rPr>
          <w:rFonts w:ascii="Times New Roman" w:hAnsi="Times New Roman"/>
          <w:i/>
          <w:noProof/>
          <w:sz w:val="24"/>
          <w:szCs w:val="24"/>
        </w:rPr>
        <w:t>Het is opmerkelijk dat onverschrokkenheid betrekking heeft op de moeilijkheid van de opgave.</w:t>
      </w:r>
    </w:p>
    <w:p w:rsidR="00876D92" w:rsidRPr="00742068" w:rsidRDefault="00876D92" w:rsidP="00FE1BFC">
      <w:pPr>
        <w:pStyle w:val="NoSpacing"/>
        <w:spacing w:line="360" w:lineRule="auto"/>
        <w:jc w:val="center"/>
        <w:rPr>
          <w:rFonts w:ascii="Times New Roman" w:hAnsi="Times New Roman"/>
          <w:noProof/>
          <w:sz w:val="24"/>
          <w:szCs w:val="24"/>
          <w:lang w:val="en-US"/>
        </w:rPr>
      </w:pPr>
      <w:r w:rsidRPr="00742068">
        <w:rPr>
          <w:rFonts w:ascii="Times New Roman" w:hAnsi="Times New Roman"/>
          <w:noProof/>
          <w:sz w:val="24"/>
          <w:szCs w:val="24"/>
          <w:lang w:val="en-US"/>
        </w:rPr>
        <w:t xml:space="preserve">Descartes, </w:t>
      </w:r>
      <w:r w:rsidRPr="00742068">
        <w:rPr>
          <w:rFonts w:ascii="Times New Roman" w:hAnsi="Times New Roman"/>
          <w:i/>
          <w:noProof/>
          <w:sz w:val="24"/>
          <w:szCs w:val="24"/>
          <w:lang w:val="en-US"/>
        </w:rPr>
        <w:t>Passions de l’âme</w:t>
      </w:r>
      <w:r w:rsidRPr="00742068">
        <w:rPr>
          <w:rFonts w:ascii="Times New Roman" w:hAnsi="Times New Roman"/>
          <w:noProof/>
          <w:sz w:val="24"/>
          <w:szCs w:val="24"/>
          <w:lang w:val="en-US"/>
        </w:rPr>
        <w:t>, art. 173.</w:t>
      </w:r>
    </w:p>
    <w:p w:rsidR="00876D92" w:rsidRPr="00742068" w:rsidRDefault="00876D92" w:rsidP="00FE1BFC">
      <w:pPr>
        <w:pStyle w:val="NoSpacing"/>
        <w:spacing w:line="360" w:lineRule="auto"/>
        <w:jc w:val="center"/>
        <w:rPr>
          <w:rFonts w:ascii="Times New Roman" w:hAnsi="Times New Roman"/>
          <w:noProof/>
          <w:sz w:val="24"/>
          <w:szCs w:val="24"/>
          <w:lang w:val="en-US"/>
        </w:rPr>
      </w:pPr>
    </w:p>
    <w:p w:rsidR="00FE1BFC" w:rsidRPr="00742068" w:rsidRDefault="00FE1BFC" w:rsidP="00FE1BFC">
      <w:pPr>
        <w:pStyle w:val="NoSpacing"/>
        <w:spacing w:line="360" w:lineRule="auto"/>
        <w:jc w:val="center"/>
        <w:rPr>
          <w:rFonts w:ascii="Times New Roman" w:hAnsi="Times New Roman"/>
          <w:noProof/>
          <w:sz w:val="24"/>
          <w:szCs w:val="24"/>
          <w:lang w:val="en-US"/>
        </w:rPr>
      </w:pPr>
    </w:p>
    <w:p w:rsidR="00FE1BFC" w:rsidRPr="00B821F2" w:rsidRDefault="00876D92" w:rsidP="00FE1BFC">
      <w:pPr>
        <w:pStyle w:val="NoSpacing"/>
        <w:spacing w:line="360" w:lineRule="auto"/>
        <w:jc w:val="center"/>
        <w:rPr>
          <w:rFonts w:ascii="Times New Roman" w:hAnsi="Times New Roman"/>
          <w:i/>
          <w:noProof/>
          <w:sz w:val="24"/>
          <w:szCs w:val="24"/>
        </w:rPr>
      </w:pPr>
      <w:r w:rsidRPr="00B821F2">
        <w:rPr>
          <w:rFonts w:ascii="Times New Roman" w:hAnsi="Times New Roman"/>
          <w:i/>
          <w:noProof/>
          <w:sz w:val="24"/>
          <w:szCs w:val="24"/>
        </w:rPr>
        <w:t xml:space="preserve">Alles wat schitterend is, is even moeilijk als zeldzaam. </w:t>
      </w:r>
    </w:p>
    <w:p w:rsidR="00876D92" w:rsidRPr="00B821F2" w:rsidRDefault="00876D92" w:rsidP="00FE1BFC">
      <w:pPr>
        <w:pStyle w:val="NoSpacing"/>
        <w:spacing w:line="360" w:lineRule="auto"/>
        <w:jc w:val="center"/>
        <w:rPr>
          <w:rFonts w:ascii="Times New Roman" w:hAnsi="Times New Roman"/>
          <w:noProof/>
          <w:sz w:val="24"/>
          <w:szCs w:val="24"/>
        </w:rPr>
      </w:pPr>
      <w:r w:rsidRPr="00B821F2">
        <w:rPr>
          <w:rFonts w:ascii="Times New Roman" w:hAnsi="Times New Roman"/>
          <w:noProof/>
          <w:sz w:val="24"/>
          <w:szCs w:val="24"/>
        </w:rPr>
        <w:t xml:space="preserve">Spinoza, </w:t>
      </w:r>
      <w:r w:rsidRPr="00B821F2">
        <w:rPr>
          <w:rFonts w:ascii="Times New Roman" w:hAnsi="Times New Roman"/>
          <w:i/>
          <w:noProof/>
          <w:sz w:val="24"/>
          <w:szCs w:val="24"/>
        </w:rPr>
        <w:t>Ethica</w:t>
      </w:r>
      <w:r w:rsidRPr="00B821F2">
        <w:rPr>
          <w:rFonts w:ascii="Times New Roman" w:hAnsi="Times New Roman"/>
          <w:noProof/>
          <w:sz w:val="24"/>
          <w:szCs w:val="24"/>
        </w:rPr>
        <w:t>, 5p42s</w:t>
      </w:r>
      <w:r w:rsidR="00FE1BFC" w:rsidRPr="00B821F2">
        <w:rPr>
          <w:rFonts w:ascii="Times New Roman" w:hAnsi="Times New Roman"/>
          <w:noProof/>
          <w:sz w:val="24"/>
          <w:szCs w:val="24"/>
        </w:rPr>
        <w:t>.</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876D92">
      <w:pPr>
        <w:pStyle w:val="NoSpacing"/>
        <w:rPr>
          <w:rFonts w:ascii="Times New Roman" w:hAnsi="Times New Roman"/>
          <w:noProof/>
          <w:sz w:val="24"/>
          <w:szCs w:val="24"/>
        </w:rPr>
      </w:pPr>
    </w:p>
    <w:p w:rsidR="00876D92" w:rsidRPr="00B821F2" w:rsidRDefault="00876D92"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4E7709" w:rsidRDefault="004E7709" w:rsidP="00891D10">
      <w:pPr>
        <w:pStyle w:val="Heading1"/>
        <w:rPr>
          <w:smallCaps w:val="0"/>
          <w:noProof/>
          <w:lang w:val="nl-NL"/>
        </w:rPr>
      </w:pPr>
    </w:p>
    <w:p w:rsidR="00742154" w:rsidRPr="00742154" w:rsidRDefault="00742154" w:rsidP="00742154">
      <w:pPr>
        <w:rPr>
          <w:lang w:val="nl-NL"/>
        </w:rPr>
      </w:pPr>
    </w:p>
    <w:p w:rsidR="00891D10" w:rsidRPr="00B821F2" w:rsidRDefault="00891D10" w:rsidP="00891D10">
      <w:pPr>
        <w:pStyle w:val="Heading1"/>
        <w:rPr>
          <w:noProof/>
          <w:lang w:val="nl-NL"/>
        </w:rPr>
      </w:pPr>
      <w:r w:rsidRPr="00B821F2">
        <w:rPr>
          <w:noProof/>
          <w:lang w:val="nl-NL"/>
        </w:rPr>
        <w:lastRenderedPageBreak/>
        <w:t>Inhoudsopgave</w:t>
      </w:r>
      <w:r w:rsidRPr="00B821F2">
        <w:rPr>
          <w:noProof/>
          <w:lang w:val="nl-NL"/>
        </w:rPr>
        <w:tab/>
      </w:r>
    </w:p>
    <w:p w:rsidR="00891D10" w:rsidRPr="00B821F2" w:rsidRDefault="00891D10" w:rsidP="00891D10">
      <w:pPr>
        <w:rPr>
          <w:noProof/>
          <w:lang w:val="nl-NL"/>
        </w:rPr>
      </w:pPr>
    </w:p>
    <w:p w:rsidR="00891D10" w:rsidRPr="00B821F2" w:rsidRDefault="00891D10" w:rsidP="00891D10">
      <w:pPr>
        <w:spacing w:line="360" w:lineRule="auto"/>
        <w:rPr>
          <w:rFonts w:ascii="Times New Roman" w:hAnsi="Times New Roman"/>
          <w:smallCaps/>
          <w:noProof/>
          <w:sz w:val="24"/>
          <w:szCs w:val="24"/>
          <w:lang w:val="nl-NL"/>
        </w:rPr>
      </w:pPr>
      <w:r w:rsidRPr="00B821F2">
        <w:rPr>
          <w:rFonts w:ascii="Times New Roman" w:hAnsi="Times New Roman"/>
          <w:noProof/>
          <w:sz w:val="24"/>
          <w:szCs w:val="24"/>
          <w:lang w:val="nl-NL"/>
        </w:rPr>
        <w:t>1.</w:t>
      </w:r>
      <w:r w:rsidRPr="00B821F2">
        <w:rPr>
          <w:rFonts w:ascii="Times New Roman" w:hAnsi="Times New Roman"/>
          <w:noProof/>
          <w:sz w:val="24"/>
          <w:szCs w:val="24"/>
          <w:lang w:val="nl-NL"/>
        </w:rPr>
        <w:tab/>
      </w:r>
      <w:r w:rsidRPr="00B821F2">
        <w:rPr>
          <w:rFonts w:ascii="Times New Roman" w:hAnsi="Times New Roman"/>
          <w:smallCaps/>
          <w:noProof/>
          <w:sz w:val="24"/>
          <w:szCs w:val="24"/>
          <w:lang w:val="nl-NL"/>
        </w:rPr>
        <w:t>Inleiding</w:t>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r>
      <w:r w:rsidRPr="00B821F2">
        <w:rPr>
          <w:rFonts w:ascii="Times New Roman" w:hAnsi="Times New Roman"/>
          <w:smallCaps/>
          <w:noProof/>
          <w:sz w:val="24"/>
          <w:szCs w:val="24"/>
          <w:lang w:val="nl-NL"/>
        </w:rPr>
        <w:tab/>
        <w:t>4</w:t>
      </w:r>
    </w:p>
    <w:p w:rsidR="00B85DD6" w:rsidRPr="00B821F2" w:rsidRDefault="00891D10" w:rsidP="00B85DD6">
      <w:pPr>
        <w:spacing w:line="360" w:lineRule="auto"/>
        <w:rPr>
          <w:rFonts w:ascii="Times New Roman" w:hAnsi="Times New Roman"/>
          <w:smallCaps/>
          <w:noProof/>
          <w:sz w:val="24"/>
          <w:szCs w:val="24"/>
          <w:lang w:val="nl-NL"/>
        </w:rPr>
      </w:pPr>
      <w:r w:rsidRPr="00B821F2">
        <w:rPr>
          <w:rFonts w:ascii="Times New Roman" w:hAnsi="Times New Roman"/>
          <w:noProof/>
          <w:sz w:val="24"/>
          <w:szCs w:val="24"/>
          <w:lang w:val="nl-NL"/>
        </w:rPr>
        <w:t>2.</w:t>
      </w:r>
      <w:r w:rsidRPr="00B821F2">
        <w:rPr>
          <w:rFonts w:ascii="Times New Roman" w:hAnsi="Times New Roman"/>
          <w:noProof/>
          <w:sz w:val="24"/>
          <w:szCs w:val="24"/>
          <w:lang w:val="nl-NL"/>
        </w:rPr>
        <w:tab/>
      </w:r>
      <w:r w:rsidRPr="00B821F2">
        <w:rPr>
          <w:rFonts w:ascii="Times New Roman" w:hAnsi="Times New Roman"/>
          <w:smallCaps/>
          <w:noProof/>
          <w:sz w:val="24"/>
          <w:szCs w:val="24"/>
          <w:lang w:val="nl-NL"/>
        </w:rPr>
        <w:t>Moed in de oudheid: Andreia</w:t>
      </w:r>
      <w:r w:rsidRPr="00B821F2">
        <w:rPr>
          <w:rFonts w:ascii="Times New Roman" w:hAnsi="Times New Roman"/>
          <w:smallCaps/>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5-10</w:t>
      </w:r>
    </w:p>
    <w:p w:rsidR="00891D10" w:rsidRPr="00B821F2" w:rsidRDefault="00891D10" w:rsidP="00B85DD6">
      <w:pPr>
        <w:spacing w:line="360" w:lineRule="auto"/>
        <w:ind w:firstLine="708"/>
        <w:rPr>
          <w:rFonts w:ascii="Times New Roman" w:hAnsi="Times New Roman"/>
          <w:smallCaps/>
          <w:noProof/>
          <w:sz w:val="24"/>
          <w:szCs w:val="24"/>
          <w:lang w:val="nl-NL"/>
        </w:rPr>
      </w:pPr>
      <w:r w:rsidRPr="00B821F2">
        <w:rPr>
          <w:rFonts w:ascii="Times New Roman" w:hAnsi="Times New Roman"/>
          <w:noProof/>
          <w:sz w:val="24"/>
          <w:szCs w:val="24"/>
          <w:lang w:val="nl-NL"/>
        </w:rPr>
        <w:t xml:space="preserve">2.1 </w:t>
      </w:r>
      <w:r w:rsidRPr="00B821F2">
        <w:rPr>
          <w:rFonts w:ascii="Times New Roman" w:hAnsi="Times New Roman"/>
          <w:i/>
          <w:noProof/>
          <w:sz w:val="24"/>
          <w:szCs w:val="24"/>
          <w:lang w:val="nl-NL"/>
        </w:rPr>
        <w:t>Moed bij Aristoteles: een mannelijk moeilijk midden</w:t>
      </w:r>
      <w:r w:rsidRPr="00B821F2">
        <w:rPr>
          <w:rFonts w:ascii="Times New Roman" w:hAnsi="Times New Roman"/>
          <w:i/>
          <w:noProof/>
          <w:sz w:val="24"/>
          <w:szCs w:val="24"/>
          <w:lang w:val="nl-NL"/>
        </w:rPr>
        <w:tab/>
      </w:r>
      <w:r w:rsidRPr="00B821F2">
        <w:rPr>
          <w:rFonts w:ascii="Times New Roman" w:hAnsi="Times New Roman"/>
          <w:i/>
          <w:noProof/>
          <w:sz w:val="24"/>
          <w:szCs w:val="24"/>
          <w:lang w:val="nl-NL"/>
        </w:rPr>
        <w:tab/>
      </w:r>
      <w:r w:rsidRPr="00B821F2">
        <w:rPr>
          <w:rFonts w:ascii="Times New Roman" w:hAnsi="Times New Roman"/>
          <w:i/>
          <w:noProof/>
          <w:sz w:val="24"/>
          <w:szCs w:val="24"/>
          <w:lang w:val="nl-NL"/>
        </w:rPr>
        <w:tab/>
      </w:r>
      <w:r w:rsidRPr="00B821F2">
        <w:rPr>
          <w:rFonts w:ascii="Times New Roman" w:hAnsi="Times New Roman"/>
          <w:i/>
          <w:noProof/>
          <w:sz w:val="24"/>
          <w:szCs w:val="24"/>
          <w:lang w:val="nl-NL"/>
        </w:rPr>
        <w:tab/>
      </w:r>
      <w:r w:rsidRPr="00B821F2">
        <w:rPr>
          <w:rFonts w:ascii="Times New Roman" w:hAnsi="Times New Roman"/>
          <w:noProof/>
          <w:sz w:val="24"/>
          <w:szCs w:val="24"/>
          <w:lang w:val="nl-NL"/>
        </w:rPr>
        <w:t>4-8</w:t>
      </w:r>
    </w:p>
    <w:p w:rsidR="00891D10" w:rsidRPr="00B821F2" w:rsidRDefault="00B85DD6" w:rsidP="00B85DD6">
      <w:pPr>
        <w:spacing w:line="360" w:lineRule="auto"/>
        <w:rPr>
          <w:rFonts w:ascii="Times New Roman" w:hAnsi="Times New Roman"/>
          <w:noProof/>
          <w:sz w:val="24"/>
          <w:szCs w:val="24"/>
          <w:lang w:val="nl-NL"/>
        </w:rPr>
      </w:pPr>
      <w:r w:rsidRPr="00B821F2">
        <w:rPr>
          <w:rFonts w:ascii="Times New Roman" w:hAnsi="Times New Roman"/>
          <w:noProof/>
          <w:sz w:val="24"/>
          <w:szCs w:val="24"/>
          <w:lang w:val="nl-NL"/>
        </w:rPr>
        <w:t xml:space="preserve">     </w:t>
      </w:r>
      <w:r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 xml:space="preserve">2.2 </w:t>
      </w:r>
      <w:r w:rsidR="00891D10" w:rsidRPr="00B821F2">
        <w:rPr>
          <w:rFonts w:ascii="Times New Roman" w:hAnsi="Times New Roman"/>
          <w:i/>
          <w:noProof/>
          <w:sz w:val="24"/>
          <w:szCs w:val="24"/>
          <w:lang w:val="nl-NL"/>
        </w:rPr>
        <w:t>Kritiek op moed als deugd: getemperde andreia</w:t>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noProof/>
          <w:sz w:val="24"/>
          <w:szCs w:val="24"/>
          <w:lang w:val="nl-NL"/>
        </w:rPr>
        <w:t>9-10</w:t>
      </w:r>
    </w:p>
    <w:p w:rsidR="00891D10" w:rsidRPr="00B821F2" w:rsidRDefault="00891D10" w:rsidP="00891D10">
      <w:pPr>
        <w:spacing w:line="360" w:lineRule="auto"/>
        <w:rPr>
          <w:rFonts w:ascii="Times New Roman" w:hAnsi="Times New Roman"/>
          <w:smallCaps/>
          <w:noProof/>
          <w:sz w:val="24"/>
          <w:szCs w:val="24"/>
          <w:lang w:val="nl-NL"/>
        </w:rPr>
      </w:pPr>
      <w:r w:rsidRPr="00B821F2">
        <w:rPr>
          <w:rFonts w:ascii="Times New Roman" w:hAnsi="Times New Roman"/>
          <w:noProof/>
          <w:sz w:val="24"/>
          <w:szCs w:val="24"/>
          <w:lang w:val="nl-NL"/>
        </w:rPr>
        <w:t>3.</w:t>
      </w:r>
      <w:r w:rsidRPr="00B821F2">
        <w:rPr>
          <w:rFonts w:ascii="Times New Roman" w:hAnsi="Times New Roman"/>
          <w:noProof/>
          <w:sz w:val="24"/>
          <w:szCs w:val="24"/>
          <w:lang w:val="nl-NL"/>
        </w:rPr>
        <w:tab/>
      </w:r>
      <w:r w:rsidRPr="00B821F2">
        <w:rPr>
          <w:rFonts w:ascii="Times New Roman" w:hAnsi="Times New Roman"/>
          <w:smallCaps/>
          <w:noProof/>
          <w:sz w:val="24"/>
          <w:szCs w:val="24"/>
          <w:lang w:val="nl-NL"/>
        </w:rPr>
        <w:t>Moed bij Seneca en Thomas van Aquino: Fortitudo</w:t>
      </w:r>
      <w:r w:rsidRPr="00B821F2">
        <w:rPr>
          <w:rFonts w:ascii="Times New Roman" w:hAnsi="Times New Roman"/>
          <w:smallCaps/>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11-17</w:t>
      </w:r>
    </w:p>
    <w:p w:rsidR="00891D10" w:rsidRPr="00B821F2" w:rsidRDefault="00B85DD6" w:rsidP="00B85DD6">
      <w:pPr>
        <w:spacing w:line="360" w:lineRule="auto"/>
        <w:rPr>
          <w:rFonts w:ascii="Times New Roman" w:hAnsi="Times New Roman"/>
          <w:smallCaps/>
          <w:noProof/>
          <w:sz w:val="24"/>
          <w:szCs w:val="24"/>
          <w:lang w:val="nl-NL"/>
        </w:rPr>
      </w:pPr>
      <w:r w:rsidRPr="00B821F2">
        <w:rPr>
          <w:rFonts w:ascii="Times New Roman" w:hAnsi="Times New Roman"/>
          <w:noProof/>
          <w:sz w:val="24"/>
          <w:szCs w:val="24"/>
          <w:lang w:val="nl-NL"/>
        </w:rPr>
        <w:t xml:space="preserve">     </w:t>
      </w:r>
      <w:r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 xml:space="preserve">3.1 </w:t>
      </w:r>
      <w:r w:rsidR="00891D10" w:rsidRPr="00B821F2">
        <w:rPr>
          <w:rFonts w:ascii="Times New Roman" w:hAnsi="Times New Roman"/>
          <w:i/>
          <w:noProof/>
          <w:sz w:val="24"/>
          <w:szCs w:val="24"/>
          <w:lang w:val="nl-NL"/>
        </w:rPr>
        <w:t>Moed bij Seneca: morele standvastigheid</w:t>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noProof/>
          <w:sz w:val="24"/>
          <w:szCs w:val="24"/>
          <w:lang w:val="nl-NL"/>
        </w:rPr>
        <w:t>11-14</w:t>
      </w:r>
    </w:p>
    <w:p w:rsidR="00891D10" w:rsidRPr="00B821F2" w:rsidRDefault="00B85DD6" w:rsidP="00B85DD6">
      <w:pPr>
        <w:spacing w:line="360" w:lineRule="auto"/>
        <w:rPr>
          <w:rFonts w:ascii="Times New Roman" w:hAnsi="Times New Roman"/>
          <w:noProof/>
          <w:sz w:val="24"/>
          <w:szCs w:val="24"/>
          <w:lang w:val="nl-NL"/>
        </w:rPr>
      </w:pPr>
      <w:r w:rsidRPr="00B821F2">
        <w:rPr>
          <w:rFonts w:ascii="Times New Roman" w:hAnsi="Times New Roman"/>
          <w:noProof/>
          <w:sz w:val="24"/>
          <w:szCs w:val="24"/>
          <w:lang w:val="nl-NL"/>
        </w:rPr>
        <w:t xml:space="preserve">     </w:t>
      </w:r>
      <w:r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 xml:space="preserve">3.2 </w:t>
      </w:r>
      <w:r w:rsidR="00891D10" w:rsidRPr="00B821F2">
        <w:rPr>
          <w:rFonts w:ascii="Times New Roman" w:hAnsi="Times New Roman"/>
          <w:i/>
          <w:noProof/>
          <w:sz w:val="24"/>
          <w:szCs w:val="24"/>
          <w:lang w:val="nl-NL"/>
        </w:rPr>
        <w:t>Moed bij Thomas van Aquino: aanvallen en verdedigen</w:t>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i/>
          <w:noProof/>
          <w:sz w:val="24"/>
          <w:szCs w:val="24"/>
          <w:lang w:val="nl-NL"/>
        </w:rPr>
        <w:tab/>
      </w:r>
      <w:r w:rsidR="00891D10" w:rsidRPr="00B821F2">
        <w:rPr>
          <w:rFonts w:ascii="Times New Roman" w:hAnsi="Times New Roman"/>
          <w:noProof/>
          <w:sz w:val="24"/>
          <w:szCs w:val="24"/>
          <w:lang w:val="nl-NL"/>
        </w:rPr>
        <w:t>14-17</w:t>
      </w:r>
    </w:p>
    <w:p w:rsidR="00891D10" w:rsidRPr="00B821F2" w:rsidRDefault="00891D10" w:rsidP="00891D10">
      <w:pPr>
        <w:spacing w:line="360" w:lineRule="auto"/>
        <w:rPr>
          <w:rFonts w:ascii="Times New Roman" w:hAnsi="Times New Roman"/>
          <w:smallCaps/>
          <w:noProof/>
          <w:sz w:val="24"/>
          <w:szCs w:val="24"/>
          <w:lang w:val="nl-NL"/>
        </w:rPr>
      </w:pPr>
      <w:r w:rsidRPr="00B821F2">
        <w:rPr>
          <w:rFonts w:ascii="Times New Roman" w:hAnsi="Times New Roman"/>
          <w:noProof/>
          <w:sz w:val="24"/>
          <w:szCs w:val="24"/>
          <w:lang w:val="nl-NL"/>
        </w:rPr>
        <w:t>4.</w:t>
      </w:r>
      <w:r w:rsidRPr="00B821F2">
        <w:rPr>
          <w:rFonts w:ascii="Times New Roman" w:hAnsi="Times New Roman"/>
          <w:noProof/>
          <w:sz w:val="24"/>
          <w:szCs w:val="24"/>
          <w:lang w:val="nl-NL"/>
        </w:rPr>
        <w:tab/>
      </w:r>
      <w:r w:rsidRPr="00B821F2">
        <w:rPr>
          <w:rFonts w:ascii="Times New Roman" w:hAnsi="Times New Roman"/>
          <w:smallCaps/>
          <w:noProof/>
          <w:sz w:val="24"/>
          <w:szCs w:val="24"/>
          <w:lang w:val="nl-NL"/>
        </w:rPr>
        <w:t>Moed bij Descartes</w:t>
      </w:r>
      <w:r w:rsidRPr="00B821F2">
        <w:rPr>
          <w:rFonts w:ascii="Times New Roman" w:hAnsi="Times New Roman"/>
          <w:smallCaps/>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18-37</w:t>
      </w:r>
    </w:p>
    <w:p w:rsidR="00891D10" w:rsidRPr="00B821F2" w:rsidRDefault="00B85DD6" w:rsidP="00B85DD6">
      <w:pPr>
        <w:rPr>
          <w:rFonts w:ascii="Times New Roman" w:hAnsi="Times New Roman"/>
          <w:noProof/>
          <w:sz w:val="24"/>
          <w:szCs w:val="24"/>
          <w:lang w:val="nl-NL"/>
        </w:rPr>
      </w:pPr>
      <w:r w:rsidRPr="00B821F2">
        <w:rPr>
          <w:rFonts w:ascii="Times New Roman" w:hAnsi="Times New Roman"/>
          <w:noProof/>
          <w:sz w:val="24"/>
          <w:szCs w:val="24"/>
          <w:lang w:val="nl-NL"/>
        </w:rPr>
        <w:t xml:space="preserve">  </w:t>
      </w:r>
      <w:r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 xml:space="preserve">4.1 </w:t>
      </w:r>
      <w:r w:rsidR="00891D10" w:rsidRPr="00B821F2">
        <w:rPr>
          <w:rFonts w:ascii="Times New Roman" w:hAnsi="Times New Roman"/>
          <w:i/>
          <w:noProof/>
          <w:sz w:val="24"/>
          <w:szCs w:val="24"/>
          <w:lang w:val="nl-NL"/>
        </w:rPr>
        <w:t>Vluchten of vechten?</w:t>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r>
      <w:r w:rsidR="00891D10" w:rsidRPr="00B821F2">
        <w:rPr>
          <w:rFonts w:ascii="Times New Roman" w:hAnsi="Times New Roman"/>
          <w:noProof/>
          <w:sz w:val="24"/>
          <w:szCs w:val="24"/>
          <w:lang w:val="nl-NL"/>
        </w:rPr>
        <w:tab/>
        <w:t>19</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4.2 </w:t>
      </w:r>
      <w:r w:rsidRPr="00B821F2">
        <w:rPr>
          <w:rFonts w:ascii="Times New Roman" w:hAnsi="Times New Roman"/>
          <w:i/>
          <w:noProof/>
          <w:sz w:val="24"/>
          <w:szCs w:val="24"/>
          <w:lang w:val="nl-NL"/>
        </w:rPr>
        <w:t>De functie van moed als passie</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19-22</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4.3 </w:t>
      </w:r>
      <w:r w:rsidRPr="00B821F2">
        <w:rPr>
          <w:rFonts w:ascii="Times New Roman" w:hAnsi="Times New Roman"/>
          <w:i/>
          <w:noProof/>
          <w:sz w:val="24"/>
          <w:szCs w:val="24"/>
          <w:lang w:val="nl-NL"/>
        </w:rPr>
        <w:t>Moed als genus: courage, émulation en hardiesse</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22-26</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4.4 </w:t>
      </w:r>
      <w:r w:rsidRPr="00B821F2">
        <w:rPr>
          <w:rFonts w:ascii="Times New Roman" w:hAnsi="Times New Roman"/>
          <w:i/>
          <w:noProof/>
          <w:sz w:val="24"/>
          <w:szCs w:val="24"/>
          <w:lang w:val="nl-NL"/>
        </w:rPr>
        <w:t>Lafheid en angst: nutteloze ‘passies’</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26-30</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4.5 </w:t>
      </w:r>
      <w:r w:rsidRPr="00B821F2">
        <w:rPr>
          <w:rFonts w:ascii="Times New Roman" w:hAnsi="Times New Roman"/>
          <w:i/>
          <w:noProof/>
          <w:sz w:val="24"/>
          <w:szCs w:val="24"/>
          <w:lang w:val="nl-NL"/>
        </w:rPr>
        <w:t>Moed als vastberadenheid: de la résolution</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30-37</w:t>
      </w:r>
    </w:p>
    <w:p w:rsidR="00891D10" w:rsidRPr="00B821F2" w:rsidRDefault="00891D10" w:rsidP="00891D10">
      <w:pPr>
        <w:rPr>
          <w:rFonts w:ascii="Times New Roman" w:hAnsi="Times New Roman"/>
          <w:noProof/>
          <w:sz w:val="24"/>
          <w:szCs w:val="24"/>
          <w:lang w:val="nl-NL"/>
        </w:rPr>
      </w:pPr>
      <w:r w:rsidRPr="00B821F2">
        <w:rPr>
          <w:rFonts w:ascii="Times New Roman" w:hAnsi="Times New Roman"/>
          <w:noProof/>
          <w:sz w:val="24"/>
          <w:szCs w:val="24"/>
          <w:lang w:val="nl-NL"/>
        </w:rPr>
        <w:t>5.</w:t>
      </w:r>
      <w:r w:rsidRPr="00B821F2">
        <w:rPr>
          <w:rFonts w:ascii="Times New Roman" w:hAnsi="Times New Roman"/>
          <w:noProof/>
          <w:sz w:val="24"/>
          <w:szCs w:val="24"/>
          <w:lang w:val="nl-NL"/>
        </w:rPr>
        <w:tab/>
      </w:r>
      <w:r w:rsidRPr="00B821F2">
        <w:rPr>
          <w:rFonts w:ascii="Times New Roman" w:hAnsi="Times New Roman"/>
          <w:smallCaps/>
          <w:noProof/>
          <w:sz w:val="24"/>
          <w:szCs w:val="24"/>
          <w:lang w:val="nl-NL"/>
        </w:rPr>
        <w:t>Moed bij Spinoza</w:t>
      </w:r>
      <w:r w:rsidRPr="00B821F2">
        <w:rPr>
          <w:rFonts w:ascii="Times New Roman" w:hAnsi="Times New Roman"/>
          <w:smallCaps/>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38-48</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5.1 </w:t>
      </w:r>
      <w:r w:rsidRPr="00B821F2">
        <w:rPr>
          <w:rFonts w:ascii="Times New Roman" w:hAnsi="Times New Roman"/>
          <w:i/>
          <w:noProof/>
          <w:sz w:val="24"/>
          <w:szCs w:val="24"/>
          <w:lang w:val="nl-NL"/>
        </w:rPr>
        <w:t>Passies, handelingen en de conatus</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38-40</w:t>
      </w:r>
    </w:p>
    <w:p w:rsidR="00891D10" w:rsidRPr="00B821F2" w:rsidRDefault="00891D10" w:rsidP="00891D10">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5.2 </w:t>
      </w:r>
      <w:r w:rsidRPr="00B821F2">
        <w:rPr>
          <w:rFonts w:ascii="Times New Roman" w:hAnsi="Times New Roman"/>
          <w:i/>
          <w:noProof/>
          <w:sz w:val="24"/>
          <w:szCs w:val="24"/>
          <w:lang w:val="nl-NL"/>
        </w:rPr>
        <w:t>Moed als deugd: fortitudo, animositas en generositas</w:t>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r>
      <w:r w:rsidRPr="00B821F2">
        <w:rPr>
          <w:rFonts w:ascii="Times New Roman" w:hAnsi="Times New Roman"/>
          <w:noProof/>
          <w:sz w:val="24"/>
          <w:szCs w:val="24"/>
          <w:lang w:val="nl-NL"/>
        </w:rPr>
        <w:tab/>
        <w:t>40-45</w:t>
      </w:r>
    </w:p>
    <w:p w:rsidR="00891D10" w:rsidRPr="00B821F2" w:rsidRDefault="00891D10" w:rsidP="00F6775C">
      <w:pPr>
        <w:ind w:firstLine="708"/>
        <w:rPr>
          <w:rFonts w:ascii="Times New Roman" w:hAnsi="Times New Roman"/>
          <w:noProof/>
          <w:sz w:val="24"/>
          <w:szCs w:val="24"/>
          <w:lang w:val="nl-NL"/>
        </w:rPr>
      </w:pPr>
      <w:r w:rsidRPr="00B821F2">
        <w:rPr>
          <w:rFonts w:ascii="Times New Roman" w:hAnsi="Times New Roman"/>
          <w:noProof/>
          <w:sz w:val="24"/>
          <w:szCs w:val="24"/>
          <w:lang w:val="nl-NL"/>
        </w:rPr>
        <w:t xml:space="preserve">5.3 </w:t>
      </w:r>
      <w:r w:rsidRPr="00B821F2">
        <w:rPr>
          <w:rFonts w:ascii="Times New Roman" w:hAnsi="Times New Roman"/>
          <w:i/>
          <w:noProof/>
          <w:sz w:val="24"/>
          <w:szCs w:val="24"/>
          <w:lang w:val="nl-NL"/>
        </w:rPr>
        <w:t>‘Moed’ als passie: audacia</w:t>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t>46-48</w:t>
      </w:r>
    </w:p>
    <w:p w:rsidR="00891D10" w:rsidRPr="00B821F2" w:rsidRDefault="00586763" w:rsidP="00891D10">
      <w:pPr>
        <w:rPr>
          <w:rFonts w:ascii="Times New Roman" w:hAnsi="Times New Roman"/>
          <w:noProof/>
          <w:sz w:val="24"/>
          <w:szCs w:val="24"/>
          <w:lang w:val="nl-NL"/>
        </w:rPr>
      </w:pPr>
      <w:r>
        <w:rPr>
          <w:rFonts w:ascii="Times New Roman" w:hAnsi="Times New Roman"/>
          <w:noProof/>
          <w:sz w:val="24"/>
          <w:szCs w:val="24"/>
          <w:lang w:val="nl-NL"/>
        </w:rPr>
        <w:t>6</w:t>
      </w:r>
      <w:r w:rsidR="00891D10" w:rsidRPr="00B821F2">
        <w:rPr>
          <w:rFonts w:ascii="Times New Roman" w:hAnsi="Times New Roman"/>
          <w:noProof/>
          <w:sz w:val="24"/>
          <w:szCs w:val="24"/>
          <w:lang w:val="nl-NL"/>
        </w:rPr>
        <w:t>.</w:t>
      </w:r>
      <w:r w:rsidR="00891D10" w:rsidRPr="00B821F2">
        <w:rPr>
          <w:rFonts w:ascii="Times New Roman" w:hAnsi="Times New Roman"/>
          <w:noProof/>
          <w:sz w:val="24"/>
          <w:szCs w:val="24"/>
          <w:lang w:val="nl-NL"/>
        </w:rPr>
        <w:tab/>
      </w:r>
      <w:r w:rsidR="00891D10" w:rsidRPr="00B821F2">
        <w:rPr>
          <w:rFonts w:ascii="Times New Roman" w:hAnsi="Times New Roman"/>
          <w:smallCaps/>
          <w:noProof/>
          <w:sz w:val="24"/>
          <w:szCs w:val="24"/>
          <w:lang w:val="nl-NL"/>
        </w:rPr>
        <w:t>Moed in de (post-)moderniteit</w:t>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t>49-55</w:t>
      </w:r>
    </w:p>
    <w:p w:rsidR="00891D10" w:rsidRPr="00B821F2" w:rsidRDefault="00586763" w:rsidP="00891D10">
      <w:pPr>
        <w:ind w:firstLine="708"/>
        <w:rPr>
          <w:rFonts w:ascii="Times New Roman" w:hAnsi="Times New Roman"/>
          <w:noProof/>
          <w:sz w:val="24"/>
          <w:szCs w:val="24"/>
          <w:lang w:val="nl-NL"/>
        </w:rPr>
      </w:pPr>
      <w:r>
        <w:rPr>
          <w:rFonts w:ascii="Times New Roman" w:hAnsi="Times New Roman"/>
          <w:noProof/>
          <w:sz w:val="24"/>
          <w:szCs w:val="24"/>
          <w:lang w:val="nl-NL"/>
        </w:rPr>
        <w:t>6</w:t>
      </w:r>
      <w:r w:rsidR="00891D10" w:rsidRPr="00B821F2">
        <w:rPr>
          <w:rFonts w:ascii="Times New Roman" w:hAnsi="Times New Roman"/>
          <w:noProof/>
          <w:sz w:val="24"/>
          <w:szCs w:val="24"/>
          <w:lang w:val="nl-NL"/>
        </w:rPr>
        <w:t xml:space="preserve">.1 </w:t>
      </w:r>
      <w:r w:rsidR="00891D10" w:rsidRPr="00B821F2">
        <w:rPr>
          <w:rFonts w:ascii="Times New Roman" w:hAnsi="Times New Roman"/>
          <w:i/>
          <w:noProof/>
          <w:sz w:val="24"/>
          <w:szCs w:val="24"/>
          <w:lang w:val="nl-NL"/>
        </w:rPr>
        <w:t>Moed in de Verlichting</w:t>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t>49-51</w:t>
      </w:r>
    </w:p>
    <w:p w:rsidR="00891D10" w:rsidRPr="00B821F2" w:rsidRDefault="00586763" w:rsidP="00891D10">
      <w:pPr>
        <w:ind w:firstLine="708"/>
        <w:rPr>
          <w:rFonts w:ascii="Times New Roman" w:hAnsi="Times New Roman"/>
          <w:noProof/>
          <w:sz w:val="24"/>
          <w:szCs w:val="24"/>
          <w:lang w:val="nl-NL"/>
        </w:rPr>
      </w:pPr>
      <w:r>
        <w:rPr>
          <w:rFonts w:ascii="Times New Roman" w:hAnsi="Times New Roman"/>
          <w:noProof/>
          <w:sz w:val="24"/>
          <w:szCs w:val="24"/>
          <w:lang w:val="nl-NL"/>
        </w:rPr>
        <w:t>6</w:t>
      </w:r>
      <w:r w:rsidR="00891D10" w:rsidRPr="00B821F2">
        <w:rPr>
          <w:rFonts w:ascii="Times New Roman" w:hAnsi="Times New Roman"/>
          <w:noProof/>
          <w:sz w:val="24"/>
          <w:szCs w:val="24"/>
          <w:lang w:val="nl-NL"/>
        </w:rPr>
        <w:t xml:space="preserve">.2 </w:t>
      </w:r>
      <w:r w:rsidR="00891D10" w:rsidRPr="00B821F2">
        <w:rPr>
          <w:rFonts w:ascii="Times New Roman" w:hAnsi="Times New Roman"/>
          <w:i/>
          <w:noProof/>
          <w:sz w:val="24"/>
          <w:szCs w:val="24"/>
          <w:lang w:val="nl-NL"/>
        </w:rPr>
        <w:t>Existentiële moed</w:t>
      </w:r>
      <w:r w:rsidR="00891D10" w:rsidRPr="00B821F2">
        <w:rPr>
          <w:rFonts w:ascii="Times New Roman" w:hAnsi="Times New Roman"/>
          <w:i/>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t>51-53</w:t>
      </w:r>
    </w:p>
    <w:p w:rsidR="00891D10" w:rsidRPr="00B821F2" w:rsidRDefault="00586763" w:rsidP="00891D10">
      <w:pPr>
        <w:ind w:firstLine="708"/>
        <w:rPr>
          <w:rFonts w:ascii="Times New Roman" w:hAnsi="Times New Roman"/>
          <w:noProof/>
          <w:sz w:val="24"/>
          <w:szCs w:val="24"/>
          <w:lang w:val="nl-NL"/>
        </w:rPr>
      </w:pPr>
      <w:r>
        <w:rPr>
          <w:rFonts w:ascii="Times New Roman" w:hAnsi="Times New Roman"/>
          <w:noProof/>
          <w:sz w:val="24"/>
          <w:szCs w:val="24"/>
          <w:lang w:val="nl-NL"/>
        </w:rPr>
        <w:t>6</w:t>
      </w:r>
      <w:r w:rsidR="00891D10" w:rsidRPr="00B821F2">
        <w:rPr>
          <w:rFonts w:ascii="Times New Roman" w:hAnsi="Times New Roman"/>
          <w:noProof/>
          <w:sz w:val="24"/>
          <w:szCs w:val="24"/>
          <w:lang w:val="nl-NL"/>
        </w:rPr>
        <w:t xml:space="preserve">.3 </w:t>
      </w:r>
      <w:r w:rsidR="00891D10" w:rsidRPr="00B821F2">
        <w:rPr>
          <w:rFonts w:ascii="Times New Roman" w:hAnsi="Times New Roman"/>
          <w:i/>
          <w:noProof/>
          <w:sz w:val="24"/>
          <w:szCs w:val="24"/>
          <w:lang w:val="nl-NL"/>
        </w:rPr>
        <w:t>Psychologische moed</w:t>
      </w:r>
      <w:r w:rsidR="00891D10" w:rsidRPr="00B821F2">
        <w:rPr>
          <w:rFonts w:ascii="Times New Roman" w:hAnsi="Times New Roman"/>
          <w:i/>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r>
      <w:r w:rsidR="00551005">
        <w:rPr>
          <w:rFonts w:ascii="Times New Roman" w:hAnsi="Times New Roman"/>
          <w:noProof/>
          <w:sz w:val="24"/>
          <w:szCs w:val="24"/>
          <w:lang w:val="nl-NL"/>
        </w:rPr>
        <w:tab/>
        <w:t>53</w:t>
      </w:r>
      <w:r w:rsidR="00F6775C">
        <w:rPr>
          <w:rFonts w:ascii="Times New Roman" w:hAnsi="Times New Roman"/>
          <w:noProof/>
          <w:sz w:val="24"/>
          <w:szCs w:val="24"/>
          <w:lang w:val="nl-NL"/>
        </w:rPr>
        <w:t>-55</w:t>
      </w:r>
    </w:p>
    <w:p w:rsidR="00891D10" w:rsidRPr="00B821F2" w:rsidRDefault="00586763" w:rsidP="00891D10">
      <w:pPr>
        <w:rPr>
          <w:rFonts w:ascii="Times New Roman" w:hAnsi="Times New Roman"/>
          <w:noProof/>
          <w:sz w:val="24"/>
          <w:szCs w:val="24"/>
          <w:lang w:val="nl-NL"/>
        </w:rPr>
      </w:pPr>
      <w:r>
        <w:rPr>
          <w:rFonts w:ascii="Times New Roman" w:hAnsi="Times New Roman"/>
          <w:noProof/>
          <w:sz w:val="24"/>
          <w:szCs w:val="24"/>
          <w:lang w:val="nl-NL"/>
        </w:rPr>
        <w:t>7</w:t>
      </w:r>
      <w:r w:rsidR="00891D10" w:rsidRPr="00B821F2">
        <w:rPr>
          <w:rFonts w:ascii="Times New Roman" w:hAnsi="Times New Roman"/>
          <w:noProof/>
          <w:sz w:val="24"/>
          <w:szCs w:val="24"/>
          <w:lang w:val="nl-NL"/>
        </w:rPr>
        <w:t>.</w:t>
      </w:r>
      <w:r w:rsidR="00891D10" w:rsidRPr="00B821F2">
        <w:rPr>
          <w:rFonts w:ascii="Times New Roman" w:hAnsi="Times New Roman"/>
          <w:noProof/>
          <w:sz w:val="24"/>
          <w:szCs w:val="24"/>
          <w:lang w:val="nl-NL"/>
        </w:rPr>
        <w:tab/>
      </w:r>
      <w:r w:rsidR="00891D10" w:rsidRPr="00B821F2">
        <w:rPr>
          <w:rFonts w:ascii="Times New Roman" w:hAnsi="Times New Roman"/>
          <w:smallCaps/>
          <w:noProof/>
          <w:sz w:val="24"/>
          <w:szCs w:val="24"/>
          <w:lang w:val="nl-NL"/>
        </w:rPr>
        <w:t>Conclusie</w:t>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r>
      <w:r w:rsidR="00F6775C">
        <w:rPr>
          <w:rFonts w:ascii="Times New Roman" w:hAnsi="Times New Roman"/>
          <w:noProof/>
          <w:sz w:val="24"/>
          <w:szCs w:val="24"/>
          <w:lang w:val="nl-NL"/>
        </w:rPr>
        <w:tab/>
        <w:t>56-57</w:t>
      </w:r>
    </w:p>
    <w:p w:rsidR="00891D10" w:rsidRDefault="00B21CBE" w:rsidP="00891D10">
      <w:pPr>
        <w:pStyle w:val="Heading2"/>
        <w:ind w:firstLine="708"/>
        <w:rPr>
          <w:noProof/>
          <w:lang w:val="nl-NL"/>
        </w:rPr>
      </w:pPr>
      <w:r>
        <w:rPr>
          <w:noProof/>
          <w:lang w:val="nl-NL"/>
        </w:rPr>
        <w:lastRenderedPageBreak/>
        <w:t>Abstract</w:t>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r>
      <w:r w:rsidR="00F6775C">
        <w:rPr>
          <w:noProof/>
          <w:lang w:val="nl-NL"/>
        </w:rPr>
        <w:tab/>
        <w:t>58</w:t>
      </w:r>
    </w:p>
    <w:p w:rsidR="00891D10" w:rsidRPr="00B21CBE" w:rsidRDefault="00B21CBE" w:rsidP="00B21CBE">
      <w:pPr>
        <w:rPr>
          <w:rFonts w:ascii="Times New Roman" w:hAnsi="Times New Roman"/>
          <w:sz w:val="24"/>
          <w:szCs w:val="24"/>
          <w:lang w:val="nl-NL"/>
        </w:rPr>
      </w:pPr>
      <w:r w:rsidRPr="00B21CBE">
        <w:rPr>
          <w:rFonts w:ascii="Times New Roman" w:hAnsi="Times New Roman"/>
          <w:sz w:val="24"/>
          <w:szCs w:val="24"/>
          <w:lang w:val="nl-NL"/>
        </w:rPr>
        <w:tab/>
      </w:r>
      <w:r w:rsidRPr="00B21CBE">
        <w:rPr>
          <w:rFonts w:ascii="Times New Roman" w:hAnsi="Times New Roman"/>
          <w:smallCaps/>
          <w:sz w:val="24"/>
          <w:szCs w:val="24"/>
          <w:lang w:val="nl-NL"/>
        </w:rPr>
        <w:t>Bibliografie</w:t>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r>
      <w:r w:rsidRPr="00B21CBE">
        <w:rPr>
          <w:rFonts w:ascii="Times New Roman" w:hAnsi="Times New Roman"/>
          <w:sz w:val="24"/>
          <w:szCs w:val="24"/>
          <w:lang w:val="nl-NL"/>
        </w:rPr>
        <w:tab/>
        <w:t>59-6</w:t>
      </w:r>
      <w:r>
        <w:rPr>
          <w:rFonts w:ascii="Times New Roman" w:hAnsi="Times New Roman"/>
          <w:sz w:val="24"/>
          <w:szCs w:val="24"/>
          <w:lang w:val="nl-NL"/>
        </w:rPr>
        <w:t>2</w:t>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Pr="00B21CBE">
        <w:rPr>
          <w:rFonts w:ascii="Times New Roman" w:hAnsi="Times New Roman"/>
          <w:smallCaps/>
          <w:noProof/>
          <w:sz w:val="24"/>
          <w:szCs w:val="24"/>
          <w:lang w:val="nl-NL"/>
        </w:rPr>
        <w:tab/>
      </w:r>
      <w:r w:rsidR="00891D10" w:rsidRPr="00B21CBE">
        <w:rPr>
          <w:rFonts w:ascii="Times New Roman" w:hAnsi="Times New Roman"/>
          <w:smallCaps/>
          <w:noProof/>
          <w:sz w:val="24"/>
          <w:szCs w:val="24"/>
          <w:lang w:val="nl-NL"/>
        </w:rPr>
        <w:tab/>
      </w:r>
    </w:p>
    <w:p w:rsidR="00891D10" w:rsidRPr="00B821F2" w:rsidRDefault="00891D10" w:rsidP="00891D10">
      <w:pPr>
        <w:rPr>
          <w:rFonts w:ascii="Times New Roman" w:hAnsi="Times New Roman"/>
          <w:noProof/>
          <w:sz w:val="24"/>
          <w:szCs w:val="24"/>
          <w:lang w:val="nl-NL"/>
        </w:rPr>
      </w:pPr>
    </w:p>
    <w:p w:rsidR="00891D10" w:rsidRPr="00B821F2" w:rsidRDefault="00891D10"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FE1BFC" w:rsidRPr="00B821F2" w:rsidRDefault="00FE1BFC"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Pr="00B821F2" w:rsidRDefault="00891D10" w:rsidP="00876D92">
      <w:pPr>
        <w:pStyle w:val="NoSpacing"/>
        <w:rPr>
          <w:rFonts w:ascii="Times New Roman" w:hAnsi="Times New Roman"/>
          <w:noProof/>
          <w:sz w:val="24"/>
          <w:szCs w:val="24"/>
        </w:rPr>
      </w:pPr>
    </w:p>
    <w:p w:rsidR="00891D10" w:rsidRDefault="00891D10"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Default="00F6775C" w:rsidP="00876D92">
      <w:pPr>
        <w:pStyle w:val="NoSpacing"/>
        <w:rPr>
          <w:rFonts w:ascii="Times New Roman" w:hAnsi="Times New Roman"/>
          <w:noProof/>
          <w:sz w:val="24"/>
          <w:szCs w:val="24"/>
        </w:rPr>
      </w:pPr>
    </w:p>
    <w:p w:rsidR="00F6775C" w:rsidRPr="00B821F2" w:rsidRDefault="00F6775C" w:rsidP="00876D92">
      <w:pPr>
        <w:pStyle w:val="NoSpacing"/>
        <w:rPr>
          <w:rFonts w:ascii="Times New Roman" w:hAnsi="Times New Roman"/>
          <w:noProof/>
          <w:sz w:val="24"/>
          <w:szCs w:val="24"/>
        </w:rPr>
      </w:pPr>
    </w:p>
    <w:p w:rsidR="00876D92" w:rsidRPr="00B821F2" w:rsidRDefault="00876D92" w:rsidP="00876D92">
      <w:pPr>
        <w:pStyle w:val="NoSpacing"/>
        <w:rPr>
          <w:rFonts w:ascii="Times New Roman" w:hAnsi="Times New Roman"/>
          <w:noProof/>
          <w:sz w:val="24"/>
          <w:szCs w:val="24"/>
        </w:rPr>
      </w:pPr>
    </w:p>
    <w:p w:rsidR="00876D92" w:rsidRPr="00B821F2" w:rsidRDefault="00876D92" w:rsidP="00FE1BFC">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Inleiding</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Vele filosofen hebben zich beziggehouden met reflecties over de zogenaamde ‘kardinale deugden’: verstand, rechtvaardigheid, gematigdheid en moed. Onder hen heeft moed wellicht het meest dubbelzinnige karakter en de vraag is gesteld of het überhaupt tot de deugden gerekend mag worden. De verhouding tussen moed en het goede is vanaf de Oudheid een veel bediscussieerd punt geweest, zoveel zelfs dat het ongewoon is voor filosofen</w:t>
      </w:r>
      <w:r w:rsidR="00475721"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Toch is het concept moed overeind gebleven, al heeft het verschillende invullingen gekregen door de tijd. Van onverschrokken slagvaardigheid in de strijd tot morele standvastigheid ondanks sociale druk tot het overwinnen van psychologische en existentiële obstakels; men heeft moed altijd een bepaalde plaats toegekend in het morele spectrum. </w:t>
      </w:r>
    </w:p>
    <w:p w:rsidR="00134976"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In deze </w:t>
      </w:r>
      <w:r w:rsidR="00A5566A">
        <w:rPr>
          <w:rFonts w:ascii="Times New Roman" w:hAnsi="Times New Roman"/>
          <w:noProof/>
          <w:sz w:val="24"/>
          <w:szCs w:val="24"/>
        </w:rPr>
        <w:t>thesis</w:t>
      </w:r>
      <w:r w:rsidRPr="00B821F2">
        <w:rPr>
          <w:rFonts w:ascii="Times New Roman" w:hAnsi="Times New Roman"/>
          <w:noProof/>
          <w:sz w:val="24"/>
          <w:szCs w:val="24"/>
        </w:rPr>
        <w:t xml:space="preserve"> zal de focus komen te liggen op de overgang naar de moderne periode. Voor het eerst zien we bij denkers als Descartes en Spinoza een trend ontstaan die moed niet langer bij de deugden onderbrengt maar </w:t>
      </w:r>
      <w:r w:rsidR="00A46197" w:rsidRPr="00B821F2">
        <w:rPr>
          <w:rFonts w:ascii="Times New Roman" w:hAnsi="Times New Roman"/>
          <w:noProof/>
          <w:sz w:val="24"/>
          <w:szCs w:val="24"/>
        </w:rPr>
        <w:t xml:space="preserve">– </w:t>
      </w:r>
      <w:r w:rsidRPr="00B821F2">
        <w:rPr>
          <w:rFonts w:ascii="Times New Roman" w:hAnsi="Times New Roman"/>
          <w:noProof/>
          <w:sz w:val="24"/>
          <w:szCs w:val="24"/>
        </w:rPr>
        <w:t xml:space="preserve">plots zo lijkt het </w:t>
      </w:r>
      <w:r w:rsidR="00A46197" w:rsidRPr="00B821F2">
        <w:rPr>
          <w:rFonts w:ascii="Times New Roman" w:hAnsi="Times New Roman"/>
          <w:noProof/>
          <w:sz w:val="24"/>
          <w:szCs w:val="24"/>
        </w:rPr>
        <w:t xml:space="preserve">– </w:t>
      </w:r>
      <w:r w:rsidRPr="00B821F2">
        <w:rPr>
          <w:rFonts w:ascii="Times New Roman" w:hAnsi="Times New Roman"/>
          <w:noProof/>
          <w:sz w:val="24"/>
          <w:szCs w:val="24"/>
        </w:rPr>
        <w:t>als een passie</w:t>
      </w:r>
      <w:r w:rsidR="00FE1BFC" w:rsidRPr="00B821F2">
        <w:rPr>
          <w:rFonts w:ascii="Times New Roman" w:hAnsi="Times New Roman"/>
          <w:noProof/>
          <w:sz w:val="24"/>
          <w:szCs w:val="24"/>
        </w:rPr>
        <w:t xml:space="preserve"> of een affect</w:t>
      </w:r>
      <w:r w:rsidRPr="00B821F2">
        <w:rPr>
          <w:rFonts w:ascii="Times New Roman" w:hAnsi="Times New Roman"/>
          <w:noProof/>
          <w:sz w:val="24"/>
          <w:szCs w:val="24"/>
        </w:rPr>
        <w:t xml:space="preserve"> beschouwt. Hiermee lijkt moed definitief zijn status als deugd te hebben verloren en is moed niet langer onvoorwaardelijk goed. Sterker nog: </w:t>
      </w:r>
      <w:r w:rsidR="00A46197" w:rsidRPr="00B821F2">
        <w:rPr>
          <w:rFonts w:ascii="Times New Roman" w:hAnsi="Times New Roman"/>
          <w:noProof/>
          <w:sz w:val="24"/>
          <w:szCs w:val="24"/>
        </w:rPr>
        <w:t xml:space="preserve">als </w:t>
      </w:r>
      <w:r w:rsidRPr="00B821F2">
        <w:rPr>
          <w:rFonts w:ascii="Times New Roman" w:hAnsi="Times New Roman"/>
          <w:noProof/>
          <w:sz w:val="24"/>
          <w:szCs w:val="24"/>
        </w:rPr>
        <w:t>moed een</w:t>
      </w:r>
      <w:r w:rsidR="00A46197" w:rsidRPr="00B821F2">
        <w:rPr>
          <w:rFonts w:ascii="Times New Roman" w:hAnsi="Times New Roman"/>
          <w:noProof/>
          <w:sz w:val="24"/>
          <w:szCs w:val="24"/>
        </w:rPr>
        <w:t xml:space="preserve"> passie is, moet hij zelf beheerst </w:t>
      </w:r>
      <w:r w:rsidRPr="00B821F2">
        <w:rPr>
          <w:rFonts w:ascii="Times New Roman" w:hAnsi="Times New Roman"/>
          <w:noProof/>
          <w:sz w:val="24"/>
          <w:szCs w:val="24"/>
        </w:rPr>
        <w:t>worden.</w:t>
      </w:r>
      <w:r w:rsidR="00134976" w:rsidRPr="00B821F2">
        <w:rPr>
          <w:rFonts w:ascii="Times New Roman" w:hAnsi="Times New Roman"/>
          <w:noProof/>
          <w:sz w:val="24"/>
          <w:szCs w:val="24"/>
        </w:rPr>
        <w:t xml:space="preserve"> </w:t>
      </w:r>
    </w:p>
    <w:p w:rsidR="00A46197" w:rsidRPr="00B821F2" w:rsidRDefault="00134976"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Maar is het echt zo dat Descartes en Spinoza de band tussen voortreffelijkheid en moed definitief hebben verbroken?</w:t>
      </w:r>
      <w:r w:rsidR="00A46197" w:rsidRPr="00B821F2">
        <w:rPr>
          <w:rFonts w:ascii="Times New Roman" w:hAnsi="Times New Roman"/>
          <w:noProof/>
          <w:sz w:val="24"/>
          <w:szCs w:val="24"/>
        </w:rPr>
        <w:t xml:space="preserve"> Of is er nog ruimte voor moed als deugd? Is er een verband tussen moed en vrijheid? </w:t>
      </w:r>
      <w:r w:rsidRPr="00B821F2">
        <w:rPr>
          <w:rFonts w:ascii="Times New Roman" w:hAnsi="Times New Roman"/>
          <w:noProof/>
          <w:sz w:val="24"/>
          <w:szCs w:val="24"/>
        </w:rPr>
        <w:t>Is de rol die moed heeft binnen hun filosofie wel</w:t>
      </w:r>
      <w:r w:rsidR="003F2D68" w:rsidRPr="00B821F2">
        <w:rPr>
          <w:rFonts w:ascii="Times New Roman" w:hAnsi="Times New Roman"/>
          <w:noProof/>
          <w:sz w:val="24"/>
          <w:szCs w:val="24"/>
        </w:rPr>
        <w:t xml:space="preserve"> voldoende</w:t>
      </w:r>
      <w:r w:rsidR="00A46197" w:rsidRPr="00B821F2">
        <w:rPr>
          <w:rFonts w:ascii="Times New Roman" w:hAnsi="Times New Roman"/>
          <w:noProof/>
          <w:sz w:val="24"/>
          <w:szCs w:val="24"/>
        </w:rPr>
        <w:t xml:space="preserve"> bekend en</w:t>
      </w:r>
      <w:r w:rsidR="003F2D68" w:rsidRPr="00B821F2">
        <w:rPr>
          <w:rFonts w:ascii="Times New Roman" w:hAnsi="Times New Roman"/>
          <w:noProof/>
          <w:sz w:val="24"/>
          <w:szCs w:val="24"/>
        </w:rPr>
        <w:t xml:space="preserve"> erkend in de (post-)</w:t>
      </w:r>
      <w:r w:rsidRPr="00B821F2">
        <w:rPr>
          <w:rFonts w:ascii="Times New Roman" w:hAnsi="Times New Roman"/>
          <w:noProof/>
          <w:sz w:val="24"/>
          <w:szCs w:val="24"/>
        </w:rPr>
        <w:t>moderniteit? In hoeverre is hun visie origineel ten opzichte van hun voorgangers en latere denkers? Wat voor ‘soort’ moed hebben zij voor ogen; is er misschien meer dan één ‘soort’ moed?</w:t>
      </w:r>
      <w:r w:rsidR="00475721" w:rsidRPr="00B821F2">
        <w:rPr>
          <w:rFonts w:ascii="Times New Roman" w:hAnsi="Times New Roman"/>
          <w:noProof/>
          <w:sz w:val="24"/>
          <w:szCs w:val="24"/>
        </w:rPr>
        <w:t xml:space="preserve"> En hoe </w:t>
      </w:r>
      <w:r w:rsidR="00475721" w:rsidRPr="00A5566A">
        <w:rPr>
          <w:rFonts w:ascii="Times New Roman" w:hAnsi="Times New Roman"/>
          <w:noProof/>
          <w:sz w:val="24"/>
          <w:szCs w:val="24"/>
        </w:rPr>
        <w:t>moeilijk</w:t>
      </w:r>
      <w:r w:rsidR="00475721" w:rsidRPr="00B821F2">
        <w:rPr>
          <w:rFonts w:ascii="Times New Roman" w:hAnsi="Times New Roman"/>
          <w:noProof/>
          <w:sz w:val="24"/>
          <w:szCs w:val="24"/>
        </w:rPr>
        <w:t xml:space="preserve"> is het </w:t>
      </w:r>
      <w:r w:rsidR="00A5566A">
        <w:rPr>
          <w:rFonts w:ascii="Times New Roman" w:hAnsi="Times New Roman"/>
          <w:noProof/>
          <w:sz w:val="24"/>
          <w:szCs w:val="24"/>
        </w:rPr>
        <w:t>volgens hen</w:t>
      </w:r>
      <w:r w:rsidR="00475721" w:rsidRPr="00B821F2">
        <w:rPr>
          <w:rFonts w:ascii="Times New Roman" w:hAnsi="Times New Roman"/>
          <w:noProof/>
          <w:sz w:val="24"/>
          <w:szCs w:val="24"/>
        </w:rPr>
        <w:t xml:space="preserve"> om moedig te zijn en/of moedig te handelen?</w:t>
      </w:r>
      <w:r w:rsidR="00A46197" w:rsidRPr="00B821F2">
        <w:rPr>
          <w:rFonts w:ascii="Times New Roman" w:hAnsi="Times New Roman"/>
          <w:noProof/>
          <w:sz w:val="24"/>
          <w:szCs w:val="24"/>
        </w:rPr>
        <w:t xml:space="preserve"> </w:t>
      </w:r>
    </w:p>
    <w:p w:rsidR="00876D92" w:rsidRPr="00B821F2" w:rsidRDefault="00134976"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Kortom, h</w:t>
      </w:r>
      <w:r w:rsidR="00A5566A">
        <w:rPr>
          <w:rFonts w:ascii="Times New Roman" w:hAnsi="Times New Roman"/>
          <w:noProof/>
          <w:sz w:val="24"/>
          <w:szCs w:val="24"/>
        </w:rPr>
        <w:t xml:space="preserve">et doel is </w:t>
      </w:r>
      <w:r w:rsidR="00FE1BFC" w:rsidRPr="00B821F2">
        <w:rPr>
          <w:rFonts w:ascii="Times New Roman" w:hAnsi="Times New Roman"/>
          <w:noProof/>
          <w:sz w:val="24"/>
          <w:szCs w:val="24"/>
        </w:rPr>
        <w:t xml:space="preserve">om de rol van moed </w:t>
      </w:r>
      <w:r w:rsidRPr="00B821F2">
        <w:rPr>
          <w:rFonts w:ascii="Times New Roman" w:hAnsi="Times New Roman"/>
          <w:noProof/>
          <w:sz w:val="24"/>
          <w:szCs w:val="24"/>
        </w:rPr>
        <w:t>in</w:t>
      </w:r>
      <w:r w:rsidR="00FE1BFC" w:rsidRPr="00B821F2">
        <w:rPr>
          <w:rFonts w:ascii="Times New Roman" w:hAnsi="Times New Roman"/>
          <w:noProof/>
          <w:sz w:val="24"/>
          <w:szCs w:val="24"/>
        </w:rPr>
        <w:t xml:space="preserve"> de filosofie van Descartes en Spinoza </w:t>
      </w:r>
      <w:r w:rsidRPr="00B821F2">
        <w:rPr>
          <w:rFonts w:ascii="Times New Roman" w:hAnsi="Times New Roman"/>
          <w:noProof/>
          <w:sz w:val="24"/>
          <w:szCs w:val="24"/>
        </w:rPr>
        <w:t xml:space="preserve">nader </w:t>
      </w:r>
      <w:r w:rsidR="00FE1BFC" w:rsidRPr="00B821F2">
        <w:rPr>
          <w:rFonts w:ascii="Times New Roman" w:hAnsi="Times New Roman"/>
          <w:noProof/>
          <w:sz w:val="24"/>
          <w:szCs w:val="24"/>
        </w:rPr>
        <w:t xml:space="preserve">te </w:t>
      </w:r>
      <w:r w:rsidRPr="00B821F2">
        <w:rPr>
          <w:rFonts w:ascii="Times New Roman" w:hAnsi="Times New Roman"/>
          <w:noProof/>
          <w:sz w:val="24"/>
          <w:szCs w:val="24"/>
        </w:rPr>
        <w:t>onderzoeken</w:t>
      </w:r>
      <w:r w:rsidR="00FE1BFC" w:rsidRPr="00B821F2">
        <w:rPr>
          <w:rFonts w:ascii="Times New Roman" w:hAnsi="Times New Roman"/>
          <w:noProof/>
          <w:sz w:val="24"/>
          <w:szCs w:val="24"/>
        </w:rPr>
        <w:t xml:space="preserve"> en </w:t>
      </w:r>
      <w:r w:rsidRPr="00B821F2">
        <w:rPr>
          <w:rFonts w:ascii="Times New Roman" w:hAnsi="Times New Roman"/>
          <w:noProof/>
          <w:sz w:val="24"/>
          <w:szCs w:val="24"/>
        </w:rPr>
        <w:t xml:space="preserve">hun ideeën in </w:t>
      </w:r>
      <w:r w:rsidR="00FE1BFC" w:rsidRPr="00B821F2">
        <w:rPr>
          <w:rFonts w:ascii="Times New Roman" w:hAnsi="Times New Roman"/>
          <w:noProof/>
          <w:sz w:val="24"/>
          <w:szCs w:val="24"/>
        </w:rPr>
        <w:t>historisch en filosofisch</w:t>
      </w:r>
      <w:r w:rsidRPr="00B821F2">
        <w:rPr>
          <w:rFonts w:ascii="Times New Roman" w:hAnsi="Times New Roman"/>
          <w:noProof/>
          <w:sz w:val="24"/>
          <w:szCs w:val="24"/>
        </w:rPr>
        <w:t xml:space="preserve"> perspectief te plaatsen.</w:t>
      </w:r>
      <w:r w:rsidR="00FE1BFC" w:rsidRPr="00B821F2">
        <w:rPr>
          <w:rFonts w:ascii="Times New Roman" w:hAnsi="Times New Roman"/>
          <w:noProof/>
          <w:sz w:val="24"/>
          <w:szCs w:val="24"/>
        </w:rPr>
        <w:t xml:space="preserve"> </w:t>
      </w:r>
    </w:p>
    <w:p w:rsidR="00134976" w:rsidRPr="00B821F2" w:rsidRDefault="00134976" w:rsidP="00FE1BFC">
      <w:pPr>
        <w:pStyle w:val="NoSpacing"/>
        <w:spacing w:line="360" w:lineRule="auto"/>
        <w:rPr>
          <w:rFonts w:ascii="Times New Roman" w:hAnsi="Times New Roman"/>
          <w:noProof/>
          <w:sz w:val="24"/>
          <w:szCs w:val="24"/>
        </w:rPr>
      </w:pPr>
    </w:p>
    <w:p w:rsidR="003F2D68" w:rsidRPr="00B821F2" w:rsidRDefault="003F2D68" w:rsidP="00FE1BFC">
      <w:pPr>
        <w:pStyle w:val="NoSpacing"/>
        <w:spacing w:line="360" w:lineRule="auto"/>
        <w:rPr>
          <w:rFonts w:ascii="Times New Roman" w:hAnsi="Times New Roman"/>
          <w:noProof/>
          <w:sz w:val="24"/>
          <w:szCs w:val="24"/>
        </w:rPr>
      </w:pPr>
    </w:p>
    <w:p w:rsidR="003F2D68" w:rsidRPr="00B821F2" w:rsidRDefault="003F2D68" w:rsidP="00FE1BFC">
      <w:pPr>
        <w:pStyle w:val="NoSpacing"/>
        <w:spacing w:line="360" w:lineRule="auto"/>
        <w:rPr>
          <w:rFonts w:ascii="Times New Roman" w:hAnsi="Times New Roman"/>
          <w:noProof/>
          <w:sz w:val="24"/>
          <w:szCs w:val="24"/>
        </w:rPr>
      </w:pPr>
    </w:p>
    <w:p w:rsidR="00134976" w:rsidRPr="00B821F2" w:rsidRDefault="00134976" w:rsidP="00FE1BFC">
      <w:pPr>
        <w:pStyle w:val="NoSpacing"/>
        <w:spacing w:line="360" w:lineRule="auto"/>
        <w:rPr>
          <w:rFonts w:ascii="Times New Roman" w:hAnsi="Times New Roman"/>
          <w:noProof/>
          <w:sz w:val="24"/>
          <w:szCs w:val="24"/>
        </w:rPr>
      </w:pPr>
    </w:p>
    <w:p w:rsidR="00891D10" w:rsidRDefault="00891D10" w:rsidP="00FE1BFC">
      <w:pPr>
        <w:pStyle w:val="NoSpacing"/>
        <w:spacing w:line="360" w:lineRule="auto"/>
        <w:rPr>
          <w:rFonts w:ascii="Times New Roman" w:hAnsi="Times New Roman"/>
          <w:noProof/>
          <w:sz w:val="24"/>
          <w:szCs w:val="24"/>
        </w:rPr>
      </w:pPr>
    </w:p>
    <w:p w:rsidR="00285DDC" w:rsidRDefault="00285DDC" w:rsidP="00FE1BFC">
      <w:pPr>
        <w:pStyle w:val="NoSpacing"/>
        <w:spacing w:line="360" w:lineRule="auto"/>
        <w:rPr>
          <w:rFonts w:ascii="Times New Roman" w:hAnsi="Times New Roman"/>
          <w:noProof/>
          <w:sz w:val="24"/>
          <w:szCs w:val="24"/>
        </w:rPr>
      </w:pPr>
    </w:p>
    <w:p w:rsidR="00285DDC" w:rsidRDefault="00285DDC" w:rsidP="00FE1BFC">
      <w:pPr>
        <w:pStyle w:val="NoSpacing"/>
        <w:spacing w:line="360" w:lineRule="auto"/>
        <w:rPr>
          <w:rFonts w:ascii="Times New Roman" w:hAnsi="Times New Roman"/>
          <w:noProof/>
          <w:sz w:val="24"/>
          <w:szCs w:val="24"/>
        </w:rPr>
      </w:pPr>
    </w:p>
    <w:p w:rsidR="000776B5" w:rsidRPr="00B821F2" w:rsidRDefault="000776B5" w:rsidP="00FE1BFC">
      <w:pPr>
        <w:pStyle w:val="NoSpacing"/>
        <w:spacing w:line="360" w:lineRule="auto"/>
        <w:rPr>
          <w:rFonts w:ascii="Times New Roman" w:hAnsi="Times New Roman"/>
          <w:noProof/>
          <w:sz w:val="24"/>
          <w:szCs w:val="24"/>
        </w:rPr>
      </w:pPr>
    </w:p>
    <w:p w:rsidR="00876D92" w:rsidRPr="00B821F2" w:rsidRDefault="00876D92" w:rsidP="00475721">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 xml:space="preserve">Moed in de Oudheid: </w:t>
      </w:r>
      <w:r w:rsidRPr="00B821F2">
        <w:rPr>
          <w:rFonts w:ascii="Times New Roman" w:hAnsi="Times New Roman"/>
          <w:i/>
          <w:smallCaps/>
          <w:noProof/>
          <w:sz w:val="24"/>
          <w:szCs w:val="24"/>
        </w:rPr>
        <w:t>Andreia</w:t>
      </w:r>
    </w:p>
    <w:p w:rsidR="001224FC" w:rsidRPr="00B821F2" w:rsidRDefault="001224FC" w:rsidP="00FE1BFC">
      <w:pPr>
        <w:pStyle w:val="NoSpacing"/>
        <w:spacing w:line="360" w:lineRule="auto"/>
        <w:rPr>
          <w:rFonts w:ascii="Times New Roman" w:hAnsi="Times New Roman"/>
          <w:noProof/>
          <w:sz w:val="24"/>
          <w:szCs w:val="24"/>
        </w:rPr>
      </w:pPr>
    </w:p>
    <w:p w:rsidR="001224FC" w:rsidRPr="00B821F2" w:rsidRDefault="001224FC" w:rsidP="001224FC">
      <w:pPr>
        <w:pStyle w:val="NoSpacing"/>
        <w:spacing w:line="360" w:lineRule="auto"/>
        <w:ind w:firstLine="360"/>
        <w:rPr>
          <w:rFonts w:ascii="Times New Roman" w:hAnsi="Times New Roman"/>
          <w:i/>
          <w:noProof/>
          <w:sz w:val="24"/>
          <w:szCs w:val="24"/>
        </w:rPr>
      </w:pPr>
      <w:r w:rsidRPr="00B821F2">
        <w:rPr>
          <w:rFonts w:ascii="Times New Roman" w:hAnsi="Times New Roman"/>
          <w:noProof/>
          <w:sz w:val="24"/>
          <w:szCs w:val="24"/>
        </w:rPr>
        <w:t>2.1</w:t>
      </w:r>
      <w:r w:rsidRPr="00B821F2">
        <w:rPr>
          <w:rFonts w:ascii="Times New Roman" w:hAnsi="Times New Roman"/>
          <w:noProof/>
          <w:sz w:val="24"/>
          <w:szCs w:val="24"/>
        </w:rPr>
        <w:tab/>
      </w:r>
      <w:r w:rsidR="000B4BE2" w:rsidRPr="00B821F2">
        <w:rPr>
          <w:rFonts w:ascii="Times New Roman" w:hAnsi="Times New Roman"/>
          <w:i/>
          <w:noProof/>
          <w:sz w:val="24"/>
          <w:szCs w:val="24"/>
        </w:rPr>
        <w:t>Moed bij Aristoteles: een mannelijk moeilijk midden</w:t>
      </w:r>
      <w:r w:rsidRPr="00B821F2">
        <w:rPr>
          <w:rFonts w:ascii="Times New Roman" w:hAnsi="Times New Roman"/>
          <w:i/>
          <w:noProof/>
          <w:sz w:val="24"/>
          <w:szCs w:val="24"/>
        </w:rPr>
        <w:t xml:space="preserve"> </w:t>
      </w:r>
    </w:p>
    <w:p w:rsidR="001224FC" w:rsidRPr="00B821F2" w:rsidRDefault="001224FC" w:rsidP="001224FC">
      <w:pPr>
        <w:pStyle w:val="NoSpacing"/>
        <w:spacing w:line="360" w:lineRule="auto"/>
        <w:ind w:firstLine="360"/>
        <w:rPr>
          <w:rFonts w:ascii="Times New Roman" w:hAnsi="Times New Roman"/>
          <w:i/>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Als er een tijd bestaat waarin moed onomstotelijk werd beschouwd als één van de belangrijkste deug</w:t>
      </w:r>
      <w:r w:rsidR="000B4BE2" w:rsidRPr="00B821F2">
        <w:rPr>
          <w:rFonts w:ascii="Times New Roman" w:hAnsi="Times New Roman"/>
          <w:noProof/>
          <w:sz w:val="24"/>
          <w:szCs w:val="24"/>
        </w:rPr>
        <w:t xml:space="preserve">den, dan is het wel de Oudheid; </w:t>
      </w:r>
      <w:r w:rsidR="00475721" w:rsidRPr="00B821F2">
        <w:rPr>
          <w:rFonts w:ascii="Times New Roman" w:hAnsi="Times New Roman"/>
          <w:noProof/>
          <w:sz w:val="24"/>
          <w:szCs w:val="24"/>
        </w:rPr>
        <w:t>a</w:t>
      </w:r>
      <w:r w:rsidRPr="00B821F2">
        <w:rPr>
          <w:rFonts w:ascii="Times New Roman" w:hAnsi="Times New Roman"/>
          <w:noProof/>
          <w:sz w:val="24"/>
          <w:szCs w:val="24"/>
        </w:rPr>
        <w:t xml:space="preserve">lhoewel zelfs </w:t>
      </w:r>
      <w:r w:rsidR="00212664">
        <w:rPr>
          <w:rFonts w:ascii="Times New Roman" w:hAnsi="Times New Roman"/>
          <w:noProof/>
          <w:sz w:val="24"/>
          <w:szCs w:val="24"/>
        </w:rPr>
        <w:t xml:space="preserve">toen al </w:t>
      </w:r>
      <w:r w:rsidRPr="00B821F2">
        <w:rPr>
          <w:rFonts w:ascii="Times New Roman" w:hAnsi="Times New Roman"/>
          <w:noProof/>
          <w:sz w:val="24"/>
          <w:szCs w:val="24"/>
        </w:rPr>
        <w:t xml:space="preserve">reeds kritische vragen werden opgeworpen die de onvoorwaardelijke goedheid van moed aan de kaak stelden. In de Homerische periode werden deze vragen </w:t>
      </w:r>
      <w:r w:rsidR="00475721" w:rsidRPr="00B821F2">
        <w:rPr>
          <w:rFonts w:ascii="Times New Roman" w:hAnsi="Times New Roman"/>
          <w:noProof/>
          <w:sz w:val="24"/>
          <w:szCs w:val="24"/>
        </w:rPr>
        <w:t xml:space="preserve">echter </w:t>
      </w:r>
      <w:r w:rsidRPr="00B821F2">
        <w:rPr>
          <w:rFonts w:ascii="Times New Roman" w:hAnsi="Times New Roman"/>
          <w:noProof/>
          <w:sz w:val="24"/>
          <w:szCs w:val="24"/>
        </w:rPr>
        <w:t xml:space="preserve">nog niet gesteld en gold moed als </w:t>
      </w:r>
      <w:r w:rsidR="00E93677" w:rsidRPr="00B821F2">
        <w:rPr>
          <w:rFonts w:ascii="Times New Roman" w:hAnsi="Times New Roman"/>
          <w:noProof/>
          <w:sz w:val="24"/>
          <w:szCs w:val="24"/>
        </w:rPr>
        <w:t>“de centrale deugd</w:t>
      </w:r>
      <w:r w:rsidR="00475721"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2"/>
      </w:r>
      <w:r w:rsidRPr="00B821F2">
        <w:rPr>
          <w:rFonts w:ascii="Times New Roman" w:hAnsi="Times New Roman"/>
          <w:noProof/>
          <w:sz w:val="24"/>
          <w:szCs w:val="24"/>
        </w:rPr>
        <w:t xml:space="preserve"> De daden van een man waren onlosmakelijk verbonden met wie hij was en wie hij voorstelde in de maatschappij. En omdat moed bij uitstek werd gezien als iets dat een daad voortreffelijk maakte, werd aan diegenen die moedig waren eer betoond. Het is niet voor niets dat deze periode ook wel wordt betiteld als een </w:t>
      </w:r>
      <w:r w:rsidRPr="00B821F2">
        <w:rPr>
          <w:rFonts w:ascii="Times New Roman" w:hAnsi="Times New Roman"/>
          <w:i/>
          <w:noProof/>
          <w:sz w:val="24"/>
          <w:szCs w:val="24"/>
        </w:rPr>
        <w:t>heroïsche</w:t>
      </w:r>
      <w:r w:rsidRPr="00B821F2">
        <w:rPr>
          <w:rFonts w:ascii="Times New Roman" w:hAnsi="Times New Roman"/>
          <w:noProof/>
          <w:sz w:val="24"/>
          <w:szCs w:val="24"/>
        </w:rPr>
        <w:t xml:space="preserve"> en het is in een dergelijke samenleving dat moed onvermijdelijk een belangrijke rol speelt in de openbare orde</w:t>
      </w:r>
      <w:r w:rsidR="00475721"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3"/>
      </w:r>
      <w:r w:rsidRPr="00B821F2">
        <w:rPr>
          <w:rFonts w:ascii="Times New Roman" w:hAnsi="Times New Roman"/>
          <w:noProof/>
          <w:sz w:val="24"/>
          <w:szCs w:val="24"/>
        </w:rPr>
        <w:t xml:space="preserve"> Het tonen van moed is een teken van betrouwbaarheid en een belangrijk ingrediënt in vriendschap</w:t>
      </w:r>
      <w:r w:rsidR="00475721"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4"/>
      </w:r>
      <w:r w:rsidRPr="00B821F2">
        <w:rPr>
          <w:rFonts w:ascii="Times New Roman" w:hAnsi="Times New Roman"/>
          <w:noProof/>
          <w:sz w:val="24"/>
          <w:szCs w:val="24"/>
        </w:rPr>
        <w:t xml:space="preserve"> Op moedige mensen kun je </w:t>
      </w:r>
      <w:r w:rsidR="00475721" w:rsidRPr="00B821F2">
        <w:rPr>
          <w:rFonts w:ascii="Times New Roman" w:hAnsi="Times New Roman"/>
          <w:noProof/>
          <w:sz w:val="24"/>
          <w:szCs w:val="24"/>
        </w:rPr>
        <w:t xml:space="preserve">dus </w:t>
      </w:r>
      <w:r w:rsidRPr="00B821F2">
        <w:rPr>
          <w:rFonts w:ascii="Times New Roman" w:hAnsi="Times New Roman"/>
          <w:noProof/>
          <w:sz w:val="24"/>
          <w:szCs w:val="24"/>
        </w:rPr>
        <w:t xml:space="preserve">bouwen.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i/>
          <w:noProof/>
          <w:sz w:val="24"/>
          <w:szCs w:val="24"/>
        </w:rPr>
        <w:t>Andreia</w:t>
      </w:r>
      <w:r w:rsidRPr="00B821F2">
        <w:rPr>
          <w:rFonts w:ascii="Times New Roman" w:hAnsi="Times New Roman"/>
          <w:noProof/>
          <w:sz w:val="24"/>
          <w:szCs w:val="24"/>
        </w:rPr>
        <w:t xml:space="preserve"> is de term die de Grieken hanteren en daarmee wordt </w:t>
      </w:r>
      <w:r w:rsidR="00475721" w:rsidRPr="00B821F2">
        <w:rPr>
          <w:rFonts w:ascii="Times New Roman" w:hAnsi="Times New Roman"/>
          <w:noProof/>
          <w:sz w:val="24"/>
          <w:szCs w:val="24"/>
        </w:rPr>
        <w:t>meteen</w:t>
      </w:r>
      <w:r w:rsidRPr="00B821F2">
        <w:rPr>
          <w:rFonts w:ascii="Times New Roman" w:hAnsi="Times New Roman"/>
          <w:noProof/>
          <w:sz w:val="24"/>
          <w:szCs w:val="24"/>
        </w:rPr>
        <w:t xml:space="preserve"> de toon gezet; het betekent immers ook ‘mannelijkheid’. Vrouwen hebben geen volwaardige positie in de polis en hun daden komen dan ook niet in aanmerking om moreel geëvalueerd te worden in termen van </w:t>
      </w:r>
      <w:r w:rsidRPr="00B821F2">
        <w:rPr>
          <w:rFonts w:ascii="Times New Roman" w:hAnsi="Times New Roman"/>
          <w:i/>
          <w:noProof/>
          <w:sz w:val="24"/>
          <w:szCs w:val="24"/>
        </w:rPr>
        <w:t>arete</w:t>
      </w:r>
      <w:r w:rsidRPr="00B821F2">
        <w:rPr>
          <w:rFonts w:ascii="Times New Roman" w:hAnsi="Times New Roman"/>
          <w:noProof/>
          <w:sz w:val="24"/>
          <w:szCs w:val="24"/>
        </w:rPr>
        <w:t xml:space="preserve"> (deugd). Voortreffelijkheid veronderstelt een voort</w:t>
      </w:r>
      <w:r w:rsidR="00475721" w:rsidRPr="00B821F2">
        <w:rPr>
          <w:rFonts w:ascii="Times New Roman" w:hAnsi="Times New Roman"/>
          <w:noProof/>
          <w:sz w:val="24"/>
          <w:szCs w:val="24"/>
        </w:rPr>
        <w:t xml:space="preserve">reffelijk karakter en er wordt aangenomen </w:t>
      </w:r>
      <w:r w:rsidRPr="00B821F2">
        <w:rPr>
          <w:rFonts w:ascii="Times New Roman" w:hAnsi="Times New Roman"/>
          <w:noProof/>
          <w:sz w:val="24"/>
          <w:szCs w:val="24"/>
        </w:rPr>
        <w:t>dat het vrouwen hieraan ontbreekt. Het is dus niet verrassend dat Aristoteles, een filosoof die in en vanuit de polis denkt, geen oog heeft voor zoiets als vrouwelijke moed; want vrouwen spelen simpelweg geen rol van betekenis in de polis</w:t>
      </w:r>
      <w:r w:rsidR="00212664">
        <w:rPr>
          <w:rFonts w:ascii="Times New Roman" w:hAnsi="Times New Roman"/>
          <w:noProof/>
          <w:sz w:val="24"/>
          <w:szCs w:val="24"/>
        </w:rPr>
        <w:t xml:space="preserve">. Het zijn de mannen die moedig </w:t>
      </w:r>
      <w:r w:rsidRPr="00B821F2">
        <w:rPr>
          <w:rFonts w:ascii="Times New Roman" w:hAnsi="Times New Roman"/>
          <w:noProof/>
          <w:sz w:val="24"/>
          <w:szCs w:val="24"/>
        </w:rPr>
        <w:t xml:space="preserve">zijn </w:t>
      </w:r>
      <w:r w:rsidR="00212664">
        <w:rPr>
          <w:rFonts w:ascii="Times New Roman" w:hAnsi="Times New Roman"/>
          <w:noProof/>
          <w:sz w:val="24"/>
          <w:szCs w:val="24"/>
        </w:rPr>
        <w:t xml:space="preserve">en wel </w:t>
      </w:r>
      <w:r w:rsidRPr="00B821F2">
        <w:rPr>
          <w:rFonts w:ascii="Times New Roman" w:hAnsi="Times New Roman"/>
          <w:noProof/>
          <w:sz w:val="24"/>
          <w:szCs w:val="24"/>
        </w:rPr>
        <w:t xml:space="preserve">in de </w:t>
      </w:r>
      <w:r w:rsidR="004F6847" w:rsidRPr="00B821F2">
        <w:rPr>
          <w:rFonts w:ascii="Times New Roman" w:hAnsi="Times New Roman"/>
          <w:noProof/>
          <w:sz w:val="24"/>
          <w:szCs w:val="24"/>
        </w:rPr>
        <w:t>mannelijkste</w:t>
      </w:r>
      <w:r w:rsidRPr="00B821F2">
        <w:rPr>
          <w:rFonts w:ascii="Times New Roman" w:hAnsi="Times New Roman"/>
          <w:noProof/>
          <w:sz w:val="24"/>
          <w:szCs w:val="24"/>
        </w:rPr>
        <w:t xml:space="preserve"> c</w:t>
      </w:r>
      <w:r w:rsidR="00212664">
        <w:rPr>
          <w:rFonts w:ascii="Times New Roman" w:hAnsi="Times New Roman"/>
          <w:noProof/>
          <w:sz w:val="24"/>
          <w:szCs w:val="24"/>
        </w:rPr>
        <w:t>ontext van die tijd:</w:t>
      </w:r>
      <w:r w:rsidRPr="00B821F2">
        <w:rPr>
          <w:rFonts w:ascii="Times New Roman" w:hAnsi="Times New Roman"/>
          <w:noProof/>
          <w:sz w:val="24"/>
          <w:szCs w:val="24"/>
        </w:rPr>
        <w:t xml:space="preserve"> het slagveld. Maar voordat verder </w:t>
      </w:r>
      <w:r w:rsidR="00A5566A">
        <w:rPr>
          <w:rFonts w:ascii="Times New Roman" w:hAnsi="Times New Roman"/>
          <w:noProof/>
          <w:sz w:val="24"/>
          <w:szCs w:val="24"/>
        </w:rPr>
        <w:t>wordt ingegaan</w:t>
      </w:r>
      <w:r w:rsidRPr="00B821F2">
        <w:rPr>
          <w:rFonts w:ascii="Times New Roman" w:hAnsi="Times New Roman"/>
          <w:noProof/>
          <w:sz w:val="24"/>
          <w:szCs w:val="24"/>
        </w:rPr>
        <w:t xml:space="preserve"> op de specifieke invulling die Aristoteles aan moed geef</w:t>
      </w:r>
      <w:r w:rsidR="00A5566A">
        <w:rPr>
          <w:rFonts w:ascii="Times New Roman" w:hAnsi="Times New Roman"/>
          <w:noProof/>
          <w:sz w:val="24"/>
          <w:szCs w:val="24"/>
        </w:rPr>
        <w:t xml:space="preserve">t, is het belangrijk in te gaan op de plaats die moed </w:t>
      </w:r>
      <w:r w:rsidR="005247BD">
        <w:rPr>
          <w:rFonts w:ascii="Times New Roman" w:hAnsi="Times New Roman"/>
          <w:noProof/>
          <w:sz w:val="24"/>
          <w:szCs w:val="24"/>
        </w:rPr>
        <w:t xml:space="preserve">inneemt </w:t>
      </w:r>
      <w:r w:rsidRPr="00B821F2">
        <w:rPr>
          <w:rFonts w:ascii="Times New Roman" w:hAnsi="Times New Roman"/>
          <w:noProof/>
          <w:sz w:val="24"/>
          <w:szCs w:val="24"/>
        </w:rPr>
        <w:t xml:space="preserve">op de morele ladder. Want waar moed in de Homerische samenleving nog gold als de eerste en voornaamste deugd, </w:t>
      </w:r>
      <w:r w:rsidR="004F6847" w:rsidRPr="00B821F2">
        <w:rPr>
          <w:rFonts w:ascii="Times New Roman" w:hAnsi="Times New Roman"/>
          <w:noProof/>
          <w:sz w:val="24"/>
          <w:szCs w:val="24"/>
        </w:rPr>
        <w:t>staat</w:t>
      </w:r>
      <w:r w:rsidRPr="00B821F2">
        <w:rPr>
          <w:rFonts w:ascii="Times New Roman" w:hAnsi="Times New Roman"/>
          <w:noProof/>
          <w:sz w:val="24"/>
          <w:szCs w:val="24"/>
        </w:rPr>
        <w:t xml:space="preserve"> Aristoteles er vooral om bekend dat hij </w:t>
      </w:r>
      <w:r w:rsidR="004F6847" w:rsidRPr="00B821F2">
        <w:rPr>
          <w:rFonts w:ascii="Times New Roman" w:hAnsi="Times New Roman"/>
          <w:noProof/>
          <w:sz w:val="24"/>
          <w:szCs w:val="24"/>
        </w:rPr>
        <w:t xml:space="preserve">aan </w:t>
      </w:r>
      <w:r w:rsidRPr="00B821F2">
        <w:rPr>
          <w:rFonts w:ascii="Times New Roman" w:hAnsi="Times New Roman"/>
          <w:noProof/>
          <w:sz w:val="24"/>
          <w:szCs w:val="24"/>
        </w:rPr>
        <w:t xml:space="preserve">het verstand de hoogste plaats toekent en </w:t>
      </w:r>
      <w:r w:rsidR="004F6847" w:rsidRPr="00B821F2">
        <w:rPr>
          <w:rFonts w:ascii="Times New Roman" w:hAnsi="Times New Roman"/>
          <w:noProof/>
          <w:sz w:val="24"/>
          <w:szCs w:val="24"/>
        </w:rPr>
        <w:t xml:space="preserve">haar </w:t>
      </w:r>
      <w:r w:rsidRPr="00B821F2">
        <w:rPr>
          <w:rFonts w:ascii="Times New Roman" w:hAnsi="Times New Roman"/>
          <w:noProof/>
          <w:sz w:val="24"/>
          <w:szCs w:val="24"/>
        </w:rPr>
        <w:t xml:space="preserve">boven de daad </w:t>
      </w:r>
      <w:r w:rsidR="004F6847" w:rsidRPr="00B821F2">
        <w:rPr>
          <w:rFonts w:ascii="Times New Roman" w:hAnsi="Times New Roman"/>
          <w:noProof/>
          <w:sz w:val="24"/>
          <w:szCs w:val="24"/>
        </w:rPr>
        <w:t xml:space="preserve">als zodanig </w:t>
      </w:r>
      <w:r w:rsidRPr="00B821F2">
        <w:rPr>
          <w:rFonts w:ascii="Times New Roman" w:hAnsi="Times New Roman"/>
          <w:noProof/>
          <w:sz w:val="24"/>
          <w:szCs w:val="24"/>
        </w:rPr>
        <w:t xml:space="preserve">stelt. Intellectuele deugden zijn voor hem de hoogst haalbare, hoewel de karakterdeugden – die zich verhouden tot handelingen en gevoelens – zeker niet laag gewaardeerd worden. Bepaalde handelingen en gevoelens kunnen </w:t>
      </w:r>
      <w:r w:rsidR="004F6847" w:rsidRPr="00B821F2">
        <w:rPr>
          <w:rFonts w:ascii="Times New Roman" w:hAnsi="Times New Roman"/>
          <w:noProof/>
          <w:sz w:val="24"/>
          <w:szCs w:val="24"/>
        </w:rPr>
        <w:t>voortreffelijk</w:t>
      </w:r>
      <w:r w:rsidRPr="00B821F2">
        <w:rPr>
          <w:rFonts w:ascii="Times New Roman" w:hAnsi="Times New Roman"/>
          <w:noProof/>
          <w:sz w:val="24"/>
          <w:szCs w:val="24"/>
        </w:rPr>
        <w:t xml:space="preserve"> zijn wanneer zij overeenkomen met het rationele deel van de ziel, dat wil zeggen voor zover zij blijk geven ernaar te luisteren e</w:t>
      </w:r>
      <w:r w:rsidR="004F6847" w:rsidRPr="00B821F2">
        <w:rPr>
          <w:rFonts w:ascii="Times New Roman" w:hAnsi="Times New Roman"/>
          <w:noProof/>
          <w:sz w:val="24"/>
          <w:szCs w:val="24"/>
        </w:rPr>
        <w:t xml:space="preserve">n </w:t>
      </w:r>
      <w:r w:rsidR="004F6847" w:rsidRPr="00B821F2">
        <w:rPr>
          <w:rFonts w:ascii="Times New Roman" w:hAnsi="Times New Roman"/>
          <w:noProof/>
          <w:sz w:val="24"/>
          <w:szCs w:val="24"/>
        </w:rPr>
        <w:lastRenderedPageBreak/>
        <w:t>eraan te gehoorzamen: “</w:t>
      </w:r>
      <w:r w:rsidRPr="00B821F2">
        <w:rPr>
          <w:rFonts w:ascii="Times New Roman" w:hAnsi="Times New Roman"/>
          <w:noProof/>
          <w:sz w:val="24"/>
          <w:szCs w:val="24"/>
        </w:rPr>
        <w:t>zoals ee</w:t>
      </w:r>
      <w:r w:rsidR="004F6847" w:rsidRPr="00B821F2">
        <w:rPr>
          <w:rFonts w:ascii="Times New Roman" w:hAnsi="Times New Roman"/>
          <w:noProof/>
          <w:sz w:val="24"/>
          <w:szCs w:val="24"/>
        </w:rPr>
        <w:t>n mens luistert naar zijn vader”.</w:t>
      </w:r>
      <w:r w:rsidRPr="00B821F2">
        <w:rPr>
          <w:rStyle w:val="FootnoteReference"/>
          <w:rFonts w:ascii="Times New Roman" w:hAnsi="Times New Roman"/>
          <w:noProof/>
          <w:sz w:val="24"/>
          <w:szCs w:val="24"/>
        </w:rPr>
        <w:footnoteReference w:id="5"/>
      </w:r>
      <w:r w:rsidRPr="00B821F2">
        <w:rPr>
          <w:rFonts w:ascii="Times New Roman" w:hAnsi="Times New Roman"/>
          <w:noProof/>
          <w:sz w:val="24"/>
          <w:szCs w:val="24"/>
        </w:rPr>
        <w:t xml:space="preserve"> En van die karakterdeugden is moed de eerste die Aristoteles in de </w:t>
      </w:r>
      <w:r w:rsidR="004F6847" w:rsidRPr="00B821F2">
        <w:rPr>
          <w:rFonts w:ascii="Times New Roman" w:hAnsi="Times New Roman"/>
          <w:i/>
          <w:noProof/>
          <w:sz w:val="24"/>
          <w:szCs w:val="24"/>
        </w:rPr>
        <w:t>Ethica Nicomache</w:t>
      </w:r>
      <w:r w:rsidRPr="00B821F2">
        <w:rPr>
          <w:rFonts w:ascii="Times New Roman" w:hAnsi="Times New Roman"/>
          <w:i/>
          <w:noProof/>
          <w:sz w:val="24"/>
          <w:szCs w:val="24"/>
        </w:rPr>
        <w:t>a</w:t>
      </w:r>
      <w:r w:rsidRPr="00B821F2">
        <w:rPr>
          <w:rFonts w:ascii="Times New Roman" w:hAnsi="Times New Roman"/>
          <w:noProof/>
          <w:sz w:val="24"/>
          <w:szCs w:val="24"/>
        </w:rPr>
        <w:t xml:space="preserve"> behandelt. Hij is tevens de eerste filosoof die een systematische analyse geeft van moed. Waar Plato bij monde van Socrates eerder in de </w:t>
      </w:r>
      <w:r w:rsidRPr="00B821F2">
        <w:rPr>
          <w:rFonts w:ascii="Times New Roman" w:hAnsi="Times New Roman"/>
          <w:i/>
          <w:noProof/>
          <w:sz w:val="24"/>
          <w:szCs w:val="24"/>
        </w:rPr>
        <w:t>Laches</w:t>
      </w:r>
      <w:r w:rsidRPr="00B821F2">
        <w:rPr>
          <w:rStyle w:val="FootnoteReference"/>
          <w:rFonts w:ascii="Times New Roman" w:hAnsi="Times New Roman"/>
          <w:noProof/>
          <w:sz w:val="24"/>
          <w:szCs w:val="24"/>
        </w:rPr>
        <w:footnoteReference w:id="6"/>
      </w:r>
      <w:r w:rsidRPr="00B821F2">
        <w:rPr>
          <w:rFonts w:ascii="Times New Roman" w:hAnsi="Times New Roman"/>
          <w:noProof/>
          <w:sz w:val="24"/>
          <w:szCs w:val="24"/>
        </w:rPr>
        <w:t xml:space="preserve"> de vragen opwierp met betrekking tot de relatie tussen angst, moed en kennis, geeft Aristoteles nu de antwoorden.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i/>
          <w:noProof/>
          <w:sz w:val="24"/>
          <w:szCs w:val="24"/>
        </w:rPr>
        <w:t>Arete</w:t>
      </w:r>
      <w:r w:rsidRPr="00B821F2">
        <w:rPr>
          <w:rFonts w:ascii="Times New Roman" w:hAnsi="Times New Roman"/>
          <w:noProof/>
          <w:sz w:val="24"/>
          <w:szCs w:val="24"/>
        </w:rPr>
        <w:t xml:space="preserve"> (deugd) </w:t>
      </w:r>
      <w:r w:rsidR="004F6847" w:rsidRPr="00B821F2">
        <w:rPr>
          <w:rFonts w:ascii="Times New Roman" w:hAnsi="Times New Roman"/>
          <w:noProof/>
          <w:sz w:val="24"/>
          <w:szCs w:val="24"/>
        </w:rPr>
        <w:t xml:space="preserve">is </w:t>
      </w:r>
      <w:r w:rsidRPr="00B821F2">
        <w:rPr>
          <w:rFonts w:ascii="Times New Roman" w:hAnsi="Times New Roman"/>
          <w:noProof/>
          <w:sz w:val="24"/>
          <w:szCs w:val="24"/>
        </w:rPr>
        <w:t xml:space="preserve">voor Aristoles </w:t>
      </w:r>
      <w:r w:rsidR="004F6847" w:rsidRPr="00B821F2">
        <w:rPr>
          <w:rFonts w:ascii="Times New Roman" w:hAnsi="Times New Roman"/>
          <w:noProof/>
          <w:sz w:val="24"/>
          <w:szCs w:val="24"/>
        </w:rPr>
        <w:t>“</w:t>
      </w:r>
      <w:r w:rsidRPr="00B821F2">
        <w:rPr>
          <w:rFonts w:ascii="Times New Roman" w:hAnsi="Times New Roman"/>
          <w:noProof/>
          <w:sz w:val="24"/>
          <w:szCs w:val="24"/>
        </w:rPr>
        <w:t>een karakterhouding (</w:t>
      </w:r>
      <w:r w:rsidRPr="00B821F2">
        <w:rPr>
          <w:rFonts w:ascii="Times New Roman" w:hAnsi="Times New Roman"/>
          <w:i/>
          <w:noProof/>
          <w:sz w:val="24"/>
          <w:szCs w:val="24"/>
        </w:rPr>
        <w:t>hexis</w:t>
      </w:r>
      <w:r w:rsidRPr="00B821F2">
        <w:rPr>
          <w:rFonts w:ascii="Times New Roman" w:hAnsi="Times New Roman"/>
          <w:noProof/>
          <w:sz w:val="24"/>
          <w:szCs w:val="24"/>
        </w:rPr>
        <w:t>) die ons in staat stelt een keuze te maken en die het midden houdt met betrekking tot ons, een midden dat bepaald wordt door de rede (</w:t>
      </w:r>
      <w:r w:rsidRPr="00B821F2">
        <w:rPr>
          <w:rFonts w:ascii="Times New Roman" w:hAnsi="Times New Roman"/>
          <w:i/>
          <w:noProof/>
          <w:sz w:val="24"/>
          <w:szCs w:val="24"/>
        </w:rPr>
        <w:t>logos</w:t>
      </w:r>
      <w:r w:rsidRPr="00B821F2">
        <w:rPr>
          <w:rFonts w:ascii="Times New Roman" w:hAnsi="Times New Roman"/>
          <w:noProof/>
          <w:sz w:val="24"/>
          <w:szCs w:val="24"/>
        </w:rPr>
        <w:t xml:space="preserve">), dat wil zeggen, zoals een </w:t>
      </w:r>
      <w:r w:rsidR="004F6847" w:rsidRPr="00B821F2">
        <w:rPr>
          <w:rFonts w:ascii="Times New Roman" w:hAnsi="Times New Roman"/>
          <w:noProof/>
          <w:sz w:val="24"/>
          <w:szCs w:val="24"/>
        </w:rPr>
        <w:t>verstandig mens het zou bepalen”.</w:t>
      </w:r>
      <w:r w:rsidRPr="00B821F2">
        <w:rPr>
          <w:rStyle w:val="FootnoteReference"/>
          <w:rFonts w:ascii="Times New Roman" w:hAnsi="Times New Roman"/>
          <w:noProof/>
          <w:sz w:val="24"/>
          <w:szCs w:val="24"/>
        </w:rPr>
        <w:footnoteReference w:id="7"/>
      </w:r>
      <w:r w:rsidRPr="00B821F2">
        <w:rPr>
          <w:rFonts w:ascii="Times New Roman" w:hAnsi="Times New Roman"/>
          <w:noProof/>
          <w:sz w:val="24"/>
          <w:szCs w:val="24"/>
        </w:rPr>
        <w:t xml:space="preserve"> Dit midden is geen gemiddelde, maar een uiterste op zichzelf dat niet </w:t>
      </w:r>
      <w:r w:rsidR="004F6847" w:rsidRPr="00B821F2">
        <w:rPr>
          <w:rFonts w:ascii="Times New Roman" w:hAnsi="Times New Roman"/>
          <w:noProof/>
          <w:sz w:val="24"/>
          <w:szCs w:val="24"/>
        </w:rPr>
        <w:t>het</w:t>
      </w:r>
      <w:r w:rsidRPr="00B821F2">
        <w:rPr>
          <w:rFonts w:ascii="Times New Roman" w:hAnsi="Times New Roman"/>
          <w:noProof/>
          <w:sz w:val="24"/>
          <w:szCs w:val="24"/>
        </w:rPr>
        <w:t xml:space="preserve"> beste van haar tegendelen in zich verenigt maar er evenzeer aan is tegengesteld. Moed</w:t>
      </w:r>
      <w:r w:rsidRPr="00B821F2">
        <w:rPr>
          <w:rStyle w:val="FootnoteReference"/>
          <w:rFonts w:ascii="Times New Roman" w:hAnsi="Times New Roman"/>
          <w:noProof/>
          <w:sz w:val="24"/>
          <w:szCs w:val="24"/>
        </w:rPr>
        <w:footnoteReference w:id="8"/>
      </w:r>
      <w:r w:rsidRPr="00B821F2">
        <w:rPr>
          <w:rFonts w:ascii="Times New Roman" w:hAnsi="Times New Roman"/>
          <w:noProof/>
          <w:sz w:val="24"/>
          <w:szCs w:val="24"/>
        </w:rPr>
        <w:t xml:space="preserve"> is de benaming voor de deugd die het midden vormt tussen de gevoelens van angst en durf</w:t>
      </w:r>
      <w:r w:rsidR="004F6847"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
      </w:r>
      <w:r w:rsidRPr="00B821F2">
        <w:rPr>
          <w:rFonts w:ascii="Times New Roman" w:hAnsi="Times New Roman"/>
          <w:noProof/>
          <w:sz w:val="24"/>
          <w:szCs w:val="24"/>
        </w:rPr>
        <w:t xml:space="preserve"> Teveel angst duidt op lafheid en teveel durf op </w:t>
      </w:r>
      <w:r w:rsidR="00B92A5C" w:rsidRPr="00B821F2">
        <w:rPr>
          <w:rFonts w:ascii="Times New Roman" w:hAnsi="Times New Roman"/>
          <w:noProof/>
          <w:sz w:val="24"/>
          <w:szCs w:val="24"/>
        </w:rPr>
        <w:t>vermetelheid</w:t>
      </w:r>
      <w:r w:rsidRPr="00B821F2">
        <w:rPr>
          <w:rFonts w:ascii="Times New Roman" w:hAnsi="Times New Roman"/>
          <w:noProof/>
          <w:sz w:val="24"/>
          <w:szCs w:val="24"/>
        </w:rPr>
        <w:t>. Hiermee is niet gezegd dat een moedig mens totaal geen angst zou kennen. Sterker nog, iemand zonder angst is eerder een waanzinnige dan dat hij blijk geeft van moed. Aristoteles stelt:</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4F6847">
      <w:pPr>
        <w:pStyle w:val="NoSpacing"/>
        <w:spacing w:line="360" w:lineRule="auto"/>
        <w:ind w:left="708"/>
        <w:rPr>
          <w:rFonts w:ascii="Times New Roman" w:hAnsi="Times New Roman"/>
          <w:noProof/>
        </w:rPr>
      </w:pPr>
      <w:r w:rsidRPr="00B821F2">
        <w:rPr>
          <w:rFonts w:ascii="Times New Roman" w:hAnsi="Times New Roman"/>
          <w:noProof/>
        </w:rPr>
        <w:t>Wie dus standhoudt tegenover de juiste dingen en met de juiste bedoeling, op de juiste manier en op het juiste ogenblik – ondanks zijn gevoelens van angst of durf – is dapper. Een dapper mens voelt en handelt immers zoals de situatie vereist en de rede voorschrijft.</w:t>
      </w:r>
      <w:r w:rsidRPr="00B821F2">
        <w:rPr>
          <w:rStyle w:val="FootnoteReference"/>
          <w:rFonts w:ascii="Times New Roman" w:hAnsi="Times New Roman"/>
          <w:noProof/>
        </w:rPr>
        <w:footnoteReference w:id="10"/>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Maar wat is </w:t>
      </w:r>
      <w:r w:rsidR="004F6847" w:rsidRPr="00B821F2">
        <w:rPr>
          <w:rFonts w:ascii="Times New Roman" w:hAnsi="Times New Roman"/>
          <w:noProof/>
          <w:sz w:val="24"/>
          <w:szCs w:val="24"/>
        </w:rPr>
        <w:t>‘</w:t>
      </w:r>
      <w:r w:rsidRPr="00B821F2">
        <w:rPr>
          <w:rFonts w:ascii="Times New Roman" w:hAnsi="Times New Roman"/>
          <w:noProof/>
          <w:sz w:val="24"/>
          <w:szCs w:val="24"/>
        </w:rPr>
        <w:t>het juiste</w:t>
      </w:r>
      <w:r w:rsidR="004F6847" w:rsidRPr="00B821F2">
        <w:rPr>
          <w:rFonts w:ascii="Times New Roman" w:hAnsi="Times New Roman"/>
          <w:noProof/>
          <w:sz w:val="24"/>
          <w:szCs w:val="24"/>
        </w:rPr>
        <w:t>’</w:t>
      </w:r>
      <w:r w:rsidRPr="00B821F2">
        <w:rPr>
          <w:rFonts w:ascii="Times New Roman" w:hAnsi="Times New Roman"/>
          <w:noProof/>
          <w:sz w:val="24"/>
          <w:szCs w:val="24"/>
        </w:rPr>
        <w:t xml:space="preserve"> precies? Ondanks alle concrete inzichten die Aristoteles ons meegeeft, voorzien van tal van voorbeelden, is het uiteindelijk niet duidelijk</w:t>
      </w:r>
      <w:r w:rsidR="00212664">
        <w:rPr>
          <w:rFonts w:ascii="Times New Roman" w:hAnsi="Times New Roman"/>
          <w:noProof/>
          <w:sz w:val="24"/>
          <w:szCs w:val="24"/>
        </w:rPr>
        <w:t xml:space="preserve"> waar die juistheid precies in </w:t>
      </w:r>
      <w:r w:rsidRPr="00B821F2">
        <w:rPr>
          <w:rFonts w:ascii="Times New Roman" w:hAnsi="Times New Roman"/>
          <w:noProof/>
          <w:sz w:val="24"/>
          <w:szCs w:val="24"/>
        </w:rPr>
        <w:t xml:space="preserve">bestaat. Dat het overeen moet komen met de rede (de </w:t>
      </w:r>
      <w:r w:rsidRPr="00B821F2">
        <w:rPr>
          <w:rFonts w:ascii="Times New Roman" w:hAnsi="Times New Roman"/>
          <w:i/>
          <w:noProof/>
          <w:sz w:val="24"/>
          <w:szCs w:val="24"/>
        </w:rPr>
        <w:t>logos</w:t>
      </w:r>
      <w:r w:rsidRPr="00B821F2">
        <w:rPr>
          <w:rFonts w:ascii="Times New Roman" w:hAnsi="Times New Roman"/>
          <w:noProof/>
          <w:sz w:val="24"/>
          <w:szCs w:val="24"/>
        </w:rPr>
        <w:t>) vertelt ons niet veel meer. Ar</w:t>
      </w:r>
      <w:r w:rsidR="007150AC" w:rsidRPr="00B821F2">
        <w:rPr>
          <w:rFonts w:ascii="Times New Roman" w:hAnsi="Times New Roman"/>
          <w:noProof/>
          <w:sz w:val="24"/>
          <w:szCs w:val="24"/>
        </w:rPr>
        <w:t xml:space="preserve">istoteles lijkt gedoemd zich te wenden tot </w:t>
      </w:r>
      <w:r w:rsidRPr="00B821F2">
        <w:rPr>
          <w:rFonts w:ascii="Times New Roman" w:hAnsi="Times New Roman"/>
          <w:noProof/>
          <w:sz w:val="24"/>
          <w:szCs w:val="24"/>
        </w:rPr>
        <w:t>taut</w:t>
      </w:r>
      <w:r w:rsidR="00212664">
        <w:rPr>
          <w:rFonts w:ascii="Times New Roman" w:hAnsi="Times New Roman"/>
          <w:noProof/>
          <w:sz w:val="24"/>
          <w:szCs w:val="24"/>
        </w:rPr>
        <w:t xml:space="preserve">ologieën en cirkelredeneringen. </w:t>
      </w:r>
      <w:r w:rsidRPr="00B821F2">
        <w:rPr>
          <w:rFonts w:ascii="Times New Roman" w:hAnsi="Times New Roman"/>
          <w:noProof/>
          <w:sz w:val="24"/>
          <w:szCs w:val="24"/>
        </w:rPr>
        <w:t xml:space="preserve">Wat we hier wel uit kunnen afleiden is dat moed, net als de overige deugden, een voortreffelijkheid inhoudt. Moed is </w:t>
      </w:r>
      <w:r w:rsidR="007150AC" w:rsidRPr="00B821F2">
        <w:rPr>
          <w:rFonts w:ascii="Times New Roman" w:hAnsi="Times New Roman"/>
          <w:i/>
          <w:noProof/>
          <w:sz w:val="24"/>
          <w:szCs w:val="24"/>
        </w:rPr>
        <w:t>arete</w:t>
      </w:r>
      <w:r w:rsidRPr="00B821F2">
        <w:rPr>
          <w:rFonts w:ascii="Times New Roman" w:hAnsi="Times New Roman"/>
          <w:noProof/>
          <w:sz w:val="24"/>
          <w:szCs w:val="24"/>
        </w:rPr>
        <w:t xml:space="preserve">; moed is een deugd. En een deugd betekent uitzonderlijkheid, excellentie, optimaal functioneren. Dit is niet voor iedereen weggelegd en zeker geen alledaagse praktijk. </w:t>
      </w:r>
      <w:r w:rsidR="007150AC" w:rsidRPr="00B821F2">
        <w:rPr>
          <w:rFonts w:ascii="Times New Roman" w:hAnsi="Times New Roman"/>
          <w:noProof/>
          <w:sz w:val="24"/>
          <w:szCs w:val="24"/>
        </w:rPr>
        <w:t>Je</w:t>
      </w:r>
      <w:r w:rsidRPr="00B821F2">
        <w:rPr>
          <w:rFonts w:ascii="Times New Roman" w:hAnsi="Times New Roman"/>
          <w:noProof/>
          <w:sz w:val="24"/>
          <w:szCs w:val="24"/>
        </w:rPr>
        <w:t xml:space="preserve"> moet hard werken – en een beetje geluk hebben met de juiste leermeesters </w:t>
      </w:r>
      <w:r w:rsidR="006B3D64" w:rsidRPr="00B821F2">
        <w:rPr>
          <w:rFonts w:ascii="Times New Roman" w:hAnsi="Times New Roman"/>
          <w:noProof/>
          <w:sz w:val="24"/>
          <w:szCs w:val="24"/>
        </w:rPr>
        <w:t xml:space="preserve">– </w:t>
      </w:r>
      <w:r w:rsidRPr="00B821F2">
        <w:rPr>
          <w:rFonts w:ascii="Times New Roman" w:hAnsi="Times New Roman"/>
          <w:noProof/>
          <w:sz w:val="24"/>
          <w:szCs w:val="24"/>
        </w:rPr>
        <w:t>o</w:t>
      </w:r>
      <w:r w:rsidR="007150AC" w:rsidRPr="00B821F2">
        <w:rPr>
          <w:rFonts w:ascii="Times New Roman" w:hAnsi="Times New Roman"/>
          <w:noProof/>
          <w:sz w:val="24"/>
          <w:szCs w:val="24"/>
        </w:rPr>
        <w:t xml:space="preserve">m deze moedige karakterhouding </w:t>
      </w:r>
      <w:r w:rsidRPr="00B821F2">
        <w:rPr>
          <w:rFonts w:ascii="Times New Roman" w:hAnsi="Times New Roman"/>
          <w:noProof/>
          <w:sz w:val="24"/>
          <w:szCs w:val="24"/>
        </w:rPr>
        <w:t xml:space="preserve">te verkrijgen. </w:t>
      </w:r>
      <w:r w:rsidR="007150AC" w:rsidRPr="00B821F2">
        <w:rPr>
          <w:rFonts w:ascii="Times New Roman" w:hAnsi="Times New Roman"/>
          <w:noProof/>
          <w:sz w:val="24"/>
          <w:szCs w:val="24"/>
        </w:rPr>
        <w:t>Men</w:t>
      </w:r>
      <w:r w:rsidRPr="00B821F2">
        <w:rPr>
          <w:rFonts w:ascii="Times New Roman" w:hAnsi="Times New Roman"/>
          <w:noProof/>
          <w:sz w:val="24"/>
          <w:szCs w:val="24"/>
        </w:rPr>
        <w:t xml:space="preserve"> wordt niet moedig </w:t>
      </w:r>
      <w:r w:rsidRPr="00B821F2">
        <w:rPr>
          <w:rFonts w:ascii="Times New Roman" w:hAnsi="Times New Roman"/>
          <w:noProof/>
          <w:sz w:val="24"/>
          <w:szCs w:val="24"/>
        </w:rPr>
        <w:lastRenderedPageBreak/>
        <w:t xml:space="preserve">geboren, </w:t>
      </w:r>
      <w:r w:rsidR="007150AC" w:rsidRPr="00B821F2">
        <w:rPr>
          <w:rFonts w:ascii="Times New Roman" w:hAnsi="Times New Roman"/>
          <w:noProof/>
          <w:sz w:val="24"/>
          <w:szCs w:val="24"/>
        </w:rPr>
        <w:t>men</w:t>
      </w:r>
      <w:r w:rsidRPr="00B821F2">
        <w:rPr>
          <w:rFonts w:ascii="Times New Roman" w:hAnsi="Times New Roman"/>
          <w:noProof/>
          <w:sz w:val="24"/>
          <w:szCs w:val="24"/>
        </w:rPr>
        <w:t xml:space="preserve"> </w:t>
      </w:r>
      <w:r w:rsidRPr="00B821F2">
        <w:rPr>
          <w:rFonts w:ascii="Times New Roman" w:hAnsi="Times New Roman"/>
          <w:i/>
          <w:noProof/>
          <w:sz w:val="24"/>
          <w:szCs w:val="24"/>
        </w:rPr>
        <w:t>wordt</w:t>
      </w:r>
      <w:r w:rsidR="007150AC" w:rsidRPr="00B821F2">
        <w:rPr>
          <w:rFonts w:ascii="Times New Roman" w:hAnsi="Times New Roman"/>
          <w:noProof/>
          <w:sz w:val="24"/>
          <w:szCs w:val="24"/>
        </w:rPr>
        <w:t xml:space="preserve"> moedig door de in potentie aanwezige</w:t>
      </w:r>
      <w:r w:rsidRPr="00B821F2">
        <w:rPr>
          <w:rFonts w:ascii="Times New Roman" w:hAnsi="Times New Roman"/>
          <w:noProof/>
          <w:sz w:val="24"/>
          <w:szCs w:val="24"/>
        </w:rPr>
        <w:t xml:space="preserve"> dispos</w:t>
      </w:r>
      <w:r w:rsidR="007150AC" w:rsidRPr="00B821F2">
        <w:rPr>
          <w:rFonts w:ascii="Times New Roman" w:hAnsi="Times New Roman"/>
          <w:noProof/>
          <w:sz w:val="24"/>
          <w:szCs w:val="24"/>
        </w:rPr>
        <w:t xml:space="preserve">itie voldoende te trainen </w:t>
      </w:r>
      <w:r w:rsidRPr="00B821F2">
        <w:rPr>
          <w:rFonts w:ascii="Times New Roman" w:hAnsi="Times New Roman"/>
          <w:noProof/>
          <w:sz w:val="24"/>
          <w:szCs w:val="24"/>
        </w:rPr>
        <w:t>zodat het een gewoonte wordt om moedig te handelen.</w:t>
      </w:r>
    </w:p>
    <w:p w:rsidR="00B92A5C"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In welke context kan een mens zijn moed </w:t>
      </w:r>
      <w:r w:rsidR="007150AC" w:rsidRPr="00B821F2">
        <w:rPr>
          <w:rFonts w:ascii="Times New Roman" w:hAnsi="Times New Roman"/>
          <w:noProof/>
          <w:sz w:val="24"/>
          <w:szCs w:val="24"/>
        </w:rPr>
        <w:t>tonen</w:t>
      </w:r>
      <w:r w:rsidRPr="00B821F2">
        <w:rPr>
          <w:rFonts w:ascii="Times New Roman" w:hAnsi="Times New Roman"/>
          <w:noProof/>
          <w:sz w:val="24"/>
          <w:szCs w:val="24"/>
        </w:rPr>
        <w:t xml:space="preserve">? Aristoteles neemt hier het Homerische ideaal over van de strijder die heldhaftig een eerbare dood verkiest boven het veiligstellen van zijn leven. Maar de reden die Aristoteles geeft, is </w:t>
      </w:r>
      <w:r w:rsidR="007150AC" w:rsidRPr="00B821F2">
        <w:rPr>
          <w:rFonts w:ascii="Times New Roman" w:hAnsi="Times New Roman"/>
          <w:noProof/>
          <w:sz w:val="24"/>
          <w:szCs w:val="24"/>
        </w:rPr>
        <w:t>niet</w:t>
      </w:r>
      <w:r w:rsidRPr="00B821F2">
        <w:rPr>
          <w:rFonts w:ascii="Times New Roman" w:hAnsi="Times New Roman"/>
          <w:noProof/>
          <w:sz w:val="24"/>
          <w:szCs w:val="24"/>
        </w:rPr>
        <w:t xml:space="preserve"> eerder </w:t>
      </w:r>
      <w:r w:rsidR="005247BD">
        <w:rPr>
          <w:rFonts w:ascii="Times New Roman" w:hAnsi="Times New Roman"/>
          <w:noProof/>
          <w:sz w:val="24"/>
          <w:szCs w:val="24"/>
        </w:rPr>
        <w:t>naar voren gebracht</w:t>
      </w:r>
      <w:r w:rsidRPr="00B821F2">
        <w:rPr>
          <w:rFonts w:ascii="Times New Roman" w:hAnsi="Times New Roman"/>
          <w:noProof/>
          <w:sz w:val="24"/>
          <w:szCs w:val="24"/>
        </w:rPr>
        <w:t xml:space="preserve"> en geeft antwoord op de vraag </w:t>
      </w:r>
      <w:r w:rsidRPr="00B821F2">
        <w:rPr>
          <w:rFonts w:ascii="Times New Roman" w:hAnsi="Times New Roman"/>
          <w:i/>
          <w:noProof/>
          <w:sz w:val="24"/>
          <w:szCs w:val="24"/>
        </w:rPr>
        <w:t>waarom</w:t>
      </w:r>
      <w:r w:rsidRPr="00B821F2">
        <w:rPr>
          <w:rFonts w:ascii="Times New Roman" w:hAnsi="Times New Roman"/>
          <w:noProof/>
          <w:sz w:val="24"/>
          <w:szCs w:val="24"/>
        </w:rPr>
        <w:t xml:space="preserve"> het het slagveld is waar men moedig kan zijn. Volledig in overeenstemming met de lading van het begrip </w:t>
      </w:r>
      <w:r w:rsidRPr="00B821F2">
        <w:rPr>
          <w:rFonts w:ascii="Times New Roman" w:hAnsi="Times New Roman"/>
          <w:i/>
          <w:noProof/>
          <w:sz w:val="24"/>
          <w:szCs w:val="24"/>
        </w:rPr>
        <w:t>arete</w:t>
      </w:r>
      <w:r w:rsidRPr="00B821F2">
        <w:rPr>
          <w:rFonts w:ascii="Times New Roman" w:hAnsi="Times New Roman"/>
          <w:noProof/>
          <w:sz w:val="24"/>
          <w:szCs w:val="24"/>
        </w:rPr>
        <w:t>, betrekt Aristoteles moed niet alleen op een voortreffelijke karakterhouding maar ook op een uitzonderlijke situatie die zich leent tot voortreffelijk gedrag. Het is dus niet zo dat moed dagelijks vertoond kan worden. Alleen in de meest angstaanjagende situaties kan men moedig zijn. En wat is er angs</w:t>
      </w:r>
      <w:r w:rsidR="007150AC" w:rsidRPr="00B821F2">
        <w:rPr>
          <w:rFonts w:ascii="Times New Roman" w:hAnsi="Times New Roman"/>
          <w:noProof/>
          <w:sz w:val="24"/>
          <w:szCs w:val="24"/>
        </w:rPr>
        <w:t>taanjagender dan de dood? Maar</w:t>
      </w:r>
      <w:r w:rsidR="005247BD">
        <w:rPr>
          <w:rFonts w:ascii="Times New Roman" w:hAnsi="Times New Roman"/>
          <w:noProof/>
          <w:sz w:val="24"/>
          <w:szCs w:val="24"/>
        </w:rPr>
        <w:t>:</w:t>
      </w:r>
      <w:r w:rsidR="007150AC" w:rsidRPr="00B821F2">
        <w:rPr>
          <w:rFonts w:ascii="Times New Roman" w:hAnsi="Times New Roman"/>
          <w:noProof/>
          <w:sz w:val="24"/>
          <w:szCs w:val="24"/>
        </w:rPr>
        <w:t xml:space="preserve"> “</w:t>
      </w:r>
      <w:r w:rsidRPr="00B821F2">
        <w:rPr>
          <w:rFonts w:ascii="Times New Roman" w:hAnsi="Times New Roman"/>
          <w:noProof/>
          <w:sz w:val="24"/>
          <w:szCs w:val="24"/>
        </w:rPr>
        <w:t>zelfs de dood is niet in alle omstandigheden een gele</w:t>
      </w:r>
      <w:r w:rsidR="007150AC" w:rsidRPr="00B821F2">
        <w:rPr>
          <w:rFonts w:ascii="Times New Roman" w:hAnsi="Times New Roman"/>
          <w:noProof/>
          <w:sz w:val="24"/>
          <w:szCs w:val="24"/>
        </w:rPr>
        <w:t>genheid om zich dapper te tonen”.</w:t>
      </w:r>
      <w:r w:rsidRPr="00B821F2">
        <w:rPr>
          <w:rStyle w:val="FootnoteReference"/>
          <w:rFonts w:ascii="Times New Roman" w:hAnsi="Times New Roman"/>
          <w:noProof/>
          <w:sz w:val="24"/>
          <w:szCs w:val="24"/>
        </w:rPr>
        <w:footnoteReference w:id="11"/>
      </w:r>
      <w:r w:rsidRPr="00B821F2">
        <w:rPr>
          <w:rFonts w:ascii="Times New Roman" w:hAnsi="Times New Roman"/>
          <w:noProof/>
          <w:sz w:val="24"/>
          <w:szCs w:val="24"/>
        </w:rPr>
        <w:t xml:space="preserve"> Die omstandigheden dienen naast angstaanjagend tevens </w:t>
      </w:r>
      <w:r w:rsidR="007150AC" w:rsidRPr="00B821F2">
        <w:rPr>
          <w:rFonts w:ascii="Times New Roman" w:hAnsi="Times New Roman"/>
          <w:noProof/>
          <w:sz w:val="24"/>
          <w:szCs w:val="24"/>
        </w:rPr>
        <w:t>‘</w:t>
      </w:r>
      <w:r w:rsidRPr="00B821F2">
        <w:rPr>
          <w:rFonts w:ascii="Times New Roman" w:hAnsi="Times New Roman"/>
          <w:noProof/>
          <w:sz w:val="24"/>
          <w:szCs w:val="24"/>
        </w:rPr>
        <w:t>schoon</w:t>
      </w:r>
      <w:r w:rsidR="007150AC" w:rsidRPr="00B821F2">
        <w:rPr>
          <w:rFonts w:ascii="Times New Roman" w:hAnsi="Times New Roman"/>
          <w:noProof/>
          <w:sz w:val="24"/>
          <w:szCs w:val="24"/>
        </w:rPr>
        <w:t>’</w:t>
      </w:r>
      <w:r w:rsidRPr="00B821F2">
        <w:rPr>
          <w:rFonts w:ascii="Times New Roman" w:hAnsi="Times New Roman"/>
          <w:noProof/>
          <w:sz w:val="24"/>
          <w:szCs w:val="24"/>
        </w:rPr>
        <w:t xml:space="preserve"> te zijn, want als het doel niet voortreffelijk is, kan de handeling die daaraan bijdraagt in de ogen van Aristoteles ook niet het predicaat voortreffelijk krijgen. De mooiste do</w:t>
      </w:r>
      <w:r w:rsidR="007150AC" w:rsidRPr="00B821F2">
        <w:rPr>
          <w:rFonts w:ascii="Times New Roman" w:hAnsi="Times New Roman"/>
          <w:noProof/>
          <w:sz w:val="24"/>
          <w:szCs w:val="24"/>
        </w:rPr>
        <w:t>od is de dood op het slagveld: “</w:t>
      </w:r>
      <w:r w:rsidRPr="00B821F2">
        <w:rPr>
          <w:rFonts w:ascii="Times New Roman" w:hAnsi="Times New Roman"/>
          <w:noProof/>
          <w:sz w:val="24"/>
          <w:szCs w:val="24"/>
        </w:rPr>
        <w:t>dan sterft men immers midden in het grootste en schoonste gevaar</w:t>
      </w:r>
      <w:r w:rsidR="007150A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2"/>
      </w:r>
      <w:r w:rsidRPr="00B821F2">
        <w:rPr>
          <w:rFonts w:ascii="Times New Roman" w:hAnsi="Times New Roman"/>
          <w:noProof/>
          <w:sz w:val="24"/>
          <w:szCs w:val="24"/>
        </w:rPr>
        <w:t xml:space="preserve"> Andere gevaren zijn misschien wel groot, maar niet </w:t>
      </w:r>
      <w:r w:rsidR="007150AC" w:rsidRPr="00B821F2">
        <w:rPr>
          <w:rFonts w:ascii="Times New Roman" w:hAnsi="Times New Roman"/>
          <w:noProof/>
          <w:sz w:val="24"/>
          <w:szCs w:val="24"/>
        </w:rPr>
        <w:t>schoon</w:t>
      </w:r>
      <w:r w:rsidRPr="00B821F2">
        <w:rPr>
          <w:rFonts w:ascii="Times New Roman" w:hAnsi="Times New Roman"/>
          <w:noProof/>
          <w:sz w:val="24"/>
          <w:szCs w:val="24"/>
        </w:rPr>
        <w:t xml:space="preserve"> genoeg en komen daarom ook niet in aanmerking om de context te vormen voor het tonen van moed. Zo kan het ondergaan van marteling niet moedig genoemd worden, ongeacht hoe de gemartelde dit gevaar doorstaat; een dergelijk gevaar is voor Aristoteles namelijk niet schoon genoeg</w:t>
      </w:r>
      <w:r w:rsidR="007150A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3"/>
      </w:r>
      <w:r w:rsidR="007150AC" w:rsidRPr="00B821F2">
        <w:rPr>
          <w:rFonts w:ascii="Times New Roman" w:hAnsi="Times New Roman"/>
          <w:noProof/>
          <w:sz w:val="24"/>
          <w:szCs w:val="24"/>
        </w:rPr>
        <w:t xml:space="preserve"> </w:t>
      </w:r>
      <w:r w:rsidRPr="00B821F2">
        <w:rPr>
          <w:rFonts w:ascii="Times New Roman" w:hAnsi="Times New Roman"/>
          <w:noProof/>
          <w:sz w:val="24"/>
          <w:szCs w:val="24"/>
        </w:rPr>
        <w:t>Bovendien betekent het doorstaan van een groot en schoon gevaar niet automatisch dat daarmee ook moed gepaard is gegaan. De karakterhouding geeft uiteindelijk altijd de doorslag en als die zelf geen blijk geeft van voortreffelijkheid, kunnen de daaruit voortvloeiende handelingen ook niet</w:t>
      </w:r>
      <w:r w:rsidR="007150AC" w:rsidRPr="00B821F2">
        <w:rPr>
          <w:rFonts w:ascii="Times New Roman" w:hAnsi="Times New Roman"/>
          <w:noProof/>
          <w:sz w:val="24"/>
          <w:szCs w:val="24"/>
        </w:rPr>
        <w:t xml:space="preserve"> als zodanig beschouwd worden: “</w:t>
      </w:r>
      <w:r w:rsidRPr="00B821F2">
        <w:rPr>
          <w:rFonts w:ascii="Times New Roman" w:hAnsi="Times New Roman"/>
          <w:noProof/>
          <w:sz w:val="24"/>
          <w:szCs w:val="24"/>
        </w:rPr>
        <w:t>Een mens moet niet dapper zijn omdat hij daartoe gedwonge</w:t>
      </w:r>
      <w:r w:rsidR="007150AC" w:rsidRPr="00B821F2">
        <w:rPr>
          <w:rFonts w:ascii="Times New Roman" w:hAnsi="Times New Roman"/>
          <w:noProof/>
          <w:sz w:val="24"/>
          <w:szCs w:val="24"/>
        </w:rPr>
        <w:t>n wordt, maar omdat het edel is.”</w:t>
      </w:r>
      <w:r w:rsidRPr="00B821F2">
        <w:rPr>
          <w:rStyle w:val="FootnoteReference"/>
          <w:rFonts w:ascii="Times New Roman" w:hAnsi="Times New Roman"/>
          <w:noProof/>
          <w:sz w:val="24"/>
          <w:szCs w:val="24"/>
        </w:rPr>
        <w:footnoteReference w:id="14"/>
      </w:r>
      <w:r w:rsidR="007150AC" w:rsidRPr="00B821F2">
        <w:rPr>
          <w:rFonts w:ascii="Times New Roman" w:hAnsi="Times New Roman"/>
          <w:noProof/>
          <w:sz w:val="24"/>
          <w:szCs w:val="24"/>
        </w:rPr>
        <w:t xml:space="preserve"> </w:t>
      </w:r>
      <w:r w:rsidRPr="00B821F2">
        <w:rPr>
          <w:rFonts w:ascii="Times New Roman" w:hAnsi="Times New Roman"/>
          <w:noProof/>
          <w:sz w:val="24"/>
          <w:szCs w:val="24"/>
        </w:rPr>
        <w:t>Ook daden die verricht worden uit sterkte en</w:t>
      </w:r>
      <w:r w:rsidR="007150AC" w:rsidRPr="00B821F2">
        <w:rPr>
          <w:rFonts w:ascii="Times New Roman" w:hAnsi="Times New Roman"/>
          <w:noProof/>
          <w:sz w:val="24"/>
          <w:szCs w:val="24"/>
        </w:rPr>
        <w:t xml:space="preserve"> zich</w:t>
      </w:r>
      <w:r w:rsidRPr="00B821F2">
        <w:rPr>
          <w:rFonts w:ascii="Times New Roman" w:hAnsi="Times New Roman"/>
          <w:noProof/>
          <w:sz w:val="24"/>
          <w:szCs w:val="24"/>
        </w:rPr>
        <w:t xml:space="preserve"> dus minder </w:t>
      </w:r>
      <w:r w:rsidR="007150AC" w:rsidRPr="00B821F2">
        <w:rPr>
          <w:rFonts w:ascii="Times New Roman" w:hAnsi="Times New Roman"/>
          <w:noProof/>
          <w:sz w:val="24"/>
          <w:szCs w:val="24"/>
        </w:rPr>
        <w:t xml:space="preserve">tot </w:t>
      </w:r>
      <w:r w:rsidRPr="00B821F2">
        <w:rPr>
          <w:rFonts w:ascii="Times New Roman" w:hAnsi="Times New Roman"/>
          <w:noProof/>
          <w:sz w:val="24"/>
          <w:szCs w:val="24"/>
        </w:rPr>
        <w:t>angst</w:t>
      </w:r>
      <w:r w:rsidR="007150AC" w:rsidRPr="00B821F2">
        <w:rPr>
          <w:rFonts w:ascii="Times New Roman" w:hAnsi="Times New Roman"/>
          <w:noProof/>
          <w:sz w:val="24"/>
          <w:szCs w:val="24"/>
        </w:rPr>
        <w:t xml:space="preserve"> verhouden</w:t>
      </w:r>
      <w:r w:rsidRPr="00B821F2">
        <w:rPr>
          <w:rFonts w:ascii="Times New Roman" w:hAnsi="Times New Roman"/>
          <w:noProof/>
          <w:sz w:val="24"/>
          <w:szCs w:val="24"/>
        </w:rPr>
        <w:t>, daden die uit drift (</w:t>
      </w:r>
      <w:r w:rsidRPr="00B821F2">
        <w:rPr>
          <w:rFonts w:ascii="Times New Roman" w:hAnsi="Times New Roman"/>
          <w:i/>
          <w:noProof/>
          <w:sz w:val="24"/>
          <w:szCs w:val="24"/>
        </w:rPr>
        <w:t>thumos</w:t>
      </w:r>
      <w:r w:rsidRPr="00B821F2">
        <w:rPr>
          <w:rFonts w:ascii="Times New Roman" w:hAnsi="Times New Roman"/>
          <w:noProof/>
          <w:sz w:val="24"/>
          <w:szCs w:val="24"/>
        </w:rPr>
        <w:t xml:space="preserve">) voortkomen of die een uitdrukking zijn van een te groot optimisme of zelfs het ontbreken van angst, zijn niet moedig volgens Aristoteles. Waarom niet? Ze komen niet overeen met de juiste karakterhouding, i.e. de juiste keuze en het juiste doel. Het lijkt er dus op dat er uiteindelijk zeer weinig mensen </w:t>
      </w:r>
      <w:r w:rsidR="00B92A5C" w:rsidRPr="00B821F2">
        <w:rPr>
          <w:rFonts w:ascii="Times New Roman" w:hAnsi="Times New Roman"/>
          <w:noProof/>
          <w:sz w:val="24"/>
          <w:szCs w:val="24"/>
        </w:rPr>
        <w:t>(</w:t>
      </w:r>
      <w:r w:rsidR="00AD4284">
        <w:rPr>
          <w:rFonts w:ascii="Times New Roman" w:hAnsi="Times New Roman"/>
          <w:noProof/>
          <w:sz w:val="24"/>
          <w:szCs w:val="24"/>
        </w:rPr>
        <w:t xml:space="preserve">lees: </w:t>
      </w:r>
      <w:r w:rsidR="00B92A5C" w:rsidRPr="00B821F2">
        <w:rPr>
          <w:rFonts w:ascii="Times New Roman" w:hAnsi="Times New Roman"/>
          <w:noProof/>
          <w:sz w:val="24"/>
          <w:szCs w:val="24"/>
        </w:rPr>
        <w:t xml:space="preserve">mannen) </w:t>
      </w:r>
      <w:r w:rsidRPr="00B821F2">
        <w:rPr>
          <w:rFonts w:ascii="Times New Roman" w:hAnsi="Times New Roman"/>
          <w:noProof/>
          <w:sz w:val="24"/>
          <w:szCs w:val="24"/>
        </w:rPr>
        <w:t>zullen zijn die werkelijk om hun moed geprezen moge</w:t>
      </w:r>
      <w:r w:rsidR="00B92A5C" w:rsidRPr="00B821F2">
        <w:rPr>
          <w:rFonts w:ascii="Times New Roman" w:hAnsi="Times New Roman"/>
          <w:noProof/>
          <w:sz w:val="24"/>
          <w:szCs w:val="24"/>
        </w:rPr>
        <w:t xml:space="preserve">n worden. Aristoteles was zich hier terdege </w:t>
      </w:r>
      <w:r w:rsidR="00B92A5C" w:rsidRPr="00B821F2">
        <w:rPr>
          <w:rFonts w:ascii="Times New Roman" w:hAnsi="Times New Roman"/>
          <w:noProof/>
          <w:sz w:val="24"/>
          <w:szCs w:val="24"/>
        </w:rPr>
        <w:lastRenderedPageBreak/>
        <w:t xml:space="preserve">van bewust </w:t>
      </w:r>
      <w:r w:rsidRPr="00B821F2">
        <w:rPr>
          <w:rFonts w:ascii="Times New Roman" w:hAnsi="Times New Roman"/>
          <w:noProof/>
          <w:sz w:val="24"/>
          <w:szCs w:val="24"/>
        </w:rPr>
        <w:t xml:space="preserve">en geeft op meerdere plaatsen </w:t>
      </w:r>
      <w:r w:rsidR="00827A82">
        <w:rPr>
          <w:rFonts w:ascii="Times New Roman" w:hAnsi="Times New Roman"/>
          <w:noProof/>
          <w:sz w:val="24"/>
          <w:szCs w:val="24"/>
        </w:rPr>
        <w:t>aan</w:t>
      </w:r>
      <w:r w:rsidRPr="00B821F2">
        <w:rPr>
          <w:rFonts w:ascii="Times New Roman" w:hAnsi="Times New Roman"/>
          <w:noProof/>
          <w:sz w:val="24"/>
          <w:szCs w:val="24"/>
        </w:rPr>
        <w:t xml:space="preserve"> dat het niet gemakkelijk is om voortreffelijk te zijn. </w:t>
      </w:r>
      <w:r w:rsidR="00B92A5C" w:rsidRPr="00B821F2">
        <w:rPr>
          <w:rFonts w:ascii="Times New Roman" w:hAnsi="Times New Roman"/>
          <w:noProof/>
          <w:sz w:val="24"/>
          <w:szCs w:val="24"/>
        </w:rPr>
        <w:t>“Het goede”, zo schrijft hij, “</w:t>
      </w:r>
      <w:r w:rsidRPr="00B821F2">
        <w:rPr>
          <w:rFonts w:ascii="Times New Roman" w:hAnsi="Times New Roman"/>
          <w:noProof/>
          <w:sz w:val="24"/>
          <w:szCs w:val="24"/>
        </w:rPr>
        <w:t>is zowel zel</w:t>
      </w:r>
      <w:r w:rsidR="00B92A5C" w:rsidRPr="00B821F2">
        <w:rPr>
          <w:rFonts w:ascii="Times New Roman" w:hAnsi="Times New Roman"/>
          <w:noProof/>
          <w:sz w:val="24"/>
          <w:szCs w:val="24"/>
        </w:rPr>
        <w:t>dzaam als prijzenswaard en edel.”</w:t>
      </w:r>
      <w:r w:rsidRPr="00B821F2">
        <w:rPr>
          <w:rStyle w:val="FootnoteReference"/>
          <w:rFonts w:ascii="Times New Roman" w:hAnsi="Times New Roman"/>
          <w:noProof/>
          <w:sz w:val="24"/>
          <w:szCs w:val="24"/>
        </w:rPr>
        <w:footnoteReference w:id="15"/>
      </w:r>
      <w:r w:rsidRPr="00B821F2">
        <w:rPr>
          <w:rFonts w:ascii="Times New Roman" w:hAnsi="Times New Roman"/>
          <w:noProof/>
          <w:sz w:val="24"/>
          <w:szCs w:val="24"/>
        </w:rPr>
        <w:t xml:space="preserve"> De meeste mensen, zelfs de vrije mannen in de polis, zullen waarschijnlijk niet in staat zijn dit ideaal te bereiken. Gelukkig blijken mensen redelijk losse standaarden te hanteren en wordt men niet direct afgerekend op het gebrek aan deugd. Enkel diegenen die </w:t>
      </w:r>
      <w:r w:rsidRPr="00B821F2">
        <w:rPr>
          <w:rFonts w:ascii="Times New Roman" w:hAnsi="Times New Roman"/>
          <w:i/>
          <w:noProof/>
          <w:sz w:val="24"/>
          <w:szCs w:val="24"/>
        </w:rPr>
        <w:t>sterk</w:t>
      </w:r>
      <w:r w:rsidRPr="00B821F2">
        <w:rPr>
          <w:rFonts w:ascii="Times New Roman" w:hAnsi="Times New Roman"/>
          <w:noProof/>
          <w:sz w:val="24"/>
          <w:szCs w:val="24"/>
        </w:rPr>
        <w:t xml:space="preserve"> afwijken van het goede worden bekritiseerd</w:t>
      </w:r>
      <w:r w:rsidR="00B92A5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6"/>
      </w:r>
      <w:r w:rsidRPr="00B821F2">
        <w:rPr>
          <w:rFonts w:ascii="Times New Roman" w:hAnsi="Times New Roman"/>
          <w:noProof/>
          <w:sz w:val="24"/>
          <w:szCs w:val="24"/>
        </w:rPr>
        <w:t xml:space="preserve"> Aristoteles geeft twee adviezen om bij het midden uit te komen, of er in ieder geval niet verder van af te </w:t>
      </w:r>
      <w:r w:rsidR="00B92A5C" w:rsidRPr="00B821F2">
        <w:rPr>
          <w:rFonts w:ascii="Times New Roman" w:hAnsi="Times New Roman"/>
          <w:noProof/>
          <w:sz w:val="24"/>
          <w:szCs w:val="24"/>
        </w:rPr>
        <w:t>ge</w:t>
      </w:r>
      <w:r w:rsidRPr="00B821F2">
        <w:rPr>
          <w:rFonts w:ascii="Times New Roman" w:hAnsi="Times New Roman"/>
          <w:noProof/>
          <w:sz w:val="24"/>
          <w:szCs w:val="24"/>
        </w:rPr>
        <w:t xml:space="preserve">raken. Ten eerste doen we er goed aan om ons af te wenden van wat het meest tegengesteld is aan </w:t>
      </w:r>
      <w:r w:rsidR="00B92A5C" w:rsidRPr="00B821F2">
        <w:rPr>
          <w:rFonts w:ascii="Times New Roman" w:hAnsi="Times New Roman"/>
          <w:noProof/>
          <w:sz w:val="24"/>
          <w:szCs w:val="24"/>
        </w:rPr>
        <w:t>het midden. Dit ‘objectieve advies</w:t>
      </w:r>
      <w:r w:rsidRPr="00B821F2">
        <w:rPr>
          <w:rFonts w:ascii="Times New Roman" w:hAnsi="Times New Roman"/>
          <w:noProof/>
          <w:sz w:val="24"/>
          <w:szCs w:val="24"/>
        </w:rPr>
        <w:t xml:space="preserve">’ betekent voor diegene die moedig wilt zijn dat hij zich probeert te verwijderen van lafheid en zich meer richt op </w:t>
      </w:r>
      <w:r w:rsidR="00B92A5C" w:rsidRPr="00B821F2">
        <w:rPr>
          <w:rFonts w:ascii="Times New Roman" w:hAnsi="Times New Roman"/>
          <w:noProof/>
          <w:sz w:val="24"/>
          <w:szCs w:val="24"/>
        </w:rPr>
        <w:t>handelingen die voortkomen uit vermetelheid</w:t>
      </w:r>
      <w:r w:rsidRPr="00B821F2">
        <w:rPr>
          <w:rFonts w:ascii="Times New Roman" w:hAnsi="Times New Roman"/>
          <w:noProof/>
          <w:sz w:val="24"/>
          <w:szCs w:val="24"/>
        </w:rPr>
        <w:t xml:space="preserve">. Voor Aristoteles is het namelijk zo dat lafheid objectief gezien verder af staat van moed dan vermetelheid. Ten tweede moeten we nagaan waar wij zelf meer toe geneigd zijn en daarvan proberen af te zien. </w:t>
      </w:r>
      <w:r w:rsidR="00B92A5C" w:rsidRPr="00B821F2">
        <w:rPr>
          <w:rFonts w:ascii="Times New Roman" w:hAnsi="Times New Roman"/>
          <w:noProof/>
          <w:sz w:val="24"/>
          <w:szCs w:val="24"/>
        </w:rPr>
        <w:t>Middels</w:t>
      </w:r>
      <w:r w:rsidRPr="00B821F2">
        <w:rPr>
          <w:rFonts w:ascii="Times New Roman" w:hAnsi="Times New Roman"/>
          <w:noProof/>
          <w:sz w:val="24"/>
          <w:szCs w:val="24"/>
        </w:rPr>
        <w:t xml:space="preserve"> </w:t>
      </w:r>
      <w:r w:rsidR="00B92A5C" w:rsidRPr="00B821F2">
        <w:rPr>
          <w:rFonts w:ascii="Times New Roman" w:hAnsi="Times New Roman"/>
          <w:noProof/>
          <w:sz w:val="24"/>
          <w:szCs w:val="24"/>
        </w:rPr>
        <w:t>dit</w:t>
      </w:r>
      <w:r w:rsidRPr="00B821F2">
        <w:rPr>
          <w:rFonts w:ascii="Times New Roman" w:hAnsi="Times New Roman"/>
          <w:noProof/>
          <w:sz w:val="24"/>
          <w:szCs w:val="24"/>
        </w:rPr>
        <w:t xml:space="preserve"> ‘subjectieve </w:t>
      </w:r>
      <w:r w:rsidR="00B92A5C" w:rsidRPr="00B821F2">
        <w:rPr>
          <w:rFonts w:ascii="Times New Roman" w:hAnsi="Times New Roman"/>
          <w:noProof/>
          <w:sz w:val="24"/>
          <w:szCs w:val="24"/>
        </w:rPr>
        <w:t>advies’</w:t>
      </w:r>
      <w:r w:rsidRPr="00B821F2">
        <w:rPr>
          <w:rFonts w:ascii="Times New Roman" w:hAnsi="Times New Roman"/>
          <w:noProof/>
          <w:sz w:val="24"/>
          <w:szCs w:val="24"/>
        </w:rPr>
        <w:t xml:space="preserve"> attendeert Aristoteles ons erop dat wat meer in onze natuurlijke ontwikkeling ligt, eerder tegengesteld is aan het midden. </w:t>
      </w:r>
      <w:r w:rsidR="00B92A5C" w:rsidRPr="00B821F2">
        <w:rPr>
          <w:rFonts w:ascii="Times New Roman" w:hAnsi="Times New Roman"/>
          <w:noProof/>
          <w:sz w:val="24"/>
          <w:szCs w:val="24"/>
        </w:rPr>
        <w:t>We moeten ons dan ook “</w:t>
      </w:r>
      <w:r w:rsidRPr="00B821F2">
        <w:rPr>
          <w:rFonts w:ascii="Times New Roman" w:hAnsi="Times New Roman"/>
          <w:noProof/>
          <w:sz w:val="24"/>
          <w:szCs w:val="24"/>
        </w:rPr>
        <w:t>in de teg</w:t>
      </w:r>
      <w:r w:rsidR="00B92A5C" w:rsidRPr="00B821F2">
        <w:rPr>
          <w:rFonts w:ascii="Times New Roman" w:hAnsi="Times New Roman"/>
          <w:noProof/>
          <w:sz w:val="24"/>
          <w:szCs w:val="24"/>
        </w:rPr>
        <w:t>enovergestelde richting dwingen”.</w:t>
      </w:r>
      <w:r w:rsidRPr="00B821F2">
        <w:rPr>
          <w:rStyle w:val="FootnoteReference"/>
          <w:rFonts w:ascii="Times New Roman" w:hAnsi="Times New Roman"/>
          <w:noProof/>
          <w:sz w:val="24"/>
          <w:szCs w:val="24"/>
        </w:rPr>
        <w:footnoteReference w:id="17"/>
      </w:r>
      <w:r w:rsidRPr="00B821F2">
        <w:rPr>
          <w:rFonts w:ascii="Times New Roman" w:hAnsi="Times New Roman"/>
          <w:noProof/>
          <w:sz w:val="24"/>
          <w:szCs w:val="24"/>
        </w:rPr>
        <w:t xml:space="preserve"> Hieruit kan worden afgeleid dat wanneer iemand meer geneigd is tot </w:t>
      </w:r>
      <w:r w:rsidR="00B92A5C" w:rsidRPr="00B821F2">
        <w:rPr>
          <w:rFonts w:ascii="Times New Roman" w:hAnsi="Times New Roman"/>
          <w:noProof/>
          <w:sz w:val="24"/>
          <w:szCs w:val="24"/>
        </w:rPr>
        <w:t>vermetel</w:t>
      </w:r>
      <w:r w:rsidRPr="00B821F2">
        <w:rPr>
          <w:rFonts w:ascii="Times New Roman" w:hAnsi="Times New Roman"/>
          <w:noProof/>
          <w:sz w:val="24"/>
          <w:szCs w:val="24"/>
        </w:rPr>
        <w:t xml:space="preserve"> gedrag, hij zou moeten proberen om zich zoveel mogelijk laf te gedragen. Zodoende zou hij een kans maken om het midden te raken, juist omdat de kans om het te missen kleiner wordt. Het bl</w:t>
      </w:r>
      <w:r w:rsidR="00B92A5C" w:rsidRPr="00B821F2">
        <w:rPr>
          <w:rFonts w:ascii="Times New Roman" w:hAnsi="Times New Roman"/>
          <w:noProof/>
          <w:sz w:val="24"/>
          <w:szCs w:val="24"/>
        </w:rPr>
        <w:t>ijft echter bij een kans, want “</w:t>
      </w:r>
      <w:r w:rsidRPr="00B821F2">
        <w:rPr>
          <w:rFonts w:ascii="Times New Roman" w:hAnsi="Times New Roman"/>
          <w:noProof/>
          <w:sz w:val="24"/>
          <w:szCs w:val="24"/>
        </w:rPr>
        <w:t>het doel missen is gemakkelijk</w:t>
      </w:r>
      <w:r w:rsidR="00B92A5C" w:rsidRPr="00B821F2">
        <w:rPr>
          <w:rFonts w:ascii="Times New Roman" w:hAnsi="Times New Roman"/>
          <w:noProof/>
          <w:sz w:val="24"/>
          <w:szCs w:val="24"/>
        </w:rPr>
        <w:t>, het treffen is moeilijk”.</w:t>
      </w:r>
      <w:r w:rsidRPr="00B821F2">
        <w:rPr>
          <w:rStyle w:val="FootnoteReference"/>
          <w:rFonts w:ascii="Times New Roman" w:hAnsi="Times New Roman"/>
          <w:noProof/>
          <w:sz w:val="24"/>
          <w:szCs w:val="24"/>
        </w:rPr>
        <w:footnoteReference w:id="18"/>
      </w:r>
      <w:r w:rsidR="00B92A5C" w:rsidRPr="00B821F2">
        <w:rPr>
          <w:rFonts w:ascii="Times New Roman" w:hAnsi="Times New Roman"/>
          <w:noProof/>
          <w:sz w:val="24"/>
          <w:szCs w:val="24"/>
        </w:rPr>
        <w:t xml:space="preserve"> </w:t>
      </w:r>
      <w:r w:rsidRPr="00B821F2">
        <w:rPr>
          <w:rFonts w:ascii="Times New Roman" w:hAnsi="Times New Roman"/>
          <w:noProof/>
          <w:sz w:val="24"/>
          <w:szCs w:val="24"/>
        </w:rPr>
        <w:t xml:space="preserve">In het verlengde van deze twee </w:t>
      </w:r>
      <w:r w:rsidR="00B92A5C" w:rsidRPr="00B821F2">
        <w:rPr>
          <w:rFonts w:ascii="Times New Roman" w:hAnsi="Times New Roman"/>
          <w:noProof/>
          <w:sz w:val="24"/>
          <w:szCs w:val="24"/>
        </w:rPr>
        <w:t>adviezen</w:t>
      </w:r>
      <w:r w:rsidRPr="00B821F2">
        <w:rPr>
          <w:rFonts w:ascii="Times New Roman" w:hAnsi="Times New Roman"/>
          <w:noProof/>
          <w:sz w:val="24"/>
          <w:szCs w:val="24"/>
        </w:rPr>
        <w:t xml:space="preserve"> moeten we ons vooral hoeden v</w:t>
      </w:r>
      <w:r w:rsidR="00B92A5C" w:rsidRPr="00B821F2">
        <w:rPr>
          <w:rFonts w:ascii="Times New Roman" w:hAnsi="Times New Roman"/>
          <w:noProof/>
          <w:sz w:val="24"/>
          <w:szCs w:val="24"/>
        </w:rPr>
        <w:t>oor het aangename en het genot “</w:t>
      </w:r>
      <w:r w:rsidRPr="00B821F2">
        <w:rPr>
          <w:rFonts w:ascii="Times New Roman" w:hAnsi="Times New Roman"/>
          <w:noProof/>
          <w:sz w:val="24"/>
          <w:szCs w:val="24"/>
        </w:rPr>
        <w:t>want daarover oordelen w</w:t>
      </w:r>
      <w:r w:rsidR="00B92A5C" w:rsidRPr="00B821F2">
        <w:rPr>
          <w:rFonts w:ascii="Times New Roman" w:hAnsi="Times New Roman"/>
          <w:noProof/>
          <w:sz w:val="24"/>
          <w:szCs w:val="24"/>
        </w:rPr>
        <w:t>e niet zonder vooringenomenheid”.</w:t>
      </w:r>
      <w:r w:rsidRPr="00B821F2">
        <w:rPr>
          <w:rStyle w:val="FootnoteReference"/>
          <w:rFonts w:ascii="Times New Roman" w:hAnsi="Times New Roman"/>
          <w:noProof/>
          <w:sz w:val="24"/>
          <w:szCs w:val="24"/>
        </w:rPr>
        <w:footnoteReference w:id="19"/>
      </w:r>
      <w:r w:rsidR="00B92A5C"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overkoepelende principe is duidelijk: om zo dicht mogelijk in de buurt van het midden te komen moeten we er in ieder geval voor proberen te zorgen dat we een zo groot mogelijke afstand ten opzichte van de – zowel in objectief als in subjectief opzicht </w:t>
      </w:r>
      <w:r w:rsidR="006B3D64" w:rsidRPr="00B821F2">
        <w:rPr>
          <w:rFonts w:ascii="Times New Roman" w:hAnsi="Times New Roman"/>
          <w:noProof/>
          <w:sz w:val="24"/>
          <w:szCs w:val="24"/>
        </w:rPr>
        <w:t xml:space="preserve">– </w:t>
      </w:r>
      <w:r w:rsidRPr="00B821F2">
        <w:rPr>
          <w:rFonts w:ascii="Times New Roman" w:hAnsi="Times New Roman"/>
          <w:noProof/>
          <w:sz w:val="24"/>
          <w:szCs w:val="24"/>
        </w:rPr>
        <w:t>meest verleidelijke tegengestelden bewaren. Of anders gezegd: we moeten het ons</w:t>
      </w:r>
      <w:r w:rsidR="00B92A5C" w:rsidRPr="00B821F2">
        <w:rPr>
          <w:rFonts w:ascii="Times New Roman" w:hAnsi="Times New Roman"/>
          <w:noProof/>
          <w:sz w:val="24"/>
          <w:szCs w:val="24"/>
        </w:rPr>
        <w:t xml:space="preserve"> zo</w:t>
      </w:r>
      <w:r w:rsidRPr="00B821F2">
        <w:rPr>
          <w:rFonts w:ascii="Times New Roman" w:hAnsi="Times New Roman"/>
          <w:noProof/>
          <w:sz w:val="24"/>
          <w:szCs w:val="24"/>
        </w:rPr>
        <w:t xml:space="preserve"> gemakkelijk </w:t>
      </w:r>
      <w:r w:rsidR="00B92A5C" w:rsidRPr="00B821F2">
        <w:rPr>
          <w:rFonts w:ascii="Times New Roman" w:hAnsi="Times New Roman"/>
          <w:noProof/>
          <w:sz w:val="24"/>
          <w:szCs w:val="24"/>
        </w:rPr>
        <w:t xml:space="preserve">mogelijk </w:t>
      </w:r>
      <w:r w:rsidRPr="00B821F2">
        <w:rPr>
          <w:rFonts w:ascii="Times New Roman" w:hAnsi="Times New Roman"/>
          <w:noProof/>
          <w:sz w:val="24"/>
          <w:szCs w:val="24"/>
        </w:rPr>
        <w:t xml:space="preserve">maken om het moeilijke te bereiken. Want moeilijk, dat is het verwerven van de juiste karakterhouding zeker. Moed is wellicht </w:t>
      </w:r>
      <w:r w:rsidR="00B92A5C" w:rsidRPr="00B821F2">
        <w:rPr>
          <w:rFonts w:ascii="Times New Roman" w:hAnsi="Times New Roman"/>
          <w:noProof/>
          <w:sz w:val="24"/>
          <w:szCs w:val="24"/>
        </w:rPr>
        <w:t xml:space="preserve">zelfs </w:t>
      </w:r>
      <w:r w:rsidRPr="00B821F2">
        <w:rPr>
          <w:rFonts w:ascii="Times New Roman" w:hAnsi="Times New Roman"/>
          <w:noProof/>
          <w:sz w:val="24"/>
          <w:szCs w:val="24"/>
        </w:rPr>
        <w:t xml:space="preserve">de moeilijkste deugd onder de karakterdeugden. In vergelijking met gematigdheid bijvoorbeeld is het </w:t>
      </w:r>
      <w:r w:rsidR="00B92A5C" w:rsidRPr="00B821F2">
        <w:rPr>
          <w:rFonts w:ascii="Times New Roman" w:hAnsi="Times New Roman"/>
          <w:noProof/>
          <w:sz w:val="24"/>
          <w:szCs w:val="24"/>
        </w:rPr>
        <w:t>“</w:t>
      </w:r>
      <w:r w:rsidRPr="00B821F2">
        <w:rPr>
          <w:rFonts w:ascii="Times New Roman" w:hAnsi="Times New Roman"/>
          <w:noProof/>
          <w:sz w:val="24"/>
          <w:szCs w:val="24"/>
        </w:rPr>
        <w:t xml:space="preserve">moeilijker pijnlijke dingen te ondergaan </w:t>
      </w:r>
      <w:r w:rsidR="00B92A5C" w:rsidRPr="00B821F2">
        <w:rPr>
          <w:rFonts w:ascii="Times New Roman" w:hAnsi="Times New Roman"/>
          <w:noProof/>
          <w:sz w:val="24"/>
          <w:szCs w:val="24"/>
        </w:rPr>
        <w:t>dan zich aangename te ontzeggen”.</w:t>
      </w:r>
      <w:r w:rsidRPr="00B821F2">
        <w:rPr>
          <w:rStyle w:val="FootnoteReference"/>
          <w:rFonts w:ascii="Times New Roman" w:hAnsi="Times New Roman"/>
          <w:noProof/>
          <w:sz w:val="24"/>
          <w:szCs w:val="24"/>
        </w:rPr>
        <w:footnoteReference w:id="20"/>
      </w:r>
      <w:r w:rsidRPr="00B821F2">
        <w:rPr>
          <w:rFonts w:ascii="Times New Roman" w:hAnsi="Times New Roman"/>
          <w:noProof/>
          <w:sz w:val="24"/>
          <w:szCs w:val="24"/>
        </w:rPr>
        <w:t xml:space="preserve"> </w:t>
      </w:r>
    </w:p>
    <w:p w:rsidR="00B92A5C" w:rsidRPr="00B821F2" w:rsidRDefault="00B92A5C" w:rsidP="00FE1BFC">
      <w:pPr>
        <w:pStyle w:val="NoSpacing"/>
        <w:spacing w:line="360" w:lineRule="auto"/>
        <w:rPr>
          <w:rFonts w:ascii="Times New Roman" w:hAnsi="Times New Roman"/>
          <w:noProof/>
          <w:sz w:val="24"/>
          <w:szCs w:val="24"/>
        </w:rPr>
      </w:pPr>
    </w:p>
    <w:p w:rsidR="001224FC" w:rsidRPr="00B821F2" w:rsidRDefault="000B4BE2" w:rsidP="001224FC">
      <w:pPr>
        <w:pStyle w:val="NoSpacing"/>
        <w:numPr>
          <w:ilvl w:val="1"/>
          <w:numId w:val="25"/>
        </w:numPr>
        <w:spacing w:line="360" w:lineRule="auto"/>
        <w:rPr>
          <w:rFonts w:ascii="Times New Roman" w:hAnsi="Times New Roman"/>
          <w:i/>
          <w:noProof/>
          <w:sz w:val="24"/>
          <w:szCs w:val="24"/>
        </w:rPr>
      </w:pPr>
      <w:r w:rsidRPr="00B821F2">
        <w:rPr>
          <w:rFonts w:ascii="Times New Roman" w:hAnsi="Times New Roman"/>
          <w:i/>
          <w:noProof/>
          <w:sz w:val="24"/>
          <w:szCs w:val="24"/>
        </w:rPr>
        <w:lastRenderedPageBreak/>
        <w:t>Kritiek op moed als deugd</w:t>
      </w:r>
      <w:r w:rsidR="00B92A5C" w:rsidRPr="00B821F2">
        <w:rPr>
          <w:rFonts w:ascii="Times New Roman" w:hAnsi="Times New Roman"/>
          <w:i/>
          <w:noProof/>
          <w:sz w:val="24"/>
          <w:szCs w:val="24"/>
        </w:rPr>
        <w:t>: getemperde andreia</w:t>
      </w:r>
    </w:p>
    <w:p w:rsidR="00B92A5C" w:rsidRPr="00B821F2" w:rsidRDefault="00B92A5C"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Ondanks het over het algemeen als </w:t>
      </w:r>
      <w:r w:rsidR="00B92A5C" w:rsidRPr="00B821F2">
        <w:rPr>
          <w:rFonts w:ascii="Times New Roman" w:hAnsi="Times New Roman"/>
          <w:noProof/>
          <w:sz w:val="24"/>
          <w:szCs w:val="24"/>
        </w:rPr>
        <w:t>voortreffelijk</w:t>
      </w:r>
      <w:r w:rsidRPr="00B821F2">
        <w:rPr>
          <w:rFonts w:ascii="Times New Roman" w:hAnsi="Times New Roman"/>
          <w:noProof/>
          <w:sz w:val="24"/>
          <w:szCs w:val="24"/>
        </w:rPr>
        <w:t xml:space="preserve"> erkende karakter zijn er reeds in de Oudheid kritische geluiden te horen a</w:t>
      </w:r>
      <w:r w:rsidR="00827A82">
        <w:rPr>
          <w:rFonts w:ascii="Times New Roman" w:hAnsi="Times New Roman"/>
          <w:noProof/>
          <w:sz w:val="24"/>
          <w:szCs w:val="24"/>
        </w:rPr>
        <w:t>l</w:t>
      </w:r>
      <w:r w:rsidRPr="00B821F2">
        <w:rPr>
          <w:rFonts w:ascii="Times New Roman" w:hAnsi="Times New Roman"/>
          <w:noProof/>
          <w:sz w:val="24"/>
          <w:szCs w:val="24"/>
        </w:rPr>
        <w:t xml:space="preserve">s het gaat om de ethische waarde van moed. Is het namelijk niet zo dat moed soms kan ontaarden in roekeloosheid? Zou moed niet getemperd moeten worden om te voorkomen dat er voortreffelijke dingen worden vernietigd in plaats van tot stand gebracht? Plato laat op het eind van de </w:t>
      </w:r>
      <w:r w:rsidRPr="00B821F2">
        <w:rPr>
          <w:rFonts w:ascii="Times New Roman" w:hAnsi="Times New Roman"/>
          <w:i/>
          <w:noProof/>
          <w:sz w:val="24"/>
          <w:szCs w:val="24"/>
        </w:rPr>
        <w:t>Staatsman</w:t>
      </w:r>
      <w:r w:rsidRPr="00B821F2">
        <w:rPr>
          <w:rFonts w:ascii="Times New Roman" w:hAnsi="Times New Roman"/>
          <w:noProof/>
          <w:sz w:val="24"/>
          <w:szCs w:val="24"/>
        </w:rPr>
        <w:t xml:space="preserve"> de vreemdeling het volgende zeggen: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0B4BE2">
      <w:pPr>
        <w:pStyle w:val="NoSpacing"/>
        <w:spacing w:line="360" w:lineRule="auto"/>
        <w:ind w:left="708"/>
        <w:rPr>
          <w:rFonts w:ascii="Times New Roman" w:hAnsi="Times New Roman"/>
          <w:noProof/>
        </w:rPr>
      </w:pPr>
      <w:r w:rsidRPr="00B821F2">
        <w:rPr>
          <w:rFonts w:ascii="Times New Roman" w:hAnsi="Times New Roman"/>
          <w:noProof/>
        </w:rPr>
        <w:t>Het is nu eenmaal eigen aan moed dat wanneer ze vele generaties lang niet met ingetogenheid wordt gemengd, ze aanvankelijk zéér sterk is maar ze uiteindelijk tot totale waanzin vervalt (…) Maar een ziel die óverloopt van bescheidenheid vergaat het net zo. Als ze van moed en lef verstoken blijft, en dat vele generaties lang doorgaat, dan wordt ze op den duur erg lamlendig en kan ze ten slotte totaal niks meer.</w:t>
      </w:r>
      <w:r w:rsidRPr="00B821F2">
        <w:rPr>
          <w:rStyle w:val="FootnoteReference"/>
          <w:rFonts w:ascii="Times New Roman" w:hAnsi="Times New Roman"/>
          <w:noProof/>
        </w:rPr>
        <w:footnoteReference w:id="21"/>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Hiermee lijkt Plato aan het </w:t>
      </w:r>
      <w:r w:rsidR="000B4BE2" w:rsidRPr="00B821F2">
        <w:rPr>
          <w:rFonts w:ascii="Times New Roman" w:hAnsi="Times New Roman"/>
          <w:noProof/>
          <w:sz w:val="24"/>
          <w:szCs w:val="24"/>
        </w:rPr>
        <w:t>voortreffelijke</w:t>
      </w:r>
      <w:r w:rsidRPr="00B821F2">
        <w:rPr>
          <w:rFonts w:ascii="Times New Roman" w:hAnsi="Times New Roman"/>
          <w:noProof/>
          <w:sz w:val="24"/>
          <w:szCs w:val="24"/>
        </w:rPr>
        <w:t xml:space="preserve"> karakter van moed te tornen, want hoe kan er nog sprake zijn van voortreffelijkheid en perfectie als er een tendens tot </w:t>
      </w:r>
      <w:r w:rsidR="000B4BE2" w:rsidRPr="00B821F2">
        <w:rPr>
          <w:rFonts w:ascii="Times New Roman" w:hAnsi="Times New Roman"/>
          <w:noProof/>
          <w:sz w:val="24"/>
          <w:szCs w:val="24"/>
        </w:rPr>
        <w:t xml:space="preserve">extreme </w:t>
      </w:r>
      <w:r w:rsidRPr="00B821F2">
        <w:rPr>
          <w:rFonts w:ascii="Times New Roman" w:hAnsi="Times New Roman"/>
          <w:noProof/>
          <w:sz w:val="24"/>
          <w:szCs w:val="24"/>
        </w:rPr>
        <w:t xml:space="preserve">waanzin in schuilt? Deze </w:t>
      </w:r>
      <w:r w:rsidR="000B4BE2" w:rsidRPr="00B821F2">
        <w:rPr>
          <w:rFonts w:ascii="Times New Roman" w:hAnsi="Times New Roman"/>
          <w:noProof/>
          <w:sz w:val="24"/>
          <w:szCs w:val="24"/>
        </w:rPr>
        <w:t>toestand</w:t>
      </w:r>
      <w:r w:rsidRPr="00B821F2">
        <w:rPr>
          <w:rFonts w:ascii="Times New Roman" w:hAnsi="Times New Roman"/>
          <w:noProof/>
          <w:sz w:val="24"/>
          <w:szCs w:val="24"/>
        </w:rPr>
        <w:t xml:space="preserve"> wordt ook door Aristoteles erkend, maar hij brengt hem niet onder bij moed. Een tekort aan angst zou er volgens hem inderdaad toe kunnen leiden dat men gekke dingen gaat doen en voorbijschiet a</w:t>
      </w:r>
      <w:r w:rsidR="000B4BE2" w:rsidRPr="00B821F2">
        <w:rPr>
          <w:rFonts w:ascii="Times New Roman" w:hAnsi="Times New Roman"/>
          <w:noProof/>
          <w:sz w:val="24"/>
          <w:szCs w:val="24"/>
        </w:rPr>
        <w:t xml:space="preserve">an voortreffelijke doeleinden: “een </w:t>
      </w:r>
      <w:r w:rsidRPr="00B821F2">
        <w:rPr>
          <w:rFonts w:ascii="Times New Roman" w:hAnsi="Times New Roman"/>
          <w:noProof/>
          <w:sz w:val="24"/>
          <w:szCs w:val="24"/>
        </w:rPr>
        <w:t>mens moet wel gek of gevoelloos zij</w:t>
      </w:r>
      <w:r w:rsidR="000B4BE2" w:rsidRPr="00B821F2">
        <w:rPr>
          <w:rFonts w:ascii="Times New Roman" w:hAnsi="Times New Roman"/>
          <w:noProof/>
          <w:sz w:val="24"/>
          <w:szCs w:val="24"/>
        </w:rPr>
        <w:t>n als hij helemaal niets vreest”.</w:t>
      </w:r>
      <w:r w:rsidRPr="00B821F2">
        <w:rPr>
          <w:rStyle w:val="FootnoteReference"/>
          <w:rFonts w:ascii="Times New Roman" w:hAnsi="Times New Roman"/>
          <w:noProof/>
          <w:sz w:val="24"/>
          <w:szCs w:val="24"/>
        </w:rPr>
        <w:footnoteReference w:id="22"/>
      </w:r>
      <w:r w:rsidRPr="00B821F2">
        <w:rPr>
          <w:rFonts w:ascii="Times New Roman" w:hAnsi="Times New Roman"/>
          <w:noProof/>
          <w:sz w:val="24"/>
          <w:szCs w:val="24"/>
        </w:rPr>
        <w:t xml:space="preserve"> Er is wel een verband tussen </w:t>
      </w:r>
      <w:r w:rsidRPr="00B821F2">
        <w:rPr>
          <w:rFonts w:ascii="Times New Roman" w:hAnsi="Times New Roman"/>
          <w:i/>
          <w:noProof/>
          <w:sz w:val="24"/>
          <w:szCs w:val="24"/>
        </w:rPr>
        <w:t>thumos</w:t>
      </w:r>
      <w:r w:rsidRPr="00B821F2">
        <w:rPr>
          <w:rFonts w:ascii="Times New Roman" w:hAnsi="Times New Roman"/>
          <w:noProof/>
          <w:sz w:val="24"/>
          <w:szCs w:val="24"/>
        </w:rPr>
        <w:t>, een soort van geestdrift of woede (die vergelijkbaar is met het instinct van dieren), en moed, maar zij zijn zeker niet gelijk aan elkaar noch is er sprake van een oorzakelijk</w:t>
      </w:r>
      <w:r w:rsidR="000B4BE2" w:rsidRPr="00B821F2">
        <w:rPr>
          <w:rFonts w:ascii="Times New Roman" w:hAnsi="Times New Roman"/>
          <w:noProof/>
          <w:sz w:val="24"/>
          <w:szCs w:val="24"/>
        </w:rPr>
        <w:t xml:space="preserve"> of gradueel</w:t>
      </w:r>
      <w:r w:rsidRPr="00B821F2">
        <w:rPr>
          <w:rFonts w:ascii="Times New Roman" w:hAnsi="Times New Roman"/>
          <w:noProof/>
          <w:sz w:val="24"/>
          <w:szCs w:val="24"/>
        </w:rPr>
        <w:t xml:space="preserve"> verband. Het is eerder zo dat de moedige mens van zijn drift gebruik maakt om hem beter en effectiever zijn handeling te laten uitvoeren. Handelen uit pure drift zou onmogelijk als voortreffelijk kunnen gelden, omdat de juiste keuze en het juiste doel zouden ontbreken. Niettemin </w:t>
      </w:r>
      <w:r w:rsidR="00827A82">
        <w:rPr>
          <w:rFonts w:ascii="Times New Roman" w:hAnsi="Times New Roman"/>
          <w:noProof/>
          <w:sz w:val="24"/>
          <w:szCs w:val="24"/>
        </w:rPr>
        <w:t xml:space="preserve">beweert </w:t>
      </w:r>
      <w:r w:rsidRPr="00B821F2">
        <w:rPr>
          <w:rFonts w:ascii="Times New Roman" w:hAnsi="Times New Roman"/>
          <w:noProof/>
          <w:sz w:val="24"/>
          <w:szCs w:val="24"/>
        </w:rPr>
        <w:t>Aristoteles dat men</w:t>
      </w:r>
      <w:r w:rsidR="000B4BE2" w:rsidRPr="00B821F2">
        <w:rPr>
          <w:rFonts w:ascii="Times New Roman" w:hAnsi="Times New Roman"/>
          <w:noProof/>
          <w:sz w:val="24"/>
          <w:szCs w:val="24"/>
        </w:rPr>
        <w:t xml:space="preserve">sen die driftig of woedend zijn, </w:t>
      </w:r>
      <w:r w:rsidRPr="00B821F2">
        <w:rPr>
          <w:rFonts w:ascii="Times New Roman" w:hAnsi="Times New Roman"/>
          <w:noProof/>
          <w:sz w:val="24"/>
          <w:szCs w:val="24"/>
        </w:rPr>
        <w:t>zich in de strijd werpen en zich goed voelen als ze zich kunnen wr</w:t>
      </w:r>
      <w:r w:rsidR="000B4BE2" w:rsidRPr="00B821F2">
        <w:rPr>
          <w:rFonts w:ascii="Times New Roman" w:hAnsi="Times New Roman"/>
          <w:noProof/>
          <w:sz w:val="24"/>
          <w:szCs w:val="24"/>
        </w:rPr>
        <w:t xml:space="preserve">eken, </w:t>
      </w:r>
      <w:r w:rsidRPr="00B821F2">
        <w:rPr>
          <w:rFonts w:ascii="Times New Roman" w:hAnsi="Times New Roman"/>
          <w:noProof/>
          <w:sz w:val="24"/>
          <w:szCs w:val="24"/>
        </w:rPr>
        <w:t>iets hebben dat sterk lijkt op moed</w:t>
      </w:r>
      <w:r w:rsidR="000B4BE2"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23"/>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Kortom, reeds in de Oudheid zijn tekenen zichtbaar van een gedachtegang die vraagtekens plaatst bij de morele voortreffelijkheid van moed of in ieder geval een verband suggereert met bepaalde heftige gevoelens zoals woede en wraaklust. </w:t>
      </w:r>
      <w:r w:rsidR="00DC09F5" w:rsidRPr="00B821F2">
        <w:rPr>
          <w:rFonts w:ascii="Times New Roman" w:hAnsi="Times New Roman"/>
          <w:noProof/>
          <w:sz w:val="24"/>
          <w:szCs w:val="24"/>
        </w:rPr>
        <w:t>Wat dat betreft</w:t>
      </w:r>
      <w:r w:rsidRPr="00B821F2">
        <w:rPr>
          <w:rFonts w:ascii="Times New Roman" w:hAnsi="Times New Roman"/>
          <w:noProof/>
          <w:sz w:val="24"/>
          <w:szCs w:val="24"/>
        </w:rPr>
        <w:t xml:space="preserve"> lijkt moed een </w:t>
      </w:r>
      <w:r w:rsidRPr="00B821F2">
        <w:rPr>
          <w:rFonts w:ascii="Times New Roman" w:hAnsi="Times New Roman"/>
          <w:noProof/>
          <w:sz w:val="24"/>
          <w:szCs w:val="24"/>
        </w:rPr>
        <w:lastRenderedPageBreak/>
        <w:t xml:space="preserve">uitzonderlijke positie in te nemen onder de deugden, want rechtvaardigheid, gematigdheid en verstand zijn </w:t>
      </w:r>
      <w:r w:rsidR="00DC09F5" w:rsidRPr="00B821F2">
        <w:rPr>
          <w:rFonts w:ascii="Times New Roman" w:hAnsi="Times New Roman"/>
          <w:noProof/>
          <w:sz w:val="24"/>
          <w:szCs w:val="24"/>
        </w:rPr>
        <w:t>nooit in dezelfde mate</w:t>
      </w:r>
      <w:r w:rsidRPr="00B821F2">
        <w:rPr>
          <w:rFonts w:ascii="Times New Roman" w:hAnsi="Times New Roman"/>
          <w:noProof/>
          <w:sz w:val="24"/>
          <w:szCs w:val="24"/>
        </w:rPr>
        <w:t xml:space="preserve"> aan eenzelfde discussie onderhevig geweest. De </w:t>
      </w:r>
      <w:r w:rsidR="00DC09F5" w:rsidRPr="00B821F2">
        <w:rPr>
          <w:rFonts w:ascii="Times New Roman" w:hAnsi="Times New Roman"/>
          <w:noProof/>
          <w:sz w:val="24"/>
          <w:szCs w:val="24"/>
        </w:rPr>
        <w:t>vraag is</w:t>
      </w:r>
      <w:r w:rsidR="0046141A">
        <w:rPr>
          <w:rFonts w:ascii="Times New Roman" w:hAnsi="Times New Roman"/>
          <w:noProof/>
          <w:sz w:val="24"/>
          <w:szCs w:val="24"/>
        </w:rPr>
        <w:t xml:space="preserve"> of er überhaupt nog wel gesproken mag worden </w:t>
      </w:r>
      <w:r w:rsidR="00DC09F5" w:rsidRPr="00B821F2">
        <w:rPr>
          <w:rFonts w:ascii="Times New Roman" w:hAnsi="Times New Roman"/>
          <w:noProof/>
          <w:sz w:val="24"/>
          <w:szCs w:val="24"/>
        </w:rPr>
        <w:t xml:space="preserve">van een deugd als </w:t>
      </w:r>
      <w:r w:rsidR="0046141A">
        <w:rPr>
          <w:rFonts w:ascii="Times New Roman" w:hAnsi="Times New Roman"/>
          <w:noProof/>
          <w:sz w:val="24"/>
          <w:szCs w:val="24"/>
        </w:rPr>
        <w:t xml:space="preserve">de </w:t>
      </w:r>
      <w:r w:rsidR="00DC09F5" w:rsidRPr="00B821F2">
        <w:rPr>
          <w:rFonts w:ascii="Times New Roman" w:hAnsi="Times New Roman"/>
          <w:noProof/>
          <w:sz w:val="24"/>
          <w:szCs w:val="24"/>
        </w:rPr>
        <w:t>voortreffelijk</w:t>
      </w:r>
      <w:r w:rsidR="0046141A">
        <w:rPr>
          <w:rFonts w:ascii="Times New Roman" w:hAnsi="Times New Roman"/>
          <w:noProof/>
          <w:sz w:val="24"/>
          <w:szCs w:val="24"/>
        </w:rPr>
        <w:t>heid</w:t>
      </w:r>
      <w:r w:rsidR="00DC09F5" w:rsidRPr="00B821F2">
        <w:rPr>
          <w:rFonts w:ascii="Times New Roman" w:hAnsi="Times New Roman"/>
          <w:noProof/>
          <w:sz w:val="24"/>
          <w:szCs w:val="24"/>
        </w:rPr>
        <w:t xml:space="preserve"> </w:t>
      </w:r>
      <w:r w:rsidR="0046141A">
        <w:rPr>
          <w:rFonts w:ascii="Times New Roman" w:hAnsi="Times New Roman"/>
          <w:noProof/>
          <w:sz w:val="24"/>
          <w:szCs w:val="24"/>
        </w:rPr>
        <w:t xml:space="preserve">van moed </w:t>
      </w:r>
      <w:r w:rsidR="00DC09F5" w:rsidRPr="00B821F2">
        <w:rPr>
          <w:rFonts w:ascii="Times New Roman" w:hAnsi="Times New Roman"/>
          <w:noProof/>
          <w:sz w:val="24"/>
          <w:szCs w:val="24"/>
        </w:rPr>
        <w:t xml:space="preserve">in het geding is. Hangt </w:t>
      </w:r>
      <w:r w:rsidRPr="00B821F2">
        <w:rPr>
          <w:rFonts w:ascii="Times New Roman" w:hAnsi="Times New Roman"/>
          <w:noProof/>
          <w:sz w:val="24"/>
          <w:szCs w:val="24"/>
        </w:rPr>
        <w:t xml:space="preserve">de </w:t>
      </w:r>
      <w:r w:rsidR="0046141A">
        <w:rPr>
          <w:rFonts w:ascii="Times New Roman" w:hAnsi="Times New Roman"/>
          <w:noProof/>
          <w:sz w:val="24"/>
          <w:szCs w:val="24"/>
        </w:rPr>
        <w:t>mate waarin</w:t>
      </w:r>
      <w:r w:rsidRPr="00B821F2">
        <w:rPr>
          <w:rFonts w:ascii="Times New Roman" w:hAnsi="Times New Roman"/>
          <w:noProof/>
          <w:sz w:val="24"/>
          <w:szCs w:val="24"/>
        </w:rPr>
        <w:t xml:space="preserve"> </w:t>
      </w:r>
      <w:r w:rsidR="00DC09F5" w:rsidRPr="00B821F2">
        <w:rPr>
          <w:rFonts w:ascii="Times New Roman" w:hAnsi="Times New Roman"/>
          <w:noProof/>
          <w:sz w:val="24"/>
          <w:szCs w:val="24"/>
        </w:rPr>
        <w:t xml:space="preserve">moed als deugd </w:t>
      </w:r>
      <w:r w:rsidR="0046141A">
        <w:rPr>
          <w:rFonts w:ascii="Times New Roman" w:hAnsi="Times New Roman"/>
          <w:noProof/>
          <w:sz w:val="24"/>
          <w:szCs w:val="24"/>
        </w:rPr>
        <w:t xml:space="preserve">wordt beschouwd </w:t>
      </w:r>
      <w:r w:rsidR="00DC09F5" w:rsidRPr="00B821F2">
        <w:rPr>
          <w:rFonts w:ascii="Times New Roman" w:hAnsi="Times New Roman"/>
          <w:noProof/>
          <w:sz w:val="24"/>
          <w:szCs w:val="24"/>
        </w:rPr>
        <w:t>samen</w:t>
      </w:r>
      <w:r w:rsidR="0046141A">
        <w:rPr>
          <w:rFonts w:ascii="Times New Roman" w:hAnsi="Times New Roman"/>
          <w:noProof/>
          <w:sz w:val="24"/>
          <w:szCs w:val="24"/>
        </w:rPr>
        <w:t xml:space="preserve"> met opvattingen die </w:t>
      </w:r>
      <w:r w:rsidR="00DC09F5" w:rsidRPr="00B821F2">
        <w:rPr>
          <w:rFonts w:ascii="Times New Roman" w:hAnsi="Times New Roman"/>
          <w:noProof/>
          <w:sz w:val="24"/>
          <w:szCs w:val="24"/>
        </w:rPr>
        <w:t xml:space="preserve">moed </w:t>
      </w:r>
      <w:r w:rsidR="0046141A">
        <w:rPr>
          <w:rFonts w:ascii="Times New Roman" w:hAnsi="Times New Roman"/>
          <w:noProof/>
          <w:sz w:val="24"/>
          <w:szCs w:val="24"/>
        </w:rPr>
        <w:t>al dan niet verbinden met bepaalde passies</w:t>
      </w:r>
      <w:r w:rsidR="00DC09F5" w:rsidRPr="00B821F2">
        <w:rPr>
          <w:rFonts w:ascii="Times New Roman" w:hAnsi="Times New Roman"/>
          <w:noProof/>
          <w:sz w:val="24"/>
          <w:szCs w:val="24"/>
        </w:rPr>
        <w:t xml:space="preserve">? </w:t>
      </w:r>
      <w:r w:rsidRPr="00B821F2">
        <w:rPr>
          <w:rFonts w:ascii="Times New Roman" w:hAnsi="Times New Roman"/>
          <w:noProof/>
          <w:sz w:val="24"/>
          <w:szCs w:val="24"/>
        </w:rPr>
        <w:t>Immers, hoe meer moed van gevoelens afhangt of zelfs en</w:t>
      </w:r>
      <w:r w:rsidR="00DC09F5" w:rsidRPr="00B821F2">
        <w:rPr>
          <w:rFonts w:ascii="Times New Roman" w:hAnsi="Times New Roman"/>
          <w:noProof/>
          <w:sz w:val="24"/>
          <w:szCs w:val="24"/>
        </w:rPr>
        <w:t xml:space="preserve">kel daaruit bestaat, hoe minder </w:t>
      </w:r>
      <w:r w:rsidRPr="00B821F2">
        <w:rPr>
          <w:rFonts w:ascii="Times New Roman" w:hAnsi="Times New Roman"/>
          <w:noProof/>
          <w:sz w:val="24"/>
          <w:szCs w:val="24"/>
        </w:rPr>
        <w:t>we moed onvoorwaardelijk goed en een deugd kunnen noemen.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Voordat </w:t>
      </w:r>
      <w:r w:rsidR="00DC09F5" w:rsidRPr="00B821F2">
        <w:rPr>
          <w:rFonts w:ascii="Times New Roman" w:hAnsi="Times New Roman"/>
          <w:noProof/>
          <w:sz w:val="24"/>
          <w:szCs w:val="24"/>
        </w:rPr>
        <w:t>moed in de 17</w:t>
      </w:r>
      <w:r w:rsidR="00DC09F5" w:rsidRPr="00B821F2">
        <w:rPr>
          <w:rFonts w:ascii="Times New Roman" w:hAnsi="Times New Roman"/>
          <w:noProof/>
          <w:sz w:val="24"/>
          <w:szCs w:val="24"/>
          <w:vertAlign w:val="superscript"/>
        </w:rPr>
        <w:t>e</w:t>
      </w:r>
      <w:r w:rsidR="00DC09F5" w:rsidRPr="00B821F2">
        <w:rPr>
          <w:rFonts w:ascii="Times New Roman" w:hAnsi="Times New Roman"/>
          <w:noProof/>
          <w:sz w:val="24"/>
          <w:szCs w:val="24"/>
        </w:rPr>
        <w:t xml:space="preserve"> eeuw bij onder andere </w:t>
      </w:r>
      <w:r w:rsidRPr="00B821F2">
        <w:rPr>
          <w:rFonts w:ascii="Times New Roman" w:hAnsi="Times New Roman"/>
          <w:noProof/>
          <w:sz w:val="24"/>
          <w:szCs w:val="24"/>
        </w:rPr>
        <w:t xml:space="preserve">Spinoza en Descartes een vernoeming krijgt bij de passies, ondergaat moed </w:t>
      </w:r>
      <w:r w:rsidR="00DC09F5" w:rsidRPr="00B821F2">
        <w:rPr>
          <w:rFonts w:ascii="Times New Roman" w:hAnsi="Times New Roman"/>
          <w:noProof/>
          <w:sz w:val="24"/>
          <w:szCs w:val="24"/>
        </w:rPr>
        <w:t xml:space="preserve">vooraleerst </w:t>
      </w:r>
      <w:r w:rsidRPr="00B821F2">
        <w:rPr>
          <w:rFonts w:ascii="Times New Roman" w:hAnsi="Times New Roman"/>
          <w:noProof/>
          <w:sz w:val="24"/>
          <w:szCs w:val="24"/>
        </w:rPr>
        <w:t>een</w:t>
      </w:r>
      <w:r w:rsidR="00DC09F5" w:rsidRPr="00B821F2">
        <w:rPr>
          <w:rFonts w:ascii="Times New Roman" w:hAnsi="Times New Roman"/>
          <w:noProof/>
          <w:sz w:val="24"/>
          <w:szCs w:val="24"/>
        </w:rPr>
        <w:t xml:space="preserve"> gedaantewisseling: </w:t>
      </w:r>
      <w:r w:rsidRPr="00B821F2">
        <w:rPr>
          <w:rFonts w:ascii="Times New Roman" w:hAnsi="Times New Roman"/>
          <w:noProof/>
          <w:sz w:val="24"/>
          <w:szCs w:val="24"/>
        </w:rPr>
        <w:t xml:space="preserve">van </w:t>
      </w:r>
      <w:r w:rsidRPr="00B821F2">
        <w:rPr>
          <w:rFonts w:ascii="Times New Roman" w:hAnsi="Times New Roman"/>
          <w:i/>
          <w:noProof/>
          <w:sz w:val="24"/>
          <w:szCs w:val="24"/>
        </w:rPr>
        <w:t>andreia</w:t>
      </w:r>
      <w:r w:rsidRPr="00B821F2">
        <w:rPr>
          <w:rFonts w:ascii="Times New Roman" w:hAnsi="Times New Roman"/>
          <w:noProof/>
          <w:sz w:val="24"/>
          <w:szCs w:val="24"/>
        </w:rPr>
        <w:t xml:space="preserve"> in </w:t>
      </w:r>
      <w:r w:rsidRPr="00B821F2">
        <w:rPr>
          <w:rFonts w:ascii="Times New Roman" w:hAnsi="Times New Roman"/>
          <w:i/>
          <w:noProof/>
          <w:sz w:val="24"/>
          <w:szCs w:val="24"/>
        </w:rPr>
        <w:t>fortitudo</w:t>
      </w:r>
      <w:r w:rsidRPr="00B821F2">
        <w:rPr>
          <w:rFonts w:ascii="Times New Roman" w:hAnsi="Times New Roman"/>
          <w:noProof/>
          <w:sz w:val="24"/>
          <w:szCs w:val="24"/>
        </w:rPr>
        <w:t xml:space="preserve">, oftewel van fysieke in morele moed. </w:t>
      </w:r>
    </w:p>
    <w:p w:rsidR="00876D92" w:rsidRPr="00B821F2" w:rsidRDefault="00876D92"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DC09F5" w:rsidRPr="00B821F2" w:rsidRDefault="00DC09F5"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DC09F5" w:rsidRDefault="00DC09F5" w:rsidP="00FE1BFC">
      <w:pPr>
        <w:pStyle w:val="NoSpacing"/>
        <w:spacing w:line="360" w:lineRule="auto"/>
        <w:rPr>
          <w:rFonts w:ascii="Times New Roman" w:hAnsi="Times New Roman"/>
          <w:noProof/>
          <w:sz w:val="24"/>
          <w:szCs w:val="24"/>
        </w:rPr>
      </w:pPr>
    </w:p>
    <w:p w:rsidR="000776B5" w:rsidRPr="00B821F2" w:rsidRDefault="000776B5" w:rsidP="00FE1BFC">
      <w:pPr>
        <w:pStyle w:val="NoSpacing"/>
        <w:spacing w:line="360" w:lineRule="auto"/>
        <w:rPr>
          <w:rFonts w:ascii="Times New Roman" w:hAnsi="Times New Roman"/>
          <w:noProof/>
          <w:sz w:val="24"/>
          <w:szCs w:val="24"/>
        </w:rPr>
      </w:pPr>
    </w:p>
    <w:p w:rsidR="00876D92" w:rsidRPr="00B821F2" w:rsidRDefault="00876D92" w:rsidP="002C6924">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 xml:space="preserve">Moed bij Seneca en Thomas van Aquino: </w:t>
      </w:r>
      <w:r w:rsidRPr="00B821F2">
        <w:rPr>
          <w:rFonts w:ascii="Times New Roman" w:hAnsi="Times New Roman"/>
          <w:i/>
          <w:smallCaps/>
          <w:noProof/>
          <w:sz w:val="24"/>
          <w:szCs w:val="24"/>
        </w:rPr>
        <w:t>Fortitudo</w:t>
      </w:r>
    </w:p>
    <w:p w:rsidR="00876D92" w:rsidRPr="00B821F2" w:rsidRDefault="00876D92" w:rsidP="00FE1BFC">
      <w:pPr>
        <w:pStyle w:val="NoSpacing"/>
        <w:spacing w:line="360" w:lineRule="auto"/>
        <w:rPr>
          <w:rFonts w:ascii="Times New Roman" w:hAnsi="Times New Roman"/>
          <w:noProof/>
          <w:sz w:val="24"/>
          <w:szCs w:val="24"/>
        </w:rPr>
      </w:pPr>
    </w:p>
    <w:p w:rsidR="002C6924" w:rsidRPr="00B821F2" w:rsidRDefault="001224FC" w:rsidP="002C6924">
      <w:pPr>
        <w:pStyle w:val="NoSpacing"/>
        <w:numPr>
          <w:ilvl w:val="1"/>
          <w:numId w:val="28"/>
        </w:numPr>
        <w:spacing w:line="360" w:lineRule="auto"/>
        <w:rPr>
          <w:rFonts w:ascii="Times New Roman" w:hAnsi="Times New Roman"/>
          <w:i/>
          <w:noProof/>
          <w:sz w:val="24"/>
          <w:szCs w:val="24"/>
        </w:rPr>
      </w:pPr>
      <w:r w:rsidRPr="00B821F2">
        <w:rPr>
          <w:rFonts w:ascii="Times New Roman" w:hAnsi="Times New Roman"/>
          <w:i/>
          <w:noProof/>
          <w:sz w:val="24"/>
          <w:szCs w:val="24"/>
        </w:rPr>
        <w:t>Moed bij Seneca: morele standvastigheid</w:t>
      </w:r>
    </w:p>
    <w:p w:rsidR="001224FC" w:rsidRPr="00B821F2" w:rsidRDefault="001224FC" w:rsidP="00FE1BFC">
      <w:pPr>
        <w:pStyle w:val="NoSpacing"/>
        <w:spacing w:line="360" w:lineRule="auto"/>
        <w:rPr>
          <w:rFonts w:ascii="Times New Roman" w:hAnsi="Times New Roman"/>
          <w:noProof/>
          <w:sz w:val="24"/>
          <w:szCs w:val="24"/>
        </w:rPr>
      </w:pPr>
    </w:p>
    <w:p w:rsidR="006B3D64"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mannelijke connotatie van moed in de term </w:t>
      </w:r>
      <w:r w:rsidRPr="00B821F2">
        <w:rPr>
          <w:rFonts w:ascii="Times New Roman" w:hAnsi="Times New Roman"/>
          <w:i/>
          <w:noProof/>
          <w:sz w:val="24"/>
          <w:szCs w:val="24"/>
        </w:rPr>
        <w:t>andreia</w:t>
      </w:r>
      <w:r w:rsidRPr="00B821F2">
        <w:rPr>
          <w:rFonts w:ascii="Times New Roman" w:hAnsi="Times New Roman"/>
          <w:noProof/>
          <w:sz w:val="24"/>
          <w:szCs w:val="24"/>
        </w:rPr>
        <w:t xml:space="preserve"> blijft in het Latijn behouden – w</w:t>
      </w:r>
      <w:r w:rsidR="00DC09F5" w:rsidRPr="00B821F2">
        <w:rPr>
          <w:rFonts w:ascii="Times New Roman" w:hAnsi="Times New Roman"/>
          <w:noProof/>
          <w:sz w:val="24"/>
          <w:szCs w:val="24"/>
        </w:rPr>
        <w:t xml:space="preserve">ordt misschien zelfs benadrukt – </w:t>
      </w:r>
      <w:r w:rsidRPr="00B821F2">
        <w:rPr>
          <w:rFonts w:ascii="Times New Roman" w:hAnsi="Times New Roman"/>
          <w:noProof/>
          <w:sz w:val="24"/>
          <w:szCs w:val="24"/>
        </w:rPr>
        <w:t xml:space="preserve">in de term </w:t>
      </w:r>
      <w:r w:rsidRPr="00B821F2">
        <w:rPr>
          <w:rFonts w:ascii="Times New Roman" w:hAnsi="Times New Roman"/>
          <w:i/>
          <w:noProof/>
          <w:sz w:val="24"/>
          <w:szCs w:val="24"/>
        </w:rPr>
        <w:t>virtus</w:t>
      </w:r>
      <w:r w:rsidRPr="00B821F2">
        <w:rPr>
          <w:rStyle w:val="FootnoteReference"/>
          <w:rFonts w:ascii="Times New Roman" w:hAnsi="Times New Roman"/>
          <w:i/>
          <w:noProof/>
          <w:sz w:val="24"/>
          <w:szCs w:val="24"/>
        </w:rPr>
        <w:footnoteReference w:id="24"/>
      </w:r>
      <w:r w:rsidRPr="00B821F2">
        <w:rPr>
          <w:rFonts w:ascii="Times New Roman" w:hAnsi="Times New Roman"/>
          <w:noProof/>
          <w:sz w:val="24"/>
          <w:szCs w:val="24"/>
        </w:rPr>
        <w:t xml:space="preserve">. </w:t>
      </w:r>
      <w:r w:rsidRPr="00B821F2">
        <w:rPr>
          <w:rFonts w:ascii="Times New Roman" w:hAnsi="Times New Roman"/>
          <w:i/>
          <w:noProof/>
          <w:sz w:val="24"/>
          <w:szCs w:val="24"/>
        </w:rPr>
        <w:t>Virtus</w:t>
      </w:r>
      <w:r w:rsidRPr="00B821F2">
        <w:rPr>
          <w:rFonts w:ascii="Times New Roman" w:hAnsi="Times New Roman"/>
          <w:noProof/>
          <w:sz w:val="24"/>
          <w:szCs w:val="24"/>
        </w:rPr>
        <w:t xml:space="preserve"> kan zowel moed als deugd b</w:t>
      </w:r>
      <w:r w:rsidR="00DC09F5" w:rsidRPr="00B821F2">
        <w:rPr>
          <w:rFonts w:ascii="Times New Roman" w:hAnsi="Times New Roman"/>
          <w:noProof/>
          <w:sz w:val="24"/>
          <w:szCs w:val="24"/>
        </w:rPr>
        <w:t xml:space="preserve">etekenen en het is dan ook niet altijd even duidelijk </w:t>
      </w:r>
      <w:r w:rsidRPr="00B821F2">
        <w:rPr>
          <w:rFonts w:ascii="Times New Roman" w:hAnsi="Times New Roman"/>
          <w:noProof/>
          <w:sz w:val="24"/>
          <w:szCs w:val="24"/>
        </w:rPr>
        <w:t>welke vertaling moet worden gehanteerd. Neem Seneca</w:t>
      </w:r>
      <w:r w:rsidRPr="00B821F2">
        <w:rPr>
          <w:rStyle w:val="FootnoteReference"/>
          <w:rFonts w:ascii="Times New Roman" w:hAnsi="Times New Roman"/>
          <w:noProof/>
          <w:sz w:val="24"/>
          <w:szCs w:val="24"/>
        </w:rPr>
        <w:footnoteReference w:id="25"/>
      </w:r>
      <w:r w:rsidRPr="00B821F2">
        <w:rPr>
          <w:rFonts w:ascii="Times New Roman" w:hAnsi="Times New Roman"/>
          <w:noProof/>
          <w:sz w:val="24"/>
          <w:szCs w:val="24"/>
        </w:rPr>
        <w:t>, wiens spreuk ‘</w:t>
      </w:r>
      <w:r w:rsidRPr="00B821F2">
        <w:rPr>
          <w:rFonts w:ascii="Times New Roman" w:hAnsi="Times New Roman"/>
          <w:i/>
          <w:noProof/>
          <w:sz w:val="24"/>
          <w:szCs w:val="24"/>
        </w:rPr>
        <w:t>Calamitas virtutis occassio</w:t>
      </w:r>
      <w:r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26"/>
      </w:r>
      <w:r w:rsidRPr="00B821F2">
        <w:rPr>
          <w:rFonts w:ascii="Times New Roman" w:hAnsi="Times New Roman"/>
          <w:noProof/>
          <w:sz w:val="24"/>
          <w:szCs w:val="24"/>
        </w:rPr>
        <w:t xml:space="preserve"> in de regel wordt vertaald met ‘Een ramp biedt de gelegenheid zijn moed te tonen’, maar even goed zou </w:t>
      </w:r>
      <w:r w:rsidRPr="00B821F2">
        <w:rPr>
          <w:rFonts w:ascii="Times New Roman" w:hAnsi="Times New Roman"/>
          <w:i/>
          <w:noProof/>
          <w:sz w:val="24"/>
          <w:szCs w:val="24"/>
        </w:rPr>
        <w:t>virtutis</w:t>
      </w:r>
      <w:r w:rsidRPr="00B821F2">
        <w:rPr>
          <w:rFonts w:ascii="Times New Roman" w:hAnsi="Times New Roman"/>
          <w:noProof/>
          <w:sz w:val="24"/>
          <w:szCs w:val="24"/>
        </w:rPr>
        <w:t xml:space="preserve"> hier voor deugd in haar algemene betekenis kunnen staan.</w:t>
      </w:r>
      <w:r w:rsidR="006B3D64" w:rsidRPr="00B821F2">
        <w:rPr>
          <w:rStyle w:val="FootnoteReference"/>
          <w:rFonts w:ascii="Times New Roman" w:hAnsi="Times New Roman"/>
          <w:noProof/>
          <w:sz w:val="24"/>
          <w:szCs w:val="24"/>
        </w:rPr>
        <w:footnoteReference w:id="27"/>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Een andere term die moed, sterk</w:t>
      </w:r>
      <w:r w:rsidR="006B3D64" w:rsidRPr="00B821F2">
        <w:rPr>
          <w:rFonts w:ascii="Times New Roman" w:hAnsi="Times New Roman"/>
          <w:noProof/>
          <w:sz w:val="24"/>
          <w:szCs w:val="24"/>
        </w:rPr>
        <w:t xml:space="preserve">te of standvastigheid </w:t>
      </w:r>
      <w:r w:rsidRPr="00B821F2">
        <w:rPr>
          <w:rFonts w:ascii="Times New Roman" w:hAnsi="Times New Roman"/>
          <w:noProof/>
          <w:sz w:val="24"/>
          <w:szCs w:val="24"/>
        </w:rPr>
        <w:t xml:space="preserve">kan betekenen – en die later overgenomen wordt door Christelijke filosofen maar ook door Spinoza </w:t>
      </w:r>
      <w:r w:rsidR="00DC09F5" w:rsidRPr="00B821F2">
        <w:rPr>
          <w:rFonts w:ascii="Times New Roman" w:hAnsi="Times New Roman"/>
          <w:noProof/>
          <w:sz w:val="24"/>
          <w:szCs w:val="24"/>
        </w:rPr>
        <w:t xml:space="preserve">– </w:t>
      </w:r>
      <w:r w:rsidRPr="00B821F2">
        <w:rPr>
          <w:rFonts w:ascii="Times New Roman" w:hAnsi="Times New Roman"/>
          <w:noProof/>
          <w:sz w:val="24"/>
          <w:szCs w:val="24"/>
        </w:rPr>
        <w:t xml:space="preserve">is </w:t>
      </w:r>
      <w:r w:rsidRPr="00B821F2">
        <w:rPr>
          <w:rFonts w:ascii="Times New Roman" w:hAnsi="Times New Roman"/>
          <w:i/>
          <w:noProof/>
          <w:sz w:val="24"/>
          <w:szCs w:val="24"/>
        </w:rPr>
        <w:t>fortitudo</w:t>
      </w:r>
      <w:r w:rsidRPr="00B821F2">
        <w:rPr>
          <w:rFonts w:ascii="Times New Roman" w:hAnsi="Times New Roman"/>
          <w:noProof/>
          <w:sz w:val="24"/>
          <w:szCs w:val="24"/>
        </w:rPr>
        <w:t xml:space="preserve">. </w:t>
      </w:r>
      <w:r w:rsidRPr="00B821F2">
        <w:rPr>
          <w:rFonts w:ascii="Times New Roman" w:hAnsi="Times New Roman"/>
          <w:i/>
          <w:noProof/>
          <w:sz w:val="24"/>
          <w:szCs w:val="24"/>
        </w:rPr>
        <w:t>Fortitudo</w:t>
      </w:r>
      <w:r w:rsidRPr="00B821F2">
        <w:rPr>
          <w:rFonts w:ascii="Times New Roman" w:hAnsi="Times New Roman"/>
          <w:noProof/>
          <w:sz w:val="24"/>
          <w:szCs w:val="24"/>
        </w:rPr>
        <w:t xml:space="preserve"> is filosofisch gezien een interessantere term dan </w:t>
      </w:r>
      <w:r w:rsidRPr="00B821F2">
        <w:rPr>
          <w:rFonts w:ascii="Times New Roman" w:hAnsi="Times New Roman"/>
          <w:i/>
          <w:noProof/>
          <w:sz w:val="24"/>
          <w:szCs w:val="24"/>
        </w:rPr>
        <w:t>virtus</w:t>
      </w:r>
      <w:r w:rsidR="006B3D64" w:rsidRPr="00B821F2">
        <w:rPr>
          <w:rFonts w:ascii="Times New Roman" w:hAnsi="Times New Roman"/>
          <w:noProof/>
          <w:sz w:val="24"/>
          <w:szCs w:val="24"/>
        </w:rPr>
        <w:t xml:space="preserve"> voor </w:t>
      </w:r>
      <w:r w:rsidR="0046141A">
        <w:rPr>
          <w:rFonts w:ascii="Times New Roman" w:hAnsi="Times New Roman"/>
          <w:noProof/>
          <w:sz w:val="24"/>
          <w:szCs w:val="24"/>
        </w:rPr>
        <w:t>een</w:t>
      </w:r>
      <w:r w:rsidR="006B3D64" w:rsidRPr="00B821F2">
        <w:rPr>
          <w:rFonts w:ascii="Times New Roman" w:hAnsi="Times New Roman"/>
          <w:noProof/>
          <w:sz w:val="24"/>
          <w:szCs w:val="24"/>
        </w:rPr>
        <w:t xml:space="preserve"> </w:t>
      </w:r>
      <w:r w:rsidRPr="00B821F2">
        <w:rPr>
          <w:rFonts w:ascii="Times New Roman" w:hAnsi="Times New Roman"/>
          <w:noProof/>
          <w:sz w:val="24"/>
          <w:szCs w:val="24"/>
        </w:rPr>
        <w:t>analy</w:t>
      </w:r>
      <w:r w:rsidR="006B3D64" w:rsidRPr="00B821F2">
        <w:rPr>
          <w:rFonts w:ascii="Times New Roman" w:hAnsi="Times New Roman"/>
          <w:noProof/>
          <w:sz w:val="24"/>
          <w:szCs w:val="24"/>
        </w:rPr>
        <w:t>se van moed; ten eerste,</w:t>
      </w:r>
      <w:r w:rsidRPr="00B821F2">
        <w:rPr>
          <w:rFonts w:ascii="Times New Roman" w:hAnsi="Times New Roman"/>
          <w:noProof/>
          <w:sz w:val="24"/>
          <w:szCs w:val="24"/>
        </w:rPr>
        <w:t xml:space="preserve"> omdat deze term minder gevoelig is voor dubbele betekenissen en </w:t>
      </w:r>
      <w:r w:rsidR="006B3D64" w:rsidRPr="00B821F2">
        <w:rPr>
          <w:rFonts w:ascii="Times New Roman" w:hAnsi="Times New Roman"/>
          <w:noProof/>
          <w:sz w:val="24"/>
          <w:szCs w:val="24"/>
        </w:rPr>
        <w:t>ten tweede,</w:t>
      </w:r>
      <w:r w:rsidRPr="00B821F2">
        <w:rPr>
          <w:rFonts w:ascii="Times New Roman" w:hAnsi="Times New Roman"/>
          <w:noProof/>
          <w:sz w:val="24"/>
          <w:szCs w:val="24"/>
        </w:rPr>
        <w:t xml:space="preserve"> omdat specifieke discussies over moed </w:t>
      </w:r>
      <w:r w:rsidR="0046141A">
        <w:rPr>
          <w:rFonts w:ascii="Times New Roman" w:hAnsi="Times New Roman"/>
          <w:noProof/>
          <w:sz w:val="24"/>
          <w:szCs w:val="24"/>
        </w:rPr>
        <w:t>veelal</w:t>
      </w:r>
      <w:r w:rsidRPr="00B821F2">
        <w:rPr>
          <w:rFonts w:ascii="Times New Roman" w:hAnsi="Times New Roman"/>
          <w:noProof/>
          <w:sz w:val="24"/>
          <w:szCs w:val="24"/>
        </w:rPr>
        <w:t xml:space="preserve"> deze term gebruiken. Bovendien zal de term </w:t>
      </w:r>
      <w:r w:rsidRPr="00B821F2">
        <w:rPr>
          <w:rFonts w:ascii="Times New Roman" w:hAnsi="Times New Roman"/>
          <w:i/>
          <w:noProof/>
          <w:sz w:val="24"/>
          <w:szCs w:val="24"/>
        </w:rPr>
        <w:t>virtus</w:t>
      </w:r>
      <w:r w:rsidRPr="00B821F2">
        <w:rPr>
          <w:rFonts w:ascii="Times New Roman" w:hAnsi="Times New Roman"/>
          <w:noProof/>
          <w:sz w:val="24"/>
          <w:szCs w:val="24"/>
        </w:rPr>
        <w:t xml:space="preserve"> een verandering ondergaan waarbij de relatie met mannelijkheid niet langer geldt en </w:t>
      </w:r>
      <w:r w:rsidR="0046141A">
        <w:rPr>
          <w:rFonts w:ascii="Times New Roman" w:hAnsi="Times New Roman"/>
          <w:noProof/>
          <w:sz w:val="24"/>
          <w:szCs w:val="24"/>
        </w:rPr>
        <w:t>gaat</w:t>
      </w:r>
      <w:r w:rsidRPr="00B821F2">
        <w:rPr>
          <w:rFonts w:ascii="Times New Roman" w:hAnsi="Times New Roman"/>
          <w:noProof/>
          <w:sz w:val="24"/>
          <w:szCs w:val="24"/>
        </w:rPr>
        <w:t xml:space="preserve"> het zelfs zoiets als kuisheid van de vrouw</w:t>
      </w:r>
      <w:r w:rsidR="0046141A">
        <w:rPr>
          <w:rFonts w:ascii="Times New Roman" w:hAnsi="Times New Roman"/>
          <w:noProof/>
          <w:sz w:val="24"/>
          <w:szCs w:val="24"/>
        </w:rPr>
        <w:t xml:space="preserve"> betekenen</w:t>
      </w:r>
      <w:r w:rsidRPr="00B821F2">
        <w:rPr>
          <w:rFonts w:ascii="Times New Roman" w:hAnsi="Times New Roman"/>
          <w:noProof/>
          <w:sz w:val="24"/>
          <w:szCs w:val="24"/>
        </w:rPr>
        <w:t xml:space="preserve"> in de Victoriaanse tijd</w:t>
      </w:r>
      <w:r w:rsidR="006B3D64"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28"/>
      </w:r>
    </w:p>
    <w:p w:rsidR="001D67AA"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Welke rol speelt moed in de filosofie van de Stoa en in hoeverre verschilt dit concept van hun voorgangers? Mannelijkheid mag dan nog wel een belangrijk aspect zijn, maar de verdere invulling van moed verschilt substantieel van </w:t>
      </w:r>
      <w:r w:rsidR="006B3D64" w:rsidRPr="00B821F2">
        <w:rPr>
          <w:rFonts w:ascii="Times New Roman" w:hAnsi="Times New Roman"/>
          <w:noProof/>
          <w:sz w:val="24"/>
          <w:szCs w:val="24"/>
        </w:rPr>
        <w:t>die van de</w:t>
      </w:r>
      <w:r w:rsidRPr="00B821F2">
        <w:rPr>
          <w:rFonts w:ascii="Times New Roman" w:hAnsi="Times New Roman"/>
          <w:noProof/>
          <w:sz w:val="24"/>
          <w:szCs w:val="24"/>
        </w:rPr>
        <w:t xml:space="preserve"> Grieken. Waar Aristotele</w:t>
      </w:r>
      <w:r w:rsidR="006B3D64" w:rsidRPr="00B821F2">
        <w:rPr>
          <w:rFonts w:ascii="Times New Roman" w:hAnsi="Times New Roman"/>
          <w:noProof/>
          <w:sz w:val="24"/>
          <w:szCs w:val="24"/>
        </w:rPr>
        <w:t xml:space="preserve">s moed enkel reserveert voor helden </w:t>
      </w:r>
      <w:r w:rsidRPr="00B821F2">
        <w:rPr>
          <w:rFonts w:ascii="Times New Roman" w:hAnsi="Times New Roman"/>
          <w:noProof/>
          <w:sz w:val="24"/>
          <w:szCs w:val="24"/>
        </w:rPr>
        <w:t>op het slagveld, nemen de Stoïcijnen vooral Socra</w:t>
      </w:r>
      <w:r w:rsidR="006B3D64" w:rsidRPr="00B821F2">
        <w:rPr>
          <w:rFonts w:ascii="Times New Roman" w:hAnsi="Times New Roman"/>
          <w:noProof/>
          <w:sz w:val="24"/>
          <w:szCs w:val="24"/>
        </w:rPr>
        <w:t>tes als hun voorbeeld. De</w:t>
      </w:r>
      <w:r w:rsidRPr="00B821F2">
        <w:rPr>
          <w:rFonts w:ascii="Times New Roman" w:hAnsi="Times New Roman"/>
          <w:noProof/>
          <w:sz w:val="24"/>
          <w:szCs w:val="24"/>
        </w:rPr>
        <w:t xml:space="preserve"> manier waarop </w:t>
      </w:r>
      <w:r w:rsidR="006B3D64" w:rsidRPr="00B821F2">
        <w:rPr>
          <w:rFonts w:ascii="Times New Roman" w:hAnsi="Times New Roman"/>
          <w:noProof/>
          <w:sz w:val="24"/>
          <w:szCs w:val="24"/>
        </w:rPr>
        <w:t>hij</w:t>
      </w:r>
      <w:r w:rsidRPr="00B821F2">
        <w:rPr>
          <w:rFonts w:ascii="Times New Roman" w:hAnsi="Times New Roman"/>
          <w:noProof/>
          <w:sz w:val="24"/>
          <w:szCs w:val="24"/>
        </w:rPr>
        <w:t xml:space="preserve"> de dood tegemoet trad is voor </w:t>
      </w:r>
      <w:r w:rsidR="006B3D64" w:rsidRPr="00B821F2">
        <w:rPr>
          <w:rFonts w:ascii="Times New Roman" w:hAnsi="Times New Roman"/>
          <w:noProof/>
          <w:sz w:val="24"/>
          <w:szCs w:val="24"/>
        </w:rPr>
        <w:t>hun hé</w:t>
      </w:r>
      <w:r w:rsidRPr="00B821F2">
        <w:rPr>
          <w:rFonts w:ascii="Times New Roman" w:hAnsi="Times New Roman"/>
          <w:noProof/>
          <w:sz w:val="24"/>
          <w:szCs w:val="24"/>
        </w:rPr>
        <w:t xml:space="preserve">t toonbeeld van deugd en dus ook van moed. De dood blijft dus </w:t>
      </w:r>
      <w:r w:rsidR="006B3D64" w:rsidRPr="00B821F2">
        <w:rPr>
          <w:rFonts w:ascii="Times New Roman" w:hAnsi="Times New Roman"/>
          <w:noProof/>
          <w:sz w:val="24"/>
          <w:szCs w:val="24"/>
        </w:rPr>
        <w:t>het grootste gevaar</w:t>
      </w:r>
      <w:r w:rsidRPr="00B821F2">
        <w:rPr>
          <w:rFonts w:ascii="Times New Roman" w:hAnsi="Times New Roman"/>
          <w:noProof/>
          <w:sz w:val="24"/>
          <w:szCs w:val="24"/>
        </w:rPr>
        <w:t xml:space="preserve"> waartegenover een mens moedig kan zijn, maar die dood hoeft niet </w:t>
      </w:r>
      <w:r w:rsidR="00EE5579">
        <w:rPr>
          <w:rFonts w:ascii="Times New Roman" w:hAnsi="Times New Roman"/>
          <w:noProof/>
          <w:sz w:val="24"/>
          <w:szCs w:val="24"/>
        </w:rPr>
        <w:t>per definitie op het slagveld op de loer te liggen</w:t>
      </w:r>
      <w:r w:rsidRPr="00B821F2">
        <w:rPr>
          <w:rFonts w:ascii="Times New Roman" w:hAnsi="Times New Roman"/>
          <w:noProof/>
          <w:sz w:val="24"/>
          <w:szCs w:val="24"/>
        </w:rPr>
        <w:t>. Er zijn andere situa</w:t>
      </w:r>
      <w:r w:rsidR="006B3D64" w:rsidRPr="00B821F2">
        <w:rPr>
          <w:rFonts w:ascii="Times New Roman" w:hAnsi="Times New Roman"/>
          <w:noProof/>
          <w:sz w:val="24"/>
          <w:szCs w:val="24"/>
        </w:rPr>
        <w:t xml:space="preserve">ties, rampen, die wellicht </w:t>
      </w:r>
      <w:r w:rsidRPr="00B821F2">
        <w:rPr>
          <w:rFonts w:ascii="Times New Roman" w:hAnsi="Times New Roman"/>
          <w:noProof/>
          <w:sz w:val="24"/>
          <w:szCs w:val="24"/>
        </w:rPr>
        <w:t xml:space="preserve">nóg meer een gelegenheid bieden om moed te tonen. </w:t>
      </w:r>
      <w:r w:rsidRPr="00B821F2">
        <w:rPr>
          <w:rFonts w:ascii="Times New Roman" w:hAnsi="Times New Roman"/>
          <w:noProof/>
          <w:sz w:val="24"/>
          <w:szCs w:val="24"/>
        </w:rPr>
        <w:lastRenderedPageBreak/>
        <w:t>Voor Aristoteles zijn folteringen, hoewel hij uiteraard wel het gevaar ervan erkent, niet zo een gelegenheid. Voor Seneca daarentegen is het geduld waarmee iemand folteringen standvastig</w:t>
      </w:r>
      <w:r w:rsidR="006B3D64" w:rsidRPr="00B821F2">
        <w:rPr>
          <w:rFonts w:ascii="Times New Roman" w:hAnsi="Times New Roman"/>
          <w:noProof/>
          <w:sz w:val="24"/>
          <w:szCs w:val="24"/>
        </w:rPr>
        <w:t xml:space="preserve"> en vastberaden</w:t>
      </w:r>
      <w:r w:rsidRPr="00B821F2">
        <w:rPr>
          <w:rFonts w:ascii="Times New Roman" w:hAnsi="Times New Roman"/>
          <w:noProof/>
          <w:sz w:val="24"/>
          <w:szCs w:val="24"/>
        </w:rPr>
        <w:t xml:space="preserve"> doorstaat </w:t>
      </w:r>
      <w:r w:rsidR="006B3D64" w:rsidRPr="00B821F2">
        <w:rPr>
          <w:rFonts w:ascii="Times New Roman" w:hAnsi="Times New Roman"/>
          <w:noProof/>
          <w:sz w:val="24"/>
          <w:szCs w:val="24"/>
        </w:rPr>
        <w:t>wel degelijk een</w:t>
      </w:r>
      <w:r w:rsidRPr="00B821F2">
        <w:rPr>
          <w:rFonts w:ascii="Times New Roman" w:hAnsi="Times New Roman"/>
          <w:noProof/>
          <w:sz w:val="24"/>
          <w:szCs w:val="24"/>
        </w:rPr>
        <w:t xml:space="preserve"> </w:t>
      </w:r>
      <w:r w:rsidR="00EE5579">
        <w:rPr>
          <w:rFonts w:ascii="Times New Roman" w:hAnsi="Times New Roman"/>
          <w:noProof/>
          <w:sz w:val="24"/>
          <w:szCs w:val="24"/>
        </w:rPr>
        <w:t>manifestatie</w:t>
      </w:r>
      <w:r w:rsidRPr="00B821F2">
        <w:rPr>
          <w:rFonts w:ascii="Times New Roman" w:hAnsi="Times New Roman"/>
          <w:noProof/>
          <w:sz w:val="24"/>
          <w:szCs w:val="24"/>
        </w:rPr>
        <w:t xml:space="preserve"> van moed. </w:t>
      </w:r>
      <w:r w:rsidR="00254B4A" w:rsidRPr="00B821F2">
        <w:rPr>
          <w:rFonts w:ascii="Times New Roman" w:hAnsi="Times New Roman"/>
          <w:noProof/>
          <w:sz w:val="24"/>
          <w:szCs w:val="24"/>
        </w:rPr>
        <w:t xml:space="preserve">Hij geeft </w:t>
      </w:r>
      <w:r w:rsidR="001D67AA" w:rsidRPr="00B821F2">
        <w:rPr>
          <w:rFonts w:ascii="Times New Roman" w:hAnsi="Times New Roman"/>
          <w:noProof/>
          <w:sz w:val="24"/>
          <w:szCs w:val="24"/>
        </w:rPr>
        <w:t>dan ook</w:t>
      </w:r>
      <w:r w:rsidR="00254B4A" w:rsidRPr="00B821F2">
        <w:rPr>
          <w:rFonts w:ascii="Times New Roman" w:hAnsi="Times New Roman"/>
          <w:noProof/>
          <w:sz w:val="24"/>
          <w:szCs w:val="24"/>
        </w:rPr>
        <w:t xml:space="preserve"> </w:t>
      </w:r>
      <w:r w:rsidR="001D67AA" w:rsidRPr="00B821F2">
        <w:rPr>
          <w:rFonts w:ascii="Times New Roman" w:hAnsi="Times New Roman"/>
          <w:noProof/>
          <w:sz w:val="24"/>
          <w:szCs w:val="24"/>
        </w:rPr>
        <w:t xml:space="preserve">andere </w:t>
      </w:r>
      <w:r w:rsidR="00254B4A" w:rsidRPr="00B821F2">
        <w:rPr>
          <w:rFonts w:ascii="Times New Roman" w:hAnsi="Times New Roman"/>
          <w:noProof/>
          <w:sz w:val="24"/>
          <w:szCs w:val="24"/>
        </w:rPr>
        <w:t>voorbeelden</w:t>
      </w:r>
      <w:r w:rsidR="001D67AA" w:rsidRPr="00B821F2">
        <w:rPr>
          <w:rFonts w:ascii="Times New Roman" w:hAnsi="Times New Roman"/>
          <w:noProof/>
          <w:sz w:val="24"/>
          <w:szCs w:val="24"/>
        </w:rPr>
        <w:t xml:space="preserve"> en bespreekt onder andere de morele moed van Ritulius, Regulus en Cato. Maar ook eert hij </w:t>
      </w:r>
      <w:r w:rsidR="00254B4A" w:rsidRPr="00B821F2">
        <w:rPr>
          <w:rFonts w:ascii="Times New Roman" w:hAnsi="Times New Roman"/>
          <w:noProof/>
          <w:sz w:val="24"/>
          <w:szCs w:val="24"/>
        </w:rPr>
        <w:t>de</w:t>
      </w:r>
      <w:r w:rsidRPr="00B821F2">
        <w:rPr>
          <w:rFonts w:ascii="Times New Roman" w:hAnsi="Times New Roman"/>
          <w:noProof/>
          <w:sz w:val="24"/>
          <w:szCs w:val="24"/>
        </w:rPr>
        <w:t xml:space="preserve"> traditionele </w:t>
      </w:r>
      <w:r w:rsidR="001D67AA" w:rsidRPr="00B821F2">
        <w:rPr>
          <w:rFonts w:ascii="Times New Roman" w:hAnsi="Times New Roman"/>
          <w:noProof/>
          <w:sz w:val="24"/>
          <w:szCs w:val="24"/>
        </w:rPr>
        <w:t>helden als modellen</w:t>
      </w:r>
      <w:r w:rsidRPr="00B821F2">
        <w:rPr>
          <w:rFonts w:ascii="Times New Roman" w:hAnsi="Times New Roman"/>
          <w:noProof/>
          <w:sz w:val="24"/>
          <w:szCs w:val="24"/>
        </w:rPr>
        <w:t xml:space="preserve"> van mannelijke heldhaftigheid in de strijd. </w:t>
      </w:r>
      <w:r w:rsidR="001D67AA" w:rsidRPr="00B821F2">
        <w:rPr>
          <w:rFonts w:ascii="Times New Roman" w:hAnsi="Times New Roman"/>
          <w:noProof/>
          <w:sz w:val="24"/>
          <w:szCs w:val="24"/>
        </w:rPr>
        <w:t xml:space="preserve">Zo worden </w:t>
      </w:r>
      <w:r w:rsidRPr="00B821F2">
        <w:rPr>
          <w:rFonts w:ascii="Times New Roman" w:hAnsi="Times New Roman"/>
          <w:noProof/>
          <w:sz w:val="24"/>
          <w:szCs w:val="24"/>
        </w:rPr>
        <w:t xml:space="preserve">Decius en zijn zoon (de </w:t>
      </w:r>
      <w:r w:rsidRPr="00B821F2">
        <w:rPr>
          <w:rFonts w:ascii="Times New Roman" w:hAnsi="Times New Roman"/>
          <w:i/>
          <w:noProof/>
          <w:sz w:val="24"/>
          <w:szCs w:val="24"/>
        </w:rPr>
        <w:t>Decii</w:t>
      </w:r>
      <w:r w:rsidR="006B3D64" w:rsidRPr="00B821F2">
        <w:rPr>
          <w:rFonts w:ascii="Times New Roman" w:hAnsi="Times New Roman"/>
          <w:noProof/>
          <w:sz w:val="24"/>
          <w:szCs w:val="24"/>
        </w:rPr>
        <w:t>) aangehaald die “</w:t>
      </w:r>
      <w:r w:rsidRPr="00B821F2">
        <w:rPr>
          <w:rFonts w:ascii="Times New Roman" w:hAnsi="Times New Roman"/>
          <w:noProof/>
          <w:sz w:val="24"/>
          <w:szCs w:val="24"/>
        </w:rPr>
        <w:t>zich midden tussen de vijanden stortte</w:t>
      </w:r>
      <w:r w:rsidR="001D67AA" w:rsidRPr="00B821F2">
        <w:rPr>
          <w:rFonts w:ascii="Times New Roman" w:hAnsi="Times New Roman"/>
          <w:noProof/>
          <w:sz w:val="24"/>
          <w:szCs w:val="24"/>
        </w:rPr>
        <w:t>n</w:t>
      </w:r>
      <w:r w:rsidRPr="00B821F2">
        <w:rPr>
          <w:rFonts w:ascii="Times New Roman" w:hAnsi="Times New Roman"/>
          <w:noProof/>
          <w:sz w:val="24"/>
          <w:szCs w:val="24"/>
        </w:rPr>
        <w:t xml:space="preserve"> om de doo</w:t>
      </w:r>
      <w:r w:rsidR="006B3D64" w:rsidRPr="00B821F2">
        <w:rPr>
          <w:rFonts w:ascii="Times New Roman" w:hAnsi="Times New Roman"/>
          <w:noProof/>
          <w:sz w:val="24"/>
          <w:szCs w:val="24"/>
        </w:rPr>
        <w:t>d in de ogen te zien”.</w:t>
      </w:r>
      <w:r w:rsidRPr="00B821F2">
        <w:rPr>
          <w:rStyle w:val="FootnoteReference"/>
          <w:rFonts w:ascii="Times New Roman" w:hAnsi="Times New Roman"/>
          <w:noProof/>
          <w:sz w:val="24"/>
          <w:szCs w:val="24"/>
        </w:rPr>
        <w:footnoteReference w:id="29"/>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Waarom vindt Seneca het belangrijk om deze voorbeelden van moed te </w:t>
      </w:r>
      <w:r w:rsidR="00E72678" w:rsidRPr="00B821F2">
        <w:rPr>
          <w:rFonts w:ascii="Times New Roman" w:hAnsi="Times New Roman"/>
          <w:noProof/>
          <w:sz w:val="24"/>
          <w:szCs w:val="24"/>
        </w:rPr>
        <w:t>geven</w:t>
      </w:r>
      <w:r w:rsidRPr="00B821F2">
        <w:rPr>
          <w:rFonts w:ascii="Times New Roman" w:hAnsi="Times New Roman"/>
          <w:noProof/>
          <w:sz w:val="24"/>
          <w:szCs w:val="24"/>
        </w:rPr>
        <w:t xml:space="preserve"> die qua extremiteit gelijken op die v</w:t>
      </w:r>
      <w:r w:rsidR="00E72678" w:rsidRPr="00B821F2">
        <w:rPr>
          <w:rFonts w:ascii="Times New Roman" w:hAnsi="Times New Roman"/>
          <w:noProof/>
          <w:sz w:val="24"/>
          <w:szCs w:val="24"/>
        </w:rPr>
        <w:t xml:space="preserve">an Aristoteles? Seneca </w:t>
      </w:r>
      <w:r w:rsidR="00EE5579">
        <w:rPr>
          <w:rFonts w:ascii="Times New Roman" w:hAnsi="Times New Roman"/>
          <w:noProof/>
          <w:sz w:val="24"/>
          <w:szCs w:val="24"/>
        </w:rPr>
        <w:t>tracht</w:t>
      </w:r>
      <w:r w:rsidR="00E72678" w:rsidRPr="00B821F2">
        <w:rPr>
          <w:rFonts w:ascii="Times New Roman" w:hAnsi="Times New Roman"/>
          <w:noProof/>
          <w:sz w:val="24"/>
          <w:szCs w:val="24"/>
        </w:rPr>
        <w:t xml:space="preserve"> in dit kader </w:t>
      </w:r>
      <w:r w:rsidRPr="00B821F2">
        <w:rPr>
          <w:rFonts w:ascii="Times New Roman" w:hAnsi="Times New Roman"/>
          <w:noProof/>
          <w:sz w:val="24"/>
          <w:szCs w:val="24"/>
        </w:rPr>
        <w:t xml:space="preserve">antwoord te geven op de vraag of het goede wel altijd wenselijk is. Aangezien mensen moed tonen in de meest angstaanjagende en gevaarlijke situaties </w:t>
      </w:r>
      <w:r w:rsidR="00E72678" w:rsidRPr="00B821F2">
        <w:rPr>
          <w:rFonts w:ascii="Times New Roman" w:hAnsi="Times New Roman"/>
          <w:noProof/>
          <w:sz w:val="24"/>
          <w:szCs w:val="24"/>
        </w:rPr>
        <w:t xml:space="preserve">is </w:t>
      </w:r>
      <w:r w:rsidRPr="00B821F2">
        <w:rPr>
          <w:rFonts w:ascii="Times New Roman" w:hAnsi="Times New Roman"/>
          <w:noProof/>
          <w:sz w:val="24"/>
          <w:szCs w:val="24"/>
        </w:rPr>
        <w:t xml:space="preserve">het </w:t>
      </w:r>
      <w:r w:rsidR="00E72678" w:rsidRPr="00B821F2">
        <w:rPr>
          <w:rFonts w:ascii="Times New Roman" w:hAnsi="Times New Roman"/>
          <w:noProof/>
          <w:sz w:val="24"/>
          <w:szCs w:val="24"/>
        </w:rPr>
        <w:t xml:space="preserve">de vraag of men </w:t>
      </w:r>
      <w:r w:rsidR="00EE5579">
        <w:rPr>
          <w:rFonts w:ascii="Times New Roman" w:hAnsi="Times New Roman"/>
          <w:noProof/>
          <w:sz w:val="24"/>
          <w:szCs w:val="24"/>
        </w:rPr>
        <w:t xml:space="preserve">dan wel </w:t>
      </w:r>
      <w:r w:rsidRPr="00B821F2">
        <w:rPr>
          <w:rFonts w:ascii="Times New Roman" w:hAnsi="Times New Roman"/>
          <w:noProof/>
          <w:sz w:val="24"/>
          <w:szCs w:val="24"/>
        </w:rPr>
        <w:t xml:space="preserve">voor zichzelf moet wensen </w:t>
      </w:r>
      <w:r w:rsidR="00E72678" w:rsidRPr="00B821F2">
        <w:rPr>
          <w:rFonts w:ascii="Times New Roman" w:hAnsi="Times New Roman"/>
          <w:noProof/>
          <w:sz w:val="24"/>
          <w:szCs w:val="24"/>
        </w:rPr>
        <w:t>daarin</w:t>
      </w:r>
      <w:r w:rsidRPr="00B821F2">
        <w:rPr>
          <w:rFonts w:ascii="Times New Roman" w:hAnsi="Times New Roman"/>
          <w:noProof/>
          <w:sz w:val="24"/>
          <w:szCs w:val="24"/>
        </w:rPr>
        <w:t xml:space="preserve"> terecht te komen. </w:t>
      </w:r>
      <w:r w:rsidR="00E72678" w:rsidRPr="00B821F2">
        <w:rPr>
          <w:rFonts w:ascii="Times New Roman" w:hAnsi="Times New Roman"/>
          <w:noProof/>
          <w:sz w:val="24"/>
          <w:szCs w:val="24"/>
        </w:rPr>
        <w:t>A</w:t>
      </w:r>
      <w:r w:rsidRPr="00B821F2">
        <w:rPr>
          <w:rFonts w:ascii="Times New Roman" w:hAnsi="Times New Roman"/>
          <w:noProof/>
          <w:sz w:val="24"/>
          <w:szCs w:val="24"/>
        </w:rPr>
        <w:t xml:space="preserve">ls we er </w:t>
      </w:r>
      <w:r w:rsidR="00E72678" w:rsidRPr="00B821F2">
        <w:rPr>
          <w:rFonts w:ascii="Times New Roman" w:hAnsi="Times New Roman"/>
          <w:noProof/>
          <w:sz w:val="24"/>
          <w:szCs w:val="24"/>
        </w:rPr>
        <w:t xml:space="preserve">echter </w:t>
      </w:r>
      <w:r w:rsidRPr="00B821F2">
        <w:rPr>
          <w:rFonts w:ascii="Times New Roman" w:hAnsi="Times New Roman"/>
          <w:noProof/>
          <w:sz w:val="24"/>
          <w:szCs w:val="24"/>
        </w:rPr>
        <w:t xml:space="preserve">niet naar zouden streven om moedig te handelen, zouden we </w:t>
      </w:r>
      <w:r w:rsidR="00EE5579">
        <w:rPr>
          <w:rFonts w:ascii="Times New Roman" w:hAnsi="Times New Roman"/>
          <w:noProof/>
          <w:sz w:val="24"/>
          <w:szCs w:val="24"/>
        </w:rPr>
        <w:t xml:space="preserve">er </w:t>
      </w:r>
      <w:r w:rsidRPr="00B821F2">
        <w:rPr>
          <w:rFonts w:ascii="Times New Roman" w:hAnsi="Times New Roman"/>
          <w:noProof/>
          <w:sz w:val="24"/>
          <w:szCs w:val="24"/>
        </w:rPr>
        <w:t xml:space="preserve">dus ook niet </w:t>
      </w:r>
      <w:r w:rsidR="00EE5579">
        <w:rPr>
          <w:rFonts w:ascii="Times New Roman" w:hAnsi="Times New Roman"/>
          <w:noProof/>
          <w:sz w:val="24"/>
          <w:szCs w:val="24"/>
        </w:rPr>
        <w:t xml:space="preserve">naar </w:t>
      </w:r>
      <w:r w:rsidRPr="00B821F2">
        <w:rPr>
          <w:rFonts w:ascii="Times New Roman" w:hAnsi="Times New Roman"/>
          <w:noProof/>
          <w:sz w:val="24"/>
          <w:szCs w:val="24"/>
        </w:rPr>
        <w:t>streven om het goede te doen</w:t>
      </w:r>
      <w:r w:rsidR="00E72678" w:rsidRPr="00B821F2">
        <w:rPr>
          <w:rFonts w:ascii="Times New Roman" w:hAnsi="Times New Roman"/>
          <w:noProof/>
          <w:sz w:val="24"/>
          <w:szCs w:val="24"/>
        </w:rPr>
        <w:t>, omdat moed wel degelijk een deugd is</w:t>
      </w:r>
      <w:r w:rsidRPr="00B821F2">
        <w:rPr>
          <w:rFonts w:ascii="Times New Roman" w:hAnsi="Times New Roman"/>
          <w:noProof/>
          <w:sz w:val="24"/>
          <w:szCs w:val="24"/>
        </w:rPr>
        <w:t xml:space="preserve">. Dit </w:t>
      </w:r>
      <w:r w:rsidR="00E72678" w:rsidRPr="00B821F2">
        <w:rPr>
          <w:rFonts w:ascii="Times New Roman" w:hAnsi="Times New Roman"/>
          <w:noProof/>
          <w:sz w:val="24"/>
          <w:szCs w:val="24"/>
        </w:rPr>
        <w:t>vraagstuk</w:t>
      </w:r>
      <w:r w:rsidR="00EE5579">
        <w:rPr>
          <w:rFonts w:ascii="Times New Roman" w:hAnsi="Times New Roman"/>
          <w:noProof/>
          <w:sz w:val="24"/>
          <w:szCs w:val="24"/>
        </w:rPr>
        <w:t xml:space="preserve"> lost Seneca op door </w:t>
      </w:r>
      <w:r w:rsidR="00EE5579">
        <w:rPr>
          <w:rFonts w:ascii="Times New Roman" w:hAnsi="Times New Roman"/>
          <w:noProof/>
          <w:sz w:val="24"/>
          <w:szCs w:val="24"/>
        </w:rPr>
        <w:softHyphen/>
      </w:r>
      <w:r w:rsidR="00EE5579" w:rsidRPr="00B821F2">
        <w:rPr>
          <w:rFonts w:ascii="Times New Roman" w:hAnsi="Times New Roman"/>
          <w:noProof/>
          <w:sz w:val="24"/>
          <w:szCs w:val="24"/>
        </w:rPr>
        <w:t xml:space="preserve">– </w:t>
      </w:r>
      <w:r w:rsidRPr="00B821F2">
        <w:rPr>
          <w:rFonts w:ascii="Times New Roman" w:hAnsi="Times New Roman"/>
          <w:noProof/>
          <w:sz w:val="24"/>
          <w:szCs w:val="24"/>
        </w:rPr>
        <w:t>zoals het een goe</w:t>
      </w:r>
      <w:r w:rsidR="00EE5579">
        <w:rPr>
          <w:rFonts w:ascii="Times New Roman" w:hAnsi="Times New Roman"/>
          <w:noProof/>
          <w:sz w:val="24"/>
          <w:szCs w:val="24"/>
        </w:rPr>
        <w:t xml:space="preserve">de Stoïcijnse filosoof betaamt </w:t>
      </w:r>
      <w:r w:rsidR="00EE5579" w:rsidRPr="00B821F2">
        <w:rPr>
          <w:rFonts w:ascii="Times New Roman" w:hAnsi="Times New Roman"/>
          <w:noProof/>
          <w:sz w:val="24"/>
          <w:szCs w:val="24"/>
        </w:rPr>
        <w:t xml:space="preserve">– </w:t>
      </w:r>
      <w:r w:rsidRPr="00B821F2">
        <w:rPr>
          <w:rFonts w:ascii="Times New Roman" w:hAnsi="Times New Roman"/>
          <w:noProof/>
          <w:sz w:val="24"/>
          <w:szCs w:val="24"/>
        </w:rPr>
        <w:t xml:space="preserve">een onderscheid te maken tussen datgene wat we wel en wat we niet zelf in de hand hebben. </w:t>
      </w:r>
      <w:r w:rsidR="00E72678" w:rsidRPr="00B821F2">
        <w:rPr>
          <w:rFonts w:ascii="Times New Roman" w:hAnsi="Times New Roman"/>
          <w:noProof/>
          <w:sz w:val="24"/>
          <w:szCs w:val="24"/>
        </w:rPr>
        <w:t>Wat</w:t>
      </w:r>
      <w:r w:rsidRPr="00B821F2">
        <w:rPr>
          <w:rFonts w:ascii="Times New Roman" w:hAnsi="Times New Roman"/>
          <w:noProof/>
          <w:sz w:val="24"/>
          <w:szCs w:val="24"/>
        </w:rPr>
        <w:t xml:space="preserve"> we moeten wensen is dat we goed </w:t>
      </w:r>
      <w:r w:rsidRPr="00B821F2">
        <w:rPr>
          <w:rFonts w:ascii="Times New Roman" w:hAnsi="Times New Roman"/>
          <w:i/>
          <w:noProof/>
          <w:sz w:val="24"/>
          <w:szCs w:val="24"/>
        </w:rPr>
        <w:t>omgaan</w:t>
      </w:r>
      <w:r w:rsidRPr="00B821F2">
        <w:rPr>
          <w:rFonts w:ascii="Times New Roman" w:hAnsi="Times New Roman"/>
          <w:noProof/>
          <w:sz w:val="24"/>
          <w:szCs w:val="24"/>
        </w:rPr>
        <w:t xml:space="preserve"> met de dingen, terwijl we met betrekking tot de dingen ons zoveel mogelijk moeten onthouden van morele beoordelingen. Hij </w:t>
      </w:r>
      <w:r w:rsidR="00EE5579">
        <w:rPr>
          <w:rFonts w:ascii="Times New Roman" w:hAnsi="Times New Roman"/>
          <w:noProof/>
          <w:sz w:val="24"/>
          <w:szCs w:val="24"/>
        </w:rPr>
        <w:t>stelt</w:t>
      </w:r>
      <w:r w:rsidRPr="00B821F2">
        <w:rPr>
          <w:rFonts w:ascii="Times New Roman" w:hAnsi="Times New Roman"/>
          <w:noProof/>
          <w:sz w:val="24"/>
          <w:szCs w:val="24"/>
        </w:rPr>
        <w:t>:</w:t>
      </w:r>
    </w:p>
    <w:p w:rsidR="00876D92" w:rsidRPr="00B821F2" w:rsidRDefault="00876D92" w:rsidP="00FE1BFC">
      <w:pPr>
        <w:pStyle w:val="NoSpacing"/>
        <w:spacing w:line="360" w:lineRule="auto"/>
        <w:rPr>
          <w:rFonts w:ascii="Times New Roman" w:hAnsi="Times New Roman"/>
          <w:noProof/>
          <w:sz w:val="24"/>
          <w:szCs w:val="24"/>
        </w:rPr>
      </w:pPr>
      <w:bookmarkStart w:id="0" w:name="SenEp067.html"/>
    </w:p>
    <w:p w:rsidR="00876D92" w:rsidRPr="00B821F2" w:rsidRDefault="00876D92" w:rsidP="00FE1BFC">
      <w:pPr>
        <w:pStyle w:val="NoSpacing"/>
        <w:spacing w:line="360" w:lineRule="auto"/>
        <w:ind w:left="708"/>
        <w:rPr>
          <w:rFonts w:ascii="Times New Roman" w:eastAsia="Times New Roman" w:hAnsi="Times New Roman"/>
          <w:noProof/>
          <w:lang w:eastAsia="nl-NL"/>
        </w:rPr>
      </w:pPr>
      <w:r w:rsidRPr="00B821F2">
        <w:rPr>
          <w:rFonts w:ascii="Times New Roman" w:eastAsia="Times New Roman" w:hAnsi="Times New Roman"/>
          <w:noProof/>
          <w:lang w:eastAsia="nl-NL"/>
        </w:rPr>
        <w:t>Want niet het lijden van folteringen is wenselijk, maar het moedig (</w:t>
      </w:r>
      <w:r w:rsidRPr="00B821F2">
        <w:rPr>
          <w:rFonts w:ascii="Times New Roman" w:eastAsia="Times New Roman" w:hAnsi="Times New Roman"/>
          <w:i/>
          <w:noProof/>
          <w:lang w:eastAsia="nl-NL"/>
        </w:rPr>
        <w:t>fortiter</w:t>
      </w:r>
      <w:r w:rsidRPr="00B821F2">
        <w:rPr>
          <w:rFonts w:ascii="Times New Roman" w:eastAsia="Times New Roman" w:hAnsi="Times New Roman"/>
          <w:noProof/>
          <w:lang w:eastAsia="nl-NL"/>
        </w:rPr>
        <w:t>) lijden: dat ‘moedig’ (</w:t>
      </w:r>
      <w:r w:rsidRPr="00B821F2">
        <w:rPr>
          <w:rFonts w:ascii="Times New Roman" w:eastAsia="Times New Roman" w:hAnsi="Times New Roman"/>
          <w:i/>
          <w:noProof/>
          <w:lang w:eastAsia="nl-NL"/>
        </w:rPr>
        <w:t>fortiter</w:t>
      </w:r>
      <w:r w:rsidRPr="00B821F2">
        <w:rPr>
          <w:rFonts w:ascii="Times New Roman" w:eastAsia="Times New Roman" w:hAnsi="Times New Roman"/>
          <w:noProof/>
          <w:lang w:eastAsia="nl-NL"/>
        </w:rPr>
        <w:t>), waaruit de deugd (</w:t>
      </w:r>
      <w:r w:rsidRPr="00B821F2">
        <w:rPr>
          <w:rFonts w:ascii="Times New Roman" w:eastAsia="Times New Roman" w:hAnsi="Times New Roman"/>
          <w:i/>
          <w:noProof/>
          <w:lang w:eastAsia="nl-NL"/>
        </w:rPr>
        <w:t>virtus</w:t>
      </w:r>
      <w:r w:rsidRPr="00B821F2">
        <w:rPr>
          <w:rFonts w:ascii="Times New Roman" w:eastAsia="Times New Roman" w:hAnsi="Times New Roman"/>
          <w:noProof/>
          <w:lang w:eastAsia="nl-NL"/>
        </w:rPr>
        <w:t>) bestaat, is wat ik wens.</w:t>
      </w:r>
      <w:bookmarkEnd w:id="0"/>
      <w:r w:rsidRPr="00B821F2">
        <w:rPr>
          <w:rFonts w:ascii="Times New Roman" w:eastAsia="Times New Roman" w:hAnsi="Times New Roman"/>
          <w:noProof/>
          <w:lang w:eastAsia="nl-NL"/>
        </w:rPr>
        <w:t xml:space="preserve"> (…) Ik word verbrand, maar niet overwonnen: waarom zou dat niet wenselijk zijn? - Niet dat het vuur aan me lekt, maar dat het mij niet de baas wordt. Niets is </w:t>
      </w:r>
      <w:r w:rsidR="00EE5579">
        <w:rPr>
          <w:rFonts w:ascii="Times New Roman" w:eastAsia="Times New Roman" w:hAnsi="Times New Roman"/>
          <w:noProof/>
          <w:lang w:eastAsia="nl-NL"/>
        </w:rPr>
        <w:t>voortreffelijker</w:t>
      </w:r>
      <w:r w:rsidRPr="00B821F2">
        <w:rPr>
          <w:rFonts w:ascii="Times New Roman" w:eastAsia="Times New Roman" w:hAnsi="Times New Roman"/>
          <w:noProof/>
          <w:lang w:eastAsia="nl-NL"/>
        </w:rPr>
        <w:t xml:space="preserve"> dan moed (</w:t>
      </w:r>
      <w:r w:rsidRPr="00B821F2">
        <w:rPr>
          <w:rFonts w:ascii="Times New Roman" w:eastAsia="Times New Roman" w:hAnsi="Times New Roman"/>
          <w:i/>
          <w:noProof/>
          <w:lang w:eastAsia="nl-NL"/>
        </w:rPr>
        <w:t>virtute</w:t>
      </w:r>
      <w:r w:rsidRPr="00B821F2">
        <w:rPr>
          <w:rFonts w:ascii="Times New Roman" w:eastAsia="Times New Roman" w:hAnsi="Times New Roman"/>
          <w:noProof/>
          <w:lang w:eastAsia="nl-NL"/>
        </w:rPr>
        <w:t>), niets mooier; zowel goed als wenselijk is al datgene dat in haar opdracht gedaan wordt.</w:t>
      </w:r>
      <w:r w:rsidRPr="00B821F2">
        <w:rPr>
          <w:rStyle w:val="FootnoteReference"/>
          <w:rFonts w:ascii="Times New Roman" w:eastAsia="Times New Roman" w:hAnsi="Times New Roman"/>
          <w:noProof/>
          <w:lang w:eastAsia="nl-NL"/>
        </w:rPr>
        <w:footnoteReference w:id="30"/>
      </w:r>
      <w:r w:rsidRPr="00B821F2">
        <w:rPr>
          <w:rFonts w:ascii="Times New Roman" w:eastAsia="Times New Roman" w:hAnsi="Times New Roman"/>
          <w:noProof/>
          <w:lang w:eastAsia="nl-NL"/>
        </w:rPr>
        <w:t> </w:t>
      </w:r>
    </w:p>
    <w:p w:rsidR="00876D92" w:rsidRPr="00B821F2" w:rsidRDefault="00876D92" w:rsidP="00FE1BFC">
      <w:pPr>
        <w:pStyle w:val="NoSpacing"/>
        <w:spacing w:line="360" w:lineRule="auto"/>
        <w:rPr>
          <w:rFonts w:ascii="Times New Roman" w:hAnsi="Times New Roman"/>
          <w:noProof/>
          <w:sz w:val="24"/>
          <w:szCs w:val="24"/>
        </w:rPr>
      </w:pPr>
    </w:p>
    <w:p w:rsidR="00E72678" w:rsidRPr="00B821F2" w:rsidRDefault="00E72678"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Spreken van getoonde m</w:t>
      </w:r>
      <w:r w:rsidR="00876D92" w:rsidRPr="00B821F2">
        <w:rPr>
          <w:rFonts w:ascii="Times New Roman" w:hAnsi="Times New Roman"/>
          <w:noProof/>
          <w:sz w:val="24"/>
          <w:szCs w:val="24"/>
        </w:rPr>
        <w:t xml:space="preserve">oed </w:t>
      </w:r>
      <w:r w:rsidRPr="00B821F2">
        <w:rPr>
          <w:rFonts w:ascii="Times New Roman" w:hAnsi="Times New Roman"/>
          <w:noProof/>
          <w:sz w:val="24"/>
          <w:szCs w:val="24"/>
        </w:rPr>
        <w:t>is</w:t>
      </w:r>
      <w:r w:rsidR="00876D92" w:rsidRPr="00B821F2">
        <w:rPr>
          <w:rFonts w:ascii="Times New Roman" w:hAnsi="Times New Roman"/>
          <w:noProof/>
          <w:sz w:val="24"/>
          <w:szCs w:val="24"/>
        </w:rPr>
        <w:t xml:space="preserve"> dus niet enkel gereserveerd voor </w:t>
      </w:r>
      <w:r w:rsidRPr="00B821F2">
        <w:rPr>
          <w:rFonts w:ascii="Times New Roman" w:hAnsi="Times New Roman"/>
          <w:noProof/>
          <w:sz w:val="24"/>
          <w:szCs w:val="24"/>
        </w:rPr>
        <w:t>hen</w:t>
      </w:r>
      <w:r w:rsidR="00876D92" w:rsidRPr="00B821F2">
        <w:rPr>
          <w:rFonts w:ascii="Times New Roman" w:hAnsi="Times New Roman"/>
          <w:noProof/>
          <w:sz w:val="24"/>
          <w:szCs w:val="24"/>
        </w:rPr>
        <w:t xml:space="preserve"> die actief ergens voor of tegen handelen; ook </w:t>
      </w:r>
      <w:r w:rsidR="00EE5579">
        <w:rPr>
          <w:rFonts w:ascii="Times New Roman" w:hAnsi="Times New Roman"/>
          <w:noProof/>
          <w:sz w:val="24"/>
          <w:szCs w:val="24"/>
        </w:rPr>
        <w:t xml:space="preserve">zijn </w:t>
      </w:r>
      <w:r w:rsidR="00876D92" w:rsidRPr="00B821F2">
        <w:rPr>
          <w:rFonts w:ascii="Times New Roman" w:hAnsi="Times New Roman"/>
          <w:noProof/>
          <w:sz w:val="24"/>
          <w:szCs w:val="24"/>
        </w:rPr>
        <w:t>zij moedig die op een lijdzame, geduldige manier (</w:t>
      </w:r>
      <w:r w:rsidR="00876D92" w:rsidRPr="00B821F2">
        <w:rPr>
          <w:rFonts w:ascii="Times New Roman" w:hAnsi="Times New Roman"/>
          <w:i/>
          <w:noProof/>
          <w:sz w:val="24"/>
          <w:szCs w:val="24"/>
        </w:rPr>
        <w:t>patientia</w:t>
      </w:r>
      <w:r w:rsidR="00876D92" w:rsidRPr="00B821F2">
        <w:rPr>
          <w:rFonts w:ascii="Times New Roman" w:hAnsi="Times New Roman"/>
          <w:noProof/>
          <w:sz w:val="24"/>
          <w:szCs w:val="24"/>
        </w:rPr>
        <w:t>) tegenslagen en gevaren (de handelingen van anderen of de invloed van de omgeving) ondergaan. Het zou misplaatst zijn om hier van passiviteit te spreken, aangezien er behoorlijk veel wordt gevergd van het subject</w:t>
      </w:r>
      <w:r w:rsidRPr="00B821F2">
        <w:rPr>
          <w:rFonts w:ascii="Times New Roman" w:hAnsi="Times New Roman"/>
          <w:noProof/>
          <w:sz w:val="24"/>
          <w:szCs w:val="24"/>
        </w:rPr>
        <w:t xml:space="preserve"> – in actieve zin – om zich op zo een sterke wijze </w:t>
      </w:r>
      <w:r w:rsidR="00876D92" w:rsidRPr="00B821F2">
        <w:rPr>
          <w:rFonts w:ascii="Times New Roman" w:hAnsi="Times New Roman"/>
          <w:noProof/>
          <w:sz w:val="24"/>
          <w:szCs w:val="24"/>
        </w:rPr>
        <w:t xml:space="preserve">te </w:t>
      </w:r>
      <w:r w:rsidRPr="00B821F2">
        <w:rPr>
          <w:rFonts w:ascii="Times New Roman" w:hAnsi="Times New Roman"/>
          <w:noProof/>
          <w:sz w:val="24"/>
          <w:szCs w:val="24"/>
        </w:rPr>
        <w:t>gedragen ten opzichte van</w:t>
      </w:r>
      <w:r w:rsidR="00876D92" w:rsidRPr="00B821F2">
        <w:rPr>
          <w:rFonts w:ascii="Times New Roman" w:hAnsi="Times New Roman"/>
          <w:noProof/>
          <w:sz w:val="24"/>
          <w:szCs w:val="24"/>
        </w:rPr>
        <w:t xml:space="preserve"> datgene wat niet (volledig) van hem afhankelijk is. Dit is een </w:t>
      </w:r>
      <w:r w:rsidR="00876D92" w:rsidRPr="00B821F2">
        <w:rPr>
          <w:rFonts w:ascii="Times New Roman" w:hAnsi="Times New Roman"/>
          <w:noProof/>
          <w:sz w:val="24"/>
          <w:szCs w:val="24"/>
        </w:rPr>
        <w:lastRenderedPageBreak/>
        <w:t xml:space="preserve">aanzienlijk verschil met </w:t>
      </w:r>
      <w:r w:rsidRPr="00B821F2">
        <w:rPr>
          <w:rFonts w:ascii="Times New Roman" w:hAnsi="Times New Roman"/>
          <w:noProof/>
          <w:sz w:val="24"/>
          <w:szCs w:val="24"/>
        </w:rPr>
        <w:t xml:space="preserve">de betekenis van </w:t>
      </w:r>
      <w:r w:rsidR="00876D92" w:rsidRPr="00B821F2">
        <w:rPr>
          <w:rFonts w:ascii="Times New Roman" w:hAnsi="Times New Roman"/>
          <w:noProof/>
          <w:sz w:val="24"/>
          <w:szCs w:val="24"/>
        </w:rPr>
        <w:t xml:space="preserve">het Griekse </w:t>
      </w:r>
      <w:r w:rsidR="00876D92" w:rsidRPr="00B821F2">
        <w:rPr>
          <w:rFonts w:ascii="Times New Roman" w:hAnsi="Times New Roman"/>
          <w:i/>
          <w:noProof/>
          <w:sz w:val="24"/>
          <w:szCs w:val="24"/>
        </w:rPr>
        <w:t>andreia</w:t>
      </w:r>
      <w:r w:rsidR="00876D92" w:rsidRPr="00B821F2">
        <w:rPr>
          <w:rFonts w:ascii="Times New Roman" w:hAnsi="Times New Roman"/>
          <w:noProof/>
          <w:sz w:val="24"/>
          <w:szCs w:val="24"/>
        </w:rPr>
        <w:t>, waarbij de nadruk ligt op de act die in een gevaarlijke omgeving wordt verricht en</w:t>
      </w:r>
      <w:r w:rsidR="00EE5579">
        <w:rPr>
          <w:rFonts w:ascii="Times New Roman" w:hAnsi="Times New Roman"/>
          <w:noProof/>
          <w:sz w:val="24"/>
          <w:szCs w:val="24"/>
        </w:rPr>
        <w:t xml:space="preserve"> niet op</w:t>
      </w:r>
      <w:r w:rsidR="00876D92" w:rsidRPr="00B821F2">
        <w:rPr>
          <w:rFonts w:ascii="Times New Roman" w:hAnsi="Times New Roman"/>
          <w:noProof/>
          <w:sz w:val="24"/>
          <w:szCs w:val="24"/>
        </w:rPr>
        <w:t xml:space="preserve"> </w:t>
      </w:r>
      <w:r w:rsidRPr="00B821F2">
        <w:rPr>
          <w:rFonts w:ascii="Times New Roman" w:hAnsi="Times New Roman"/>
          <w:noProof/>
          <w:sz w:val="24"/>
          <w:szCs w:val="24"/>
        </w:rPr>
        <w:t>het ondergaan van andermans handelingen</w:t>
      </w:r>
      <w:r w:rsidR="00876D92"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Socrates’ omgang met de dood maakte voor de Stoa duidelijk dat moed en wijsheid met elkaar verband houden. Wijsheid hoeft niet op het slagveld tot uiting te komen en moed </w:t>
      </w:r>
      <w:r w:rsidR="00E72678" w:rsidRPr="00B821F2">
        <w:rPr>
          <w:rFonts w:ascii="Times New Roman" w:hAnsi="Times New Roman"/>
          <w:noProof/>
          <w:sz w:val="24"/>
          <w:szCs w:val="24"/>
        </w:rPr>
        <w:t>kan wel degelijk</w:t>
      </w:r>
      <w:r w:rsidRPr="00B821F2">
        <w:rPr>
          <w:rFonts w:ascii="Times New Roman" w:hAnsi="Times New Roman"/>
          <w:noProof/>
          <w:sz w:val="24"/>
          <w:szCs w:val="24"/>
        </w:rPr>
        <w:t xml:space="preserve"> ook getoond worden in andere situaties. Moed bevestigt het rationele vermogen, is een uitdrukking van de rede, in extreme omstandigheden. En die rede, de </w:t>
      </w:r>
      <w:r w:rsidRPr="00B821F2">
        <w:rPr>
          <w:rFonts w:ascii="Times New Roman" w:hAnsi="Times New Roman"/>
          <w:i/>
          <w:noProof/>
          <w:sz w:val="24"/>
          <w:szCs w:val="24"/>
        </w:rPr>
        <w:t>logos</w:t>
      </w:r>
      <w:r w:rsidRPr="00B821F2">
        <w:rPr>
          <w:rFonts w:ascii="Times New Roman" w:hAnsi="Times New Roman"/>
          <w:noProof/>
          <w:sz w:val="24"/>
          <w:szCs w:val="24"/>
        </w:rPr>
        <w:t xml:space="preserve">, is het natuurlijke wezen van de mens. Moed heeft daarom voor de Stoa niet alleen een ethische maar </w:t>
      </w:r>
      <w:r w:rsidR="00E72678" w:rsidRPr="00B821F2">
        <w:rPr>
          <w:rFonts w:ascii="Times New Roman" w:hAnsi="Times New Roman"/>
          <w:noProof/>
          <w:sz w:val="24"/>
          <w:szCs w:val="24"/>
        </w:rPr>
        <w:t>ook</w:t>
      </w:r>
      <w:r w:rsidRPr="00B821F2">
        <w:rPr>
          <w:rFonts w:ascii="Times New Roman" w:hAnsi="Times New Roman"/>
          <w:noProof/>
          <w:sz w:val="24"/>
          <w:szCs w:val="24"/>
        </w:rPr>
        <w:t xml:space="preserve"> een ontologische inhoud, aldus Tillich</w:t>
      </w:r>
      <w:r w:rsidR="00E72678"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31"/>
      </w:r>
      <w:r w:rsidRPr="00B821F2">
        <w:rPr>
          <w:rFonts w:ascii="Times New Roman" w:hAnsi="Times New Roman"/>
          <w:noProof/>
          <w:sz w:val="24"/>
          <w:szCs w:val="24"/>
        </w:rPr>
        <w:t xml:space="preserve"> Bij </w:t>
      </w:r>
      <w:r w:rsidR="00E72678" w:rsidRPr="00B821F2">
        <w:rPr>
          <w:rFonts w:ascii="Times New Roman" w:hAnsi="Times New Roman"/>
          <w:noProof/>
          <w:sz w:val="24"/>
          <w:szCs w:val="24"/>
        </w:rPr>
        <w:t>Spinoza gaan we zien dat moed nó</w:t>
      </w:r>
      <w:r w:rsidRPr="00B821F2">
        <w:rPr>
          <w:rFonts w:ascii="Times New Roman" w:hAnsi="Times New Roman"/>
          <w:noProof/>
          <w:sz w:val="24"/>
          <w:szCs w:val="24"/>
        </w:rPr>
        <w:t xml:space="preserve">g explicieter met de menselijke natuur </w:t>
      </w:r>
      <w:r w:rsidR="00D87BCF" w:rsidRPr="00B821F2">
        <w:rPr>
          <w:rFonts w:ascii="Times New Roman" w:hAnsi="Times New Roman"/>
          <w:noProof/>
          <w:sz w:val="24"/>
          <w:szCs w:val="24"/>
        </w:rPr>
        <w:t xml:space="preserve">– </w:t>
      </w:r>
      <w:r w:rsidRPr="00B821F2">
        <w:rPr>
          <w:rFonts w:ascii="Times New Roman" w:hAnsi="Times New Roman"/>
          <w:noProof/>
          <w:sz w:val="24"/>
          <w:szCs w:val="24"/>
        </w:rPr>
        <w:t xml:space="preserve">het wezen of de essentie van de mens </w:t>
      </w:r>
      <w:r w:rsidR="00D87BCF">
        <w:rPr>
          <w:rFonts w:ascii="Times New Roman" w:hAnsi="Times New Roman"/>
          <w:noProof/>
          <w:sz w:val="24"/>
          <w:szCs w:val="24"/>
        </w:rPr>
        <w:t xml:space="preserve">– </w:t>
      </w:r>
      <w:r w:rsidRPr="00B821F2">
        <w:rPr>
          <w:rFonts w:ascii="Times New Roman" w:hAnsi="Times New Roman"/>
          <w:noProof/>
          <w:sz w:val="24"/>
          <w:szCs w:val="24"/>
        </w:rPr>
        <w:t>verbonden wordt.</w:t>
      </w:r>
    </w:p>
    <w:p w:rsidR="00876D92" w:rsidRPr="00B821F2" w:rsidRDefault="00876D92" w:rsidP="00FE1BFC">
      <w:pPr>
        <w:pStyle w:val="NoSpacing"/>
        <w:spacing w:line="360" w:lineRule="auto"/>
        <w:rPr>
          <w:rFonts w:ascii="Times New Roman" w:hAnsi="Times New Roman"/>
          <w:noProof/>
          <w:sz w:val="24"/>
          <w:szCs w:val="24"/>
        </w:rPr>
      </w:pPr>
      <w:r w:rsidRPr="00742068">
        <w:rPr>
          <w:rFonts w:ascii="Times New Roman" w:hAnsi="Times New Roman"/>
          <w:noProof/>
          <w:sz w:val="24"/>
          <w:szCs w:val="24"/>
          <w:lang w:val="en-US"/>
        </w:rPr>
        <w:t>Tillich</w:t>
      </w:r>
      <w:r w:rsidR="00E72678" w:rsidRPr="00742068">
        <w:rPr>
          <w:rFonts w:ascii="Times New Roman" w:hAnsi="Times New Roman"/>
          <w:noProof/>
          <w:sz w:val="24"/>
          <w:szCs w:val="24"/>
          <w:lang w:val="en-US"/>
        </w:rPr>
        <w:t xml:space="preserve"> stelt bovendien het volgende: “</w:t>
      </w:r>
      <w:r w:rsidRPr="00742068">
        <w:rPr>
          <w:rFonts w:ascii="Times New Roman" w:hAnsi="Times New Roman"/>
          <w:noProof/>
          <w:sz w:val="24"/>
          <w:szCs w:val="24"/>
          <w:lang w:val="en-US"/>
        </w:rPr>
        <w:t>The courage of the dying Socrates was rational-demo</w:t>
      </w:r>
      <w:r w:rsidR="00E72678" w:rsidRPr="00742068">
        <w:rPr>
          <w:rFonts w:ascii="Times New Roman" w:hAnsi="Times New Roman"/>
          <w:noProof/>
          <w:sz w:val="24"/>
          <w:szCs w:val="24"/>
          <w:lang w:val="en-US"/>
        </w:rPr>
        <w:t>cratic, not heroic-aristocratic.”</w:t>
      </w:r>
      <w:r w:rsidRPr="00B821F2">
        <w:rPr>
          <w:rStyle w:val="FootnoteReference"/>
          <w:rFonts w:ascii="Times New Roman" w:hAnsi="Times New Roman"/>
          <w:noProof/>
          <w:sz w:val="24"/>
          <w:szCs w:val="24"/>
        </w:rPr>
        <w:footnoteReference w:id="32"/>
      </w:r>
      <w:r w:rsidRPr="00742068">
        <w:rPr>
          <w:rFonts w:ascii="Times New Roman" w:hAnsi="Times New Roman"/>
          <w:noProof/>
          <w:sz w:val="24"/>
          <w:szCs w:val="24"/>
          <w:lang w:val="en-US"/>
        </w:rPr>
        <w:t xml:space="preserve"> </w:t>
      </w:r>
      <w:r w:rsidRPr="00B821F2">
        <w:rPr>
          <w:rFonts w:ascii="Times New Roman" w:hAnsi="Times New Roman"/>
          <w:noProof/>
          <w:sz w:val="24"/>
          <w:szCs w:val="24"/>
        </w:rPr>
        <w:t xml:space="preserve">Hoewel ook voor Aristoteles het verband met de </w:t>
      </w:r>
      <w:r w:rsidRPr="00B821F2">
        <w:rPr>
          <w:rFonts w:ascii="Times New Roman" w:hAnsi="Times New Roman"/>
          <w:i/>
          <w:noProof/>
          <w:sz w:val="24"/>
          <w:szCs w:val="24"/>
        </w:rPr>
        <w:t>logos</w:t>
      </w:r>
      <w:r w:rsidRPr="00B821F2">
        <w:rPr>
          <w:rFonts w:ascii="Times New Roman" w:hAnsi="Times New Roman"/>
          <w:noProof/>
          <w:sz w:val="24"/>
          <w:szCs w:val="24"/>
        </w:rPr>
        <w:t xml:space="preserve"> naar voren komt, is het </w:t>
      </w:r>
      <w:r w:rsidR="00E72678" w:rsidRPr="00B821F2">
        <w:rPr>
          <w:rFonts w:ascii="Times New Roman" w:hAnsi="Times New Roman"/>
          <w:noProof/>
          <w:sz w:val="24"/>
          <w:szCs w:val="24"/>
        </w:rPr>
        <w:t>meer op de voorgrond aanwezig</w:t>
      </w:r>
      <w:r w:rsidRPr="00B821F2">
        <w:rPr>
          <w:rFonts w:ascii="Times New Roman" w:hAnsi="Times New Roman"/>
          <w:noProof/>
          <w:sz w:val="24"/>
          <w:szCs w:val="24"/>
        </w:rPr>
        <w:t xml:space="preserve"> bij de Stoa. Ook ligt het voor de hand deze vorm van moed niet heroïsch</w:t>
      </w:r>
      <w:r w:rsidR="001224FC" w:rsidRPr="00B821F2">
        <w:rPr>
          <w:rFonts w:ascii="Times New Roman" w:hAnsi="Times New Roman"/>
          <w:noProof/>
          <w:sz w:val="24"/>
          <w:szCs w:val="24"/>
        </w:rPr>
        <w:t xml:space="preserve"> </w:t>
      </w:r>
      <w:r w:rsidRPr="00B821F2">
        <w:rPr>
          <w:rFonts w:ascii="Times New Roman" w:hAnsi="Times New Roman"/>
          <w:noProof/>
          <w:sz w:val="24"/>
          <w:szCs w:val="24"/>
        </w:rPr>
        <w:t xml:space="preserve">te noemen </w:t>
      </w:r>
      <w:r w:rsidR="001224FC" w:rsidRPr="00B821F2">
        <w:rPr>
          <w:rFonts w:ascii="Times New Roman" w:hAnsi="Times New Roman"/>
          <w:noProof/>
          <w:sz w:val="24"/>
          <w:szCs w:val="24"/>
        </w:rPr>
        <w:t>(als conform de gebruiken van die tijd onder heroïek</w:t>
      </w:r>
      <w:r w:rsidRPr="00B821F2">
        <w:rPr>
          <w:rFonts w:ascii="Times New Roman" w:hAnsi="Times New Roman"/>
          <w:noProof/>
          <w:sz w:val="24"/>
          <w:szCs w:val="24"/>
        </w:rPr>
        <w:t xml:space="preserve"> fysieke daden worden verstaan</w:t>
      </w:r>
      <w:r w:rsidR="001224FC" w:rsidRPr="00B821F2">
        <w:rPr>
          <w:rFonts w:ascii="Times New Roman" w:hAnsi="Times New Roman"/>
          <w:noProof/>
          <w:sz w:val="24"/>
          <w:szCs w:val="24"/>
        </w:rPr>
        <w:t>)</w:t>
      </w:r>
      <w:r w:rsidRPr="00B821F2">
        <w:rPr>
          <w:rFonts w:ascii="Times New Roman" w:hAnsi="Times New Roman"/>
          <w:noProof/>
          <w:sz w:val="24"/>
          <w:szCs w:val="24"/>
        </w:rPr>
        <w:t xml:space="preserve">. Men kan zich echter afvragen in hoeverre de Stoïcijnse </w:t>
      </w:r>
      <w:r w:rsidR="001224FC" w:rsidRPr="00B821F2">
        <w:rPr>
          <w:rFonts w:ascii="Times New Roman" w:hAnsi="Times New Roman"/>
          <w:noProof/>
          <w:sz w:val="24"/>
          <w:szCs w:val="24"/>
        </w:rPr>
        <w:t xml:space="preserve">versie van moed daadwerkelijk </w:t>
      </w:r>
      <w:r w:rsidRPr="00B821F2">
        <w:rPr>
          <w:rFonts w:ascii="Times New Roman" w:hAnsi="Times New Roman"/>
          <w:noProof/>
          <w:sz w:val="24"/>
          <w:szCs w:val="24"/>
        </w:rPr>
        <w:t xml:space="preserve">democratischer is. Hoe vaak zien we immers een Socrates die op een dergelijke manier zijn dood tegemoet </w:t>
      </w:r>
      <w:r w:rsidR="001224FC" w:rsidRPr="00B821F2">
        <w:rPr>
          <w:rFonts w:ascii="Times New Roman" w:hAnsi="Times New Roman"/>
          <w:noProof/>
          <w:sz w:val="24"/>
          <w:szCs w:val="24"/>
        </w:rPr>
        <w:t>treedt</w:t>
      </w:r>
      <w:r w:rsidRPr="00B821F2">
        <w:rPr>
          <w:rFonts w:ascii="Times New Roman" w:hAnsi="Times New Roman"/>
          <w:noProof/>
          <w:sz w:val="24"/>
          <w:szCs w:val="24"/>
        </w:rPr>
        <w:t xml:space="preserve">? Als enkel </w:t>
      </w:r>
      <w:r w:rsidR="001224FC" w:rsidRPr="00B821F2">
        <w:rPr>
          <w:rFonts w:ascii="Times New Roman" w:hAnsi="Times New Roman"/>
          <w:noProof/>
          <w:sz w:val="24"/>
          <w:szCs w:val="24"/>
        </w:rPr>
        <w:t xml:space="preserve">de </w:t>
      </w:r>
      <w:r w:rsidRPr="00B821F2">
        <w:rPr>
          <w:rFonts w:ascii="Times New Roman" w:hAnsi="Times New Roman"/>
          <w:noProof/>
          <w:sz w:val="24"/>
          <w:szCs w:val="24"/>
        </w:rPr>
        <w:t>wijzen moedig zijn, dan lijkt deze deugd toch allerminst voor de massa weggelegd. Niet alleen strijders hebben patent op moed, zoveel is waar, maar is de kans nu echt groter om een wijze te worden dan</w:t>
      </w:r>
      <w:r w:rsidR="001224FC" w:rsidRPr="00B821F2">
        <w:rPr>
          <w:rFonts w:ascii="Times New Roman" w:hAnsi="Times New Roman"/>
          <w:noProof/>
          <w:sz w:val="24"/>
          <w:szCs w:val="24"/>
        </w:rPr>
        <w:t xml:space="preserve"> als een heldhaftig</w:t>
      </w:r>
      <w:r w:rsidRPr="00B821F2">
        <w:rPr>
          <w:rFonts w:ascii="Times New Roman" w:hAnsi="Times New Roman"/>
          <w:noProof/>
          <w:sz w:val="24"/>
          <w:szCs w:val="24"/>
        </w:rPr>
        <w:t xml:space="preserve"> strijder</w:t>
      </w:r>
      <w:r w:rsidR="001224FC" w:rsidRPr="00B821F2">
        <w:rPr>
          <w:rFonts w:ascii="Times New Roman" w:hAnsi="Times New Roman"/>
          <w:noProof/>
          <w:sz w:val="24"/>
          <w:szCs w:val="24"/>
        </w:rPr>
        <w:t xml:space="preserve"> om te komen op het slagveld</w:t>
      </w:r>
      <w:r w:rsidRPr="00B821F2">
        <w:rPr>
          <w:rFonts w:ascii="Times New Roman" w:hAnsi="Times New Roman"/>
          <w:noProof/>
          <w:sz w:val="24"/>
          <w:szCs w:val="24"/>
        </w:rPr>
        <w:t xml:space="preserve">? De </w:t>
      </w:r>
      <w:r w:rsidRPr="00B821F2">
        <w:rPr>
          <w:rFonts w:ascii="Times New Roman" w:hAnsi="Times New Roman"/>
          <w:i/>
          <w:noProof/>
          <w:sz w:val="24"/>
          <w:szCs w:val="24"/>
        </w:rPr>
        <w:t>logos</w:t>
      </w:r>
      <w:r w:rsidRPr="00B821F2">
        <w:rPr>
          <w:rFonts w:ascii="Times New Roman" w:hAnsi="Times New Roman"/>
          <w:noProof/>
          <w:sz w:val="24"/>
          <w:szCs w:val="24"/>
        </w:rPr>
        <w:t xml:space="preserve"> is universeel (en dus ‘democratisch’) verspreid en toegankelijk, maar hoeveel mensen zien dat in én leven ernaar? Van een alledaagse vorm van moed is daarom allerminst sprake bij de Stoa. Het rationele karakter van </w:t>
      </w:r>
      <w:r w:rsidRPr="00B821F2">
        <w:rPr>
          <w:rFonts w:ascii="Times New Roman" w:hAnsi="Times New Roman"/>
          <w:i/>
          <w:noProof/>
          <w:sz w:val="24"/>
          <w:szCs w:val="24"/>
        </w:rPr>
        <w:t>fortitudo</w:t>
      </w:r>
      <w:r w:rsidRPr="00B821F2">
        <w:rPr>
          <w:rFonts w:ascii="Times New Roman" w:hAnsi="Times New Roman"/>
          <w:noProof/>
          <w:sz w:val="24"/>
          <w:szCs w:val="24"/>
        </w:rPr>
        <w:t xml:space="preserve"> is van een even hoge en voor gewone mensen onbereikbare orde als het fysieke karakter van </w:t>
      </w:r>
      <w:r w:rsidRPr="00B821F2">
        <w:rPr>
          <w:rFonts w:ascii="Times New Roman" w:hAnsi="Times New Roman"/>
          <w:i/>
          <w:noProof/>
          <w:sz w:val="24"/>
          <w:szCs w:val="24"/>
        </w:rPr>
        <w:t>andreia</w:t>
      </w:r>
      <w:r w:rsidRPr="00B821F2">
        <w:rPr>
          <w:rFonts w:ascii="Times New Roman" w:hAnsi="Times New Roman"/>
          <w:noProof/>
          <w:sz w:val="24"/>
          <w:szCs w:val="24"/>
        </w:rPr>
        <w:t>. Aan uitzonderlijkheid en zeldzaamheid heeft dit concept van moed dus (nog) niets ingeboet.</w:t>
      </w:r>
      <w:r w:rsidR="00674412" w:rsidRPr="00B821F2">
        <w:rPr>
          <w:rStyle w:val="FootnoteReference"/>
          <w:rFonts w:ascii="Times New Roman" w:hAnsi="Times New Roman"/>
          <w:noProof/>
          <w:sz w:val="24"/>
          <w:szCs w:val="24"/>
        </w:rPr>
        <w:footnoteReference w:id="33"/>
      </w:r>
      <w:r w:rsidRPr="00B821F2">
        <w:rPr>
          <w:rFonts w:ascii="Times New Roman" w:hAnsi="Times New Roman"/>
          <w:noProof/>
          <w:sz w:val="24"/>
          <w:szCs w:val="24"/>
        </w:rPr>
        <w:t xml:space="preserve"> De moeilijkheidsgraad </w:t>
      </w:r>
      <w:r w:rsidR="00827A82">
        <w:rPr>
          <w:rFonts w:ascii="Times New Roman" w:hAnsi="Times New Roman"/>
          <w:noProof/>
          <w:sz w:val="24"/>
          <w:szCs w:val="24"/>
        </w:rPr>
        <w:t>blijft eveneens overeind</w:t>
      </w:r>
      <w:r w:rsidRPr="00B821F2">
        <w:rPr>
          <w:rFonts w:ascii="Times New Roman" w:hAnsi="Times New Roman"/>
          <w:noProof/>
          <w:sz w:val="24"/>
          <w:szCs w:val="24"/>
        </w:rPr>
        <w:t xml:space="preserve">, </w:t>
      </w:r>
      <w:r w:rsidRPr="00D87BCF">
        <w:rPr>
          <w:rFonts w:ascii="Times New Roman" w:hAnsi="Times New Roman"/>
          <w:noProof/>
          <w:sz w:val="24"/>
          <w:szCs w:val="24"/>
        </w:rPr>
        <w:t>getuige</w:t>
      </w:r>
      <w:r w:rsidRPr="00B821F2">
        <w:rPr>
          <w:rFonts w:ascii="Times New Roman" w:hAnsi="Times New Roman"/>
          <w:noProof/>
          <w:sz w:val="24"/>
          <w:szCs w:val="24"/>
        </w:rPr>
        <w:t xml:space="preserve"> de extreme voorbeelden die de Stoa </w:t>
      </w:r>
      <w:r w:rsidR="00827A82">
        <w:rPr>
          <w:rFonts w:ascii="Times New Roman" w:hAnsi="Times New Roman"/>
          <w:noProof/>
          <w:sz w:val="24"/>
          <w:szCs w:val="24"/>
        </w:rPr>
        <w:t>geeft</w:t>
      </w:r>
      <w:r w:rsidRPr="00B821F2">
        <w:rPr>
          <w:rFonts w:ascii="Times New Roman" w:hAnsi="Times New Roman"/>
          <w:noProof/>
          <w:sz w:val="24"/>
          <w:szCs w:val="24"/>
        </w:rPr>
        <w:t xml:space="preserve"> van moedige mensen. Echter kan men zich afvragen of het voor de wijze nog wel zo moeilijk is om zich wijs te gedragen. Vanuit het oogpunt van de leek is moed uiteraard een moeilijk te verkrijgen karakterhouding, maar is dat </w:t>
      </w:r>
      <w:r w:rsidRPr="00B821F2">
        <w:rPr>
          <w:rFonts w:ascii="Times New Roman" w:hAnsi="Times New Roman"/>
          <w:noProof/>
          <w:sz w:val="24"/>
          <w:szCs w:val="24"/>
        </w:rPr>
        <w:lastRenderedPageBreak/>
        <w:t xml:space="preserve">ook zo voor de wijze? Is het niet zo dat hij, nu hij eenmaal zijn passies onder controle heeft, geen enkele moeite meer hoeft te doen om conform zijn natuur rationeel en dus voortreffelijk te handelen? Ongeremd door wisselvallige gevoelens blijft er in moeilijke omstandigheden maar één juiste houding over, namelijk moedig te handelen </w:t>
      </w:r>
      <w:r w:rsidR="001224FC" w:rsidRPr="00B821F2">
        <w:rPr>
          <w:rFonts w:ascii="Times New Roman" w:hAnsi="Times New Roman"/>
          <w:noProof/>
          <w:sz w:val="24"/>
          <w:szCs w:val="24"/>
        </w:rPr>
        <w:t xml:space="preserve">of </w:t>
      </w:r>
      <w:r w:rsidRPr="00B821F2">
        <w:rPr>
          <w:rFonts w:ascii="Times New Roman" w:hAnsi="Times New Roman"/>
          <w:noProof/>
          <w:sz w:val="24"/>
          <w:szCs w:val="24"/>
        </w:rPr>
        <w:t xml:space="preserve">gevaren moedig te doorstaan. Bestaan er </w:t>
      </w:r>
      <w:r w:rsidR="001224FC" w:rsidRPr="00B821F2">
        <w:rPr>
          <w:rFonts w:ascii="Times New Roman" w:hAnsi="Times New Roman"/>
          <w:noProof/>
          <w:sz w:val="24"/>
          <w:szCs w:val="24"/>
        </w:rPr>
        <w:t>eigenlijk</w:t>
      </w:r>
      <w:r w:rsidRPr="00B821F2">
        <w:rPr>
          <w:rFonts w:ascii="Times New Roman" w:hAnsi="Times New Roman"/>
          <w:noProof/>
          <w:sz w:val="24"/>
          <w:szCs w:val="24"/>
        </w:rPr>
        <w:t xml:space="preserve"> nog wel </w:t>
      </w:r>
      <w:r w:rsidRPr="00B821F2">
        <w:rPr>
          <w:rFonts w:ascii="Times New Roman" w:hAnsi="Times New Roman"/>
          <w:i/>
          <w:noProof/>
          <w:sz w:val="24"/>
          <w:szCs w:val="24"/>
        </w:rPr>
        <w:t>extreme</w:t>
      </w:r>
      <w:r w:rsidRPr="00B821F2">
        <w:rPr>
          <w:rFonts w:ascii="Times New Roman" w:hAnsi="Times New Roman"/>
          <w:noProof/>
          <w:sz w:val="24"/>
          <w:szCs w:val="24"/>
        </w:rPr>
        <w:t xml:space="preserve"> omstandigheden voor de wijze? Doordat hij de interne strijd al gewonnen heeft, zijn externe gebeurtenissen slechts een toneel geworden </w:t>
      </w:r>
      <w:r w:rsidR="00827A82">
        <w:rPr>
          <w:rFonts w:ascii="Times New Roman" w:hAnsi="Times New Roman"/>
          <w:noProof/>
          <w:sz w:val="24"/>
          <w:szCs w:val="24"/>
        </w:rPr>
        <w:t>waarop</w:t>
      </w:r>
      <w:r w:rsidRPr="00B821F2">
        <w:rPr>
          <w:rFonts w:ascii="Times New Roman" w:hAnsi="Times New Roman"/>
          <w:noProof/>
          <w:sz w:val="24"/>
          <w:szCs w:val="24"/>
        </w:rPr>
        <w:t xml:space="preserve"> hij zijn wijsh</w:t>
      </w:r>
      <w:r w:rsidR="001224FC" w:rsidRPr="00B821F2">
        <w:rPr>
          <w:rFonts w:ascii="Times New Roman" w:hAnsi="Times New Roman"/>
          <w:noProof/>
          <w:sz w:val="24"/>
          <w:szCs w:val="24"/>
        </w:rPr>
        <w:t>eid tot uitdrukking kan brengen</w:t>
      </w:r>
      <w:r w:rsidRPr="00B821F2">
        <w:rPr>
          <w:rFonts w:ascii="Times New Roman" w:hAnsi="Times New Roman"/>
          <w:noProof/>
          <w:sz w:val="24"/>
          <w:szCs w:val="24"/>
        </w:rPr>
        <w:t xml:space="preserve">. Door moed zo sterk aan wijsheid te verbinden, </w:t>
      </w:r>
      <w:r w:rsidR="001224FC" w:rsidRPr="00B821F2">
        <w:rPr>
          <w:rFonts w:ascii="Times New Roman" w:hAnsi="Times New Roman"/>
          <w:noProof/>
          <w:sz w:val="24"/>
          <w:szCs w:val="24"/>
        </w:rPr>
        <w:t>is</w:t>
      </w:r>
      <w:r w:rsidRPr="00B821F2">
        <w:rPr>
          <w:rFonts w:ascii="Times New Roman" w:hAnsi="Times New Roman"/>
          <w:noProof/>
          <w:sz w:val="24"/>
          <w:szCs w:val="24"/>
        </w:rPr>
        <w:t xml:space="preserve"> het onvermijdelijk dat het onderscheid verloren gaat. Moed </w:t>
      </w:r>
      <w:r w:rsidRPr="00B821F2">
        <w:rPr>
          <w:rFonts w:ascii="Times New Roman" w:hAnsi="Times New Roman"/>
          <w:i/>
          <w:noProof/>
          <w:sz w:val="24"/>
          <w:szCs w:val="24"/>
        </w:rPr>
        <w:t>is</w:t>
      </w:r>
      <w:r w:rsidRPr="00B821F2">
        <w:rPr>
          <w:rFonts w:ascii="Times New Roman" w:hAnsi="Times New Roman"/>
          <w:noProof/>
          <w:sz w:val="24"/>
          <w:szCs w:val="24"/>
        </w:rPr>
        <w:t xml:space="preserve"> wijsheid of in iede</w:t>
      </w:r>
      <w:r w:rsidR="001224FC" w:rsidRPr="00B821F2">
        <w:rPr>
          <w:rFonts w:ascii="Times New Roman" w:hAnsi="Times New Roman"/>
          <w:noProof/>
          <w:sz w:val="24"/>
          <w:szCs w:val="24"/>
        </w:rPr>
        <w:t>r geval een uiting daarvan. De “courage of wisdom”</w:t>
      </w:r>
      <w:r w:rsidRPr="00B821F2">
        <w:rPr>
          <w:rStyle w:val="FootnoteReference"/>
          <w:rFonts w:ascii="Times New Roman" w:hAnsi="Times New Roman"/>
          <w:noProof/>
          <w:sz w:val="24"/>
          <w:szCs w:val="24"/>
        </w:rPr>
        <w:footnoteReference w:id="34"/>
      </w:r>
      <w:r w:rsidR="001224FC" w:rsidRPr="00B821F2">
        <w:rPr>
          <w:rFonts w:ascii="Times New Roman" w:hAnsi="Times New Roman"/>
          <w:noProof/>
          <w:sz w:val="24"/>
          <w:szCs w:val="24"/>
        </w:rPr>
        <w:t xml:space="preserve"> betekent een “wisdom of courage”</w:t>
      </w:r>
      <w:r w:rsidRPr="00B821F2">
        <w:rPr>
          <w:rFonts w:ascii="Times New Roman" w:hAnsi="Times New Roman"/>
          <w:noProof/>
          <w:sz w:val="24"/>
          <w:szCs w:val="24"/>
        </w:rPr>
        <w:t xml:space="preserve">. Moed duidt op wijsheid en wijsheid zal zich noodzakelijk in moed manifesteren wanneer het erop aankomt.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Moed is dus niet zozeer moeilijk voor de leek (of voor de </w:t>
      </w:r>
      <w:r w:rsidR="001224FC" w:rsidRPr="00B821F2">
        <w:rPr>
          <w:rFonts w:ascii="Times New Roman" w:hAnsi="Times New Roman"/>
          <w:noProof/>
          <w:sz w:val="24"/>
          <w:szCs w:val="24"/>
        </w:rPr>
        <w:t>‘</w:t>
      </w:r>
      <w:r w:rsidRPr="00B821F2">
        <w:rPr>
          <w:rFonts w:ascii="Times New Roman" w:hAnsi="Times New Roman"/>
          <w:noProof/>
          <w:sz w:val="24"/>
          <w:szCs w:val="24"/>
        </w:rPr>
        <w:t>dwaas</w:t>
      </w:r>
      <w:r w:rsidR="001224FC" w:rsidRPr="00B821F2">
        <w:rPr>
          <w:rFonts w:ascii="Times New Roman" w:hAnsi="Times New Roman"/>
          <w:noProof/>
          <w:sz w:val="24"/>
          <w:szCs w:val="24"/>
        </w:rPr>
        <w:t>’</w:t>
      </w:r>
      <w:r w:rsidR="00827A82">
        <w:rPr>
          <w:rFonts w:ascii="Times New Roman" w:hAnsi="Times New Roman"/>
          <w:noProof/>
          <w:sz w:val="24"/>
          <w:szCs w:val="24"/>
        </w:rPr>
        <w:t>, zoals de Stoa zou</w:t>
      </w:r>
      <w:r w:rsidRPr="00B821F2">
        <w:rPr>
          <w:rFonts w:ascii="Times New Roman" w:hAnsi="Times New Roman"/>
          <w:noProof/>
          <w:sz w:val="24"/>
          <w:szCs w:val="24"/>
        </w:rPr>
        <w:t xml:space="preserve"> zeggen) als wel </w:t>
      </w:r>
      <w:r w:rsidRPr="00B821F2">
        <w:rPr>
          <w:rFonts w:ascii="Times New Roman" w:hAnsi="Times New Roman"/>
          <w:i/>
          <w:noProof/>
          <w:sz w:val="24"/>
          <w:szCs w:val="24"/>
        </w:rPr>
        <w:t>onmogelijk</w:t>
      </w:r>
      <w:r w:rsidRPr="00B821F2">
        <w:rPr>
          <w:rFonts w:ascii="Times New Roman" w:hAnsi="Times New Roman"/>
          <w:noProof/>
          <w:sz w:val="24"/>
          <w:szCs w:val="24"/>
        </w:rPr>
        <w:t>. Het zou toeval zijn wanneer de leek, die immers nog niet zijn passies beheerst, toch moedig handelt. Er zou</w:t>
      </w:r>
      <w:r w:rsidR="001224FC" w:rsidRPr="00B821F2">
        <w:rPr>
          <w:rFonts w:ascii="Times New Roman" w:hAnsi="Times New Roman"/>
          <w:noProof/>
          <w:sz w:val="24"/>
          <w:szCs w:val="24"/>
        </w:rPr>
        <w:t xml:space="preserve"> zelfs helemaal </w:t>
      </w:r>
      <w:r w:rsidRPr="00B821F2">
        <w:rPr>
          <w:rFonts w:ascii="Times New Roman" w:hAnsi="Times New Roman"/>
          <w:noProof/>
          <w:sz w:val="24"/>
          <w:szCs w:val="24"/>
        </w:rPr>
        <w:t xml:space="preserve">geen sprake zijn van moed, aangezien hij niet de juiste (wijze) karakterhouding heeft verworven die hem moed kon inspreken. Voor de wijze is het echter evenmin moeilijk om moedig te handelen; het is </w:t>
      </w:r>
      <w:r w:rsidRPr="00B821F2">
        <w:rPr>
          <w:rFonts w:ascii="Times New Roman" w:hAnsi="Times New Roman"/>
          <w:i/>
          <w:noProof/>
          <w:sz w:val="24"/>
          <w:szCs w:val="24"/>
        </w:rPr>
        <w:t>noodzakelijk</w:t>
      </w:r>
      <w:r w:rsidRPr="00B821F2">
        <w:rPr>
          <w:rFonts w:ascii="Times New Roman" w:hAnsi="Times New Roman"/>
          <w:noProof/>
          <w:sz w:val="24"/>
          <w:szCs w:val="24"/>
        </w:rPr>
        <w:t xml:space="preserve">, want het volgt direct uit zijn redelijke natuur. </w:t>
      </w:r>
    </w:p>
    <w:p w:rsidR="002C6924" w:rsidRPr="00B821F2" w:rsidRDefault="002C6924" w:rsidP="00FE1BFC">
      <w:pPr>
        <w:pStyle w:val="NoSpacing"/>
        <w:spacing w:line="360" w:lineRule="auto"/>
        <w:rPr>
          <w:rFonts w:ascii="Times New Roman" w:hAnsi="Times New Roman"/>
          <w:noProof/>
          <w:sz w:val="24"/>
          <w:szCs w:val="24"/>
        </w:rPr>
      </w:pPr>
    </w:p>
    <w:p w:rsidR="001224FC" w:rsidRPr="00B821F2" w:rsidRDefault="002C6924" w:rsidP="002C6924">
      <w:pPr>
        <w:pStyle w:val="NoSpacing"/>
        <w:numPr>
          <w:ilvl w:val="1"/>
          <w:numId w:val="28"/>
        </w:numPr>
        <w:spacing w:line="360" w:lineRule="auto"/>
        <w:rPr>
          <w:rFonts w:ascii="Times New Roman" w:hAnsi="Times New Roman"/>
          <w:i/>
          <w:noProof/>
          <w:sz w:val="24"/>
          <w:szCs w:val="24"/>
        </w:rPr>
      </w:pPr>
      <w:r w:rsidRPr="00B821F2">
        <w:rPr>
          <w:rFonts w:ascii="Times New Roman" w:hAnsi="Times New Roman"/>
          <w:i/>
          <w:noProof/>
          <w:sz w:val="24"/>
          <w:szCs w:val="24"/>
        </w:rPr>
        <w:t>Moed</w:t>
      </w:r>
      <w:r w:rsidR="001224FC" w:rsidRPr="00B821F2">
        <w:rPr>
          <w:rFonts w:ascii="Times New Roman" w:hAnsi="Times New Roman"/>
          <w:i/>
          <w:noProof/>
          <w:sz w:val="24"/>
          <w:szCs w:val="24"/>
        </w:rPr>
        <w:t xml:space="preserve"> bij </w:t>
      </w:r>
      <w:r w:rsidRPr="00B821F2">
        <w:rPr>
          <w:rFonts w:ascii="Times New Roman" w:hAnsi="Times New Roman"/>
          <w:i/>
          <w:noProof/>
          <w:sz w:val="24"/>
          <w:szCs w:val="24"/>
        </w:rPr>
        <w:t xml:space="preserve">Thomas </w:t>
      </w:r>
      <w:r w:rsidR="001224FC" w:rsidRPr="00B821F2">
        <w:rPr>
          <w:rFonts w:ascii="Times New Roman" w:hAnsi="Times New Roman"/>
          <w:i/>
          <w:noProof/>
          <w:sz w:val="24"/>
          <w:szCs w:val="24"/>
        </w:rPr>
        <w:t>van Aquino</w:t>
      </w:r>
      <w:r w:rsidRPr="00B821F2">
        <w:rPr>
          <w:rFonts w:ascii="Times New Roman" w:hAnsi="Times New Roman"/>
          <w:i/>
          <w:noProof/>
          <w:sz w:val="24"/>
          <w:szCs w:val="24"/>
        </w:rPr>
        <w:t>: aanvallen en verdedigen</w:t>
      </w:r>
    </w:p>
    <w:p w:rsidR="001224FC" w:rsidRPr="00B821F2" w:rsidRDefault="001224FC" w:rsidP="001224FC">
      <w:pPr>
        <w:pStyle w:val="NoSpacing"/>
        <w:spacing w:line="360" w:lineRule="auto"/>
        <w:rPr>
          <w:rFonts w:ascii="Times New Roman" w:hAnsi="Times New Roman"/>
          <w:i/>
          <w:noProof/>
          <w:sz w:val="24"/>
          <w:szCs w:val="24"/>
        </w:rPr>
      </w:pPr>
    </w:p>
    <w:p w:rsidR="00EC585D"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Hoewel ook </w:t>
      </w:r>
      <w:r w:rsidR="00EC585D" w:rsidRPr="00B821F2">
        <w:rPr>
          <w:rFonts w:ascii="Times New Roman" w:hAnsi="Times New Roman"/>
          <w:noProof/>
          <w:sz w:val="24"/>
          <w:szCs w:val="24"/>
        </w:rPr>
        <w:t>van Aquino spreekt</w:t>
      </w:r>
      <w:r w:rsidRPr="00B821F2">
        <w:rPr>
          <w:rFonts w:ascii="Times New Roman" w:hAnsi="Times New Roman"/>
          <w:noProof/>
          <w:sz w:val="24"/>
          <w:szCs w:val="24"/>
        </w:rPr>
        <w:t xml:space="preserve"> van </w:t>
      </w:r>
      <w:r w:rsidRPr="00B821F2">
        <w:rPr>
          <w:rFonts w:ascii="Times New Roman" w:hAnsi="Times New Roman"/>
          <w:i/>
          <w:noProof/>
          <w:sz w:val="24"/>
          <w:szCs w:val="24"/>
        </w:rPr>
        <w:t>fortitudo</w:t>
      </w:r>
      <w:r w:rsidRPr="00B821F2">
        <w:rPr>
          <w:rFonts w:ascii="Times New Roman" w:hAnsi="Times New Roman"/>
          <w:noProof/>
          <w:sz w:val="24"/>
          <w:szCs w:val="24"/>
        </w:rPr>
        <w:t xml:space="preserve"> en daarbij veel van de Stoa overneemt, benadrukt hij op meerdere plekken hoe moeilijk deze deugd is. Het </w:t>
      </w:r>
      <w:r w:rsidR="00EC585D" w:rsidRPr="00B821F2">
        <w:rPr>
          <w:rFonts w:ascii="Times New Roman" w:hAnsi="Times New Roman"/>
          <w:noProof/>
          <w:sz w:val="24"/>
          <w:szCs w:val="24"/>
        </w:rPr>
        <w:t>voortreffelijke</w:t>
      </w:r>
      <w:r w:rsidRPr="00B821F2">
        <w:rPr>
          <w:rFonts w:ascii="Times New Roman" w:hAnsi="Times New Roman"/>
          <w:noProof/>
          <w:sz w:val="24"/>
          <w:szCs w:val="24"/>
        </w:rPr>
        <w:t xml:space="preserve"> karakter van moed kan echter niet afgeleid worden u</w:t>
      </w:r>
      <w:r w:rsidR="00D87BCF">
        <w:rPr>
          <w:rFonts w:ascii="Times New Roman" w:hAnsi="Times New Roman"/>
          <w:noProof/>
          <w:sz w:val="24"/>
          <w:szCs w:val="24"/>
        </w:rPr>
        <w:t>it de moeite die het vergt</w:t>
      </w:r>
      <w:r w:rsidRPr="00B821F2">
        <w:rPr>
          <w:rFonts w:ascii="Times New Roman" w:hAnsi="Times New Roman"/>
          <w:noProof/>
          <w:sz w:val="24"/>
          <w:szCs w:val="24"/>
        </w:rPr>
        <w:t>, maar moet aan de goedheid ervan worden afgemeten</w:t>
      </w:r>
      <w:r w:rsidR="00BC169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35"/>
      </w:r>
      <w:r w:rsidRPr="00B821F2">
        <w:rPr>
          <w:rFonts w:ascii="Times New Roman" w:hAnsi="Times New Roman"/>
          <w:noProof/>
          <w:sz w:val="24"/>
          <w:szCs w:val="24"/>
        </w:rPr>
        <w:t xml:space="preserve"> Van Aquino combineert op ingenieuze</w:t>
      </w:r>
      <w:r w:rsidR="00EC585D" w:rsidRPr="00B821F2">
        <w:rPr>
          <w:rFonts w:ascii="Times New Roman" w:hAnsi="Times New Roman"/>
          <w:noProof/>
          <w:sz w:val="24"/>
          <w:szCs w:val="24"/>
        </w:rPr>
        <w:t xml:space="preserve"> wijze de visies op moed die vóó</w:t>
      </w:r>
      <w:r w:rsidRPr="00B821F2">
        <w:rPr>
          <w:rFonts w:ascii="Times New Roman" w:hAnsi="Times New Roman"/>
          <w:noProof/>
          <w:sz w:val="24"/>
          <w:szCs w:val="24"/>
        </w:rPr>
        <w:t>r hem vertegenwoordigd werden. Zowel</w:t>
      </w:r>
      <w:r w:rsidR="00EC585D" w:rsidRPr="00B821F2">
        <w:rPr>
          <w:rFonts w:ascii="Times New Roman" w:hAnsi="Times New Roman"/>
          <w:noProof/>
          <w:sz w:val="24"/>
          <w:szCs w:val="24"/>
        </w:rPr>
        <w:t xml:space="preserve"> fysieke als morele moed krijgt</w:t>
      </w:r>
      <w:r w:rsidRPr="00B821F2">
        <w:rPr>
          <w:rFonts w:ascii="Times New Roman" w:hAnsi="Times New Roman"/>
          <w:noProof/>
          <w:sz w:val="24"/>
          <w:szCs w:val="24"/>
        </w:rPr>
        <w:t xml:space="preserve"> een volwaardige plaats in zijn systeem. Bovendien </w:t>
      </w:r>
      <w:r w:rsidR="00EC585D" w:rsidRPr="00B821F2">
        <w:rPr>
          <w:rFonts w:ascii="Times New Roman" w:hAnsi="Times New Roman"/>
          <w:noProof/>
          <w:sz w:val="24"/>
          <w:szCs w:val="24"/>
        </w:rPr>
        <w:t>wijst hij</w:t>
      </w:r>
      <w:r w:rsidRPr="00B821F2">
        <w:rPr>
          <w:rFonts w:ascii="Times New Roman" w:hAnsi="Times New Roman"/>
          <w:noProof/>
          <w:sz w:val="24"/>
          <w:szCs w:val="24"/>
        </w:rPr>
        <w:t xml:space="preserve"> deze deug</w:t>
      </w:r>
      <w:r w:rsidR="00EC585D" w:rsidRPr="00B821F2">
        <w:rPr>
          <w:rFonts w:ascii="Times New Roman" w:hAnsi="Times New Roman"/>
          <w:noProof/>
          <w:sz w:val="24"/>
          <w:szCs w:val="24"/>
        </w:rPr>
        <w:t>d een concrete plaats toe</w:t>
      </w:r>
      <w:r w:rsidRPr="00B821F2">
        <w:rPr>
          <w:rFonts w:ascii="Times New Roman" w:hAnsi="Times New Roman"/>
          <w:noProof/>
          <w:sz w:val="24"/>
          <w:szCs w:val="24"/>
        </w:rPr>
        <w:t xml:space="preserve"> in de hiërarchie van kardinale deugden. Bovenaan staat </w:t>
      </w:r>
      <w:r w:rsidR="00D87BCF">
        <w:rPr>
          <w:rFonts w:ascii="Times New Roman" w:hAnsi="Times New Roman"/>
          <w:noProof/>
          <w:sz w:val="24"/>
          <w:szCs w:val="24"/>
        </w:rPr>
        <w:t xml:space="preserve">het </w:t>
      </w:r>
      <w:r w:rsidRPr="00B821F2">
        <w:rPr>
          <w:rFonts w:ascii="Times New Roman" w:hAnsi="Times New Roman"/>
          <w:noProof/>
          <w:sz w:val="24"/>
          <w:szCs w:val="24"/>
        </w:rPr>
        <w:t>verstand (</w:t>
      </w:r>
      <w:r w:rsidRPr="00B821F2">
        <w:rPr>
          <w:rFonts w:ascii="Times New Roman" w:hAnsi="Times New Roman"/>
          <w:i/>
          <w:noProof/>
          <w:sz w:val="24"/>
          <w:szCs w:val="24"/>
        </w:rPr>
        <w:t>prudentia</w:t>
      </w:r>
      <w:r w:rsidRPr="00B821F2">
        <w:rPr>
          <w:rFonts w:ascii="Times New Roman" w:hAnsi="Times New Roman"/>
          <w:noProof/>
          <w:sz w:val="24"/>
          <w:szCs w:val="24"/>
        </w:rPr>
        <w:t xml:space="preserve">), gevolgd door rechtvaardigheid, moed en tenslotte gematigdheid. </w:t>
      </w:r>
    </w:p>
    <w:p w:rsidR="00876D92" w:rsidRPr="00B821F2" w:rsidRDefault="00EC585D"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V</w:t>
      </w:r>
      <w:r w:rsidR="00876D92" w:rsidRPr="00B821F2">
        <w:rPr>
          <w:rFonts w:ascii="Times New Roman" w:hAnsi="Times New Roman"/>
          <w:noProof/>
          <w:sz w:val="24"/>
          <w:szCs w:val="24"/>
        </w:rPr>
        <w:t>an Aquino stelt</w:t>
      </w:r>
      <w:r w:rsidRPr="00B821F2">
        <w:rPr>
          <w:rFonts w:ascii="Times New Roman" w:hAnsi="Times New Roman"/>
          <w:noProof/>
          <w:sz w:val="24"/>
          <w:szCs w:val="24"/>
        </w:rPr>
        <w:t xml:space="preserve"> de vraag</w:t>
      </w:r>
      <w:r w:rsidR="00876D92" w:rsidRPr="00B821F2">
        <w:rPr>
          <w:rFonts w:ascii="Times New Roman" w:hAnsi="Times New Roman"/>
          <w:noProof/>
          <w:sz w:val="24"/>
          <w:szCs w:val="24"/>
        </w:rPr>
        <w:t xml:space="preserve"> of moed een specifieke</w:t>
      </w:r>
      <w:r w:rsidRPr="00B821F2">
        <w:rPr>
          <w:rFonts w:ascii="Times New Roman" w:hAnsi="Times New Roman"/>
          <w:noProof/>
          <w:sz w:val="24"/>
          <w:szCs w:val="24"/>
        </w:rPr>
        <w:t xml:space="preserve"> dan wel een algemene deugd is en concludeert dat m</w:t>
      </w:r>
      <w:r w:rsidR="00876D92" w:rsidRPr="00B821F2">
        <w:rPr>
          <w:rFonts w:ascii="Times New Roman" w:hAnsi="Times New Roman"/>
          <w:noProof/>
          <w:sz w:val="24"/>
          <w:szCs w:val="24"/>
        </w:rPr>
        <w:t xml:space="preserve">oed </w:t>
      </w:r>
      <w:r w:rsidRPr="00B821F2">
        <w:rPr>
          <w:rFonts w:ascii="Times New Roman" w:hAnsi="Times New Roman"/>
          <w:noProof/>
          <w:sz w:val="24"/>
          <w:szCs w:val="24"/>
        </w:rPr>
        <w:t xml:space="preserve">opgevat </w:t>
      </w:r>
      <w:r w:rsidR="00876D92" w:rsidRPr="00B821F2">
        <w:rPr>
          <w:rFonts w:ascii="Times New Roman" w:hAnsi="Times New Roman"/>
          <w:noProof/>
          <w:sz w:val="24"/>
          <w:szCs w:val="24"/>
        </w:rPr>
        <w:t>kan worden op beide manieren. Ten eerste kan moed voor een mentale vastberadenheid of sterkte staan en in deze zin is het een algemene deugd (</w:t>
      </w:r>
      <w:r w:rsidR="00876D92" w:rsidRPr="00B821F2">
        <w:rPr>
          <w:rFonts w:ascii="Times New Roman" w:hAnsi="Times New Roman"/>
          <w:i/>
          <w:noProof/>
          <w:sz w:val="24"/>
          <w:szCs w:val="24"/>
        </w:rPr>
        <w:t xml:space="preserve">generalis </w:t>
      </w:r>
      <w:r w:rsidR="00876D92" w:rsidRPr="00B821F2">
        <w:rPr>
          <w:rFonts w:ascii="Times New Roman" w:hAnsi="Times New Roman"/>
          <w:i/>
          <w:noProof/>
          <w:sz w:val="24"/>
          <w:szCs w:val="24"/>
        </w:rPr>
        <w:lastRenderedPageBreak/>
        <w:t>virtus</w:t>
      </w:r>
      <w:r w:rsidR="00876D92" w:rsidRPr="00B821F2">
        <w:rPr>
          <w:rFonts w:ascii="Times New Roman" w:hAnsi="Times New Roman"/>
          <w:noProof/>
          <w:sz w:val="24"/>
          <w:szCs w:val="24"/>
        </w:rPr>
        <w:t>) of een ingrediënt van elke deugd, een soort van morele ruggengraat</w:t>
      </w:r>
      <w:r w:rsidRPr="00B821F2">
        <w:rPr>
          <w:rFonts w:ascii="Times New Roman" w:hAnsi="Times New Roman"/>
          <w:noProof/>
          <w:sz w:val="24"/>
          <w:szCs w:val="24"/>
        </w:rPr>
        <w:t>.</w:t>
      </w:r>
      <w:r w:rsidR="00876D92" w:rsidRPr="00B821F2">
        <w:rPr>
          <w:rStyle w:val="FootnoteReference"/>
          <w:rFonts w:ascii="Times New Roman" w:hAnsi="Times New Roman"/>
          <w:noProof/>
          <w:sz w:val="24"/>
          <w:szCs w:val="24"/>
        </w:rPr>
        <w:footnoteReference w:id="36"/>
      </w:r>
      <w:r w:rsidR="00876D92" w:rsidRPr="00B821F2">
        <w:rPr>
          <w:rFonts w:ascii="Times New Roman" w:hAnsi="Times New Roman"/>
          <w:noProof/>
          <w:sz w:val="24"/>
          <w:szCs w:val="24"/>
        </w:rPr>
        <w:t xml:space="preserve"> Ten tweede kan moed in specifieke zin (</w:t>
      </w:r>
      <w:r w:rsidR="00876D92" w:rsidRPr="00B821F2">
        <w:rPr>
          <w:rFonts w:ascii="Times New Roman" w:hAnsi="Times New Roman"/>
          <w:i/>
          <w:noProof/>
          <w:sz w:val="24"/>
          <w:szCs w:val="24"/>
        </w:rPr>
        <w:t>specialis virtus</w:t>
      </w:r>
      <w:r w:rsidR="00876D92" w:rsidRPr="00B821F2">
        <w:rPr>
          <w:rFonts w:ascii="Times New Roman" w:hAnsi="Times New Roman"/>
          <w:noProof/>
          <w:sz w:val="24"/>
          <w:szCs w:val="24"/>
        </w:rPr>
        <w:t xml:space="preserve">) een standvastigheid betekenen die iemand in staat stelt om die dingen te doorstaan die het moeilijkst zijn om te doorstaan, namelijk bepaalde ernstige gevaren. </w:t>
      </w:r>
    </w:p>
    <w:p w:rsidR="00876D92" w:rsidRPr="00742068" w:rsidRDefault="00876D92" w:rsidP="00FE1BFC">
      <w:pPr>
        <w:pStyle w:val="NoSpacing"/>
        <w:spacing w:line="360" w:lineRule="auto"/>
        <w:rPr>
          <w:rFonts w:ascii="Times New Roman" w:hAnsi="Times New Roman"/>
          <w:noProof/>
          <w:sz w:val="24"/>
          <w:szCs w:val="24"/>
          <w:lang w:val="en-US"/>
        </w:rPr>
      </w:pPr>
      <w:r w:rsidRPr="00B821F2">
        <w:rPr>
          <w:rFonts w:ascii="Times New Roman" w:hAnsi="Times New Roman"/>
          <w:noProof/>
          <w:sz w:val="24"/>
          <w:szCs w:val="24"/>
        </w:rPr>
        <w:t xml:space="preserve">Kan iemand moedig zijn in één bepaalde situatie en laf in andere? Deze vraag stelt van Aquino niet, want moed schuilt voor hem niet zozeer in de daad maar in de houding </w:t>
      </w:r>
      <w:r w:rsidR="00EC585D" w:rsidRPr="00B821F2">
        <w:rPr>
          <w:rFonts w:ascii="Times New Roman" w:hAnsi="Times New Roman"/>
          <w:noProof/>
          <w:sz w:val="24"/>
          <w:szCs w:val="24"/>
        </w:rPr>
        <w:t xml:space="preserve">of wilskracht </w:t>
      </w:r>
      <w:r w:rsidRPr="00B821F2">
        <w:rPr>
          <w:rFonts w:ascii="Times New Roman" w:hAnsi="Times New Roman"/>
          <w:noProof/>
          <w:sz w:val="24"/>
          <w:szCs w:val="24"/>
        </w:rPr>
        <w:t xml:space="preserve">die eraan voorafgaat of die de daad vergezelt. En die houding </w:t>
      </w:r>
      <w:r w:rsidR="00EC585D" w:rsidRPr="00B821F2">
        <w:rPr>
          <w:rFonts w:ascii="Times New Roman" w:hAnsi="Times New Roman"/>
          <w:noProof/>
          <w:sz w:val="24"/>
          <w:szCs w:val="24"/>
        </w:rPr>
        <w:t>is duurzaam. D</w:t>
      </w:r>
      <w:r w:rsidRPr="00B821F2">
        <w:rPr>
          <w:rFonts w:ascii="Times New Roman" w:hAnsi="Times New Roman"/>
          <w:noProof/>
          <w:sz w:val="24"/>
          <w:szCs w:val="24"/>
        </w:rPr>
        <w:t xml:space="preserve">e specifieke vorm van moed </w:t>
      </w:r>
      <w:r w:rsidR="00EC585D" w:rsidRPr="00B821F2">
        <w:rPr>
          <w:rFonts w:ascii="Times New Roman" w:hAnsi="Times New Roman"/>
          <w:noProof/>
          <w:sz w:val="24"/>
          <w:szCs w:val="24"/>
        </w:rPr>
        <w:t xml:space="preserve">is daarom </w:t>
      </w:r>
      <w:r w:rsidRPr="00B821F2">
        <w:rPr>
          <w:rFonts w:ascii="Times New Roman" w:hAnsi="Times New Roman"/>
          <w:noProof/>
          <w:sz w:val="24"/>
          <w:szCs w:val="24"/>
        </w:rPr>
        <w:t xml:space="preserve">niet zó specifiek dat het bij een momentopname blijft. </w:t>
      </w:r>
      <w:r w:rsidRPr="00742068">
        <w:rPr>
          <w:rFonts w:ascii="Times New Roman" w:hAnsi="Times New Roman"/>
          <w:noProof/>
          <w:sz w:val="24"/>
          <w:szCs w:val="24"/>
          <w:lang w:val="en-US"/>
        </w:rPr>
        <w:t>Van Aquino stelt:</w:t>
      </w:r>
    </w:p>
    <w:p w:rsidR="00876D92" w:rsidRDefault="00876D92" w:rsidP="00FE1BFC">
      <w:pPr>
        <w:pStyle w:val="NoSpacing"/>
        <w:spacing w:line="360" w:lineRule="auto"/>
        <w:rPr>
          <w:rFonts w:ascii="Times New Roman" w:hAnsi="Times New Roman"/>
          <w:noProof/>
          <w:sz w:val="24"/>
          <w:szCs w:val="24"/>
          <w:lang w:val="en-US"/>
        </w:rPr>
      </w:pPr>
    </w:p>
    <w:p w:rsidR="00876D92" w:rsidRPr="00685907" w:rsidRDefault="00685907" w:rsidP="00685907">
      <w:pPr>
        <w:pStyle w:val="NoSpacing"/>
        <w:spacing w:line="360" w:lineRule="auto"/>
        <w:ind w:left="708"/>
        <w:rPr>
          <w:rFonts w:ascii="Times New Roman" w:hAnsi="Times New Roman"/>
          <w:i/>
          <w:noProof/>
        </w:rPr>
      </w:pPr>
      <w:r w:rsidRPr="00685907">
        <w:rPr>
          <w:rFonts w:ascii="Times New Roman" w:hAnsi="Times New Roman"/>
          <w:noProof/>
        </w:rPr>
        <w:t>[zelfs] als een speciale deugd (</w:t>
      </w:r>
      <w:r w:rsidRPr="00685907">
        <w:rPr>
          <w:rFonts w:ascii="Times New Roman" w:hAnsi="Times New Roman"/>
          <w:i/>
          <w:noProof/>
        </w:rPr>
        <w:t>specialis virtus</w:t>
      </w:r>
      <w:r w:rsidR="00D87BCF">
        <w:rPr>
          <w:rFonts w:ascii="Times New Roman" w:hAnsi="Times New Roman"/>
          <w:noProof/>
        </w:rPr>
        <w:t xml:space="preserve">) met een bepaalde inhoud </w:t>
      </w:r>
      <w:r w:rsidRPr="00685907">
        <w:rPr>
          <w:rFonts w:ascii="Times New Roman" w:hAnsi="Times New Roman"/>
          <w:noProof/>
        </w:rPr>
        <w:t xml:space="preserve">helpt </w:t>
      </w:r>
      <w:r>
        <w:rPr>
          <w:rFonts w:ascii="Times New Roman" w:hAnsi="Times New Roman"/>
          <w:noProof/>
        </w:rPr>
        <w:t>ze</w:t>
      </w:r>
      <w:r w:rsidRPr="00685907">
        <w:rPr>
          <w:rFonts w:ascii="Times New Roman" w:hAnsi="Times New Roman"/>
          <w:noProof/>
        </w:rPr>
        <w:t xml:space="preserve"> om de aanvallen van alle ondeugden te pareren. Want hij die standvastig blijft ten opzichte van dingen die het moeilijkst zijn te verdragen, is voorbereid om in het vervolg ook die dingen te weerstaan die minder moeilijk zijn.</w:t>
      </w:r>
      <w:r w:rsidR="00876D92" w:rsidRPr="00685907">
        <w:rPr>
          <w:rStyle w:val="FootnoteReference"/>
          <w:rFonts w:ascii="Times New Roman" w:hAnsi="Times New Roman"/>
          <w:noProof/>
        </w:rPr>
        <w:footnoteReference w:id="37"/>
      </w:r>
    </w:p>
    <w:p w:rsidR="00876D92" w:rsidRPr="00685907" w:rsidRDefault="00876D92" w:rsidP="00FE1BFC">
      <w:pPr>
        <w:pStyle w:val="NoSpacing"/>
        <w:spacing w:line="360" w:lineRule="auto"/>
        <w:rPr>
          <w:rFonts w:ascii="Times New Roman" w:hAnsi="Times New Roman"/>
          <w:noProof/>
          <w:sz w:val="24"/>
          <w:szCs w:val="24"/>
        </w:rPr>
      </w:pPr>
    </w:p>
    <w:p w:rsidR="00876D92" w:rsidRPr="00151D89"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Welke zijn die moeilijke dingen </w:t>
      </w:r>
      <w:r w:rsidR="00EC585D" w:rsidRPr="00B821F2">
        <w:rPr>
          <w:rFonts w:ascii="Times New Roman" w:hAnsi="Times New Roman"/>
          <w:noProof/>
          <w:sz w:val="24"/>
          <w:szCs w:val="24"/>
        </w:rPr>
        <w:t>ten opzichte waarvan</w:t>
      </w:r>
      <w:r w:rsidRPr="00B821F2">
        <w:rPr>
          <w:rFonts w:ascii="Times New Roman" w:hAnsi="Times New Roman"/>
          <w:noProof/>
          <w:sz w:val="24"/>
          <w:szCs w:val="24"/>
        </w:rPr>
        <w:t xml:space="preserve"> de moedige mens standhoudt? </w:t>
      </w:r>
      <w:r w:rsidRPr="00B821F2">
        <w:rPr>
          <w:rFonts w:ascii="Times New Roman" w:hAnsi="Times New Roman"/>
          <w:i/>
          <w:noProof/>
          <w:sz w:val="24"/>
          <w:szCs w:val="24"/>
        </w:rPr>
        <w:t>Fortitudo</w:t>
      </w:r>
      <w:r w:rsidRPr="00B821F2">
        <w:rPr>
          <w:rFonts w:ascii="Times New Roman" w:hAnsi="Times New Roman"/>
          <w:noProof/>
          <w:sz w:val="24"/>
          <w:szCs w:val="24"/>
        </w:rPr>
        <w:t xml:space="preserve"> is het middel tegen de angst voor moeilijke dingen, die de wil kunnen weerhouden om de rede te volgen. De moeilijke dingen, gevaren, zijn weliswaar de objecten van angst en durf, maar </w:t>
      </w:r>
      <w:r w:rsidRPr="00B821F2">
        <w:rPr>
          <w:rFonts w:ascii="Times New Roman" w:hAnsi="Times New Roman"/>
          <w:i/>
          <w:noProof/>
          <w:sz w:val="24"/>
          <w:szCs w:val="24"/>
        </w:rPr>
        <w:t>fortitudo</w:t>
      </w:r>
      <w:r w:rsidRPr="00B821F2">
        <w:rPr>
          <w:rFonts w:ascii="Times New Roman" w:hAnsi="Times New Roman"/>
          <w:noProof/>
          <w:sz w:val="24"/>
          <w:szCs w:val="24"/>
        </w:rPr>
        <w:t xml:space="preserve"> verhoudt zich in eerste instantie tot die angst en durf zelf. Net als zijn voorgangers beweert ook van Aquino dat </w:t>
      </w:r>
      <w:r w:rsidRPr="00B821F2">
        <w:rPr>
          <w:rFonts w:ascii="Times New Roman" w:hAnsi="Times New Roman"/>
          <w:i/>
          <w:noProof/>
          <w:sz w:val="24"/>
          <w:szCs w:val="24"/>
        </w:rPr>
        <w:t>fortitudo</w:t>
      </w:r>
      <w:r w:rsidRPr="00B821F2">
        <w:rPr>
          <w:rFonts w:ascii="Times New Roman" w:hAnsi="Times New Roman"/>
          <w:noProof/>
          <w:sz w:val="24"/>
          <w:szCs w:val="24"/>
        </w:rPr>
        <w:t xml:space="preserve"> met het meest angstaanjagende te maken heeft en dat is de angst voor de dood. Niet iedere angst is een gelegenheid voor het tonen van moed, hoewel van Aquino wel meer gelegenheden toelaat dan Aristoteles. Voor hem hande</w:t>
      </w:r>
      <w:r w:rsidR="00EC585D" w:rsidRPr="00B821F2">
        <w:rPr>
          <w:rFonts w:ascii="Times New Roman" w:hAnsi="Times New Roman"/>
          <w:noProof/>
          <w:sz w:val="24"/>
          <w:szCs w:val="24"/>
        </w:rPr>
        <w:t>lt een moedig mens als zodanig “</w:t>
      </w:r>
      <w:r w:rsidR="00DF4E25">
        <w:rPr>
          <w:rFonts w:ascii="Times New Roman" w:hAnsi="Times New Roman"/>
          <w:noProof/>
          <w:sz w:val="24"/>
          <w:szCs w:val="24"/>
        </w:rPr>
        <w:t>te midden van gevaar van iedere andere dood”</w:t>
      </w:r>
      <w:r w:rsidR="00EC585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38"/>
      </w:r>
      <w:r w:rsidR="00DF4E25">
        <w:rPr>
          <w:rFonts w:ascii="Times New Roman" w:hAnsi="Times New Roman"/>
          <w:noProof/>
          <w:sz w:val="24"/>
          <w:szCs w:val="24"/>
        </w:rPr>
        <w:t xml:space="preserve"> Zowel een “algemene gevecht” (</w:t>
      </w:r>
      <w:r w:rsidR="00DF4E25" w:rsidRPr="00DF4E25">
        <w:rPr>
          <w:rFonts w:ascii="Times New Roman" w:hAnsi="Times New Roman"/>
          <w:i/>
          <w:noProof/>
          <w:sz w:val="24"/>
          <w:szCs w:val="24"/>
        </w:rPr>
        <w:t>bellum generale</w:t>
      </w:r>
      <w:r w:rsidR="00DF4E25">
        <w:rPr>
          <w:rFonts w:ascii="Times New Roman" w:hAnsi="Times New Roman"/>
          <w:noProof/>
          <w:sz w:val="24"/>
          <w:szCs w:val="24"/>
        </w:rPr>
        <w:t>)</w:t>
      </w:r>
      <w:r w:rsidRPr="00B821F2">
        <w:rPr>
          <w:rFonts w:ascii="Times New Roman" w:hAnsi="Times New Roman"/>
          <w:noProof/>
          <w:sz w:val="24"/>
          <w:szCs w:val="24"/>
        </w:rPr>
        <w:t>, de s</w:t>
      </w:r>
      <w:r w:rsidR="00DF4E25">
        <w:rPr>
          <w:rFonts w:ascii="Times New Roman" w:hAnsi="Times New Roman"/>
          <w:noProof/>
          <w:sz w:val="24"/>
          <w:szCs w:val="24"/>
        </w:rPr>
        <w:t>trijd die soldaten voeren, als een “</w:t>
      </w:r>
      <w:r w:rsidR="00151D89">
        <w:rPr>
          <w:rFonts w:ascii="Times New Roman" w:hAnsi="Times New Roman"/>
          <w:noProof/>
          <w:sz w:val="24"/>
          <w:szCs w:val="24"/>
        </w:rPr>
        <w:t>individueel</w:t>
      </w:r>
      <w:r w:rsidR="00DF4E25">
        <w:rPr>
          <w:rFonts w:ascii="Times New Roman" w:hAnsi="Times New Roman"/>
          <w:noProof/>
          <w:sz w:val="24"/>
          <w:szCs w:val="24"/>
        </w:rPr>
        <w:t xml:space="preserve"> gevecht” (</w:t>
      </w:r>
      <w:r w:rsidR="00DF4E25" w:rsidRPr="00DF4E25">
        <w:rPr>
          <w:rFonts w:ascii="Times New Roman" w:hAnsi="Times New Roman"/>
          <w:i/>
          <w:noProof/>
          <w:sz w:val="24"/>
          <w:szCs w:val="24"/>
        </w:rPr>
        <w:t>bellum particulare</w:t>
      </w:r>
      <w:r w:rsidR="00DF4E25">
        <w:rPr>
          <w:rFonts w:ascii="Times New Roman" w:hAnsi="Times New Roman"/>
          <w:noProof/>
          <w:sz w:val="24"/>
          <w:szCs w:val="24"/>
        </w:rPr>
        <w:t>)</w:t>
      </w:r>
      <w:r w:rsidRPr="00B821F2">
        <w:rPr>
          <w:rFonts w:ascii="Times New Roman" w:hAnsi="Times New Roman"/>
          <w:noProof/>
          <w:sz w:val="24"/>
          <w:szCs w:val="24"/>
        </w:rPr>
        <w:t xml:space="preserve">, het durven uitkomen voor bepaalde (rechtvaardige) oordelen met het gevaar daarvoor bestraft te worden met de dood, zijn </w:t>
      </w:r>
      <w:r w:rsidR="00151D89">
        <w:rPr>
          <w:rFonts w:ascii="Times New Roman" w:hAnsi="Times New Roman"/>
          <w:noProof/>
          <w:sz w:val="24"/>
          <w:szCs w:val="24"/>
        </w:rPr>
        <w:t>situaties waarin men moed kan tonen</w:t>
      </w:r>
      <w:r w:rsidRPr="00B821F2">
        <w:rPr>
          <w:rFonts w:ascii="Times New Roman" w:hAnsi="Times New Roman"/>
          <w:noProof/>
          <w:sz w:val="24"/>
          <w:szCs w:val="24"/>
        </w:rPr>
        <w:t xml:space="preserve">. Hoe groot is de kans dat we in zulke gevechten verzeild raken? Voor van Aquino hangt dat voor een groot gedeelte af van de rechtvaardigheid die iemand nastreeft. Bij een groot rechtvaardigheidsgevoel zullen er meer situaties zijn die vragen om het bestrijden van een </w:t>
      </w:r>
      <w:r w:rsidRPr="00B821F2">
        <w:rPr>
          <w:rFonts w:ascii="Times New Roman" w:hAnsi="Times New Roman"/>
          <w:noProof/>
          <w:sz w:val="24"/>
          <w:szCs w:val="24"/>
        </w:rPr>
        <w:lastRenderedPageBreak/>
        <w:t xml:space="preserve">zeker onrecht. </w:t>
      </w:r>
      <w:r w:rsidRPr="00151D89">
        <w:rPr>
          <w:rFonts w:ascii="Times New Roman" w:hAnsi="Times New Roman"/>
          <w:noProof/>
          <w:sz w:val="24"/>
          <w:szCs w:val="24"/>
        </w:rPr>
        <w:t>Van Aq</w:t>
      </w:r>
      <w:r w:rsidR="00EC585D" w:rsidRPr="00151D89">
        <w:rPr>
          <w:rFonts w:ascii="Times New Roman" w:hAnsi="Times New Roman"/>
          <w:noProof/>
          <w:sz w:val="24"/>
          <w:szCs w:val="24"/>
        </w:rPr>
        <w:t>uino formuleert het als volgt: “</w:t>
      </w:r>
      <w:r w:rsidR="00151D89" w:rsidRPr="00151D89">
        <w:rPr>
          <w:rFonts w:ascii="Times New Roman" w:hAnsi="Times New Roman"/>
          <w:noProof/>
          <w:sz w:val="24"/>
          <w:szCs w:val="24"/>
        </w:rPr>
        <w:t xml:space="preserve">Hoewel doodsgevaren zelden voorkomen, </w:t>
      </w:r>
      <w:r w:rsidR="00151D89">
        <w:rPr>
          <w:rFonts w:ascii="Times New Roman" w:hAnsi="Times New Roman"/>
          <w:noProof/>
          <w:sz w:val="24"/>
          <w:szCs w:val="24"/>
        </w:rPr>
        <w:t>doen de gelegenheden voor die gevaren zich vaak voor</w:t>
      </w:r>
      <w:r w:rsidR="00EC585D" w:rsidRPr="00151D89">
        <w:rPr>
          <w:rFonts w:ascii="Times New Roman" w:hAnsi="Times New Roman"/>
          <w:noProof/>
          <w:sz w:val="24"/>
          <w:szCs w:val="24"/>
        </w:rPr>
        <w:t>.”</w:t>
      </w:r>
      <w:r w:rsidRPr="00B821F2">
        <w:rPr>
          <w:rStyle w:val="FootnoteReference"/>
          <w:rFonts w:ascii="Times New Roman" w:hAnsi="Times New Roman"/>
          <w:noProof/>
          <w:sz w:val="24"/>
          <w:szCs w:val="24"/>
        </w:rPr>
        <w:footnoteReference w:id="39"/>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Stoïcijns is van Aquino in zijn opvatting dat standvastigheid (</w:t>
      </w:r>
      <w:r w:rsidRPr="00B821F2">
        <w:rPr>
          <w:rFonts w:ascii="Times New Roman" w:hAnsi="Times New Roman"/>
          <w:i/>
          <w:noProof/>
          <w:sz w:val="24"/>
          <w:szCs w:val="24"/>
        </w:rPr>
        <w:t>sustinere</w:t>
      </w:r>
      <w:r w:rsidRPr="00B821F2">
        <w:rPr>
          <w:rFonts w:ascii="Times New Roman" w:hAnsi="Times New Roman"/>
          <w:noProof/>
          <w:sz w:val="24"/>
          <w:szCs w:val="24"/>
        </w:rPr>
        <w:t>), i.e. het doorstaan van fundamentele angsten, van meer moed getuigt dan de durf of agressie (</w:t>
      </w:r>
      <w:r w:rsidR="00EC585D" w:rsidRPr="00B821F2">
        <w:rPr>
          <w:rFonts w:ascii="Times New Roman" w:hAnsi="Times New Roman"/>
          <w:i/>
          <w:noProof/>
          <w:sz w:val="24"/>
          <w:szCs w:val="24"/>
        </w:rPr>
        <w:t>audacia</w:t>
      </w:r>
      <w:r w:rsidR="00EC585D" w:rsidRPr="00B821F2">
        <w:rPr>
          <w:rFonts w:ascii="Times New Roman" w:hAnsi="Times New Roman"/>
          <w:noProof/>
          <w:sz w:val="24"/>
          <w:szCs w:val="24"/>
        </w:rPr>
        <w:t>/</w:t>
      </w:r>
      <w:r w:rsidR="00EC585D" w:rsidRPr="00B821F2">
        <w:rPr>
          <w:rFonts w:ascii="Times New Roman" w:hAnsi="Times New Roman"/>
          <w:i/>
          <w:noProof/>
          <w:sz w:val="24"/>
          <w:szCs w:val="24"/>
        </w:rPr>
        <w:t>aggredi</w:t>
      </w:r>
      <w:r w:rsidRPr="00B821F2">
        <w:rPr>
          <w:rFonts w:ascii="Times New Roman" w:hAnsi="Times New Roman"/>
          <w:noProof/>
          <w:sz w:val="24"/>
          <w:szCs w:val="24"/>
        </w:rPr>
        <w:t>) om he</w:t>
      </w:r>
      <w:r w:rsidR="00EC585D" w:rsidRPr="00B821F2">
        <w:rPr>
          <w:rFonts w:ascii="Times New Roman" w:hAnsi="Times New Roman"/>
          <w:noProof/>
          <w:sz w:val="24"/>
          <w:szCs w:val="24"/>
        </w:rPr>
        <w:t>t gevecht aan de man te brengen: “</w:t>
      </w:r>
      <w:r w:rsidR="00151D89">
        <w:rPr>
          <w:rFonts w:ascii="Times New Roman" w:hAnsi="Times New Roman"/>
          <w:noProof/>
          <w:sz w:val="24"/>
          <w:szCs w:val="24"/>
        </w:rPr>
        <w:t xml:space="preserve">de </w:t>
      </w:r>
      <w:r w:rsidR="00151D89" w:rsidRPr="00A26B20">
        <w:rPr>
          <w:rFonts w:ascii="Times New Roman" w:hAnsi="Times New Roman"/>
          <w:i/>
          <w:noProof/>
          <w:sz w:val="24"/>
          <w:szCs w:val="24"/>
        </w:rPr>
        <w:t>voornaamste</w:t>
      </w:r>
      <w:r w:rsidR="00151D89">
        <w:rPr>
          <w:rFonts w:ascii="Times New Roman" w:hAnsi="Times New Roman"/>
          <w:noProof/>
          <w:sz w:val="24"/>
          <w:szCs w:val="24"/>
        </w:rPr>
        <w:t xml:space="preserve"> act van moed (…) dat is om </w:t>
      </w:r>
      <w:r w:rsidR="00A26B20">
        <w:rPr>
          <w:rFonts w:ascii="Times New Roman" w:hAnsi="Times New Roman"/>
          <w:noProof/>
          <w:sz w:val="24"/>
          <w:szCs w:val="24"/>
        </w:rPr>
        <w:t>standvastig</w:t>
      </w:r>
      <w:r w:rsidR="00151D89">
        <w:rPr>
          <w:rFonts w:ascii="Times New Roman" w:hAnsi="Times New Roman"/>
          <w:noProof/>
          <w:sz w:val="24"/>
          <w:szCs w:val="24"/>
        </w:rPr>
        <w:t xml:space="preserve"> te blijven te midden van gevaren in plaats van ze te lijf te gaan</w:t>
      </w:r>
      <w:r w:rsidR="00A26B20">
        <w:rPr>
          <w:rFonts w:ascii="Times New Roman" w:hAnsi="Times New Roman"/>
          <w:noProof/>
          <w:sz w:val="24"/>
          <w:szCs w:val="24"/>
        </w:rPr>
        <w:t xml:space="preserve"> [mijn cursivering, VTB]</w:t>
      </w:r>
      <w:r w:rsidR="00151D89">
        <w:rPr>
          <w:rFonts w:ascii="Times New Roman" w:hAnsi="Times New Roman"/>
          <w:noProof/>
          <w:sz w:val="24"/>
          <w:szCs w:val="24"/>
        </w:rPr>
        <w:t>.</w:t>
      </w:r>
      <w:r w:rsidR="00EC585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40"/>
      </w:r>
      <w:r w:rsidRPr="00B821F2">
        <w:rPr>
          <w:rFonts w:ascii="Times New Roman" w:hAnsi="Times New Roman"/>
          <w:noProof/>
          <w:sz w:val="24"/>
          <w:szCs w:val="24"/>
        </w:rPr>
        <w:t xml:space="preserve"> Standvastigheid is moeilijker dan agressie en van Aquino geeft voor deze bewering drie redenen</w:t>
      </w:r>
      <w:r w:rsidR="00EC585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41"/>
      </w:r>
      <w:r w:rsidRPr="00B821F2">
        <w:rPr>
          <w:rFonts w:ascii="Times New Roman" w:hAnsi="Times New Roman"/>
          <w:noProof/>
          <w:sz w:val="24"/>
          <w:szCs w:val="24"/>
        </w:rPr>
        <w:t xml:space="preserve"> Ten eerste impliceert standvastigheid dat we te maken hebben met een sterkere tegenstander, terwijl agressie</w:t>
      </w:r>
      <w:r w:rsidR="00EC585D" w:rsidRPr="00B821F2">
        <w:rPr>
          <w:rFonts w:ascii="Times New Roman" w:hAnsi="Times New Roman"/>
          <w:noProof/>
          <w:sz w:val="24"/>
          <w:szCs w:val="24"/>
        </w:rPr>
        <w:t xml:space="preserve"> impliceert </w:t>
      </w:r>
      <w:r w:rsidRPr="00B821F2">
        <w:rPr>
          <w:rFonts w:ascii="Times New Roman" w:hAnsi="Times New Roman"/>
          <w:noProof/>
          <w:sz w:val="24"/>
          <w:szCs w:val="24"/>
        </w:rPr>
        <w:t>dat degene die durft de sterkere is; en het is moeilijker om te gaan met een sterkere dan met een zwa</w:t>
      </w:r>
      <w:r w:rsidR="00151D89">
        <w:rPr>
          <w:rFonts w:ascii="Times New Roman" w:hAnsi="Times New Roman"/>
          <w:noProof/>
          <w:sz w:val="24"/>
          <w:szCs w:val="24"/>
        </w:rPr>
        <w:t>kkere partij. Ten tweede is er</w:t>
      </w:r>
      <w:r w:rsidR="00A26B20">
        <w:rPr>
          <w:rFonts w:ascii="Times New Roman" w:hAnsi="Times New Roman"/>
          <w:noProof/>
          <w:sz w:val="24"/>
          <w:szCs w:val="24"/>
        </w:rPr>
        <w:t xml:space="preserve"> al</w:t>
      </w:r>
      <w:r w:rsidRPr="00B821F2">
        <w:rPr>
          <w:rFonts w:ascii="Times New Roman" w:hAnsi="Times New Roman"/>
          <w:noProof/>
          <w:sz w:val="24"/>
          <w:szCs w:val="24"/>
        </w:rPr>
        <w:t xml:space="preserve"> sprake van gevaar voor iemand die ten opzichte daarvan standvastig blijft, terwijl het gevaar nog moet komen voor degene die agressief is; en het is moeilijker onbewogen te blijven in het heden dan in de toekomst. Ten derde heeft standvastigheid een bepaalde duur terwijl agressie meer samenhangt met plotselinge gebeurtenissen; en het is moeilijker standvastig te blijven voor langere tijd dan opeens bewogen te worden om iets gevaarlijks te ondernemen.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moeilijkheid van moed wordt </w:t>
      </w:r>
      <w:r w:rsidR="00EC585D" w:rsidRPr="00B821F2">
        <w:rPr>
          <w:rFonts w:ascii="Times New Roman" w:hAnsi="Times New Roman"/>
          <w:noProof/>
          <w:sz w:val="24"/>
          <w:szCs w:val="24"/>
        </w:rPr>
        <w:t xml:space="preserve">verder bevestigd </w:t>
      </w:r>
      <w:r w:rsidRPr="00B821F2">
        <w:rPr>
          <w:rFonts w:ascii="Times New Roman" w:hAnsi="Times New Roman"/>
          <w:noProof/>
          <w:sz w:val="24"/>
          <w:szCs w:val="24"/>
        </w:rPr>
        <w:t xml:space="preserve">door het feit dat er vaak pijn mee gepaard gaat, terwijl dat voor andere deugden niet het geval hoeft te zijn. Is de moedige mens dan wel </w:t>
      </w:r>
      <w:r w:rsidRPr="00A26B20">
        <w:rPr>
          <w:rFonts w:ascii="Times New Roman" w:hAnsi="Times New Roman"/>
          <w:i/>
          <w:noProof/>
          <w:sz w:val="24"/>
          <w:szCs w:val="24"/>
        </w:rPr>
        <w:t>gelukkig</w:t>
      </w:r>
      <w:r w:rsidRPr="00B821F2">
        <w:rPr>
          <w:rFonts w:ascii="Times New Roman" w:hAnsi="Times New Roman"/>
          <w:noProof/>
          <w:sz w:val="24"/>
          <w:szCs w:val="24"/>
        </w:rPr>
        <w:t xml:space="preserve"> wanneer hij moed toont? </w:t>
      </w:r>
      <w:r w:rsidR="00A26B20">
        <w:rPr>
          <w:rFonts w:ascii="Times New Roman" w:hAnsi="Times New Roman"/>
          <w:noProof/>
          <w:sz w:val="24"/>
          <w:szCs w:val="24"/>
        </w:rPr>
        <w:t>Enerzijds wel,</w:t>
      </w:r>
      <w:r w:rsidRPr="00B821F2">
        <w:rPr>
          <w:rFonts w:ascii="Times New Roman" w:hAnsi="Times New Roman"/>
          <w:noProof/>
          <w:sz w:val="24"/>
          <w:szCs w:val="24"/>
        </w:rPr>
        <w:t xml:space="preserve"> vanwege het </w:t>
      </w:r>
      <w:r w:rsidR="00827A82">
        <w:rPr>
          <w:rFonts w:ascii="Times New Roman" w:hAnsi="Times New Roman"/>
          <w:noProof/>
          <w:sz w:val="24"/>
          <w:szCs w:val="24"/>
        </w:rPr>
        <w:t>nobele doel dat hij nastreeft</w:t>
      </w:r>
      <w:r w:rsidRPr="00B821F2">
        <w:rPr>
          <w:rFonts w:ascii="Times New Roman" w:hAnsi="Times New Roman"/>
          <w:noProof/>
          <w:sz w:val="24"/>
          <w:szCs w:val="24"/>
        </w:rPr>
        <w:t xml:space="preserve">. </w:t>
      </w:r>
      <w:r w:rsidR="00A26B20">
        <w:rPr>
          <w:rFonts w:ascii="Times New Roman" w:hAnsi="Times New Roman"/>
          <w:noProof/>
          <w:sz w:val="24"/>
          <w:szCs w:val="24"/>
        </w:rPr>
        <w:t>Anderzijds is hij niet gelukkig</w:t>
      </w:r>
      <w:r w:rsidRPr="00B821F2">
        <w:rPr>
          <w:rFonts w:ascii="Times New Roman" w:hAnsi="Times New Roman"/>
          <w:noProof/>
          <w:sz w:val="24"/>
          <w:szCs w:val="24"/>
        </w:rPr>
        <w:t>, omdat er</w:t>
      </w:r>
      <w:r w:rsidR="00A26B20">
        <w:rPr>
          <w:rFonts w:ascii="Times New Roman" w:hAnsi="Times New Roman"/>
          <w:noProof/>
          <w:sz w:val="24"/>
          <w:szCs w:val="24"/>
        </w:rPr>
        <w:t xml:space="preserve"> geestelijk verdriet </w:t>
      </w:r>
      <w:r w:rsidRPr="00B821F2">
        <w:rPr>
          <w:rFonts w:ascii="Times New Roman" w:hAnsi="Times New Roman"/>
          <w:noProof/>
          <w:sz w:val="24"/>
          <w:szCs w:val="24"/>
        </w:rPr>
        <w:t xml:space="preserve">is vanwege de gedachte </w:t>
      </w:r>
      <w:r w:rsidR="00EC585D" w:rsidRPr="00B821F2">
        <w:rPr>
          <w:rFonts w:ascii="Times New Roman" w:hAnsi="Times New Roman"/>
          <w:noProof/>
          <w:sz w:val="24"/>
          <w:szCs w:val="24"/>
        </w:rPr>
        <w:t xml:space="preserve">het </w:t>
      </w:r>
      <w:r w:rsidRPr="00B821F2">
        <w:rPr>
          <w:rFonts w:ascii="Times New Roman" w:hAnsi="Times New Roman"/>
          <w:noProof/>
          <w:sz w:val="24"/>
          <w:szCs w:val="24"/>
        </w:rPr>
        <w:t xml:space="preserve">leven te verliezen en </w:t>
      </w:r>
      <w:r w:rsidR="00A26B20">
        <w:rPr>
          <w:rFonts w:ascii="Times New Roman" w:hAnsi="Times New Roman"/>
          <w:noProof/>
          <w:sz w:val="24"/>
          <w:szCs w:val="24"/>
        </w:rPr>
        <w:t>tevens is er vaak sprake van lichamelijke pijn</w:t>
      </w:r>
      <w:r w:rsidRPr="00B821F2">
        <w:rPr>
          <w:rFonts w:ascii="Times New Roman" w:hAnsi="Times New Roman"/>
          <w:noProof/>
          <w:sz w:val="24"/>
          <w:szCs w:val="24"/>
        </w:rPr>
        <w:t xml:space="preserve">. Hoewel van Aquino volhoudt dat iedere deugd op zichzelf </w:t>
      </w:r>
      <w:r w:rsidR="00EC585D" w:rsidRPr="00B821F2">
        <w:rPr>
          <w:rFonts w:ascii="Times New Roman" w:hAnsi="Times New Roman"/>
          <w:noProof/>
          <w:sz w:val="24"/>
          <w:szCs w:val="24"/>
        </w:rPr>
        <w:t xml:space="preserve">het </w:t>
      </w:r>
      <w:r w:rsidRPr="00B821F2">
        <w:rPr>
          <w:rFonts w:ascii="Times New Roman" w:hAnsi="Times New Roman"/>
          <w:noProof/>
          <w:sz w:val="24"/>
          <w:szCs w:val="24"/>
        </w:rPr>
        <w:t xml:space="preserve">geluk </w:t>
      </w:r>
      <w:r w:rsidR="00EC585D" w:rsidRPr="00B821F2">
        <w:rPr>
          <w:rFonts w:ascii="Times New Roman" w:hAnsi="Times New Roman"/>
          <w:noProof/>
          <w:sz w:val="24"/>
          <w:szCs w:val="24"/>
        </w:rPr>
        <w:t>in zich draagt</w:t>
      </w:r>
      <w:r w:rsidRPr="00B821F2">
        <w:rPr>
          <w:rFonts w:ascii="Times New Roman" w:hAnsi="Times New Roman"/>
          <w:noProof/>
          <w:sz w:val="24"/>
          <w:szCs w:val="24"/>
        </w:rPr>
        <w:t>, zegt hij over het verdriet en met na</w:t>
      </w:r>
      <w:r w:rsidR="00EC585D" w:rsidRPr="00B821F2">
        <w:rPr>
          <w:rFonts w:ascii="Times New Roman" w:hAnsi="Times New Roman"/>
          <w:noProof/>
          <w:sz w:val="24"/>
          <w:szCs w:val="24"/>
        </w:rPr>
        <w:t>me de pijn die horen bij moed: “</w:t>
      </w:r>
      <w:r w:rsidR="00A26B20">
        <w:rPr>
          <w:rFonts w:ascii="Times New Roman" w:hAnsi="Times New Roman"/>
          <w:noProof/>
          <w:sz w:val="24"/>
          <w:szCs w:val="24"/>
        </w:rPr>
        <w:t xml:space="preserve">spiritueel genot </w:t>
      </w:r>
      <w:r w:rsidR="00830AB5">
        <w:rPr>
          <w:rFonts w:ascii="Times New Roman" w:hAnsi="Times New Roman"/>
          <w:noProof/>
          <w:sz w:val="24"/>
          <w:szCs w:val="24"/>
        </w:rPr>
        <w:t>in het doel van de deugd vloeit weg bij</w:t>
      </w:r>
      <w:r w:rsidR="00A26B20">
        <w:rPr>
          <w:rFonts w:ascii="Times New Roman" w:hAnsi="Times New Roman"/>
          <w:noProof/>
          <w:sz w:val="24"/>
          <w:szCs w:val="24"/>
        </w:rPr>
        <w:t xml:space="preserve"> aanwezigheid van hevige lichamelijke pijn.</w:t>
      </w:r>
      <w:r w:rsidR="00EC585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42"/>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Bovendien kan degene die op moedige wijze dodelijke gevaren doorstaat niet de hulp inroepen van </w:t>
      </w:r>
      <w:r w:rsidR="00EC585D" w:rsidRPr="00B821F2">
        <w:rPr>
          <w:rFonts w:ascii="Times New Roman" w:hAnsi="Times New Roman"/>
          <w:noProof/>
          <w:sz w:val="24"/>
          <w:szCs w:val="24"/>
        </w:rPr>
        <w:t xml:space="preserve">de passie van de </w:t>
      </w:r>
      <w:r w:rsidRPr="00B821F2">
        <w:rPr>
          <w:rFonts w:ascii="Times New Roman" w:hAnsi="Times New Roman"/>
          <w:noProof/>
          <w:sz w:val="24"/>
          <w:szCs w:val="24"/>
        </w:rPr>
        <w:t>woede</w:t>
      </w:r>
      <w:r w:rsidR="00EC585D" w:rsidRPr="00B821F2">
        <w:rPr>
          <w:rFonts w:ascii="Times New Roman" w:hAnsi="Times New Roman"/>
          <w:noProof/>
          <w:sz w:val="24"/>
          <w:szCs w:val="24"/>
        </w:rPr>
        <w:t xml:space="preserve"> (</w:t>
      </w:r>
      <w:r w:rsidR="00EC585D" w:rsidRPr="00B821F2">
        <w:rPr>
          <w:rFonts w:ascii="Times New Roman" w:hAnsi="Times New Roman"/>
          <w:i/>
          <w:noProof/>
          <w:sz w:val="24"/>
          <w:szCs w:val="24"/>
        </w:rPr>
        <w:t>ira</w:t>
      </w:r>
      <w:r w:rsidR="00EC585D" w:rsidRPr="00B821F2">
        <w:rPr>
          <w:rFonts w:ascii="Times New Roman" w:hAnsi="Times New Roman"/>
          <w:noProof/>
          <w:sz w:val="24"/>
          <w:szCs w:val="24"/>
        </w:rPr>
        <w:t>)</w:t>
      </w:r>
      <w:r w:rsidRPr="00B821F2">
        <w:rPr>
          <w:rFonts w:ascii="Times New Roman" w:hAnsi="Times New Roman"/>
          <w:noProof/>
          <w:sz w:val="24"/>
          <w:szCs w:val="24"/>
        </w:rPr>
        <w:t xml:space="preserve">, die het de agressieve mens gemakkelijker maakt omdat zijn moed zodoende van extra kracht wordt voorzien. Woede is een sensitief (en dus onvolmaakt) instrument dat de moedige mens </w:t>
      </w:r>
      <w:r w:rsidRPr="00B821F2">
        <w:rPr>
          <w:rFonts w:ascii="Times New Roman" w:hAnsi="Times New Roman"/>
          <w:i/>
          <w:noProof/>
          <w:sz w:val="24"/>
          <w:szCs w:val="24"/>
        </w:rPr>
        <w:t>gebruikt</w:t>
      </w:r>
      <w:r w:rsidRPr="00B821F2">
        <w:rPr>
          <w:rFonts w:ascii="Times New Roman" w:hAnsi="Times New Roman"/>
          <w:noProof/>
          <w:sz w:val="24"/>
          <w:szCs w:val="24"/>
        </w:rPr>
        <w:t xml:space="preserve"> voor zijn handeling. Het gaat dan wel om een gematigde woede, geen extreme woede die oncontroleerbaar is. De standvastige mens heeft echter niets aan woede, die eerder averechts zou werken. Het is de rede zelf die hem voorschrijft hoe te hande</w:t>
      </w:r>
      <w:r w:rsidR="00EC585D" w:rsidRPr="00B821F2">
        <w:rPr>
          <w:rFonts w:ascii="Times New Roman" w:hAnsi="Times New Roman"/>
          <w:noProof/>
          <w:sz w:val="24"/>
          <w:szCs w:val="24"/>
        </w:rPr>
        <w:t>len. Een voortreffelijk verstand</w:t>
      </w:r>
      <w:r w:rsidRPr="00B821F2">
        <w:rPr>
          <w:rFonts w:ascii="Times New Roman" w:hAnsi="Times New Roman"/>
          <w:noProof/>
          <w:sz w:val="24"/>
          <w:szCs w:val="24"/>
        </w:rPr>
        <w:t xml:space="preserve"> wordt dus verondersteld bij </w:t>
      </w:r>
      <w:r w:rsidRPr="00B821F2">
        <w:rPr>
          <w:rFonts w:ascii="Times New Roman" w:hAnsi="Times New Roman"/>
          <w:noProof/>
          <w:sz w:val="24"/>
          <w:szCs w:val="24"/>
        </w:rPr>
        <w:lastRenderedPageBreak/>
        <w:t xml:space="preserve">standvastigheid, terwijl moed in de vorm van agressie sensitieve hulpmiddelen kan inzetten waar mensen gemakkelijker bij kunnen.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Samenvattend kan gesteld worden dat </w:t>
      </w:r>
      <w:r w:rsidRPr="00B821F2">
        <w:rPr>
          <w:rFonts w:ascii="Times New Roman" w:hAnsi="Times New Roman"/>
          <w:i/>
          <w:noProof/>
          <w:sz w:val="24"/>
          <w:szCs w:val="24"/>
        </w:rPr>
        <w:t>fortitudo</w:t>
      </w:r>
      <w:r w:rsidRPr="00B821F2">
        <w:rPr>
          <w:rFonts w:ascii="Times New Roman" w:hAnsi="Times New Roman"/>
          <w:noProof/>
          <w:sz w:val="24"/>
          <w:szCs w:val="24"/>
        </w:rPr>
        <w:t xml:space="preserve"> in het verlengde ligt </w:t>
      </w:r>
      <w:r w:rsidR="00827A82">
        <w:rPr>
          <w:rFonts w:ascii="Times New Roman" w:hAnsi="Times New Roman"/>
          <w:noProof/>
          <w:sz w:val="24"/>
          <w:szCs w:val="24"/>
        </w:rPr>
        <w:t xml:space="preserve">van </w:t>
      </w:r>
      <w:r w:rsidRPr="00B821F2">
        <w:rPr>
          <w:rFonts w:ascii="Times New Roman" w:hAnsi="Times New Roman"/>
          <w:i/>
          <w:noProof/>
          <w:sz w:val="24"/>
          <w:szCs w:val="24"/>
        </w:rPr>
        <w:t>andreia</w:t>
      </w:r>
      <w:r w:rsidRPr="00B821F2">
        <w:rPr>
          <w:rFonts w:ascii="Times New Roman" w:hAnsi="Times New Roman"/>
          <w:noProof/>
          <w:sz w:val="24"/>
          <w:szCs w:val="24"/>
        </w:rPr>
        <w:t xml:space="preserve">, in die zin dat beide concepten van moed het uitzonderlijke en moeilijke karakter ervan erkennen en fysieke gevaren als gelegenheden aanmerken waarin moed getoond kan worden. </w:t>
      </w:r>
      <w:r w:rsidRPr="00B821F2">
        <w:rPr>
          <w:rFonts w:ascii="Times New Roman" w:hAnsi="Times New Roman"/>
          <w:i/>
          <w:noProof/>
          <w:sz w:val="24"/>
          <w:szCs w:val="24"/>
        </w:rPr>
        <w:t>Fortitudo</w:t>
      </w:r>
      <w:r w:rsidRPr="00B821F2">
        <w:rPr>
          <w:rFonts w:ascii="Times New Roman" w:hAnsi="Times New Roman"/>
          <w:noProof/>
          <w:sz w:val="24"/>
          <w:szCs w:val="24"/>
        </w:rPr>
        <w:t xml:space="preserve"> verschilt van </w:t>
      </w:r>
      <w:r w:rsidRPr="00B821F2">
        <w:rPr>
          <w:rFonts w:ascii="Times New Roman" w:hAnsi="Times New Roman"/>
          <w:i/>
          <w:noProof/>
          <w:sz w:val="24"/>
          <w:szCs w:val="24"/>
        </w:rPr>
        <w:t>andreia</w:t>
      </w:r>
      <w:r w:rsidRPr="00B821F2">
        <w:rPr>
          <w:rFonts w:ascii="Times New Roman" w:hAnsi="Times New Roman"/>
          <w:noProof/>
          <w:sz w:val="24"/>
          <w:szCs w:val="24"/>
        </w:rPr>
        <w:t xml:space="preserve"> wat betreft de toevoeging van geestelijke of morele gevaren als m</w:t>
      </w:r>
      <w:r w:rsidR="00EC585D" w:rsidRPr="00B821F2">
        <w:rPr>
          <w:rFonts w:ascii="Times New Roman" w:hAnsi="Times New Roman"/>
          <w:noProof/>
          <w:sz w:val="24"/>
          <w:szCs w:val="24"/>
        </w:rPr>
        <w:t>ogelijke context</w:t>
      </w:r>
      <w:r w:rsidRPr="00B821F2">
        <w:rPr>
          <w:rFonts w:ascii="Times New Roman" w:hAnsi="Times New Roman"/>
          <w:noProof/>
          <w:sz w:val="24"/>
          <w:szCs w:val="24"/>
        </w:rPr>
        <w:t>. Hoe dan ook, moed blijft een deugd ondanks het verband met allerlei passies zoals woede, angst en agressie. Het is pas in de 17</w:t>
      </w:r>
      <w:r w:rsidRPr="00B821F2">
        <w:rPr>
          <w:rFonts w:ascii="Times New Roman" w:hAnsi="Times New Roman"/>
          <w:noProof/>
          <w:sz w:val="24"/>
          <w:szCs w:val="24"/>
          <w:vertAlign w:val="superscript"/>
        </w:rPr>
        <w:t>e</w:t>
      </w:r>
      <w:r w:rsidRPr="00B821F2">
        <w:rPr>
          <w:rFonts w:ascii="Times New Roman" w:hAnsi="Times New Roman"/>
          <w:noProof/>
          <w:sz w:val="24"/>
          <w:szCs w:val="24"/>
        </w:rPr>
        <w:t xml:space="preserve"> eeuw met onder andere Descartes en Spinoza dat moed een plaats krijgt onder de passies. Is daarmee dan ook volledig het </w:t>
      </w:r>
      <w:r w:rsidR="00EC585D" w:rsidRPr="00B821F2">
        <w:rPr>
          <w:rFonts w:ascii="Times New Roman" w:hAnsi="Times New Roman"/>
          <w:noProof/>
          <w:sz w:val="24"/>
          <w:szCs w:val="24"/>
        </w:rPr>
        <w:t>voortreffelijke</w:t>
      </w:r>
      <w:r w:rsidRPr="00B821F2">
        <w:rPr>
          <w:rFonts w:ascii="Times New Roman" w:hAnsi="Times New Roman"/>
          <w:noProof/>
          <w:sz w:val="24"/>
          <w:szCs w:val="24"/>
        </w:rPr>
        <w:t xml:space="preserve"> karakter verloren gegaan? Of is er ruimte voor verschillende ‘soorten’ van moed? Welke rol speelt moed in de ideeën van Descartes en Spinoza? Is die rol werkelijk zo beperkt als het aantal boeken en artikelen </w:t>
      </w:r>
      <w:r w:rsidR="00EC585D" w:rsidRPr="00B821F2">
        <w:rPr>
          <w:rFonts w:ascii="Times New Roman" w:hAnsi="Times New Roman"/>
          <w:noProof/>
          <w:sz w:val="24"/>
          <w:szCs w:val="24"/>
        </w:rPr>
        <w:t xml:space="preserve">suggereren </w:t>
      </w:r>
      <w:r w:rsidRPr="00B821F2">
        <w:rPr>
          <w:rFonts w:ascii="Times New Roman" w:hAnsi="Times New Roman"/>
          <w:noProof/>
          <w:sz w:val="24"/>
          <w:szCs w:val="24"/>
        </w:rPr>
        <w:t xml:space="preserve">die er zijn verschenen over dit onderwerp? </w:t>
      </w:r>
    </w:p>
    <w:p w:rsidR="00876D92" w:rsidRPr="00B821F2" w:rsidRDefault="00876D92"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EC585D" w:rsidRPr="00B821F2" w:rsidRDefault="00EC585D" w:rsidP="00FE1BFC">
      <w:pPr>
        <w:pStyle w:val="NoSpacing"/>
        <w:spacing w:line="360" w:lineRule="auto"/>
        <w:rPr>
          <w:rFonts w:ascii="Times New Roman" w:hAnsi="Times New Roman"/>
          <w:noProof/>
          <w:sz w:val="24"/>
          <w:szCs w:val="24"/>
        </w:rPr>
      </w:pPr>
    </w:p>
    <w:p w:rsidR="00830AB5" w:rsidRDefault="00830AB5" w:rsidP="00FE1BFC">
      <w:pPr>
        <w:pStyle w:val="NoSpacing"/>
        <w:spacing w:line="360" w:lineRule="auto"/>
        <w:rPr>
          <w:rFonts w:ascii="Times New Roman" w:hAnsi="Times New Roman"/>
          <w:noProof/>
          <w:sz w:val="24"/>
          <w:szCs w:val="24"/>
        </w:rPr>
      </w:pPr>
    </w:p>
    <w:p w:rsidR="00765212" w:rsidRPr="00B821F2" w:rsidRDefault="00765212" w:rsidP="00FE1BFC">
      <w:pPr>
        <w:pStyle w:val="NoSpacing"/>
        <w:spacing w:line="360" w:lineRule="auto"/>
        <w:rPr>
          <w:rFonts w:ascii="Times New Roman" w:hAnsi="Times New Roman"/>
          <w:noProof/>
          <w:sz w:val="24"/>
          <w:szCs w:val="24"/>
        </w:rPr>
      </w:pPr>
    </w:p>
    <w:p w:rsidR="00876D92" w:rsidRPr="00B821F2" w:rsidRDefault="00876D92" w:rsidP="00EC585D">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Moed bij Descartes</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30AB5" w:rsidP="00FE1BFC">
      <w:pPr>
        <w:pStyle w:val="NoSpacing"/>
        <w:spacing w:line="360" w:lineRule="auto"/>
        <w:rPr>
          <w:rFonts w:ascii="Times New Roman" w:hAnsi="Times New Roman"/>
          <w:noProof/>
          <w:sz w:val="24"/>
          <w:szCs w:val="24"/>
        </w:rPr>
      </w:pPr>
      <w:r>
        <w:rPr>
          <w:rFonts w:ascii="Times New Roman" w:hAnsi="Times New Roman"/>
          <w:noProof/>
          <w:sz w:val="24"/>
          <w:szCs w:val="24"/>
        </w:rPr>
        <w:t>Naar mijn weten</w:t>
      </w:r>
      <w:r w:rsidR="00876D92" w:rsidRPr="00B821F2">
        <w:rPr>
          <w:rFonts w:ascii="Times New Roman" w:hAnsi="Times New Roman"/>
          <w:noProof/>
          <w:sz w:val="24"/>
          <w:szCs w:val="24"/>
        </w:rPr>
        <w:t xml:space="preserve"> bestaat er geen secundaire literatuur die </w:t>
      </w:r>
      <w:r w:rsidR="00EC585D" w:rsidRPr="00B821F2">
        <w:rPr>
          <w:rFonts w:ascii="Times New Roman" w:hAnsi="Times New Roman"/>
          <w:noProof/>
          <w:sz w:val="24"/>
          <w:szCs w:val="24"/>
        </w:rPr>
        <w:t xml:space="preserve">specifiek </w:t>
      </w:r>
      <w:r w:rsidR="00876D92" w:rsidRPr="00B821F2">
        <w:rPr>
          <w:rFonts w:ascii="Times New Roman" w:hAnsi="Times New Roman"/>
          <w:noProof/>
          <w:sz w:val="24"/>
          <w:szCs w:val="24"/>
        </w:rPr>
        <w:t xml:space="preserve">het concept van moed bespreekt bij Descartes. In historische </w:t>
      </w:r>
      <w:r w:rsidR="00EC585D" w:rsidRPr="00B821F2">
        <w:rPr>
          <w:rFonts w:ascii="Times New Roman" w:hAnsi="Times New Roman"/>
          <w:noProof/>
          <w:sz w:val="24"/>
          <w:szCs w:val="24"/>
        </w:rPr>
        <w:t xml:space="preserve">en filosofische </w:t>
      </w:r>
      <w:r w:rsidR="00876D92" w:rsidRPr="00B821F2">
        <w:rPr>
          <w:rFonts w:ascii="Times New Roman" w:hAnsi="Times New Roman"/>
          <w:noProof/>
          <w:sz w:val="24"/>
          <w:szCs w:val="24"/>
        </w:rPr>
        <w:t>overzichten over moed valt de naam Descartes nooit. Heeft hij dan niets bijzonders geschreven ove</w:t>
      </w:r>
      <w:r w:rsidR="00EC585D" w:rsidRPr="00B821F2">
        <w:rPr>
          <w:rFonts w:ascii="Times New Roman" w:hAnsi="Times New Roman"/>
          <w:noProof/>
          <w:sz w:val="24"/>
          <w:szCs w:val="24"/>
        </w:rPr>
        <w:t>r dit onderwerp? Speelt moed zo ee</w:t>
      </w:r>
      <w:r w:rsidR="00876D92" w:rsidRPr="00B821F2">
        <w:rPr>
          <w:rFonts w:ascii="Times New Roman" w:hAnsi="Times New Roman"/>
          <w:noProof/>
          <w:sz w:val="24"/>
          <w:szCs w:val="24"/>
        </w:rPr>
        <w:t xml:space="preserve">n ondergeschikte rol dat het irrelevant of nutteloos zou zijn om er een speciale studie van te maken? Zijn zijn ideeën misschien niet origineel genoeg? Of ligt het meer </w:t>
      </w:r>
      <w:r>
        <w:rPr>
          <w:rFonts w:ascii="Times New Roman" w:hAnsi="Times New Roman"/>
          <w:noProof/>
          <w:sz w:val="24"/>
          <w:szCs w:val="24"/>
        </w:rPr>
        <w:t xml:space="preserve">aan diegenen die </w:t>
      </w:r>
      <w:r w:rsidR="00876D92" w:rsidRPr="00B821F2">
        <w:rPr>
          <w:rFonts w:ascii="Times New Roman" w:hAnsi="Times New Roman"/>
          <w:noProof/>
          <w:sz w:val="24"/>
          <w:szCs w:val="24"/>
        </w:rPr>
        <w:t>moed</w:t>
      </w:r>
      <w:r>
        <w:rPr>
          <w:rFonts w:ascii="Times New Roman" w:hAnsi="Times New Roman"/>
          <w:noProof/>
          <w:sz w:val="24"/>
          <w:szCs w:val="24"/>
        </w:rPr>
        <w:t xml:space="preserve"> hebben bestudeerd</w:t>
      </w:r>
      <w:r w:rsidR="00876D92" w:rsidRPr="00B821F2">
        <w:rPr>
          <w:rFonts w:ascii="Times New Roman" w:hAnsi="Times New Roman"/>
          <w:noProof/>
          <w:sz w:val="24"/>
          <w:szCs w:val="24"/>
        </w:rPr>
        <w:t xml:space="preserve">? Hebben zij enkel aandacht voor moed wanneer het minstens als een deugd </w:t>
      </w:r>
      <w:r>
        <w:rPr>
          <w:rFonts w:ascii="Times New Roman" w:hAnsi="Times New Roman"/>
          <w:noProof/>
          <w:sz w:val="24"/>
          <w:szCs w:val="24"/>
        </w:rPr>
        <w:t>wordt</w:t>
      </w:r>
      <w:r w:rsidR="00876D92" w:rsidRPr="00B821F2">
        <w:rPr>
          <w:rFonts w:ascii="Times New Roman" w:hAnsi="Times New Roman"/>
          <w:noProof/>
          <w:sz w:val="24"/>
          <w:szCs w:val="24"/>
        </w:rPr>
        <w:t xml:space="preserve"> gezien? Denken zij dat </w:t>
      </w:r>
      <w:r w:rsidR="00EC585D" w:rsidRPr="00B821F2">
        <w:rPr>
          <w:rFonts w:ascii="Times New Roman" w:hAnsi="Times New Roman"/>
          <w:noProof/>
          <w:sz w:val="24"/>
          <w:szCs w:val="24"/>
        </w:rPr>
        <w:t xml:space="preserve">Descartes’ analyse van moed </w:t>
      </w:r>
      <w:r w:rsidR="00876D92" w:rsidRPr="00B821F2">
        <w:rPr>
          <w:rFonts w:ascii="Times New Roman" w:hAnsi="Times New Roman"/>
          <w:noProof/>
          <w:sz w:val="24"/>
          <w:szCs w:val="24"/>
        </w:rPr>
        <w:t xml:space="preserve">geen enkele rol </w:t>
      </w:r>
      <w:r w:rsidR="00EC585D" w:rsidRPr="00B821F2">
        <w:rPr>
          <w:rFonts w:ascii="Times New Roman" w:hAnsi="Times New Roman"/>
          <w:noProof/>
          <w:sz w:val="24"/>
          <w:szCs w:val="24"/>
        </w:rPr>
        <w:t>heeft</w:t>
      </w:r>
      <w:r w:rsidR="00876D92" w:rsidRPr="00B821F2">
        <w:rPr>
          <w:rFonts w:ascii="Times New Roman" w:hAnsi="Times New Roman"/>
          <w:noProof/>
          <w:sz w:val="24"/>
          <w:szCs w:val="24"/>
        </w:rPr>
        <w:t xml:space="preserve"> gespeeld in de geschiedenis? </w:t>
      </w:r>
      <w:r w:rsidR="00EC585D" w:rsidRPr="00B821F2">
        <w:rPr>
          <w:rFonts w:ascii="Times New Roman" w:hAnsi="Times New Roman"/>
          <w:noProof/>
          <w:sz w:val="24"/>
          <w:szCs w:val="24"/>
        </w:rPr>
        <w:t>Is moed bij Descartes filosofisch gezien niet zo interessant?</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Wat er dan ook de reden van mag zijn dat Descartes vooral wordt bestudeerd vanwege zijn bijdragen aan de metafysica en vooral de epistemologie en niet zozeer om zijn bijdrage aan de ethiek wordt gewaardeerd</w:t>
      </w:r>
      <w:r w:rsidRPr="00B821F2">
        <w:rPr>
          <w:rStyle w:val="FootnoteReference"/>
          <w:rFonts w:ascii="Times New Roman" w:hAnsi="Times New Roman"/>
          <w:noProof/>
          <w:sz w:val="24"/>
          <w:szCs w:val="24"/>
        </w:rPr>
        <w:footnoteReference w:id="43"/>
      </w:r>
      <w:r w:rsidRPr="00B821F2">
        <w:rPr>
          <w:rFonts w:ascii="Times New Roman" w:hAnsi="Times New Roman"/>
          <w:noProof/>
          <w:sz w:val="24"/>
          <w:szCs w:val="24"/>
        </w:rPr>
        <w:t>; zijn ‘</w:t>
      </w:r>
      <w:r w:rsidRPr="00B821F2">
        <w:rPr>
          <w:rFonts w:ascii="Times New Roman" w:hAnsi="Times New Roman"/>
          <w:i/>
          <w:noProof/>
          <w:sz w:val="24"/>
          <w:szCs w:val="24"/>
        </w:rPr>
        <w:t>Passions de l’âme’</w:t>
      </w:r>
      <w:r w:rsidRPr="00B821F2">
        <w:rPr>
          <w:rFonts w:ascii="Times New Roman" w:hAnsi="Times New Roman"/>
          <w:noProof/>
          <w:sz w:val="24"/>
          <w:szCs w:val="24"/>
        </w:rPr>
        <w:t xml:space="preserve"> was absoluut een werk dat veel werd gelezen en besproken in de 17</w:t>
      </w:r>
      <w:r w:rsidRPr="00B821F2">
        <w:rPr>
          <w:rFonts w:ascii="Times New Roman" w:hAnsi="Times New Roman"/>
          <w:noProof/>
          <w:sz w:val="24"/>
          <w:szCs w:val="24"/>
          <w:vertAlign w:val="superscript"/>
        </w:rPr>
        <w:t>e</w:t>
      </w:r>
      <w:r w:rsidRPr="00B821F2">
        <w:rPr>
          <w:rFonts w:ascii="Times New Roman" w:hAnsi="Times New Roman"/>
          <w:noProof/>
          <w:sz w:val="24"/>
          <w:szCs w:val="24"/>
        </w:rPr>
        <w:t xml:space="preserve"> eeuw en daarna. Zijn gedurfde bestudering van de passies </w:t>
      </w:r>
      <w:r w:rsidRPr="00B821F2">
        <w:rPr>
          <w:rFonts w:ascii="Times New Roman" w:hAnsi="Times New Roman"/>
          <w:i/>
          <w:noProof/>
          <w:sz w:val="24"/>
          <w:szCs w:val="24"/>
        </w:rPr>
        <w:t>en physicien</w:t>
      </w:r>
      <w:r w:rsidRPr="00B821F2">
        <w:rPr>
          <w:rFonts w:ascii="Times New Roman" w:hAnsi="Times New Roman"/>
          <w:noProof/>
          <w:sz w:val="24"/>
          <w:szCs w:val="24"/>
        </w:rPr>
        <w:t xml:space="preserve"> en zijn concept van </w:t>
      </w:r>
      <w:r w:rsidRPr="00B821F2">
        <w:rPr>
          <w:rFonts w:ascii="Times New Roman" w:hAnsi="Times New Roman"/>
          <w:i/>
          <w:noProof/>
          <w:sz w:val="24"/>
          <w:szCs w:val="24"/>
        </w:rPr>
        <w:t>générosité</w:t>
      </w:r>
      <w:r w:rsidR="00832FBE">
        <w:rPr>
          <w:rFonts w:ascii="Times New Roman" w:hAnsi="Times New Roman"/>
          <w:noProof/>
          <w:sz w:val="24"/>
          <w:szCs w:val="24"/>
        </w:rPr>
        <w:t xml:space="preserve"> hebben veel tijd</w:t>
      </w:r>
      <w:r w:rsidRPr="00B821F2">
        <w:rPr>
          <w:rFonts w:ascii="Times New Roman" w:hAnsi="Times New Roman"/>
          <w:noProof/>
          <w:sz w:val="24"/>
          <w:szCs w:val="24"/>
        </w:rPr>
        <w:t>genoten beïnvloed en een indruk achtergelaten op toekomstige denkers. In zijn tijd werden er vele en lange taxonomieën opgesteld van alle passies</w:t>
      </w:r>
      <w:r w:rsidRPr="00B821F2">
        <w:rPr>
          <w:rStyle w:val="FootnoteReference"/>
          <w:rFonts w:ascii="Times New Roman" w:hAnsi="Times New Roman"/>
          <w:noProof/>
          <w:sz w:val="24"/>
          <w:szCs w:val="24"/>
        </w:rPr>
        <w:footnoteReference w:id="44"/>
      </w:r>
      <w:r w:rsidRPr="00B821F2">
        <w:rPr>
          <w:rFonts w:ascii="Times New Roman" w:hAnsi="Times New Roman"/>
          <w:noProof/>
          <w:sz w:val="24"/>
          <w:szCs w:val="24"/>
        </w:rPr>
        <w:t xml:space="preserve"> en het kan zijn dat hij wat zijn eigen taxonomie betreft weinig stof </w:t>
      </w:r>
      <w:r w:rsidR="002C55AE">
        <w:rPr>
          <w:rFonts w:ascii="Times New Roman" w:hAnsi="Times New Roman"/>
          <w:noProof/>
          <w:sz w:val="24"/>
          <w:szCs w:val="24"/>
        </w:rPr>
        <w:t>deed</w:t>
      </w:r>
      <w:r w:rsidRPr="00B821F2">
        <w:rPr>
          <w:rFonts w:ascii="Times New Roman" w:hAnsi="Times New Roman"/>
          <w:noProof/>
          <w:sz w:val="24"/>
          <w:szCs w:val="24"/>
        </w:rPr>
        <w:t xml:space="preserve"> opwaaien. Zijn vermeend</w:t>
      </w:r>
      <w:r w:rsidR="00830AB5">
        <w:rPr>
          <w:rFonts w:ascii="Times New Roman" w:hAnsi="Times New Roman"/>
          <w:noProof/>
          <w:sz w:val="24"/>
          <w:szCs w:val="24"/>
        </w:rPr>
        <w:t xml:space="preserve">e dualisme van lichaam en geest, </w:t>
      </w:r>
      <w:r w:rsidRPr="00B821F2">
        <w:rPr>
          <w:rFonts w:ascii="Times New Roman" w:hAnsi="Times New Roman"/>
          <w:noProof/>
          <w:sz w:val="24"/>
          <w:szCs w:val="24"/>
        </w:rPr>
        <w:t>zijn bespreking van het menselijk lichaam als een machine</w:t>
      </w:r>
      <w:r w:rsidR="00830AB5">
        <w:rPr>
          <w:rFonts w:ascii="Times New Roman" w:hAnsi="Times New Roman"/>
          <w:noProof/>
          <w:sz w:val="24"/>
          <w:szCs w:val="24"/>
        </w:rPr>
        <w:t xml:space="preserve"> en zijn analyse van de passies in biofunctionele termen</w:t>
      </w:r>
      <w:r w:rsidRPr="00B821F2">
        <w:rPr>
          <w:rFonts w:ascii="Times New Roman" w:hAnsi="Times New Roman"/>
          <w:noProof/>
          <w:sz w:val="24"/>
          <w:szCs w:val="24"/>
        </w:rPr>
        <w:t xml:space="preserve"> trokken (en trekken) voornamelijk de aandacht; niet zijn minder originele opsomming van de </w:t>
      </w:r>
      <w:r w:rsidR="00830AB5">
        <w:rPr>
          <w:rFonts w:ascii="Times New Roman" w:hAnsi="Times New Roman"/>
          <w:noProof/>
          <w:sz w:val="24"/>
          <w:szCs w:val="24"/>
        </w:rPr>
        <w:t xml:space="preserve">afzonderlijke </w:t>
      </w:r>
      <w:r w:rsidRPr="00B821F2">
        <w:rPr>
          <w:rFonts w:ascii="Times New Roman" w:hAnsi="Times New Roman"/>
          <w:noProof/>
          <w:sz w:val="24"/>
          <w:szCs w:val="24"/>
        </w:rPr>
        <w:t xml:space="preserve">passies.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Toch kan het de aandachtige lezer onmogelijk ontgaan dat er voor Descartes ontegenzeggelijk een intiem verband bestaat tussen </w:t>
      </w:r>
      <w:r w:rsidR="00EC585D" w:rsidRPr="00B821F2">
        <w:rPr>
          <w:rFonts w:ascii="Times New Roman" w:hAnsi="Times New Roman"/>
          <w:noProof/>
          <w:sz w:val="24"/>
          <w:szCs w:val="24"/>
        </w:rPr>
        <w:t>generositeit of edelmoedigheid (</w:t>
      </w:r>
      <w:r w:rsidRPr="00B821F2">
        <w:rPr>
          <w:rFonts w:ascii="Times New Roman" w:hAnsi="Times New Roman"/>
          <w:i/>
          <w:noProof/>
          <w:sz w:val="24"/>
          <w:szCs w:val="24"/>
        </w:rPr>
        <w:t>générosité</w:t>
      </w:r>
      <w:r w:rsidR="00EC585D" w:rsidRPr="00B821F2">
        <w:rPr>
          <w:rFonts w:ascii="Times New Roman" w:hAnsi="Times New Roman"/>
          <w:noProof/>
          <w:sz w:val="24"/>
          <w:szCs w:val="24"/>
        </w:rPr>
        <w:t>)</w:t>
      </w:r>
      <w:r w:rsidRPr="00B821F2">
        <w:rPr>
          <w:rFonts w:ascii="Times New Roman" w:hAnsi="Times New Roman"/>
          <w:noProof/>
          <w:sz w:val="24"/>
          <w:szCs w:val="24"/>
        </w:rPr>
        <w:t xml:space="preserve"> en moed (</w:t>
      </w:r>
      <w:r w:rsidRPr="00B821F2">
        <w:rPr>
          <w:rFonts w:ascii="Times New Roman" w:hAnsi="Times New Roman"/>
          <w:i/>
          <w:noProof/>
          <w:sz w:val="24"/>
          <w:szCs w:val="24"/>
        </w:rPr>
        <w:t>courage</w:t>
      </w:r>
      <w:r w:rsidRPr="00B821F2">
        <w:rPr>
          <w:rFonts w:ascii="Times New Roman" w:hAnsi="Times New Roman"/>
          <w:noProof/>
          <w:sz w:val="24"/>
          <w:szCs w:val="24"/>
        </w:rPr>
        <w:t xml:space="preserve">). Ten tweede dat zijn voorbeelden meestal situaties zijn waarin men kan vluchten (uit angst) of kan blijven staan om te vechten (uit </w:t>
      </w:r>
      <w:r w:rsidR="00EC585D" w:rsidRPr="00B821F2">
        <w:rPr>
          <w:rFonts w:ascii="Times New Roman" w:hAnsi="Times New Roman"/>
          <w:noProof/>
          <w:sz w:val="24"/>
          <w:szCs w:val="24"/>
        </w:rPr>
        <w:t xml:space="preserve">moed of </w:t>
      </w:r>
      <w:r w:rsidRPr="00B821F2">
        <w:rPr>
          <w:rFonts w:ascii="Times New Roman" w:hAnsi="Times New Roman"/>
          <w:noProof/>
          <w:sz w:val="24"/>
          <w:szCs w:val="24"/>
        </w:rPr>
        <w:t xml:space="preserve">onverschrokkenheid). Ten derde dat het opvallend is dat het Descartes moeite kost om van het tegendeel van moed </w:t>
      </w:r>
      <w:r w:rsidR="002C55AE" w:rsidRPr="00B821F2">
        <w:rPr>
          <w:rFonts w:ascii="Times New Roman" w:hAnsi="Times New Roman"/>
          <w:noProof/>
          <w:sz w:val="24"/>
          <w:szCs w:val="24"/>
        </w:rPr>
        <w:t xml:space="preserve">– </w:t>
      </w:r>
      <w:r w:rsidRPr="00B821F2">
        <w:rPr>
          <w:rFonts w:ascii="Times New Roman" w:hAnsi="Times New Roman"/>
          <w:noProof/>
          <w:sz w:val="24"/>
          <w:szCs w:val="24"/>
        </w:rPr>
        <w:t>lafheid (</w:t>
      </w:r>
      <w:r w:rsidRPr="00B821F2">
        <w:rPr>
          <w:rFonts w:ascii="Times New Roman" w:hAnsi="Times New Roman"/>
          <w:i/>
          <w:noProof/>
          <w:sz w:val="24"/>
          <w:szCs w:val="24"/>
        </w:rPr>
        <w:t>lâcheté</w:t>
      </w:r>
      <w:r w:rsidRPr="00B821F2">
        <w:rPr>
          <w:rFonts w:ascii="Times New Roman" w:hAnsi="Times New Roman"/>
          <w:noProof/>
          <w:sz w:val="24"/>
          <w:szCs w:val="24"/>
        </w:rPr>
        <w:t xml:space="preserve">) </w:t>
      </w:r>
      <w:r w:rsidR="002C55AE" w:rsidRPr="00B821F2">
        <w:rPr>
          <w:rFonts w:ascii="Times New Roman" w:hAnsi="Times New Roman"/>
          <w:noProof/>
          <w:sz w:val="24"/>
          <w:szCs w:val="24"/>
        </w:rPr>
        <w:t xml:space="preserve">– </w:t>
      </w:r>
      <w:r w:rsidRPr="00B821F2">
        <w:rPr>
          <w:rFonts w:ascii="Times New Roman" w:hAnsi="Times New Roman"/>
          <w:noProof/>
          <w:sz w:val="24"/>
          <w:szCs w:val="24"/>
        </w:rPr>
        <w:t>het nut te beschrijven; en dat hij het tegendeel van onverschrokkenheid (</w:t>
      </w:r>
      <w:r w:rsidRPr="00B821F2">
        <w:rPr>
          <w:rFonts w:ascii="Times New Roman" w:hAnsi="Times New Roman"/>
          <w:i/>
          <w:noProof/>
          <w:sz w:val="24"/>
          <w:szCs w:val="24"/>
        </w:rPr>
        <w:t>hardiesse</w:t>
      </w:r>
      <w:r w:rsidR="002C55AE">
        <w:rPr>
          <w:rFonts w:ascii="Times New Roman" w:hAnsi="Times New Roman"/>
          <w:noProof/>
          <w:sz w:val="24"/>
          <w:szCs w:val="24"/>
        </w:rPr>
        <w:t xml:space="preserve">) </w:t>
      </w:r>
      <w:r w:rsidR="002C55AE" w:rsidRPr="00B821F2">
        <w:rPr>
          <w:rFonts w:ascii="Times New Roman" w:hAnsi="Times New Roman"/>
          <w:noProof/>
          <w:sz w:val="24"/>
          <w:szCs w:val="24"/>
        </w:rPr>
        <w:t xml:space="preserve">– </w:t>
      </w:r>
      <w:r w:rsidRPr="00B821F2">
        <w:rPr>
          <w:rFonts w:ascii="Times New Roman" w:hAnsi="Times New Roman"/>
          <w:noProof/>
          <w:sz w:val="24"/>
          <w:szCs w:val="24"/>
        </w:rPr>
        <w:t>angst (</w:t>
      </w:r>
      <w:r w:rsidRPr="00B821F2">
        <w:rPr>
          <w:rFonts w:ascii="Times New Roman" w:hAnsi="Times New Roman"/>
          <w:i/>
          <w:noProof/>
          <w:sz w:val="24"/>
          <w:szCs w:val="24"/>
        </w:rPr>
        <w:t>peur</w:t>
      </w:r>
      <w:r w:rsidRPr="00B821F2">
        <w:rPr>
          <w:rFonts w:ascii="Times New Roman" w:hAnsi="Times New Roman"/>
          <w:noProof/>
          <w:sz w:val="24"/>
          <w:szCs w:val="24"/>
        </w:rPr>
        <w:t xml:space="preserve">) </w:t>
      </w:r>
      <w:r w:rsidR="002C55AE" w:rsidRPr="00B821F2">
        <w:rPr>
          <w:rFonts w:ascii="Times New Roman" w:hAnsi="Times New Roman"/>
          <w:noProof/>
          <w:sz w:val="24"/>
          <w:szCs w:val="24"/>
        </w:rPr>
        <w:t xml:space="preserve">– </w:t>
      </w:r>
      <w:r w:rsidRPr="00B821F2">
        <w:rPr>
          <w:rFonts w:ascii="Times New Roman" w:hAnsi="Times New Roman"/>
          <w:noProof/>
          <w:sz w:val="24"/>
          <w:szCs w:val="24"/>
        </w:rPr>
        <w:t xml:space="preserve">zelfs eigenlijk geen passie vindt. Ten vierde, dat er geen enkele andere passie specifiek door Descartes wordt beschreven als een ‘genus’, waarvan bovendien een aantal ‘species’ de revue passeren. Ten slotte dat het benadrukken van het belang van </w:t>
      </w:r>
      <w:r w:rsidRPr="00B821F2">
        <w:rPr>
          <w:rFonts w:ascii="Times New Roman" w:hAnsi="Times New Roman"/>
          <w:noProof/>
          <w:sz w:val="24"/>
          <w:szCs w:val="24"/>
        </w:rPr>
        <w:lastRenderedPageBreak/>
        <w:t>standvastigheid en vastberadenheid (</w:t>
      </w:r>
      <w:r w:rsidRPr="00B821F2">
        <w:rPr>
          <w:rFonts w:ascii="Times New Roman" w:hAnsi="Times New Roman"/>
          <w:i/>
          <w:noProof/>
          <w:sz w:val="24"/>
          <w:szCs w:val="24"/>
        </w:rPr>
        <w:t>la résolution</w:t>
      </w:r>
      <w:r w:rsidRPr="00B821F2">
        <w:rPr>
          <w:rFonts w:ascii="Times New Roman" w:hAnsi="Times New Roman"/>
          <w:noProof/>
          <w:sz w:val="24"/>
          <w:szCs w:val="24"/>
        </w:rPr>
        <w:t>) sterk doet denken aan</w:t>
      </w:r>
      <w:r w:rsidR="00862619">
        <w:rPr>
          <w:rFonts w:ascii="Times New Roman" w:hAnsi="Times New Roman"/>
          <w:noProof/>
          <w:sz w:val="24"/>
          <w:szCs w:val="24"/>
        </w:rPr>
        <w:t xml:space="preserve"> traditionele voorstellingen van</w:t>
      </w:r>
      <w:r w:rsidRPr="00B821F2">
        <w:rPr>
          <w:rFonts w:ascii="Times New Roman" w:hAnsi="Times New Roman"/>
          <w:noProof/>
          <w:sz w:val="24"/>
          <w:szCs w:val="24"/>
        </w:rPr>
        <w:t xml:space="preserve"> </w:t>
      </w:r>
      <w:r w:rsidRPr="00B821F2">
        <w:rPr>
          <w:rFonts w:ascii="Times New Roman" w:hAnsi="Times New Roman"/>
          <w:i/>
          <w:noProof/>
          <w:sz w:val="24"/>
          <w:szCs w:val="24"/>
        </w:rPr>
        <w:t>fortitudo</w:t>
      </w:r>
      <w:r w:rsidRPr="00B821F2">
        <w:rPr>
          <w:rFonts w:ascii="Times New Roman" w:hAnsi="Times New Roman"/>
          <w:noProof/>
          <w:sz w:val="24"/>
          <w:szCs w:val="24"/>
        </w:rPr>
        <w:t>. Reden genoeg dus om moed bij Descartes eens onder een vergrootglas te leggen.</w:t>
      </w:r>
    </w:p>
    <w:p w:rsidR="00876D92" w:rsidRPr="00B821F2" w:rsidRDefault="00876D92" w:rsidP="00FE1BFC">
      <w:pPr>
        <w:pStyle w:val="NoSpacing"/>
        <w:spacing w:line="360" w:lineRule="auto"/>
        <w:rPr>
          <w:rFonts w:ascii="Times New Roman" w:hAnsi="Times New Roman"/>
          <w:noProof/>
          <w:sz w:val="24"/>
          <w:szCs w:val="24"/>
        </w:rPr>
      </w:pPr>
    </w:p>
    <w:p w:rsidR="00EC585D" w:rsidRPr="00B821F2" w:rsidRDefault="00EC585D" w:rsidP="00EC585D">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t xml:space="preserve">4.1 </w:t>
      </w:r>
      <w:r w:rsidR="00876D92" w:rsidRPr="00B821F2">
        <w:rPr>
          <w:rFonts w:ascii="Times New Roman" w:hAnsi="Times New Roman"/>
          <w:i/>
          <w:noProof/>
          <w:sz w:val="24"/>
          <w:szCs w:val="24"/>
        </w:rPr>
        <w:t>Vluchten of vechten?</w:t>
      </w:r>
    </w:p>
    <w:p w:rsidR="00876D92" w:rsidRPr="00B821F2" w:rsidRDefault="00876D92" w:rsidP="00FE1BFC">
      <w:pPr>
        <w:pStyle w:val="NoSpacing"/>
        <w:spacing w:line="360" w:lineRule="auto"/>
        <w:rPr>
          <w:rFonts w:ascii="Times New Roman" w:hAnsi="Times New Roman"/>
          <w:noProof/>
          <w:sz w:val="24"/>
          <w:szCs w:val="24"/>
        </w:rPr>
      </w:pPr>
    </w:p>
    <w:p w:rsidR="001A5D2C"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Boek I en II van de </w:t>
      </w:r>
      <w:r w:rsidRPr="00B821F2">
        <w:rPr>
          <w:rFonts w:ascii="Times New Roman" w:hAnsi="Times New Roman"/>
          <w:i/>
          <w:noProof/>
          <w:sz w:val="24"/>
          <w:szCs w:val="24"/>
        </w:rPr>
        <w:t>Ethica Nicomachea</w:t>
      </w:r>
      <w:r w:rsidR="001A5D2C" w:rsidRPr="00B821F2">
        <w:rPr>
          <w:rFonts w:ascii="Times New Roman" w:hAnsi="Times New Roman"/>
          <w:noProof/>
          <w:sz w:val="24"/>
          <w:szCs w:val="24"/>
        </w:rPr>
        <w:t xml:space="preserve"> staan vol voorbeelden die betrekking hebben op moed</w:t>
      </w:r>
      <w:r w:rsidRPr="00B821F2">
        <w:rPr>
          <w:rFonts w:ascii="Times New Roman" w:hAnsi="Times New Roman"/>
          <w:noProof/>
          <w:sz w:val="24"/>
          <w:szCs w:val="24"/>
        </w:rPr>
        <w:t xml:space="preserve">. Moed laat zich kennelijk uitstekend lenen als model voor andere </w:t>
      </w:r>
      <w:r w:rsidR="00EC585D" w:rsidRPr="00B821F2">
        <w:rPr>
          <w:rFonts w:ascii="Times New Roman" w:hAnsi="Times New Roman"/>
          <w:noProof/>
          <w:sz w:val="24"/>
          <w:szCs w:val="24"/>
        </w:rPr>
        <w:t>ka</w:t>
      </w:r>
      <w:r w:rsidR="001A5D2C" w:rsidRPr="00B821F2">
        <w:rPr>
          <w:rFonts w:ascii="Times New Roman" w:hAnsi="Times New Roman"/>
          <w:noProof/>
          <w:sz w:val="24"/>
          <w:szCs w:val="24"/>
        </w:rPr>
        <w:t xml:space="preserve">rakterhoudingen. Aan de hand hiervan illustreert Aristoteles </w:t>
      </w:r>
      <w:r w:rsidRPr="00B821F2">
        <w:rPr>
          <w:rFonts w:ascii="Times New Roman" w:hAnsi="Times New Roman"/>
          <w:noProof/>
          <w:sz w:val="24"/>
          <w:szCs w:val="24"/>
        </w:rPr>
        <w:t>de algemene kenm</w:t>
      </w:r>
      <w:r w:rsidR="001A5D2C" w:rsidRPr="00B821F2">
        <w:rPr>
          <w:rFonts w:ascii="Times New Roman" w:hAnsi="Times New Roman"/>
          <w:noProof/>
          <w:sz w:val="24"/>
          <w:szCs w:val="24"/>
        </w:rPr>
        <w:t>erken van voortreffelijkheid</w:t>
      </w:r>
      <w:r w:rsidR="00EC585D" w:rsidRPr="00B821F2">
        <w:rPr>
          <w:rFonts w:ascii="Times New Roman" w:hAnsi="Times New Roman"/>
          <w:noProof/>
          <w:sz w:val="24"/>
          <w:szCs w:val="24"/>
        </w:rPr>
        <w:t>, met name de wisselwerking van</w:t>
      </w:r>
      <w:r w:rsidRPr="00B821F2">
        <w:rPr>
          <w:rFonts w:ascii="Times New Roman" w:hAnsi="Times New Roman"/>
          <w:noProof/>
          <w:sz w:val="24"/>
          <w:szCs w:val="24"/>
        </w:rPr>
        <w:t xml:space="preserve"> rationaliteit en </w:t>
      </w:r>
      <w:r w:rsidR="00EC585D" w:rsidRPr="00B821F2">
        <w:rPr>
          <w:rFonts w:ascii="Times New Roman" w:hAnsi="Times New Roman"/>
          <w:noProof/>
          <w:sz w:val="24"/>
          <w:szCs w:val="24"/>
        </w:rPr>
        <w:t xml:space="preserve">(gehoorzame) </w:t>
      </w:r>
      <w:r w:rsidRPr="00B821F2">
        <w:rPr>
          <w:rFonts w:ascii="Times New Roman" w:hAnsi="Times New Roman"/>
          <w:noProof/>
          <w:sz w:val="24"/>
          <w:szCs w:val="24"/>
        </w:rPr>
        <w:t>irratio</w:t>
      </w:r>
      <w:r w:rsidR="00830AB5">
        <w:rPr>
          <w:rFonts w:ascii="Times New Roman" w:hAnsi="Times New Roman"/>
          <w:noProof/>
          <w:sz w:val="24"/>
          <w:szCs w:val="24"/>
        </w:rPr>
        <w:t xml:space="preserve">naliteit en zijn stelling </w:t>
      </w:r>
      <w:r w:rsidR="00EC585D" w:rsidRPr="00B821F2">
        <w:rPr>
          <w:rFonts w:ascii="Times New Roman" w:hAnsi="Times New Roman"/>
          <w:noProof/>
          <w:sz w:val="24"/>
          <w:szCs w:val="24"/>
        </w:rPr>
        <w:t>dat de deugd altijd in het midden ligt</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Ook waar Descartes voorbeelden geeft van </w:t>
      </w:r>
      <w:r w:rsidR="001A5D2C" w:rsidRPr="00B821F2">
        <w:rPr>
          <w:rFonts w:ascii="Times New Roman" w:hAnsi="Times New Roman"/>
          <w:noProof/>
          <w:sz w:val="24"/>
          <w:szCs w:val="24"/>
        </w:rPr>
        <w:t>de werking van de passies,</w:t>
      </w:r>
      <w:r w:rsidRPr="00B821F2">
        <w:rPr>
          <w:rFonts w:ascii="Times New Roman" w:hAnsi="Times New Roman"/>
          <w:noProof/>
          <w:sz w:val="24"/>
          <w:szCs w:val="24"/>
        </w:rPr>
        <w:t xml:space="preserve"> zijn het meer dan eens situaties waarin er aangevallen, verdedigd of </w:t>
      </w:r>
      <w:r w:rsidR="00EC585D" w:rsidRPr="00B821F2">
        <w:rPr>
          <w:rFonts w:ascii="Times New Roman" w:hAnsi="Times New Roman"/>
          <w:noProof/>
          <w:sz w:val="24"/>
          <w:szCs w:val="24"/>
        </w:rPr>
        <w:t>gevlucht</w:t>
      </w:r>
      <w:r w:rsidRPr="00B821F2">
        <w:rPr>
          <w:rFonts w:ascii="Times New Roman" w:hAnsi="Times New Roman"/>
          <w:noProof/>
          <w:sz w:val="24"/>
          <w:szCs w:val="24"/>
        </w:rPr>
        <w:t xml:space="preserve"> wordt</w:t>
      </w:r>
      <w:r w:rsidR="00EC585D"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45"/>
      </w:r>
      <w:r w:rsidRPr="00B821F2">
        <w:rPr>
          <w:rFonts w:ascii="Times New Roman" w:hAnsi="Times New Roman"/>
          <w:noProof/>
          <w:sz w:val="24"/>
          <w:szCs w:val="24"/>
        </w:rPr>
        <w:t xml:space="preserve"> De reden is naar alle waarschijnlijkheid dat in deze </w:t>
      </w:r>
      <w:r w:rsidR="001A5D2C" w:rsidRPr="00B821F2">
        <w:rPr>
          <w:rFonts w:ascii="Times New Roman" w:hAnsi="Times New Roman"/>
          <w:noProof/>
          <w:sz w:val="24"/>
          <w:szCs w:val="24"/>
        </w:rPr>
        <w:t>omstandigheden</w:t>
      </w:r>
      <w:r w:rsidRPr="00B821F2">
        <w:rPr>
          <w:rFonts w:ascii="Times New Roman" w:hAnsi="Times New Roman"/>
          <w:noProof/>
          <w:sz w:val="24"/>
          <w:szCs w:val="24"/>
        </w:rPr>
        <w:t xml:space="preserve"> de lichamelijke effecten van de passies </w:t>
      </w:r>
      <w:r w:rsidR="001A5D2C" w:rsidRPr="00B821F2">
        <w:rPr>
          <w:rFonts w:ascii="Times New Roman" w:hAnsi="Times New Roman"/>
          <w:noProof/>
          <w:sz w:val="24"/>
          <w:szCs w:val="24"/>
        </w:rPr>
        <w:t xml:space="preserve">– </w:t>
      </w:r>
      <w:r w:rsidRPr="00B821F2">
        <w:rPr>
          <w:rFonts w:ascii="Times New Roman" w:hAnsi="Times New Roman"/>
          <w:noProof/>
          <w:sz w:val="24"/>
          <w:szCs w:val="24"/>
        </w:rPr>
        <w:t>als gevolg van het samenspel van de levensgeesten (</w:t>
      </w:r>
      <w:r w:rsidRPr="00B821F2">
        <w:rPr>
          <w:rFonts w:ascii="Times New Roman" w:hAnsi="Times New Roman"/>
          <w:i/>
          <w:noProof/>
          <w:sz w:val="24"/>
          <w:szCs w:val="24"/>
        </w:rPr>
        <w:t>les</w:t>
      </w:r>
      <w:r w:rsidRPr="00B821F2">
        <w:rPr>
          <w:rFonts w:ascii="Times New Roman" w:hAnsi="Times New Roman"/>
          <w:noProof/>
          <w:sz w:val="24"/>
          <w:szCs w:val="24"/>
        </w:rPr>
        <w:t xml:space="preserve"> </w:t>
      </w:r>
      <w:r w:rsidRPr="00B821F2">
        <w:rPr>
          <w:rFonts w:ascii="Times New Roman" w:hAnsi="Times New Roman"/>
          <w:i/>
          <w:noProof/>
          <w:sz w:val="24"/>
          <w:szCs w:val="24"/>
        </w:rPr>
        <w:t>esprits</w:t>
      </w:r>
      <w:r w:rsidRPr="00B821F2">
        <w:rPr>
          <w:rFonts w:ascii="Times New Roman" w:hAnsi="Times New Roman"/>
          <w:noProof/>
          <w:sz w:val="24"/>
          <w:szCs w:val="24"/>
        </w:rPr>
        <w:t xml:space="preserve"> </w:t>
      </w:r>
      <w:r w:rsidRPr="00B821F2">
        <w:rPr>
          <w:rFonts w:ascii="Times New Roman" w:hAnsi="Times New Roman"/>
          <w:i/>
          <w:noProof/>
          <w:sz w:val="24"/>
          <w:szCs w:val="24"/>
        </w:rPr>
        <w:t>animaux</w:t>
      </w:r>
      <w:r w:rsidRPr="00B821F2">
        <w:rPr>
          <w:rFonts w:ascii="Times New Roman" w:hAnsi="Times New Roman"/>
          <w:noProof/>
          <w:sz w:val="24"/>
          <w:szCs w:val="24"/>
        </w:rPr>
        <w:t xml:space="preserve">), de zenuwen en de spieren </w:t>
      </w:r>
      <w:r w:rsidR="001A5D2C" w:rsidRPr="00B821F2">
        <w:rPr>
          <w:rFonts w:ascii="Times New Roman" w:hAnsi="Times New Roman"/>
          <w:noProof/>
          <w:sz w:val="24"/>
          <w:szCs w:val="24"/>
        </w:rPr>
        <w:t xml:space="preserve">– </w:t>
      </w:r>
      <w:r w:rsidRPr="00B821F2">
        <w:rPr>
          <w:rFonts w:ascii="Times New Roman" w:hAnsi="Times New Roman"/>
          <w:noProof/>
          <w:sz w:val="24"/>
          <w:szCs w:val="24"/>
        </w:rPr>
        <w:t xml:space="preserve">duidelijk zichtbaar zijn. Ook in het systeem van Descartes kan moed dus dienen als een model, als daaronder wordt verstaan in gevaarlijke situaties de juiste keuze te maken tussen vluchten of vechten. Wellicht moet hier verder weinig aandacht aan worden besteed en is elke </w:t>
      </w:r>
      <w:r w:rsidR="001A5D2C" w:rsidRPr="00B821F2">
        <w:rPr>
          <w:rFonts w:ascii="Times New Roman" w:hAnsi="Times New Roman"/>
          <w:noProof/>
          <w:sz w:val="24"/>
          <w:szCs w:val="24"/>
        </w:rPr>
        <w:t xml:space="preserve">verdiepende </w:t>
      </w:r>
      <w:r w:rsidRPr="00B821F2">
        <w:rPr>
          <w:rFonts w:ascii="Times New Roman" w:hAnsi="Times New Roman"/>
          <w:noProof/>
          <w:sz w:val="24"/>
          <w:szCs w:val="24"/>
        </w:rPr>
        <w:t xml:space="preserve">analyse noodzakelijk speculatie. Toch zorgt Descartes er bewust of onbewust voor dat de lezer wordt meegenomen in </w:t>
      </w:r>
      <w:r w:rsidR="00862619">
        <w:rPr>
          <w:rFonts w:ascii="Times New Roman" w:hAnsi="Times New Roman"/>
          <w:noProof/>
          <w:sz w:val="24"/>
          <w:szCs w:val="24"/>
        </w:rPr>
        <w:t xml:space="preserve">een betoog waarin </w:t>
      </w:r>
      <w:r w:rsidRPr="00B821F2">
        <w:rPr>
          <w:rFonts w:ascii="Times New Roman" w:hAnsi="Times New Roman"/>
          <w:noProof/>
          <w:sz w:val="24"/>
          <w:szCs w:val="24"/>
        </w:rPr>
        <w:t>v</w:t>
      </w:r>
      <w:r w:rsidR="001A5D2C" w:rsidRPr="00B821F2">
        <w:rPr>
          <w:rFonts w:ascii="Times New Roman" w:hAnsi="Times New Roman"/>
          <w:noProof/>
          <w:sz w:val="24"/>
          <w:szCs w:val="24"/>
        </w:rPr>
        <w:t xml:space="preserve">oornamelijk </w:t>
      </w:r>
      <w:r w:rsidR="00FF386C">
        <w:rPr>
          <w:rFonts w:ascii="Times New Roman" w:hAnsi="Times New Roman"/>
          <w:noProof/>
          <w:sz w:val="24"/>
          <w:szCs w:val="24"/>
        </w:rPr>
        <w:t>voorbeelden</w:t>
      </w:r>
      <w:r w:rsidR="001A5D2C" w:rsidRPr="00B821F2">
        <w:rPr>
          <w:rFonts w:ascii="Times New Roman" w:hAnsi="Times New Roman"/>
          <w:noProof/>
          <w:sz w:val="24"/>
          <w:szCs w:val="24"/>
        </w:rPr>
        <w:t xml:space="preserve"> worden </w:t>
      </w:r>
      <w:r w:rsidR="00862619">
        <w:rPr>
          <w:rFonts w:ascii="Times New Roman" w:hAnsi="Times New Roman"/>
          <w:noProof/>
          <w:sz w:val="24"/>
          <w:szCs w:val="24"/>
        </w:rPr>
        <w:t>aangehaald</w:t>
      </w:r>
      <w:r w:rsidR="001A5D2C" w:rsidRPr="00B821F2">
        <w:rPr>
          <w:rFonts w:ascii="Times New Roman" w:hAnsi="Times New Roman"/>
          <w:noProof/>
          <w:sz w:val="24"/>
          <w:szCs w:val="24"/>
        </w:rPr>
        <w:t xml:space="preserve"> </w:t>
      </w:r>
      <w:r w:rsidRPr="00B821F2">
        <w:rPr>
          <w:rFonts w:ascii="Times New Roman" w:hAnsi="Times New Roman"/>
          <w:noProof/>
          <w:sz w:val="24"/>
          <w:szCs w:val="24"/>
        </w:rPr>
        <w:t>waarin laf of moedig gehandeld kan worden</w:t>
      </w:r>
      <w:r w:rsidR="0029152F">
        <w:rPr>
          <w:rFonts w:ascii="Times New Roman" w:hAnsi="Times New Roman"/>
          <w:noProof/>
          <w:sz w:val="24"/>
          <w:szCs w:val="24"/>
        </w:rPr>
        <w:t>, nog vóórdat hij overgaat tot een beschrijving van de specifieke passies (met uitzondering van art. 211)</w:t>
      </w:r>
      <w:r w:rsidRPr="00B821F2">
        <w:rPr>
          <w:rFonts w:ascii="Times New Roman" w:hAnsi="Times New Roman"/>
          <w:noProof/>
          <w:sz w:val="24"/>
          <w:szCs w:val="24"/>
        </w:rPr>
        <w:t>. Bovendien stelt hij vluchten voor als het effect van angst, terwijl aanvallen wijst op moed en onverschrokkenheid. Een moedige vlucht behoort niet tot de mogelijkheden voor Descartes. Maar is moed daarmee altijd te verkiezen boven lafheid of angst? Is moed beter, nuttiger? Om deze vraag te kunnen beantwoorden, moeten we eerst Descartes’ beschrijving van de passies en hu</w:t>
      </w:r>
      <w:r w:rsidR="001A5D2C" w:rsidRPr="00B821F2">
        <w:rPr>
          <w:rFonts w:ascii="Times New Roman" w:hAnsi="Times New Roman"/>
          <w:noProof/>
          <w:sz w:val="24"/>
          <w:szCs w:val="24"/>
        </w:rPr>
        <w:t xml:space="preserve">n functies in ogenschouw nemen om vervolgens wat hij </w:t>
      </w:r>
      <w:r w:rsidR="0029152F">
        <w:rPr>
          <w:rFonts w:ascii="Times New Roman" w:hAnsi="Times New Roman"/>
          <w:noProof/>
          <w:sz w:val="24"/>
          <w:szCs w:val="24"/>
        </w:rPr>
        <w:t>zegt</w:t>
      </w:r>
      <w:r w:rsidR="001A5D2C" w:rsidRPr="00B821F2">
        <w:rPr>
          <w:rFonts w:ascii="Times New Roman" w:hAnsi="Times New Roman"/>
          <w:noProof/>
          <w:sz w:val="24"/>
          <w:szCs w:val="24"/>
        </w:rPr>
        <w:t xml:space="preserve"> over moed in een breder perspectief te plaatsen. </w:t>
      </w:r>
    </w:p>
    <w:p w:rsidR="00862619" w:rsidRPr="00B821F2" w:rsidRDefault="00862619" w:rsidP="00FE1BFC">
      <w:pPr>
        <w:pStyle w:val="NoSpacing"/>
        <w:spacing w:line="360" w:lineRule="auto"/>
        <w:rPr>
          <w:rFonts w:ascii="Times New Roman" w:hAnsi="Times New Roman"/>
          <w:noProof/>
          <w:sz w:val="24"/>
          <w:szCs w:val="24"/>
        </w:rPr>
      </w:pPr>
    </w:p>
    <w:p w:rsidR="00876D92" w:rsidRPr="00B821F2" w:rsidRDefault="001A5D2C" w:rsidP="001A5D2C">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t xml:space="preserve">4.2 </w:t>
      </w:r>
      <w:r w:rsidRPr="00B821F2">
        <w:rPr>
          <w:rFonts w:ascii="Times New Roman" w:hAnsi="Times New Roman"/>
          <w:i/>
          <w:noProof/>
          <w:sz w:val="24"/>
          <w:szCs w:val="24"/>
        </w:rPr>
        <w:t>De functie van moed als passie</w:t>
      </w:r>
    </w:p>
    <w:p w:rsidR="00876D92" w:rsidRPr="00B821F2" w:rsidRDefault="00876D92" w:rsidP="00FE1BFC">
      <w:pPr>
        <w:pStyle w:val="NoSpacing"/>
        <w:spacing w:line="360" w:lineRule="auto"/>
        <w:rPr>
          <w:rFonts w:ascii="Times New Roman" w:hAnsi="Times New Roman"/>
          <w:noProof/>
          <w:sz w:val="24"/>
          <w:szCs w:val="24"/>
        </w:rPr>
      </w:pPr>
      <w:bookmarkStart w:id="1" w:name="_GoBack"/>
      <w:bookmarkEnd w:id="1"/>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In artikel 52 </w:t>
      </w:r>
      <w:r w:rsidR="001A5D2C" w:rsidRPr="00B821F2">
        <w:rPr>
          <w:rFonts w:ascii="Times New Roman" w:hAnsi="Times New Roman"/>
          <w:noProof/>
          <w:sz w:val="24"/>
          <w:szCs w:val="24"/>
        </w:rPr>
        <w:t>van de ‘</w:t>
      </w:r>
      <w:r w:rsidR="00765212">
        <w:rPr>
          <w:rFonts w:ascii="Times New Roman" w:hAnsi="Times New Roman"/>
          <w:i/>
          <w:noProof/>
          <w:sz w:val="24"/>
          <w:szCs w:val="24"/>
        </w:rPr>
        <w:t>Passions de</w:t>
      </w:r>
      <w:r w:rsidR="001A5D2C" w:rsidRPr="00B821F2">
        <w:rPr>
          <w:rFonts w:ascii="Times New Roman" w:hAnsi="Times New Roman"/>
          <w:i/>
          <w:noProof/>
          <w:sz w:val="24"/>
          <w:szCs w:val="24"/>
        </w:rPr>
        <w:t xml:space="preserve"> l’âme</w:t>
      </w:r>
      <w:r w:rsidR="001A5D2C" w:rsidRPr="00B821F2">
        <w:rPr>
          <w:rFonts w:ascii="Times New Roman" w:hAnsi="Times New Roman"/>
          <w:noProof/>
          <w:sz w:val="24"/>
          <w:szCs w:val="24"/>
        </w:rPr>
        <w:t xml:space="preserve">’ </w:t>
      </w:r>
      <w:r w:rsidRPr="00B821F2">
        <w:rPr>
          <w:rFonts w:ascii="Times New Roman" w:hAnsi="Times New Roman"/>
          <w:noProof/>
          <w:sz w:val="24"/>
          <w:szCs w:val="24"/>
        </w:rPr>
        <w:t>beschrijft Descartes de functie van de passies:</w:t>
      </w:r>
    </w:p>
    <w:p w:rsidR="00876D92" w:rsidRPr="00B821F2" w:rsidRDefault="00876D92" w:rsidP="00FE1BFC">
      <w:pPr>
        <w:pStyle w:val="NoSpacing"/>
        <w:spacing w:line="360" w:lineRule="auto"/>
        <w:rPr>
          <w:rFonts w:ascii="Times New Roman" w:hAnsi="Times New Roman"/>
          <w:noProof/>
          <w:sz w:val="24"/>
          <w:szCs w:val="24"/>
        </w:rPr>
      </w:pPr>
    </w:p>
    <w:p w:rsidR="00876D92" w:rsidRPr="00C96E35" w:rsidRDefault="00876D92" w:rsidP="001A5D2C">
      <w:pPr>
        <w:pStyle w:val="NoSpacing"/>
        <w:spacing w:line="360" w:lineRule="auto"/>
        <w:ind w:left="708"/>
        <w:rPr>
          <w:rFonts w:ascii="Times New Roman" w:hAnsi="Times New Roman"/>
          <w:noProof/>
        </w:rPr>
      </w:pPr>
      <w:r w:rsidRPr="00742068">
        <w:rPr>
          <w:rFonts w:ascii="Times New Roman" w:hAnsi="Times New Roman"/>
          <w:noProof/>
          <w:lang w:val="en-US"/>
        </w:rPr>
        <w:lastRenderedPageBreak/>
        <w:t>Je remarque outre cela que les objets qui meuvent les sens n’excitent pas en nous diverses passions à raison de toutes les diversités qui sont en eux, mais seu</w:t>
      </w:r>
      <w:r w:rsidR="00C96E35">
        <w:rPr>
          <w:rFonts w:ascii="Times New Roman" w:hAnsi="Times New Roman"/>
          <w:noProof/>
          <w:lang w:val="en-US"/>
        </w:rPr>
        <w:t>lement à raison des diverses faç</w:t>
      </w:r>
      <w:r w:rsidRPr="00742068">
        <w:rPr>
          <w:rFonts w:ascii="Times New Roman" w:hAnsi="Times New Roman"/>
          <w:noProof/>
          <w:lang w:val="en-US"/>
        </w:rPr>
        <w:t xml:space="preserve">ons qu’ils nous peuvent </w:t>
      </w:r>
      <w:r w:rsidR="00C96E35">
        <w:rPr>
          <w:rFonts w:ascii="Times New Roman" w:hAnsi="Times New Roman"/>
          <w:noProof/>
          <w:lang w:val="en-US"/>
        </w:rPr>
        <w:t>nuire ou profiter, ou bien en géné</w:t>
      </w:r>
      <w:r w:rsidRPr="00742068">
        <w:rPr>
          <w:rFonts w:ascii="Times New Roman" w:hAnsi="Times New Roman"/>
          <w:noProof/>
          <w:lang w:val="en-US"/>
        </w:rPr>
        <w:t>ral être importants; et que l’usage de toutes les passions consiste en cela seul qu’elles disposent l’âme à voul</w:t>
      </w:r>
      <w:r w:rsidR="00C96E35">
        <w:rPr>
          <w:rFonts w:ascii="Times New Roman" w:hAnsi="Times New Roman"/>
          <w:noProof/>
          <w:lang w:val="en-US"/>
        </w:rPr>
        <w:t>oir les choses que</w:t>
      </w:r>
      <w:r w:rsidRPr="00742068">
        <w:rPr>
          <w:rFonts w:ascii="Times New Roman" w:hAnsi="Times New Roman"/>
          <w:noProof/>
          <w:lang w:val="en-US"/>
        </w:rPr>
        <w:t xml:space="preserve"> la nature dicte nous être utiles, et à persister en cette volonté; comme aussi la même agitation des esprits qui a coutume de les causer dispose le corps aux mouvements qui servent à l’exécution de ces choses.</w:t>
      </w:r>
      <w:r w:rsidRPr="00B821F2">
        <w:rPr>
          <w:rStyle w:val="FootnoteReference"/>
          <w:rFonts w:ascii="Times New Roman" w:hAnsi="Times New Roman"/>
          <w:noProof/>
        </w:rPr>
        <w:footnoteReference w:id="46"/>
      </w:r>
    </w:p>
    <w:p w:rsidR="00876D92" w:rsidRPr="00742068" w:rsidRDefault="00876D92" w:rsidP="00FE1BFC">
      <w:pPr>
        <w:pStyle w:val="NoSpacing"/>
        <w:spacing w:line="360" w:lineRule="auto"/>
        <w:rPr>
          <w:rFonts w:ascii="Times New Roman" w:hAnsi="Times New Roman"/>
          <w:noProof/>
          <w:sz w:val="24"/>
          <w:szCs w:val="24"/>
          <w:lang w:val="en-US"/>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passies hebben dus twee functies. Enerzijds </w:t>
      </w:r>
      <w:r w:rsidRPr="00B821F2">
        <w:rPr>
          <w:rFonts w:ascii="Times New Roman" w:hAnsi="Times New Roman"/>
          <w:i/>
          <w:noProof/>
          <w:sz w:val="24"/>
          <w:szCs w:val="24"/>
        </w:rPr>
        <w:t>attenderen</w:t>
      </w:r>
      <w:r w:rsidRPr="00B821F2">
        <w:rPr>
          <w:rFonts w:ascii="Times New Roman" w:hAnsi="Times New Roman"/>
          <w:noProof/>
          <w:sz w:val="24"/>
          <w:szCs w:val="24"/>
        </w:rPr>
        <w:t xml:space="preserve"> ze de ziel op het nut of de schadelijkheid van een bepaald object en rusten ze de ziel uit het nuttige te willen en daarin ook te volharden; anderzijds </w:t>
      </w:r>
      <w:r w:rsidR="001A5D2C" w:rsidRPr="00B821F2">
        <w:rPr>
          <w:rFonts w:ascii="Times New Roman" w:hAnsi="Times New Roman"/>
          <w:i/>
          <w:noProof/>
          <w:sz w:val="24"/>
          <w:szCs w:val="24"/>
        </w:rPr>
        <w:t>prepareren</w:t>
      </w:r>
      <w:r w:rsidR="001A5D2C" w:rsidRPr="00B821F2">
        <w:rPr>
          <w:rFonts w:ascii="Times New Roman" w:hAnsi="Times New Roman"/>
          <w:noProof/>
          <w:sz w:val="24"/>
          <w:szCs w:val="24"/>
        </w:rPr>
        <w:t xml:space="preserve"> de levensgeesten het lichaam, </w:t>
      </w:r>
      <w:r w:rsidRPr="00B821F2">
        <w:rPr>
          <w:rFonts w:ascii="Times New Roman" w:hAnsi="Times New Roman"/>
          <w:noProof/>
          <w:sz w:val="24"/>
          <w:szCs w:val="24"/>
        </w:rPr>
        <w:t>zodat het uitgerust is om datgene te doen wat gewild wordt. En dit geldt voor alle passies, zonder uitzondering, dus ook voor moed:</w:t>
      </w:r>
    </w:p>
    <w:p w:rsidR="00876D92" w:rsidRPr="00B821F2" w:rsidRDefault="00876D92" w:rsidP="00FE1BFC">
      <w:pPr>
        <w:pStyle w:val="NoSpacing"/>
        <w:spacing w:line="360" w:lineRule="auto"/>
        <w:rPr>
          <w:rFonts w:ascii="Times New Roman" w:hAnsi="Times New Roman"/>
          <w:noProof/>
          <w:sz w:val="24"/>
          <w:szCs w:val="24"/>
        </w:rPr>
      </w:pPr>
    </w:p>
    <w:p w:rsidR="00876D92" w:rsidRPr="00742068" w:rsidRDefault="00876D92" w:rsidP="001A5D2C">
      <w:pPr>
        <w:pStyle w:val="NoSpacing"/>
        <w:spacing w:line="360" w:lineRule="auto"/>
        <w:ind w:left="708"/>
        <w:rPr>
          <w:rFonts w:ascii="Times New Roman" w:hAnsi="Times New Roman"/>
          <w:noProof/>
          <w:lang w:val="en-US"/>
        </w:rPr>
      </w:pPr>
      <w:r w:rsidRPr="00742068">
        <w:rPr>
          <w:rFonts w:ascii="Times New Roman" w:hAnsi="Times New Roman"/>
          <w:noProof/>
          <w:lang w:val="en-US"/>
        </w:rPr>
        <w:t>Le courage, lorsque c’est une passion et non point une habitude ou inclination naturelle, est une certaine chaleur ou agitation qui dispose l’âme à se porter puissament à l’exécution des choses qu’elle veut faire, de quelque nature qu’elle soient. Et la hardiesse est une espèce de courage qui dispose l’âme à l’exécution des choses qui sont les plus dangereuses.</w:t>
      </w:r>
      <w:r w:rsidRPr="00B821F2">
        <w:rPr>
          <w:rStyle w:val="FootnoteReference"/>
          <w:rFonts w:ascii="Times New Roman" w:hAnsi="Times New Roman"/>
          <w:noProof/>
        </w:rPr>
        <w:footnoteReference w:id="47"/>
      </w:r>
    </w:p>
    <w:p w:rsidR="00876D92" w:rsidRPr="00742068" w:rsidRDefault="00876D92" w:rsidP="00FE1BFC">
      <w:pPr>
        <w:pStyle w:val="NoSpacing"/>
        <w:spacing w:line="360" w:lineRule="auto"/>
        <w:rPr>
          <w:rFonts w:ascii="Times New Roman" w:hAnsi="Times New Roman"/>
          <w:noProof/>
          <w:sz w:val="24"/>
          <w:szCs w:val="24"/>
          <w:lang w:val="en-US"/>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Op het eerste gezicht lijkt er weinig verschil te bestaan tussen de functies van moed en de passies in het algemeen: beiden maken de ziel klaar (</w:t>
      </w:r>
      <w:r w:rsidRPr="00B821F2">
        <w:rPr>
          <w:rFonts w:ascii="Times New Roman" w:hAnsi="Times New Roman"/>
          <w:i/>
          <w:noProof/>
          <w:sz w:val="24"/>
          <w:szCs w:val="24"/>
        </w:rPr>
        <w:t>dispose</w:t>
      </w:r>
      <w:r w:rsidR="001A5D2C" w:rsidRPr="00B821F2">
        <w:rPr>
          <w:rFonts w:ascii="Times New Roman" w:hAnsi="Times New Roman"/>
          <w:i/>
          <w:noProof/>
          <w:sz w:val="24"/>
          <w:szCs w:val="24"/>
        </w:rPr>
        <w:t>r</w:t>
      </w:r>
      <w:r w:rsidRPr="00B821F2">
        <w:rPr>
          <w:rFonts w:ascii="Times New Roman" w:hAnsi="Times New Roman"/>
          <w:i/>
          <w:noProof/>
          <w:sz w:val="24"/>
          <w:szCs w:val="24"/>
        </w:rPr>
        <w:t xml:space="preserve"> l’âme</w:t>
      </w:r>
      <w:r w:rsidRPr="00B821F2">
        <w:rPr>
          <w:rFonts w:ascii="Times New Roman" w:hAnsi="Times New Roman"/>
          <w:noProof/>
          <w:sz w:val="24"/>
          <w:szCs w:val="24"/>
        </w:rPr>
        <w:t xml:space="preserve">) om dingen uit te voeren. Er staat weliswaar niet nadrukkelijk vermeld dat moed de ziel uitrust om datgene uit te voeren wat de ziel nuttig of goed acht, maar aangezien dat een algemeen kenmerk is van alle passies mogen we ervan uitgaan dat ook moed hierop gericht is. Bovendien is moed functioneel met betrekking tot </w:t>
      </w:r>
      <w:r w:rsidRPr="00B821F2">
        <w:rPr>
          <w:rFonts w:ascii="Times New Roman" w:hAnsi="Times New Roman"/>
          <w:i/>
          <w:noProof/>
          <w:sz w:val="24"/>
          <w:szCs w:val="24"/>
        </w:rPr>
        <w:t>alle</w:t>
      </w:r>
      <w:r w:rsidRPr="00B821F2">
        <w:rPr>
          <w:rFonts w:ascii="Times New Roman" w:hAnsi="Times New Roman"/>
          <w:noProof/>
          <w:sz w:val="24"/>
          <w:szCs w:val="24"/>
        </w:rPr>
        <w:t xml:space="preserve"> soorten dingen; wat dus ook conform de beschrijving van de functies van de passies is. Onverschrokkenheid is daarentegen wel gericht op de uitvoering van specifieke dingen, namelijk de gevaarlijkste.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Dat moed een warmte of een onrustige beweging </w:t>
      </w:r>
      <w:r w:rsidR="001A5D2C" w:rsidRPr="00B821F2">
        <w:rPr>
          <w:rFonts w:ascii="Times New Roman" w:hAnsi="Times New Roman"/>
          <w:noProof/>
          <w:sz w:val="24"/>
          <w:szCs w:val="24"/>
        </w:rPr>
        <w:t>(</w:t>
      </w:r>
      <w:r w:rsidR="001A5D2C" w:rsidRPr="00B821F2">
        <w:rPr>
          <w:rFonts w:ascii="Times New Roman" w:hAnsi="Times New Roman"/>
          <w:i/>
          <w:noProof/>
          <w:sz w:val="24"/>
          <w:szCs w:val="24"/>
        </w:rPr>
        <w:t>une certaine chaleur ou agitation</w:t>
      </w:r>
      <w:r w:rsidR="001A5D2C" w:rsidRPr="00B821F2">
        <w:rPr>
          <w:rFonts w:ascii="Times New Roman" w:hAnsi="Times New Roman"/>
          <w:noProof/>
          <w:sz w:val="24"/>
          <w:szCs w:val="24"/>
        </w:rPr>
        <w:t xml:space="preserve">) </w:t>
      </w:r>
      <w:r w:rsidRPr="00B821F2">
        <w:rPr>
          <w:rFonts w:ascii="Times New Roman" w:hAnsi="Times New Roman"/>
          <w:noProof/>
          <w:sz w:val="24"/>
          <w:szCs w:val="24"/>
        </w:rPr>
        <w:t>is</w:t>
      </w:r>
      <w:r w:rsidR="001A5D2C" w:rsidRPr="00B821F2">
        <w:rPr>
          <w:rFonts w:ascii="Times New Roman" w:hAnsi="Times New Roman"/>
          <w:noProof/>
          <w:sz w:val="24"/>
          <w:szCs w:val="24"/>
        </w:rPr>
        <w:t>,</w:t>
      </w:r>
      <w:r w:rsidRPr="00B821F2">
        <w:rPr>
          <w:rFonts w:ascii="Times New Roman" w:hAnsi="Times New Roman"/>
          <w:noProof/>
          <w:sz w:val="24"/>
          <w:szCs w:val="24"/>
        </w:rPr>
        <w:t xml:space="preserve"> is ook geen duidelijk onderscheidend kenmerk, omdat alle passies de ziel sterk bewegen en ontroeren (</w:t>
      </w:r>
      <w:r w:rsidRPr="00B821F2">
        <w:rPr>
          <w:rFonts w:ascii="Times New Roman" w:hAnsi="Times New Roman"/>
          <w:i/>
          <w:noProof/>
          <w:sz w:val="24"/>
          <w:szCs w:val="24"/>
        </w:rPr>
        <w:t>agiter et ébranler</w:t>
      </w:r>
      <w:r w:rsidRPr="00B821F2">
        <w:rPr>
          <w:rStyle w:val="FootnoteReference"/>
          <w:rFonts w:ascii="Times New Roman" w:hAnsi="Times New Roman"/>
          <w:noProof/>
          <w:sz w:val="24"/>
          <w:szCs w:val="24"/>
        </w:rPr>
        <w:footnoteReference w:id="48"/>
      </w:r>
      <w:r w:rsidRPr="00B821F2">
        <w:rPr>
          <w:rFonts w:ascii="Times New Roman" w:hAnsi="Times New Roman"/>
          <w:noProof/>
          <w:sz w:val="24"/>
          <w:szCs w:val="24"/>
        </w:rPr>
        <w:t xml:space="preserve">). Als de warmte losstaat van de onrustige beweging en apart optreedt, dan zou dit kunnen duiden op een uniek kenmerk, ware het niet dat het zinsverband </w:t>
      </w:r>
      <w:r w:rsidRPr="00B821F2">
        <w:rPr>
          <w:rFonts w:ascii="Times New Roman" w:hAnsi="Times New Roman"/>
          <w:noProof/>
          <w:sz w:val="24"/>
          <w:szCs w:val="24"/>
        </w:rPr>
        <w:lastRenderedPageBreak/>
        <w:t>deze interpretatie nauwelijks toelaat. Bovendien zou moed dan alsnog geen volledig singuliere passie zijn, omdat er meerdere passies zijn die een warmte opwekken.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verschil tussen moed en de passies in het algemeen lijkt vooral te zitten in </w:t>
      </w:r>
      <w:r w:rsidRPr="00B821F2">
        <w:rPr>
          <w:rFonts w:ascii="Times New Roman" w:hAnsi="Times New Roman"/>
          <w:i/>
          <w:noProof/>
          <w:sz w:val="24"/>
          <w:szCs w:val="24"/>
        </w:rPr>
        <w:t>de manier waarop</w:t>
      </w:r>
      <w:r w:rsidRPr="00B821F2">
        <w:rPr>
          <w:rFonts w:ascii="Times New Roman" w:hAnsi="Times New Roman"/>
          <w:noProof/>
          <w:sz w:val="24"/>
          <w:szCs w:val="24"/>
        </w:rPr>
        <w:t xml:space="preserve"> moed de algemene functie vervult. Moed rust de ziel niet zomaar uit om dingen uit te voeren, maar op een krachtige wijze (</w:t>
      </w:r>
      <w:r w:rsidRPr="00B821F2">
        <w:rPr>
          <w:rFonts w:ascii="Times New Roman" w:hAnsi="Times New Roman"/>
          <w:i/>
          <w:noProof/>
          <w:sz w:val="24"/>
          <w:szCs w:val="24"/>
        </w:rPr>
        <w:t>puissament</w:t>
      </w:r>
      <w:r w:rsidRPr="00B821F2">
        <w:rPr>
          <w:rFonts w:ascii="Times New Roman" w:hAnsi="Times New Roman"/>
          <w:noProof/>
          <w:sz w:val="24"/>
          <w:szCs w:val="24"/>
        </w:rPr>
        <w:t xml:space="preserve">). Wat deze kracht precies inhoudt, legt Descartes niet uit. Men kan echter de vraag stellen in hoeverre het wel mogelijk is om </w:t>
      </w:r>
      <w:r w:rsidRPr="00B821F2">
        <w:rPr>
          <w:rFonts w:ascii="Times New Roman" w:hAnsi="Times New Roman"/>
          <w:i/>
          <w:noProof/>
          <w:sz w:val="24"/>
          <w:szCs w:val="24"/>
        </w:rPr>
        <w:t>extra</w:t>
      </w:r>
      <w:r w:rsidRPr="00B821F2">
        <w:rPr>
          <w:rFonts w:ascii="Times New Roman" w:hAnsi="Times New Roman"/>
          <w:noProof/>
          <w:sz w:val="24"/>
          <w:szCs w:val="24"/>
        </w:rPr>
        <w:t xml:space="preserve"> krachtig een passie haar functie te laten vervullen. Passies overdrijven en misleiden ons immers per definitie. Passies zijn </w:t>
      </w:r>
      <w:r w:rsidR="00C96E35">
        <w:rPr>
          <w:rFonts w:ascii="Times New Roman" w:hAnsi="Times New Roman"/>
          <w:noProof/>
          <w:sz w:val="24"/>
          <w:szCs w:val="24"/>
        </w:rPr>
        <w:t xml:space="preserve">in die zin </w:t>
      </w:r>
      <w:r w:rsidRPr="00B821F2">
        <w:rPr>
          <w:rFonts w:ascii="Times New Roman" w:hAnsi="Times New Roman"/>
          <w:noProof/>
          <w:sz w:val="24"/>
          <w:szCs w:val="24"/>
        </w:rPr>
        <w:t>altijd al krachtig, anders zijn het geen passies:</w:t>
      </w:r>
    </w:p>
    <w:p w:rsidR="00876D92" w:rsidRPr="00B821F2" w:rsidRDefault="00876D92" w:rsidP="00FE1BFC">
      <w:pPr>
        <w:pStyle w:val="NoSpacing"/>
        <w:spacing w:line="360" w:lineRule="auto"/>
        <w:rPr>
          <w:rFonts w:ascii="Times New Roman" w:hAnsi="Times New Roman"/>
          <w:noProof/>
          <w:sz w:val="24"/>
          <w:szCs w:val="24"/>
        </w:rPr>
      </w:pPr>
    </w:p>
    <w:p w:rsidR="00876D92" w:rsidRPr="00742068" w:rsidRDefault="00876D92" w:rsidP="001A5D2C">
      <w:pPr>
        <w:pStyle w:val="NoSpacing"/>
        <w:spacing w:line="360" w:lineRule="auto"/>
        <w:ind w:left="708"/>
        <w:rPr>
          <w:rFonts w:ascii="Times New Roman" w:hAnsi="Times New Roman"/>
          <w:noProof/>
          <w:lang w:val="en-US"/>
        </w:rPr>
      </w:pPr>
      <w:r w:rsidRPr="00742068">
        <w:rPr>
          <w:rFonts w:ascii="Times New Roman" w:hAnsi="Times New Roman"/>
          <w:noProof/>
          <w:lang w:val="en-US"/>
        </w:rPr>
        <w:t>[Les passions] font paraître presque toujours, tant les biens que les maux qu’elles représentent, beaucoup plus grands et plus importants qu’ils ne sont; en sorte qu’elles nous incitent à rechercher les uns et fuir les autres avec plus d'ardeur et plus de soin qu’il n’est convenable.</w:t>
      </w:r>
      <w:r w:rsidRPr="00B821F2">
        <w:rPr>
          <w:rStyle w:val="FootnoteReference"/>
          <w:rFonts w:ascii="Times New Roman" w:hAnsi="Times New Roman"/>
          <w:noProof/>
        </w:rPr>
        <w:footnoteReference w:id="49"/>
      </w:r>
    </w:p>
    <w:p w:rsidR="00876D92" w:rsidRPr="00742068" w:rsidRDefault="00876D92" w:rsidP="00FE1BFC">
      <w:pPr>
        <w:pStyle w:val="NoSpacing"/>
        <w:spacing w:line="360" w:lineRule="auto"/>
        <w:rPr>
          <w:rFonts w:ascii="Times New Roman" w:hAnsi="Times New Roman"/>
          <w:noProof/>
          <w:sz w:val="24"/>
          <w:szCs w:val="24"/>
          <w:lang w:val="en-US"/>
        </w:rPr>
      </w:pPr>
    </w:p>
    <w:p w:rsidR="004B2D74"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Ook uit </w:t>
      </w:r>
      <w:r w:rsidR="001A5D2C" w:rsidRPr="00B821F2">
        <w:rPr>
          <w:rFonts w:ascii="Times New Roman" w:hAnsi="Times New Roman"/>
          <w:noProof/>
          <w:sz w:val="24"/>
          <w:szCs w:val="24"/>
        </w:rPr>
        <w:t>Descartes’</w:t>
      </w:r>
      <w:r w:rsidRPr="00B821F2">
        <w:rPr>
          <w:rFonts w:ascii="Times New Roman" w:hAnsi="Times New Roman"/>
          <w:noProof/>
          <w:sz w:val="24"/>
          <w:szCs w:val="24"/>
        </w:rPr>
        <w:t xml:space="preserve"> definitie van de passies blijkt hun krachtige aard, want het zijn de levensgeesten die de gewaarwordingen van de ziel veroorzaken, onderhouden en versterken (</w:t>
      </w:r>
      <w:r w:rsidRPr="00B821F2">
        <w:rPr>
          <w:rFonts w:ascii="Times New Roman" w:hAnsi="Times New Roman"/>
          <w:i/>
          <w:noProof/>
          <w:sz w:val="24"/>
          <w:szCs w:val="24"/>
        </w:rPr>
        <w:t>causées, entretenues et fortifiées</w:t>
      </w:r>
      <w:r w:rsidRPr="00B821F2">
        <w:rPr>
          <w:rFonts w:ascii="Times New Roman" w:hAnsi="Times New Roman"/>
          <w:noProof/>
          <w:sz w:val="24"/>
          <w:szCs w:val="24"/>
        </w:rPr>
        <w:t>).</w:t>
      </w:r>
      <w:r w:rsidR="00C96E35">
        <w:rPr>
          <w:rStyle w:val="FootnoteReference"/>
          <w:rFonts w:ascii="Times New Roman" w:hAnsi="Times New Roman"/>
          <w:noProof/>
          <w:sz w:val="24"/>
          <w:szCs w:val="24"/>
        </w:rPr>
        <w:footnoteReference w:id="50"/>
      </w:r>
      <w:r w:rsidRPr="00B821F2">
        <w:rPr>
          <w:rFonts w:ascii="Times New Roman" w:hAnsi="Times New Roman"/>
          <w:noProof/>
          <w:sz w:val="24"/>
          <w:szCs w:val="24"/>
        </w:rPr>
        <w:t xml:space="preserve"> Als de passie die moed heet vergezeld zou worden van nóg sterk</w:t>
      </w:r>
      <w:r w:rsidR="008F3079">
        <w:rPr>
          <w:rFonts w:ascii="Times New Roman" w:hAnsi="Times New Roman"/>
          <w:noProof/>
          <w:sz w:val="24"/>
          <w:szCs w:val="24"/>
        </w:rPr>
        <w:t xml:space="preserve">ere bewegingen, dan zou dit </w:t>
      </w:r>
      <w:r w:rsidR="002C01AB">
        <w:rPr>
          <w:rFonts w:ascii="Times New Roman" w:hAnsi="Times New Roman"/>
          <w:noProof/>
          <w:sz w:val="24"/>
          <w:szCs w:val="24"/>
        </w:rPr>
        <w:t xml:space="preserve">één van </w:t>
      </w:r>
      <w:r w:rsidRPr="00B821F2">
        <w:rPr>
          <w:rFonts w:ascii="Times New Roman" w:hAnsi="Times New Roman"/>
          <w:noProof/>
          <w:sz w:val="24"/>
          <w:szCs w:val="24"/>
        </w:rPr>
        <w:t xml:space="preserve">de sterkste passie </w:t>
      </w:r>
      <w:r w:rsidR="002C01AB">
        <w:rPr>
          <w:rFonts w:ascii="Times New Roman" w:hAnsi="Times New Roman"/>
          <w:noProof/>
          <w:sz w:val="24"/>
          <w:szCs w:val="24"/>
        </w:rPr>
        <w:t>kunnen zijn die er bestaan</w:t>
      </w:r>
      <w:r w:rsidR="008F3079">
        <w:rPr>
          <w:rFonts w:ascii="Times New Roman" w:hAnsi="Times New Roman"/>
          <w:noProof/>
          <w:sz w:val="24"/>
          <w:szCs w:val="24"/>
        </w:rPr>
        <w:t xml:space="preserve">. </w:t>
      </w:r>
      <w:r w:rsidR="00A709E4">
        <w:rPr>
          <w:rFonts w:ascii="Times New Roman" w:hAnsi="Times New Roman"/>
          <w:noProof/>
          <w:sz w:val="24"/>
          <w:szCs w:val="24"/>
        </w:rPr>
        <w:t>Descartes beweert inderdaad dat sommige passies sterker en krachtiger zijn dan andere, wat betekent dat zij moeilijker te boven kunnen worden gekomen dan lichtere</w:t>
      </w:r>
      <w:r w:rsidR="002C01AB">
        <w:rPr>
          <w:rFonts w:ascii="Times New Roman" w:hAnsi="Times New Roman"/>
          <w:noProof/>
          <w:sz w:val="24"/>
          <w:szCs w:val="24"/>
        </w:rPr>
        <w:t xml:space="preserve"> passies</w:t>
      </w:r>
      <w:r w:rsidR="00A709E4">
        <w:rPr>
          <w:rFonts w:ascii="Times New Roman" w:hAnsi="Times New Roman"/>
          <w:noProof/>
          <w:sz w:val="24"/>
          <w:szCs w:val="24"/>
        </w:rPr>
        <w:t xml:space="preserve">. </w:t>
      </w:r>
      <w:r w:rsidR="00365DA8">
        <w:rPr>
          <w:rFonts w:ascii="Times New Roman" w:hAnsi="Times New Roman"/>
          <w:noProof/>
          <w:sz w:val="24"/>
          <w:szCs w:val="24"/>
        </w:rPr>
        <w:t>Het is niet duidelijk of het hier gaat om passies die van nature en ten opzichte van elkaar van kracht verschillen of dat iedere passie afzonderlijk sterk of licht kan zijn.</w:t>
      </w:r>
      <w:r w:rsidR="00837227">
        <w:rPr>
          <w:rFonts w:ascii="Times New Roman" w:hAnsi="Times New Roman"/>
          <w:noProof/>
          <w:sz w:val="24"/>
          <w:szCs w:val="24"/>
        </w:rPr>
        <w:t xml:space="preserve"> Met betrekking tot moed: is deze passie altijd sterker dan andere passies of kan men er ster</w:t>
      </w:r>
      <w:r w:rsidR="006A216C">
        <w:rPr>
          <w:rFonts w:ascii="Times New Roman" w:hAnsi="Times New Roman"/>
          <w:noProof/>
          <w:sz w:val="24"/>
          <w:szCs w:val="24"/>
        </w:rPr>
        <w:t xml:space="preserve">k </w:t>
      </w:r>
      <w:r w:rsidR="00837227">
        <w:rPr>
          <w:rFonts w:ascii="Times New Roman" w:hAnsi="Times New Roman"/>
          <w:noProof/>
          <w:sz w:val="24"/>
          <w:szCs w:val="24"/>
        </w:rPr>
        <w:t>of</w:t>
      </w:r>
      <w:r w:rsidR="006A216C">
        <w:rPr>
          <w:rFonts w:ascii="Times New Roman" w:hAnsi="Times New Roman"/>
          <w:noProof/>
          <w:sz w:val="24"/>
          <w:szCs w:val="24"/>
        </w:rPr>
        <w:t xml:space="preserve"> licht </w:t>
      </w:r>
      <w:r w:rsidR="00837227">
        <w:rPr>
          <w:rFonts w:ascii="Times New Roman" w:hAnsi="Times New Roman"/>
          <w:noProof/>
          <w:sz w:val="24"/>
          <w:szCs w:val="24"/>
        </w:rPr>
        <w:t xml:space="preserve">door worden aangedaan, meer of minder moedig zijn? </w:t>
      </w:r>
      <w:r w:rsidR="00365DA8">
        <w:rPr>
          <w:rFonts w:ascii="Times New Roman" w:hAnsi="Times New Roman"/>
          <w:noProof/>
          <w:sz w:val="24"/>
          <w:szCs w:val="24"/>
        </w:rPr>
        <w:t>Sterkere passies kunnen in ieder geval</w:t>
      </w:r>
      <w:r w:rsidR="00A709E4">
        <w:rPr>
          <w:rFonts w:ascii="Times New Roman" w:hAnsi="Times New Roman"/>
          <w:noProof/>
          <w:sz w:val="24"/>
          <w:szCs w:val="24"/>
        </w:rPr>
        <w:t xml:space="preserve"> enkel ingetoomd </w:t>
      </w:r>
      <w:r w:rsidR="002C01AB">
        <w:rPr>
          <w:rFonts w:ascii="Times New Roman" w:hAnsi="Times New Roman"/>
          <w:noProof/>
          <w:sz w:val="24"/>
          <w:szCs w:val="24"/>
        </w:rPr>
        <w:t xml:space="preserve">kunnen </w:t>
      </w:r>
      <w:r w:rsidR="00A709E4">
        <w:rPr>
          <w:rFonts w:ascii="Times New Roman" w:hAnsi="Times New Roman"/>
          <w:noProof/>
          <w:sz w:val="24"/>
          <w:szCs w:val="24"/>
        </w:rPr>
        <w:t xml:space="preserve">worden wat betreft hun effect en de handeling waartoe zij aanzetten; hun opkomst is </w:t>
      </w:r>
      <w:r w:rsidR="006A216C">
        <w:rPr>
          <w:rFonts w:ascii="Times New Roman" w:hAnsi="Times New Roman"/>
          <w:noProof/>
          <w:sz w:val="24"/>
          <w:szCs w:val="24"/>
        </w:rPr>
        <w:t xml:space="preserve">echter </w:t>
      </w:r>
      <w:r w:rsidR="00A709E4">
        <w:rPr>
          <w:rFonts w:ascii="Times New Roman" w:hAnsi="Times New Roman"/>
          <w:noProof/>
          <w:sz w:val="24"/>
          <w:szCs w:val="24"/>
        </w:rPr>
        <w:t>niet tegen te houden vanwege de heftige beweging va</w:t>
      </w:r>
      <w:r w:rsidR="002C01AB">
        <w:rPr>
          <w:rFonts w:ascii="Times New Roman" w:hAnsi="Times New Roman"/>
          <w:noProof/>
          <w:sz w:val="24"/>
          <w:szCs w:val="24"/>
        </w:rPr>
        <w:t>n het bloed en de levensgeesten</w:t>
      </w:r>
      <w:r w:rsidR="00A709E4">
        <w:rPr>
          <w:rFonts w:ascii="Times New Roman" w:hAnsi="Times New Roman"/>
          <w:noProof/>
          <w:sz w:val="24"/>
          <w:szCs w:val="24"/>
        </w:rPr>
        <w:t>.</w:t>
      </w:r>
      <w:r w:rsidR="00A709E4">
        <w:rPr>
          <w:rStyle w:val="FootnoteReference"/>
          <w:rFonts w:ascii="Times New Roman" w:hAnsi="Times New Roman"/>
          <w:noProof/>
          <w:sz w:val="24"/>
          <w:szCs w:val="24"/>
        </w:rPr>
        <w:footnoteReference w:id="51"/>
      </w:r>
      <w:r w:rsidR="002C01AB">
        <w:rPr>
          <w:rFonts w:ascii="Times New Roman" w:hAnsi="Times New Roman"/>
          <w:noProof/>
          <w:sz w:val="24"/>
          <w:szCs w:val="24"/>
        </w:rPr>
        <w:t xml:space="preserve"> De sterkte die wordt toegeschreven aan een passie heeft dus niet zozeer te maken met het krachtig vervullen van </w:t>
      </w:r>
      <w:r w:rsidR="00365DA8">
        <w:rPr>
          <w:rFonts w:ascii="Times New Roman" w:hAnsi="Times New Roman"/>
          <w:noProof/>
          <w:sz w:val="24"/>
          <w:szCs w:val="24"/>
        </w:rPr>
        <w:t>zijn</w:t>
      </w:r>
      <w:r w:rsidR="002C01AB">
        <w:rPr>
          <w:rFonts w:ascii="Times New Roman" w:hAnsi="Times New Roman"/>
          <w:noProof/>
          <w:sz w:val="24"/>
          <w:szCs w:val="24"/>
        </w:rPr>
        <w:t xml:space="preserve"> functie maar met de</w:t>
      </w:r>
      <w:r w:rsidR="00365DA8">
        <w:rPr>
          <w:rFonts w:ascii="Times New Roman" w:hAnsi="Times New Roman"/>
          <w:noProof/>
          <w:sz w:val="24"/>
          <w:szCs w:val="24"/>
        </w:rPr>
        <w:t xml:space="preserve"> oorspronkelijke</w:t>
      </w:r>
      <w:r w:rsidR="002C01AB">
        <w:rPr>
          <w:rFonts w:ascii="Times New Roman" w:hAnsi="Times New Roman"/>
          <w:noProof/>
          <w:sz w:val="24"/>
          <w:szCs w:val="24"/>
        </w:rPr>
        <w:t xml:space="preserve"> hevigheid waarin de levensgeesten </w:t>
      </w:r>
      <w:r w:rsidR="00365DA8">
        <w:rPr>
          <w:rFonts w:ascii="Times New Roman" w:hAnsi="Times New Roman"/>
          <w:noProof/>
          <w:sz w:val="24"/>
          <w:szCs w:val="24"/>
        </w:rPr>
        <w:t xml:space="preserve">bewegen; bewegingen die vervolgens nóg sterker worden gemaakt, aangezien dat </w:t>
      </w:r>
      <w:r w:rsidR="004B2D74">
        <w:rPr>
          <w:rFonts w:ascii="Times New Roman" w:hAnsi="Times New Roman"/>
          <w:noProof/>
          <w:sz w:val="24"/>
          <w:szCs w:val="24"/>
        </w:rPr>
        <w:t>inherent is aan</w:t>
      </w:r>
      <w:r w:rsidR="00365DA8">
        <w:rPr>
          <w:rFonts w:ascii="Times New Roman" w:hAnsi="Times New Roman"/>
          <w:noProof/>
          <w:sz w:val="24"/>
          <w:szCs w:val="24"/>
        </w:rPr>
        <w:t xml:space="preserve"> alle passies. </w:t>
      </w:r>
      <w:r w:rsidR="002C01AB">
        <w:rPr>
          <w:rFonts w:ascii="Times New Roman" w:hAnsi="Times New Roman"/>
          <w:noProof/>
          <w:sz w:val="24"/>
          <w:szCs w:val="24"/>
        </w:rPr>
        <w:t xml:space="preserve">Als de passies </w:t>
      </w:r>
      <w:r w:rsidR="00365DA8">
        <w:rPr>
          <w:rFonts w:ascii="Times New Roman" w:hAnsi="Times New Roman"/>
          <w:noProof/>
          <w:sz w:val="24"/>
          <w:szCs w:val="24"/>
        </w:rPr>
        <w:t xml:space="preserve">ten opzichte van elkaar </w:t>
      </w:r>
      <w:r w:rsidR="002C01AB">
        <w:rPr>
          <w:rFonts w:ascii="Times New Roman" w:hAnsi="Times New Roman"/>
          <w:noProof/>
          <w:sz w:val="24"/>
          <w:szCs w:val="24"/>
        </w:rPr>
        <w:t xml:space="preserve">gradueel in sterkte kunnen verschillen, dan zou moed qua sterkte wel eens een bijzondere plaats kunnen innemen. </w:t>
      </w:r>
      <w:r w:rsidR="004B2D74">
        <w:rPr>
          <w:rFonts w:ascii="Times New Roman" w:hAnsi="Times New Roman"/>
          <w:noProof/>
          <w:sz w:val="24"/>
          <w:szCs w:val="24"/>
        </w:rPr>
        <w:t xml:space="preserve">Moed zou bijvoorbeeld sterker dan angst en lafheid kunnen zijn en misschien minder sterk dan woede. </w:t>
      </w:r>
      <w:r w:rsidR="002C01AB">
        <w:rPr>
          <w:rFonts w:ascii="Times New Roman" w:hAnsi="Times New Roman"/>
          <w:noProof/>
          <w:sz w:val="24"/>
          <w:szCs w:val="24"/>
        </w:rPr>
        <w:t xml:space="preserve">Echter gebruikt Descartes in zijn beschrijving van moed nergens de </w:t>
      </w:r>
      <w:r w:rsidR="002C01AB">
        <w:rPr>
          <w:rFonts w:ascii="Times New Roman" w:hAnsi="Times New Roman"/>
          <w:noProof/>
          <w:sz w:val="24"/>
          <w:szCs w:val="24"/>
        </w:rPr>
        <w:lastRenderedPageBreak/>
        <w:t xml:space="preserve">overtreffende trap en blijkt nergens uit dat moed </w:t>
      </w:r>
      <w:r w:rsidR="00365DA8">
        <w:rPr>
          <w:rFonts w:ascii="Times New Roman" w:hAnsi="Times New Roman"/>
          <w:noProof/>
          <w:sz w:val="24"/>
          <w:szCs w:val="24"/>
        </w:rPr>
        <w:t xml:space="preserve">per definitie </w:t>
      </w:r>
      <w:r w:rsidR="002C01AB">
        <w:rPr>
          <w:rFonts w:ascii="Times New Roman" w:hAnsi="Times New Roman"/>
          <w:noProof/>
          <w:sz w:val="24"/>
          <w:szCs w:val="24"/>
        </w:rPr>
        <w:t xml:space="preserve">sterker zou zijn dan welke andere passie dan ook. </w:t>
      </w:r>
    </w:p>
    <w:p w:rsidR="00876D92" w:rsidRPr="00B821F2" w:rsidRDefault="004B2D74" w:rsidP="004B2D74">
      <w:pPr>
        <w:pStyle w:val="NoSpacing"/>
        <w:spacing w:line="360" w:lineRule="auto"/>
        <w:rPr>
          <w:rFonts w:ascii="Times New Roman" w:hAnsi="Times New Roman"/>
          <w:noProof/>
          <w:sz w:val="24"/>
          <w:szCs w:val="24"/>
        </w:rPr>
      </w:pPr>
      <w:r>
        <w:rPr>
          <w:rFonts w:ascii="Times New Roman" w:hAnsi="Times New Roman"/>
          <w:noProof/>
          <w:sz w:val="24"/>
          <w:szCs w:val="24"/>
        </w:rPr>
        <w:t xml:space="preserve">Het zou te ver gaan om het idee aan Descartes toe te schrijven dat moed en de passies in het algemeen aan elkaar gelijk zouden staan; </w:t>
      </w:r>
      <w:r w:rsidR="00876D92" w:rsidRPr="00B821F2">
        <w:rPr>
          <w:rFonts w:ascii="Times New Roman" w:hAnsi="Times New Roman"/>
          <w:noProof/>
          <w:sz w:val="24"/>
          <w:szCs w:val="24"/>
        </w:rPr>
        <w:t>dat het een pleonasme zou zijn om te spreken van ‘passionele moed’ of ‘moedige passies’</w:t>
      </w:r>
      <w:r>
        <w:rPr>
          <w:rFonts w:ascii="Times New Roman" w:hAnsi="Times New Roman"/>
          <w:noProof/>
          <w:sz w:val="24"/>
          <w:szCs w:val="24"/>
        </w:rPr>
        <w:t xml:space="preserve">. Wellicht komt het gebrek aan een duidelijk onderscheid voort uit </w:t>
      </w:r>
      <w:r w:rsidR="00876D92" w:rsidRPr="00B821F2">
        <w:rPr>
          <w:rFonts w:ascii="Times New Roman" w:hAnsi="Times New Roman"/>
          <w:noProof/>
          <w:sz w:val="24"/>
          <w:szCs w:val="24"/>
        </w:rPr>
        <w:t>verborgen veronderstellingen</w:t>
      </w:r>
      <w:r>
        <w:rPr>
          <w:rFonts w:ascii="Times New Roman" w:hAnsi="Times New Roman"/>
          <w:noProof/>
          <w:sz w:val="24"/>
          <w:szCs w:val="24"/>
        </w:rPr>
        <w:t xml:space="preserve"> die Descartes heeft</w:t>
      </w:r>
      <w:r w:rsidR="00876D92" w:rsidRPr="00B821F2">
        <w:rPr>
          <w:rFonts w:ascii="Times New Roman" w:hAnsi="Times New Roman"/>
          <w:noProof/>
          <w:sz w:val="24"/>
          <w:szCs w:val="24"/>
        </w:rPr>
        <w:t xml:space="preserve"> laten meespelen in zijn definities van de passies en moed in het bijzonder. Veronderstellingen die hij zo graag achterwege had gelaten ten faveure van heldere en onderscheiden kennis. Of die veronderstellingen </w:t>
      </w:r>
      <w:r w:rsidR="00837227">
        <w:rPr>
          <w:rFonts w:ascii="Times New Roman" w:hAnsi="Times New Roman"/>
          <w:noProof/>
          <w:sz w:val="24"/>
          <w:szCs w:val="24"/>
        </w:rPr>
        <w:t xml:space="preserve">daarnaast </w:t>
      </w:r>
      <w:r w:rsidR="00876D92" w:rsidRPr="00B821F2">
        <w:rPr>
          <w:rFonts w:ascii="Times New Roman" w:hAnsi="Times New Roman"/>
          <w:noProof/>
          <w:sz w:val="24"/>
          <w:szCs w:val="24"/>
        </w:rPr>
        <w:t xml:space="preserve">een moreel karakter hebben, is vooralsnog niet duidelijk. Echter heeft het er alle schijn van dat Descartes moed wel degelijk een </w:t>
      </w:r>
      <w:r w:rsidR="00876D92" w:rsidRPr="004B2D74">
        <w:rPr>
          <w:rFonts w:ascii="Times New Roman" w:hAnsi="Times New Roman"/>
          <w:i/>
          <w:noProof/>
          <w:sz w:val="24"/>
          <w:szCs w:val="24"/>
        </w:rPr>
        <w:t>betere</w:t>
      </w:r>
      <w:r w:rsidR="00876D92" w:rsidRPr="00B821F2">
        <w:rPr>
          <w:rFonts w:ascii="Times New Roman" w:hAnsi="Times New Roman"/>
          <w:noProof/>
          <w:sz w:val="24"/>
          <w:szCs w:val="24"/>
        </w:rPr>
        <w:t xml:space="preserve"> passie vindt dan zijn tegendelen wankelmoedigheid (</w:t>
      </w:r>
      <w:r w:rsidR="00876D92" w:rsidRPr="00B821F2">
        <w:rPr>
          <w:rFonts w:ascii="Times New Roman" w:hAnsi="Times New Roman"/>
          <w:i/>
          <w:noProof/>
          <w:sz w:val="24"/>
          <w:szCs w:val="24"/>
        </w:rPr>
        <w:t>irrésolution</w:t>
      </w:r>
      <w:r w:rsidR="00876D92" w:rsidRPr="00B821F2">
        <w:rPr>
          <w:rFonts w:ascii="Times New Roman" w:hAnsi="Times New Roman"/>
          <w:noProof/>
          <w:sz w:val="24"/>
          <w:szCs w:val="24"/>
        </w:rPr>
        <w:t>) en lafheid (</w:t>
      </w:r>
      <w:r w:rsidR="00876D92" w:rsidRPr="00B821F2">
        <w:rPr>
          <w:rFonts w:ascii="Times New Roman" w:hAnsi="Times New Roman"/>
          <w:i/>
          <w:noProof/>
          <w:sz w:val="24"/>
          <w:szCs w:val="24"/>
        </w:rPr>
        <w:t>lâcheté</w:t>
      </w:r>
      <w:r w:rsidR="00876D92" w:rsidRPr="00B821F2">
        <w:rPr>
          <w:rFonts w:ascii="Times New Roman" w:hAnsi="Times New Roman"/>
          <w:noProof/>
          <w:sz w:val="24"/>
          <w:szCs w:val="24"/>
        </w:rPr>
        <w:t xml:space="preserve">). Het is daarom heel goed mogelijk dat moed voor Descartes een morele lading heeft gehad, waardoor hij deze passie niet puur </w:t>
      </w:r>
      <w:r w:rsidR="00876D92" w:rsidRPr="00B821F2">
        <w:rPr>
          <w:rFonts w:ascii="Times New Roman" w:hAnsi="Times New Roman"/>
          <w:i/>
          <w:noProof/>
          <w:sz w:val="24"/>
          <w:szCs w:val="24"/>
        </w:rPr>
        <w:t>en physicien</w:t>
      </w:r>
      <w:r w:rsidR="00876D92" w:rsidRPr="00B821F2">
        <w:rPr>
          <w:rFonts w:ascii="Times New Roman" w:hAnsi="Times New Roman"/>
          <w:noProof/>
          <w:sz w:val="24"/>
          <w:szCs w:val="24"/>
        </w:rPr>
        <w:t xml:space="preserve"> heeft kunnen denken. Als Descartes moed inderdaad een morele schwung heeft meegegeven zonder dat te expliciteren – en wellicht zonder </w:t>
      </w:r>
      <w:r w:rsidR="00862619">
        <w:rPr>
          <w:rFonts w:ascii="Times New Roman" w:hAnsi="Times New Roman"/>
          <w:noProof/>
          <w:sz w:val="24"/>
          <w:szCs w:val="24"/>
        </w:rPr>
        <w:t xml:space="preserve">zich </w:t>
      </w:r>
      <w:r w:rsidR="00876D92" w:rsidRPr="00B821F2">
        <w:rPr>
          <w:rFonts w:ascii="Times New Roman" w:hAnsi="Times New Roman"/>
          <w:noProof/>
          <w:sz w:val="24"/>
          <w:szCs w:val="24"/>
        </w:rPr>
        <w:t>hiervan bewust te zijn – dan rijst een nieuwe, oude, vraag op: is moed niet toch een deugd bovenop of zelfs in plaats van een passie?</w:t>
      </w:r>
    </w:p>
    <w:p w:rsidR="001A5D2C" w:rsidRPr="00B821F2" w:rsidRDefault="001A5D2C" w:rsidP="00FE1BFC">
      <w:pPr>
        <w:pStyle w:val="NoSpacing"/>
        <w:spacing w:line="360" w:lineRule="auto"/>
        <w:rPr>
          <w:rFonts w:ascii="Times New Roman" w:hAnsi="Times New Roman"/>
          <w:noProof/>
          <w:sz w:val="24"/>
          <w:szCs w:val="24"/>
        </w:rPr>
      </w:pPr>
    </w:p>
    <w:p w:rsidR="001A5D2C" w:rsidRPr="00B821F2" w:rsidRDefault="001A5D2C" w:rsidP="00FE1BFC">
      <w:pPr>
        <w:pStyle w:val="NoSpacing"/>
        <w:spacing w:line="360" w:lineRule="auto"/>
        <w:rPr>
          <w:rFonts w:ascii="Times New Roman" w:hAnsi="Times New Roman"/>
          <w:i/>
          <w:noProof/>
          <w:sz w:val="24"/>
          <w:szCs w:val="24"/>
        </w:rPr>
      </w:pPr>
      <w:r w:rsidRPr="00B821F2">
        <w:rPr>
          <w:rFonts w:ascii="Times New Roman" w:hAnsi="Times New Roman"/>
          <w:noProof/>
          <w:sz w:val="24"/>
          <w:szCs w:val="24"/>
        </w:rPr>
        <w:tab/>
        <w:t xml:space="preserve">4.3 </w:t>
      </w:r>
      <w:r w:rsidRPr="00B821F2">
        <w:rPr>
          <w:rFonts w:ascii="Times New Roman" w:hAnsi="Times New Roman"/>
          <w:i/>
          <w:noProof/>
          <w:sz w:val="24"/>
          <w:szCs w:val="24"/>
        </w:rPr>
        <w:t>Moed als genus: courage, émulation en hardiesse</w:t>
      </w:r>
    </w:p>
    <w:p w:rsidR="001A5D2C" w:rsidRPr="00B821F2" w:rsidRDefault="001A5D2C" w:rsidP="00FE1BFC">
      <w:pPr>
        <w:pStyle w:val="NoSpacing"/>
        <w:spacing w:line="360" w:lineRule="auto"/>
        <w:rPr>
          <w:rFonts w:ascii="Times New Roman" w:hAnsi="Times New Roman"/>
          <w:noProof/>
          <w:sz w:val="24"/>
          <w:szCs w:val="24"/>
        </w:rPr>
      </w:pPr>
    </w:p>
    <w:p w:rsidR="001A5D2C"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Descartes spreekt van drie soorten moed, zonder deze soorten afzonderlijk te bespreken. In het hierboven aangehaalde citaat (art. 52) onderscheidt hij moed als gewoonte, moed als een aangeboren neiging en moed als passie. Een gewoonte in de ziel kan op een deugd of een ondeugd duiden. Het verschil met een passie is dat aan de passie altijd een moment van verwondering voorafgaat (</w:t>
      </w:r>
      <w:r w:rsidRPr="00B821F2">
        <w:rPr>
          <w:rFonts w:ascii="Times New Roman" w:hAnsi="Times New Roman"/>
          <w:i/>
          <w:noProof/>
          <w:sz w:val="24"/>
          <w:szCs w:val="24"/>
        </w:rPr>
        <w:t>subite surprise</w:t>
      </w:r>
      <w:r w:rsidRPr="00B821F2">
        <w:rPr>
          <w:rFonts w:ascii="Times New Roman" w:hAnsi="Times New Roman"/>
          <w:noProof/>
          <w:sz w:val="24"/>
          <w:szCs w:val="24"/>
        </w:rPr>
        <w:t xml:space="preserve">) en dus een onverwacht karakter heeft, in tegenstelling tot een gewoonte die een persoon weliswaar dezelfde dingen kan laten doen maar zonder zich er eerst over te verwonderen, erdoor overrompeld te worden. Wat moed als aangeboren neiging inhoudt, wordt niet nader uitgelegd.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Descartes heeft duidelijk getracht moed als passie te behandelen en kon daarom onmogelijk een definitie geven die hoort bij moed als deugd; dat zou immers getuigen van een onduidelijke en verwarde analyse. Het was in ieder geval geen vergissing van Descartes om moed een algemene definitie te geven. In artikel 172 komt hij er expliciet voor uit dat moed een overkoepelende passie is die naargelang het object en de oorzaak verschillende vormen kan aannemen:</w:t>
      </w:r>
    </w:p>
    <w:p w:rsidR="00876D92" w:rsidRPr="00B821F2" w:rsidRDefault="00876D92" w:rsidP="00FE1BFC">
      <w:pPr>
        <w:pStyle w:val="NoSpacing"/>
        <w:spacing w:line="360" w:lineRule="auto"/>
        <w:rPr>
          <w:rFonts w:ascii="Times New Roman" w:hAnsi="Times New Roman"/>
          <w:noProof/>
          <w:sz w:val="24"/>
          <w:szCs w:val="24"/>
        </w:rPr>
      </w:pPr>
    </w:p>
    <w:p w:rsidR="00876D92" w:rsidRPr="00742068" w:rsidRDefault="001A5D2C" w:rsidP="001A5D2C">
      <w:pPr>
        <w:pStyle w:val="NoSpacing"/>
        <w:spacing w:line="360" w:lineRule="auto"/>
        <w:ind w:left="708"/>
        <w:rPr>
          <w:rFonts w:ascii="Times New Roman" w:hAnsi="Times New Roman"/>
          <w:noProof/>
          <w:lang w:val="en-US"/>
        </w:rPr>
      </w:pPr>
      <w:r w:rsidRPr="00742068">
        <w:rPr>
          <w:rFonts w:ascii="Times New Roman" w:hAnsi="Times New Roman"/>
          <w:noProof/>
          <w:lang w:val="en-US"/>
        </w:rPr>
        <w:lastRenderedPageBreak/>
        <w:t>On</w:t>
      </w:r>
      <w:r w:rsidR="006A216C">
        <w:rPr>
          <w:rFonts w:ascii="Times New Roman" w:hAnsi="Times New Roman"/>
          <w:noProof/>
          <w:lang w:val="en-US"/>
        </w:rPr>
        <w:t xml:space="preserve"> peut considé</w:t>
      </w:r>
      <w:r w:rsidR="00876D92" w:rsidRPr="00742068">
        <w:rPr>
          <w:rFonts w:ascii="Times New Roman" w:hAnsi="Times New Roman"/>
          <w:noProof/>
          <w:lang w:val="en-US"/>
        </w:rPr>
        <w:t>rer le courage comme un genre qui se divise en autant d’espèces qu’il y a d’objets différents, et en autant d’autres qu’il y a de causes: en la première façon la hardiesse est un espèce, en l’autre, l’émulation.</w:t>
      </w:r>
      <w:r w:rsidR="00876D92" w:rsidRPr="00B821F2">
        <w:rPr>
          <w:rStyle w:val="FootnoteReference"/>
          <w:rFonts w:ascii="Times New Roman" w:hAnsi="Times New Roman"/>
          <w:noProof/>
        </w:rPr>
        <w:footnoteReference w:id="52"/>
      </w:r>
      <w:r w:rsidR="00876D92" w:rsidRPr="00742068">
        <w:rPr>
          <w:rFonts w:ascii="Times New Roman" w:hAnsi="Times New Roman"/>
          <w:noProof/>
          <w:lang w:val="en-US"/>
        </w:rPr>
        <w:t xml:space="preserve"> </w:t>
      </w:r>
    </w:p>
    <w:p w:rsidR="00876D92" w:rsidRPr="00742068" w:rsidRDefault="00876D92" w:rsidP="00FE1BFC">
      <w:pPr>
        <w:pStyle w:val="NoSpacing"/>
        <w:spacing w:line="360" w:lineRule="auto"/>
        <w:rPr>
          <w:rFonts w:ascii="Times New Roman" w:hAnsi="Times New Roman"/>
          <w:noProof/>
          <w:sz w:val="24"/>
          <w:szCs w:val="24"/>
          <w:lang w:val="en-US"/>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Op zich hoeft de benoeming van moed als genus geen verbazing te wekken, aangezien er in werkelijkheid oneindig veel passies zijn</w:t>
      </w:r>
      <w:r w:rsidR="001A5D2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53"/>
      </w:r>
      <w:r w:rsidRPr="00B821F2">
        <w:rPr>
          <w:rFonts w:ascii="Times New Roman" w:hAnsi="Times New Roman"/>
          <w:noProof/>
          <w:sz w:val="24"/>
          <w:szCs w:val="24"/>
        </w:rPr>
        <w:t xml:space="preserve"> Iedere passie zou dus verder opgedeeld kunnen worden in deelpassies tot in het oneindige. Zo kan liefde bijvoorbeeld ook in meerdere vormen (o.a. vriendschap, gehechtheid en toewijding) tot uiting komen. Het is echter opvallend dat Descartes bij moed dit nog eens benadrukt en het is des te opmerkelijker aangezien </w:t>
      </w:r>
      <w:r w:rsidR="001A5D2C" w:rsidRPr="00B821F2">
        <w:rPr>
          <w:rFonts w:ascii="Times New Roman" w:hAnsi="Times New Roman"/>
          <w:noProof/>
          <w:sz w:val="24"/>
          <w:szCs w:val="24"/>
        </w:rPr>
        <w:t xml:space="preserve">hij </w:t>
      </w:r>
      <w:r w:rsidRPr="00B821F2">
        <w:rPr>
          <w:rFonts w:ascii="Times New Roman" w:hAnsi="Times New Roman"/>
          <w:noProof/>
          <w:sz w:val="24"/>
          <w:szCs w:val="24"/>
        </w:rPr>
        <w:t xml:space="preserve">moed niet tot de primitieve passies </w:t>
      </w:r>
      <w:r w:rsidR="001A5D2C" w:rsidRPr="00B821F2">
        <w:rPr>
          <w:rFonts w:ascii="Times New Roman" w:hAnsi="Times New Roman"/>
          <w:noProof/>
          <w:sz w:val="24"/>
          <w:szCs w:val="24"/>
        </w:rPr>
        <w:t>rekent</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In de bespreking van wedijver (</w:t>
      </w:r>
      <w:r w:rsidRPr="00B821F2">
        <w:rPr>
          <w:rFonts w:ascii="Times New Roman" w:hAnsi="Times New Roman"/>
          <w:i/>
          <w:noProof/>
          <w:sz w:val="24"/>
          <w:szCs w:val="24"/>
        </w:rPr>
        <w:t>émulation</w:t>
      </w:r>
      <w:r w:rsidRPr="00B821F2">
        <w:rPr>
          <w:rFonts w:ascii="Times New Roman" w:hAnsi="Times New Roman"/>
          <w:noProof/>
          <w:sz w:val="24"/>
          <w:szCs w:val="24"/>
        </w:rPr>
        <w:t>) maakt Descartes vervolgens onderscheid tussen een uitwendige en een inwendige oorzaak, waarbij de uitwendige oorzaak voor het door anderen gegeven voorbeeld staat en de inwendige oorzaak de toestand van het lichaam aangeeft. Deze toestand is zodanig dat begeerte en hoop grote hoeveelheden bloed naar het hart kunnen stuwen en dus ook sterker moeten zijn dan de vrees en wanhoop die dat beletten. Zou het zo kunnen zijn dat deze toestand niet alleen kenmerkend is voor wedijver maar voor moed in het algemeen geldt</w:t>
      </w:r>
      <w:r w:rsidR="001A5D2C" w:rsidRPr="00B821F2">
        <w:rPr>
          <w:rFonts w:ascii="Times New Roman" w:hAnsi="Times New Roman"/>
          <w:noProof/>
          <w:sz w:val="24"/>
          <w:szCs w:val="24"/>
        </w:rPr>
        <w:t xml:space="preserve"> en daarmee moed duidelijk onderscheiden wordt van passies in het algemeen</w:t>
      </w:r>
      <w:r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54"/>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Niet alleen wedijver, maar ook onverschrokkenheid hangt van hoop af. In artikel 173 stelt Descartes het volgende met betrekking tot deze andere soort van moed:</w:t>
      </w:r>
    </w:p>
    <w:p w:rsidR="00876D92" w:rsidRPr="00B821F2" w:rsidRDefault="00876D92" w:rsidP="00FE1BFC">
      <w:pPr>
        <w:pStyle w:val="NoSpacing"/>
        <w:spacing w:line="360" w:lineRule="auto"/>
        <w:rPr>
          <w:rFonts w:ascii="Times New Roman" w:hAnsi="Times New Roman"/>
          <w:noProof/>
          <w:sz w:val="24"/>
          <w:szCs w:val="24"/>
        </w:rPr>
      </w:pPr>
    </w:p>
    <w:p w:rsidR="00876D92" w:rsidRPr="00742068" w:rsidRDefault="001A5D2C" w:rsidP="001A5D2C">
      <w:pPr>
        <w:pStyle w:val="NoSpacing"/>
        <w:spacing w:line="360" w:lineRule="auto"/>
        <w:ind w:left="708"/>
        <w:rPr>
          <w:rFonts w:ascii="Times New Roman" w:hAnsi="Times New Roman"/>
          <w:noProof/>
          <w:lang w:val="en-US"/>
        </w:rPr>
      </w:pPr>
      <w:r w:rsidRPr="00B821F2">
        <w:rPr>
          <w:rFonts w:ascii="Times New Roman" w:hAnsi="Times New Roman"/>
          <w:noProof/>
        </w:rPr>
        <w:t>Il</w:t>
      </w:r>
      <w:r w:rsidR="00876D92" w:rsidRPr="00B821F2">
        <w:rPr>
          <w:rFonts w:ascii="Times New Roman" w:hAnsi="Times New Roman"/>
          <w:noProof/>
        </w:rPr>
        <w:t xml:space="preserve"> est à remarquer que, bien que l’objet de la hardiesse soit la difficulté, de laquelle suit ordinairement la crainte ou même le désespoir, en sorte que c’est dans les affaires les plus d</w:t>
      </w:r>
      <w:r w:rsidR="006A216C">
        <w:rPr>
          <w:rFonts w:ascii="Times New Roman" w:hAnsi="Times New Roman"/>
          <w:noProof/>
        </w:rPr>
        <w:t>angereuses et les plus désespér</w:t>
      </w:r>
      <w:r w:rsidR="00876D92" w:rsidRPr="00B821F2">
        <w:rPr>
          <w:rFonts w:ascii="Times New Roman" w:hAnsi="Times New Roman"/>
          <w:noProof/>
        </w:rPr>
        <w:t xml:space="preserve">ées qu’on emploie le plus de hardiesse et de courage; il est besoin néanmoins qu’on espère ou même qu’on soit assuré que la fin qu’on se propose réussira, pour s’opposer avec vigueur aux difficultés qu’on rencontre. </w:t>
      </w:r>
      <w:r w:rsidR="00876D92" w:rsidRPr="00742068">
        <w:rPr>
          <w:rFonts w:ascii="Times New Roman" w:hAnsi="Times New Roman"/>
          <w:noProof/>
          <w:lang w:val="en-US"/>
        </w:rPr>
        <w:t>Mais cette fin est différente de cet objet. Car on ne saurait être assuré et désespéré d’une même chose en même temps.</w:t>
      </w:r>
      <w:r w:rsidR="00876D92" w:rsidRPr="00B821F2">
        <w:rPr>
          <w:rStyle w:val="FootnoteReference"/>
          <w:rFonts w:ascii="Times New Roman" w:hAnsi="Times New Roman"/>
          <w:noProof/>
        </w:rPr>
        <w:footnoteReference w:id="55"/>
      </w:r>
    </w:p>
    <w:p w:rsidR="00876D92" w:rsidRPr="00742068" w:rsidRDefault="00876D92" w:rsidP="00FE1BFC">
      <w:pPr>
        <w:pStyle w:val="NoSpacing"/>
        <w:spacing w:line="360" w:lineRule="auto"/>
        <w:rPr>
          <w:rFonts w:ascii="Times New Roman" w:hAnsi="Times New Roman"/>
          <w:noProof/>
          <w:sz w:val="24"/>
          <w:szCs w:val="24"/>
          <w:lang w:val="en-US"/>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Descartes sluit aan bij zijn voorgangers en erkent de moeilijkheid van moed, onverschrokkenheid in het bijzonder. Dingen die normaal gesproken vrees of zelfs wanhoop </w:t>
      </w:r>
      <w:r w:rsidRPr="00B821F2">
        <w:rPr>
          <w:rFonts w:ascii="Times New Roman" w:hAnsi="Times New Roman"/>
          <w:noProof/>
          <w:sz w:val="24"/>
          <w:szCs w:val="24"/>
        </w:rPr>
        <w:lastRenderedPageBreak/>
        <w:t xml:space="preserve">veroorzaken, vormen de grootste gevaren voor ons en het is in die omstandigheden dat onverschrokkenheid </w:t>
      </w:r>
      <w:r w:rsidRPr="00B821F2">
        <w:rPr>
          <w:rFonts w:ascii="Times New Roman" w:hAnsi="Times New Roman"/>
          <w:i/>
          <w:noProof/>
          <w:sz w:val="24"/>
          <w:szCs w:val="24"/>
        </w:rPr>
        <w:t>en</w:t>
      </w:r>
      <w:r w:rsidRPr="00B821F2">
        <w:rPr>
          <w:rFonts w:ascii="Times New Roman" w:hAnsi="Times New Roman"/>
          <w:noProof/>
          <w:sz w:val="24"/>
          <w:szCs w:val="24"/>
        </w:rPr>
        <w:t xml:space="preserve"> moed ons van pas kunnen komen. Onverschrokkenheid </w:t>
      </w:r>
      <w:r w:rsidRPr="00B821F2">
        <w:rPr>
          <w:rFonts w:ascii="Times New Roman" w:hAnsi="Times New Roman"/>
          <w:i/>
          <w:noProof/>
          <w:sz w:val="24"/>
          <w:szCs w:val="24"/>
        </w:rPr>
        <w:t>en</w:t>
      </w:r>
      <w:r w:rsidRPr="00B821F2">
        <w:rPr>
          <w:rFonts w:ascii="Times New Roman" w:hAnsi="Times New Roman"/>
          <w:noProof/>
          <w:sz w:val="24"/>
          <w:szCs w:val="24"/>
        </w:rPr>
        <w:t xml:space="preserve"> moed; vanwaar deze conjunctie? Het is toch overbodig om indien de ziel al onverschrokken is en dus bereid is tot het uitv</w:t>
      </w:r>
      <w:r w:rsidR="006A216C">
        <w:rPr>
          <w:rFonts w:ascii="Times New Roman" w:hAnsi="Times New Roman"/>
          <w:noProof/>
          <w:sz w:val="24"/>
          <w:szCs w:val="24"/>
        </w:rPr>
        <w:t xml:space="preserve">oeren van gevaarlijke dingen </w:t>
      </w:r>
      <w:r w:rsidRPr="00B821F2">
        <w:rPr>
          <w:rFonts w:ascii="Times New Roman" w:hAnsi="Times New Roman"/>
          <w:noProof/>
          <w:sz w:val="24"/>
          <w:szCs w:val="24"/>
        </w:rPr>
        <w:t xml:space="preserve">daarbovenop nog de moed op te brengen om dingen in het algemeen </w:t>
      </w:r>
      <w:r w:rsidR="001A5D2C" w:rsidRPr="00B821F2">
        <w:rPr>
          <w:rFonts w:ascii="Times New Roman" w:hAnsi="Times New Roman"/>
          <w:noProof/>
          <w:sz w:val="24"/>
          <w:szCs w:val="24"/>
        </w:rPr>
        <w:t>krachtig uit te kunnen voeren? Het lijkt er</w:t>
      </w:r>
      <w:r w:rsidRPr="00B821F2">
        <w:rPr>
          <w:rFonts w:ascii="Times New Roman" w:hAnsi="Times New Roman"/>
          <w:noProof/>
          <w:sz w:val="24"/>
          <w:szCs w:val="24"/>
        </w:rPr>
        <w:t>op dat er tussen moed en onverschrokkenheid niet alleen een genus-species-verhouding bestaat, maar ook een sterke gelijkenis. In artikel 59 stelt Descartes dat aan wankelmoedigheid (</w:t>
      </w:r>
      <w:r w:rsidRPr="00B821F2">
        <w:rPr>
          <w:rFonts w:ascii="Times New Roman" w:hAnsi="Times New Roman"/>
          <w:i/>
          <w:noProof/>
          <w:sz w:val="24"/>
          <w:szCs w:val="24"/>
        </w:rPr>
        <w:t>irrésolution</w:t>
      </w:r>
      <w:r w:rsidRPr="00B821F2">
        <w:rPr>
          <w:rFonts w:ascii="Times New Roman" w:hAnsi="Times New Roman"/>
          <w:noProof/>
          <w:sz w:val="24"/>
          <w:szCs w:val="24"/>
        </w:rPr>
        <w:t xml:space="preserve">) moed </w:t>
      </w:r>
      <w:r w:rsidRPr="00B821F2">
        <w:rPr>
          <w:rFonts w:ascii="Times New Roman" w:hAnsi="Times New Roman"/>
          <w:i/>
          <w:noProof/>
          <w:sz w:val="24"/>
          <w:szCs w:val="24"/>
        </w:rPr>
        <w:t>of</w:t>
      </w:r>
      <w:r w:rsidRPr="00B821F2">
        <w:rPr>
          <w:rFonts w:ascii="Times New Roman" w:hAnsi="Times New Roman"/>
          <w:noProof/>
          <w:sz w:val="24"/>
          <w:szCs w:val="24"/>
        </w:rPr>
        <w:t xml:space="preserve"> onverschrokkenheid tegengesteld zijn. Betekent dit dat we van moed spreken wanneer we niet wankelmoedig optreden in ongevaarlijke situaties en van onverschrokkenheid wanneer we </w:t>
      </w:r>
      <w:r w:rsidR="001A5D2C" w:rsidRPr="00B821F2">
        <w:rPr>
          <w:rFonts w:ascii="Times New Roman" w:hAnsi="Times New Roman"/>
          <w:noProof/>
          <w:sz w:val="24"/>
          <w:szCs w:val="24"/>
        </w:rPr>
        <w:t xml:space="preserve">als </w:t>
      </w:r>
      <w:r w:rsidRPr="00B821F2">
        <w:rPr>
          <w:rFonts w:ascii="Times New Roman" w:hAnsi="Times New Roman"/>
          <w:noProof/>
          <w:sz w:val="24"/>
          <w:szCs w:val="24"/>
        </w:rPr>
        <w:t>zodanig handelen in gevaarlijke</w:t>
      </w:r>
      <w:r w:rsidR="001A5D2C" w:rsidRPr="00B821F2">
        <w:rPr>
          <w:rFonts w:ascii="Times New Roman" w:hAnsi="Times New Roman"/>
          <w:noProof/>
          <w:sz w:val="24"/>
          <w:szCs w:val="24"/>
        </w:rPr>
        <w:t xml:space="preserve"> omstandigheden</w:t>
      </w:r>
      <w:r w:rsidRPr="00B821F2">
        <w:rPr>
          <w:rFonts w:ascii="Times New Roman" w:hAnsi="Times New Roman"/>
          <w:noProof/>
          <w:sz w:val="24"/>
          <w:szCs w:val="24"/>
        </w:rPr>
        <w:t xml:space="preserve">? In datzelfde artikel plaatst Descartes lafheid tegenover moed, terwijl angst </w:t>
      </w:r>
      <w:r w:rsidR="001A5D2C" w:rsidRPr="00B821F2">
        <w:rPr>
          <w:rFonts w:ascii="Times New Roman" w:hAnsi="Times New Roman"/>
          <w:noProof/>
          <w:sz w:val="24"/>
          <w:szCs w:val="24"/>
        </w:rPr>
        <w:t>(</w:t>
      </w:r>
      <w:r w:rsidR="001A5D2C" w:rsidRPr="00B821F2">
        <w:rPr>
          <w:rFonts w:ascii="Times New Roman" w:hAnsi="Times New Roman"/>
          <w:i/>
          <w:noProof/>
          <w:sz w:val="24"/>
          <w:szCs w:val="24"/>
        </w:rPr>
        <w:t>peur</w:t>
      </w:r>
      <w:r w:rsidR="001A5D2C" w:rsidRPr="00B821F2">
        <w:rPr>
          <w:rFonts w:ascii="Times New Roman" w:hAnsi="Times New Roman"/>
          <w:noProof/>
          <w:sz w:val="24"/>
          <w:szCs w:val="24"/>
        </w:rPr>
        <w:t xml:space="preserve">) </w:t>
      </w:r>
      <w:r w:rsidRPr="00B821F2">
        <w:rPr>
          <w:rFonts w:ascii="Times New Roman" w:hAnsi="Times New Roman"/>
          <w:noProof/>
          <w:sz w:val="24"/>
          <w:szCs w:val="24"/>
        </w:rPr>
        <w:t>en ontsteltenis (</w:t>
      </w:r>
      <w:r w:rsidRPr="00B821F2">
        <w:rPr>
          <w:rFonts w:ascii="Times New Roman" w:hAnsi="Times New Roman"/>
          <w:i/>
          <w:noProof/>
          <w:sz w:val="24"/>
          <w:szCs w:val="24"/>
        </w:rPr>
        <w:t>épouvante</w:t>
      </w:r>
      <w:r w:rsidRPr="00B821F2">
        <w:rPr>
          <w:rFonts w:ascii="Times New Roman" w:hAnsi="Times New Roman"/>
          <w:noProof/>
          <w:sz w:val="24"/>
          <w:szCs w:val="24"/>
        </w:rPr>
        <w:t xml:space="preserve">) het tegendeel zijn van onverschrokkenheid. Afhankelijk van wat wordt verstaan onder lafheid, angst en ontsteltenis zou deze tegenstelling erop kunnen duiden dat Descartes de term moed inderdaad reserveert voor de uitvoering van ongevaarlijke dingen en </w:t>
      </w:r>
      <w:r w:rsidR="001A5D2C" w:rsidRPr="00B821F2">
        <w:rPr>
          <w:rFonts w:ascii="Times New Roman" w:hAnsi="Times New Roman"/>
          <w:noProof/>
          <w:sz w:val="24"/>
          <w:szCs w:val="24"/>
        </w:rPr>
        <w:t xml:space="preserve">er </w:t>
      </w:r>
      <w:r w:rsidRPr="00B821F2">
        <w:rPr>
          <w:rFonts w:ascii="Times New Roman" w:hAnsi="Times New Roman"/>
          <w:noProof/>
          <w:sz w:val="24"/>
          <w:szCs w:val="24"/>
        </w:rPr>
        <w:t xml:space="preserve">van onverschrokkenheid sprake is in gevaarlijke situaties. </w:t>
      </w:r>
      <w:r w:rsidR="001A5D2C" w:rsidRPr="00B821F2">
        <w:rPr>
          <w:rFonts w:ascii="Times New Roman" w:hAnsi="Times New Roman"/>
          <w:noProof/>
          <w:sz w:val="24"/>
          <w:szCs w:val="24"/>
        </w:rPr>
        <w:t xml:space="preserve">Men kan zich afvragen hoeveel moed ervoor nodig is om relatief gewone dingen ‘krachtig’ uit te voeren. </w:t>
      </w:r>
      <w:r w:rsidRPr="00B821F2">
        <w:rPr>
          <w:rFonts w:ascii="Times New Roman" w:hAnsi="Times New Roman"/>
          <w:noProof/>
          <w:sz w:val="24"/>
          <w:szCs w:val="24"/>
        </w:rPr>
        <w:t xml:space="preserve">We mogen </w:t>
      </w:r>
      <w:r w:rsidR="001A5D2C" w:rsidRPr="00B821F2">
        <w:rPr>
          <w:rFonts w:ascii="Times New Roman" w:hAnsi="Times New Roman"/>
          <w:noProof/>
          <w:sz w:val="24"/>
          <w:szCs w:val="24"/>
        </w:rPr>
        <w:t>ook</w:t>
      </w:r>
      <w:r w:rsidRPr="00B821F2">
        <w:rPr>
          <w:rFonts w:ascii="Times New Roman" w:hAnsi="Times New Roman"/>
          <w:noProof/>
          <w:sz w:val="24"/>
          <w:szCs w:val="24"/>
        </w:rPr>
        <w:t xml:space="preserve"> niet vergeten dat de definitie van moed laat zien dat deze overkoepelende passie met </w:t>
      </w:r>
      <w:r w:rsidRPr="00B821F2">
        <w:rPr>
          <w:rFonts w:ascii="Times New Roman" w:hAnsi="Times New Roman"/>
          <w:i/>
          <w:noProof/>
          <w:sz w:val="24"/>
          <w:szCs w:val="24"/>
        </w:rPr>
        <w:t>alle</w:t>
      </w:r>
      <w:r w:rsidRPr="00B821F2">
        <w:rPr>
          <w:rFonts w:ascii="Times New Roman" w:hAnsi="Times New Roman"/>
          <w:noProof/>
          <w:sz w:val="24"/>
          <w:szCs w:val="24"/>
        </w:rPr>
        <w:t xml:space="preserve"> dingen te maken heeft, dus zowel met gevaarlijke als ongevaarlijke. Moed zou dus strikt genomen ook het tegendeel moeten vormen van alles waar onverschrokkenheid tegenover staat.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 beschrijving van onverschrokkenheid en haar verband met hoop laat verder zien dat er een onderscheid bestaat tussen het doel en het object waarop de onverschrokkene is gericht.</w:t>
      </w:r>
      <w:r w:rsidR="001A5D2C" w:rsidRPr="00B821F2">
        <w:rPr>
          <w:rStyle w:val="FootnoteReference"/>
          <w:rFonts w:ascii="Times New Roman" w:hAnsi="Times New Roman"/>
          <w:noProof/>
          <w:sz w:val="24"/>
          <w:szCs w:val="24"/>
        </w:rPr>
        <w:footnoteReference w:id="56"/>
      </w:r>
      <w:r w:rsidRPr="00B821F2">
        <w:rPr>
          <w:rFonts w:ascii="Times New Roman" w:hAnsi="Times New Roman"/>
          <w:noProof/>
          <w:sz w:val="24"/>
          <w:szCs w:val="24"/>
        </w:rPr>
        <w:t xml:space="preserve"> Met betrekking tot het doel is hij zeker (</w:t>
      </w:r>
      <w:r w:rsidRPr="00B821F2">
        <w:rPr>
          <w:rFonts w:ascii="Times New Roman" w:hAnsi="Times New Roman"/>
          <w:i/>
          <w:noProof/>
          <w:sz w:val="24"/>
          <w:szCs w:val="24"/>
        </w:rPr>
        <w:t>assuré</w:t>
      </w:r>
      <w:r w:rsidRPr="00B821F2">
        <w:rPr>
          <w:rFonts w:ascii="Times New Roman" w:hAnsi="Times New Roman"/>
          <w:noProof/>
          <w:sz w:val="24"/>
          <w:szCs w:val="24"/>
        </w:rPr>
        <w:t xml:space="preserve">), terwijl het object hem </w:t>
      </w:r>
      <w:r w:rsidR="001A5D2C" w:rsidRPr="00B821F2">
        <w:rPr>
          <w:rFonts w:ascii="Times New Roman" w:hAnsi="Times New Roman"/>
          <w:noProof/>
          <w:sz w:val="24"/>
          <w:szCs w:val="24"/>
        </w:rPr>
        <w:t>doet</w:t>
      </w:r>
      <w:r w:rsidRPr="00B821F2">
        <w:rPr>
          <w:rFonts w:ascii="Times New Roman" w:hAnsi="Times New Roman"/>
          <w:noProof/>
          <w:sz w:val="24"/>
          <w:szCs w:val="24"/>
        </w:rPr>
        <w:t xml:space="preserve"> hopen of wanhopen. Descartes geeft het voorbeeld van de </w:t>
      </w:r>
      <w:r w:rsidRPr="00B821F2">
        <w:rPr>
          <w:rFonts w:ascii="Times New Roman" w:hAnsi="Times New Roman"/>
          <w:i/>
          <w:noProof/>
          <w:sz w:val="24"/>
          <w:szCs w:val="24"/>
        </w:rPr>
        <w:t>Decii</w:t>
      </w:r>
      <w:r w:rsidR="001A5D2C" w:rsidRPr="00B821F2">
        <w:rPr>
          <w:rFonts w:ascii="Times New Roman" w:hAnsi="Times New Roman"/>
          <w:noProof/>
          <w:sz w:val="24"/>
          <w:szCs w:val="24"/>
        </w:rPr>
        <w:t xml:space="preserve"> – mogelijk geïnspireerd door Seneca – </w:t>
      </w:r>
      <w:r w:rsidRPr="00B821F2">
        <w:rPr>
          <w:rFonts w:ascii="Times New Roman" w:hAnsi="Times New Roman"/>
          <w:noProof/>
          <w:sz w:val="24"/>
          <w:szCs w:val="24"/>
        </w:rPr>
        <w:t xml:space="preserve">en stelt dat zij enkel konden wanhopen wat betreft het behoud van hun leven. Het object van hun onverschrokkenheid, de vijand, zou hen namelijk vrijwel zeker doden. Hun doel echter was om de soldaten met hun voorbeeld aan te moedigen en hun zo de overwinning te schenken waarop zij hoopten, of hun doel was </w:t>
      </w:r>
      <w:r w:rsidR="001A5D2C" w:rsidRPr="00B821F2">
        <w:rPr>
          <w:rFonts w:ascii="Times New Roman" w:hAnsi="Times New Roman"/>
          <w:noProof/>
          <w:sz w:val="24"/>
          <w:szCs w:val="24"/>
        </w:rPr>
        <w:t xml:space="preserve">het </w:t>
      </w:r>
      <w:r w:rsidRPr="00B821F2">
        <w:rPr>
          <w:rFonts w:ascii="Times New Roman" w:hAnsi="Times New Roman"/>
          <w:noProof/>
          <w:sz w:val="24"/>
          <w:szCs w:val="24"/>
        </w:rPr>
        <w:t xml:space="preserve">om roem te verwerven na hun dood. Van deze doelen konden zij zeker zijn dat </w:t>
      </w:r>
      <w:r w:rsidR="00765212">
        <w:rPr>
          <w:rFonts w:ascii="Times New Roman" w:hAnsi="Times New Roman"/>
          <w:noProof/>
          <w:sz w:val="24"/>
          <w:szCs w:val="24"/>
        </w:rPr>
        <w:t>ze</w:t>
      </w:r>
      <w:r w:rsidRPr="00B821F2">
        <w:rPr>
          <w:rFonts w:ascii="Times New Roman" w:hAnsi="Times New Roman"/>
          <w:noProof/>
          <w:sz w:val="24"/>
          <w:szCs w:val="24"/>
        </w:rPr>
        <w:t xml:space="preserve"> door hun acties bereikt zouden worden. Bij onverschrokkenheid hoort dus dat de doelen die erme</w:t>
      </w:r>
      <w:r w:rsidR="001A5D2C" w:rsidRPr="00B821F2">
        <w:rPr>
          <w:rFonts w:ascii="Times New Roman" w:hAnsi="Times New Roman"/>
          <w:noProof/>
          <w:sz w:val="24"/>
          <w:szCs w:val="24"/>
        </w:rPr>
        <w:t>e gepaard gaan daadwerkelijk binnen bereik liggen, mogelijk zijn (wat tevens een voorwaarde is om van een begeerte in het algemeen te spreken)</w:t>
      </w:r>
      <w:r w:rsidRPr="00B821F2">
        <w:rPr>
          <w:rFonts w:ascii="Times New Roman" w:hAnsi="Times New Roman"/>
          <w:noProof/>
          <w:sz w:val="24"/>
          <w:szCs w:val="24"/>
        </w:rPr>
        <w:t>. Aangezien vertrouwen (</w:t>
      </w:r>
      <w:r w:rsidRPr="00B821F2">
        <w:rPr>
          <w:rFonts w:ascii="Times New Roman" w:hAnsi="Times New Roman"/>
          <w:i/>
          <w:noProof/>
          <w:sz w:val="24"/>
          <w:szCs w:val="24"/>
        </w:rPr>
        <w:t>sécurité/assurance</w:t>
      </w:r>
      <w:r w:rsidRPr="00B821F2">
        <w:rPr>
          <w:rFonts w:ascii="Times New Roman" w:hAnsi="Times New Roman"/>
          <w:noProof/>
          <w:sz w:val="24"/>
          <w:szCs w:val="24"/>
        </w:rPr>
        <w:t xml:space="preserve">) voor Descartes een passie is en geen </w:t>
      </w:r>
      <w:r w:rsidR="001A5D2C" w:rsidRPr="00B821F2">
        <w:rPr>
          <w:rFonts w:ascii="Times New Roman" w:hAnsi="Times New Roman"/>
          <w:noProof/>
          <w:sz w:val="24"/>
          <w:szCs w:val="24"/>
        </w:rPr>
        <w:t>oordeel</w:t>
      </w:r>
      <w:r w:rsidRPr="00B821F2">
        <w:rPr>
          <w:rFonts w:ascii="Times New Roman" w:hAnsi="Times New Roman"/>
          <w:noProof/>
          <w:sz w:val="24"/>
          <w:szCs w:val="24"/>
        </w:rPr>
        <w:t xml:space="preserve"> </w:t>
      </w:r>
      <w:r w:rsidR="001A5D2C" w:rsidRPr="00B821F2">
        <w:rPr>
          <w:rFonts w:ascii="Times New Roman" w:hAnsi="Times New Roman"/>
          <w:noProof/>
          <w:sz w:val="24"/>
          <w:szCs w:val="24"/>
        </w:rPr>
        <w:t>dat</w:t>
      </w:r>
      <w:r w:rsidRPr="00B821F2">
        <w:rPr>
          <w:rFonts w:ascii="Times New Roman" w:hAnsi="Times New Roman"/>
          <w:noProof/>
          <w:sz w:val="24"/>
          <w:szCs w:val="24"/>
        </w:rPr>
        <w:t xml:space="preserve"> op redelijke (heldere en onderscheiden) inzichten is gebaseerd, kan het gebeuren dat de doelen waarvan men zeker was die te bereiken toch niet bereikt worden. Descartes vermeldt </w:t>
      </w:r>
      <w:r w:rsidRPr="00B821F2">
        <w:rPr>
          <w:rFonts w:ascii="Times New Roman" w:hAnsi="Times New Roman"/>
          <w:noProof/>
          <w:sz w:val="24"/>
          <w:szCs w:val="24"/>
        </w:rPr>
        <w:lastRenderedPageBreak/>
        <w:t xml:space="preserve">de mogelijkheid van een dergelijke tegenslag niet. Sterker nog: hij gebruikt een voorbeeld waarvan is gebleken dat </w:t>
      </w:r>
      <w:r w:rsidR="001A5D2C" w:rsidRPr="00B821F2">
        <w:rPr>
          <w:rFonts w:ascii="Times New Roman" w:hAnsi="Times New Roman"/>
          <w:noProof/>
          <w:sz w:val="24"/>
          <w:szCs w:val="24"/>
        </w:rPr>
        <w:t>het</w:t>
      </w:r>
      <w:r w:rsidRPr="00B821F2">
        <w:rPr>
          <w:rFonts w:ascii="Times New Roman" w:hAnsi="Times New Roman"/>
          <w:noProof/>
          <w:sz w:val="24"/>
          <w:szCs w:val="24"/>
        </w:rPr>
        <w:t xml:space="preserve"> vertrouwen terecht is gebleken. Immers, de </w:t>
      </w:r>
      <w:r w:rsidRPr="00B821F2">
        <w:rPr>
          <w:rFonts w:ascii="Times New Roman" w:hAnsi="Times New Roman"/>
          <w:i/>
          <w:noProof/>
          <w:sz w:val="24"/>
          <w:szCs w:val="24"/>
        </w:rPr>
        <w:t>Decii</w:t>
      </w:r>
      <w:r w:rsidRPr="00B821F2">
        <w:rPr>
          <w:rFonts w:ascii="Times New Roman" w:hAnsi="Times New Roman"/>
          <w:noProof/>
          <w:sz w:val="24"/>
          <w:szCs w:val="24"/>
        </w:rPr>
        <w:t xml:space="preserve"> stonden </w:t>
      </w:r>
      <w:r w:rsidR="001A5D2C" w:rsidRPr="00B821F2">
        <w:rPr>
          <w:rFonts w:ascii="Times New Roman" w:hAnsi="Times New Roman"/>
          <w:noProof/>
          <w:sz w:val="24"/>
          <w:szCs w:val="24"/>
        </w:rPr>
        <w:t xml:space="preserve">na hun daden </w:t>
      </w:r>
      <w:r w:rsidRPr="00B821F2">
        <w:rPr>
          <w:rFonts w:ascii="Times New Roman" w:hAnsi="Times New Roman"/>
          <w:noProof/>
          <w:sz w:val="24"/>
          <w:szCs w:val="24"/>
        </w:rPr>
        <w:t xml:space="preserve">algemeen bekend om hun heldhaftigheid.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Interessant is verder dat de moeilijkheidsgraad van onverschrokkenheid niets te maken heeft met het vertrouwen dat men heeft met betrekking tot het </w:t>
      </w:r>
      <w:r w:rsidRPr="003479C2">
        <w:rPr>
          <w:rFonts w:ascii="Times New Roman" w:hAnsi="Times New Roman"/>
          <w:noProof/>
          <w:sz w:val="24"/>
          <w:szCs w:val="24"/>
        </w:rPr>
        <w:t>doel</w:t>
      </w:r>
      <w:r w:rsidRPr="00B821F2">
        <w:rPr>
          <w:rFonts w:ascii="Times New Roman" w:hAnsi="Times New Roman"/>
          <w:noProof/>
          <w:sz w:val="24"/>
          <w:szCs w:val="24"/>
        </w:rPr>
        <w:t>. Het is de mate aan w</w:t>
      </w:r>
      <w:r w:rsidR="001A5D2C" w:rsidRPr="00B821F2">
        <w:rPr>
          <w:rFonts w:ascii="Times New Roman" w:hAnsi="Times New Roman"/>
          <w:noProof/>
          <w:sz w:val="24"/>
          <w:szCs w:val="24"/>
        </w:rPr>
        <w:t xml:space="preserve">anhoop en gevaar met betrekking tot het </w:t>
      </w:r>
      <w:r w:rsidRPr="003479C2">
        <w:rPr>
          <w:rFonts w:ascii="Times New Roman" w:hAnsi="Times New Roman"/>
          <w:noProof/>
          <w:sz w:val="24"/>
          <w:szCs w:val="24"/>
        </w:rPr>
        <w:t>object</w:t>
      </w:r>
      <w:r w:rsidRPr="00B821F2">
        <w:rPr>
          <w:rFonts w:ascii="Times New Roman" w:hAnsi="Times New Roman"/>
          <w:noProof/>
          <w:sz w:val="24"/>
          <w:szCs w:val="24"/>
        </w:rPr>
        <w:t xml:space="preserve"> die onv</w:t>
      </w:r>
      <w:r w:rsidR="003479C2">
        <w:rPr>
          <w:rFonts w:ascii="Times New Roman" w:hAnsi="Times New Roman"/>
          <w:noProof/>
          <w:sz w:val="24"/>
          <w:szCs w:val="24"/>
        </w:rPr>
        <w:t>erschrokkenheid in grootte doet</w:t>
      </w:r>
      <w:r w:rsidRPr="00B821F2">
        <w:rPr>
          <w:rFonts w:ascii="Times New Roman" w:hAnsi="Times New Roman"/>
          <w:noProof/>
          <w:sz w:val="24"/>
          <w:szCs w:val="24"/>
        </w:rPr>
        <w:t xml:space="preserve"> toe- of afnemen. Hoe gevaarlijker en hopelozer de onderneming, hoe groter de onverschrokkenheid. De </w:t>
      </w:r>
      <w:r w:rsidRPr="00B821F2">
        <w:rPr>
          <w:rFonts w:ascii="Times New Roman" w:hAnsi="Times New Roman"/>
          <w:i/>
          <w:noProof/>
          <w:sz w:val="24"/>
          <w:szCs w:val="24"/>
        </w:rPr>
        <w:t>Decii</w:t>
      </w:r>
      <w:r w:rsidRPr="00B821F2">
        <w:rPr>
          <w:rFonts w:ascii="Times New Roman" w:hAnsi="Times New Roman"/>
          <w:noProof/>
          <w:sz w:val="24"/>
          <w:szCs w:val="24"/>
        </w:rPr>
        <w:t xml:space="preserve"> zijn des te onverschrokkener omdat hun actie </w:t>
      </w:r>
      <w:r w:rsidR="003479C2">
        <w:rPr>
          <w:rFonts w:ascii="Times New Roman" w:hAnsi="Times New Roman"/>
          <w:noProof/>
          <w:sz w:val="24"/>
          <w:szCs w:val="24"/>
        </w:rPr>
        <w:t xml:space="preserve">hen </w:t>
      </w:r>
      <w:r w:rsidRPr="00B821F2">
        <w:rPr>
          <w:rFonts w:ascii="Times New Roman" w:hAnsi="Times New Roman"/>
          <w:noProof/>
          <w:sz w:val="24"/>
          <w:szCs w:val="24"/>
        </w:rPr>
        <w:t xml:space="preserve">bij voorbaat deed wanhopen op een goede afloop wat betreft het behoud van hun leven. Volgens Descartes wisten de </w:t>
      </w:r>
      <w:r w:rsidRPr="00B821F2">
        <w:rPr>
          <w:rFonts w:ascii="Times New Roman" w:hAnsi="Times New Roman"/>
          <w:i/>
          <w:noProof/>
          <w:sz w:val="24"/>
          <w:szCs w:val="24"/>
        </w:rPr>
        <w:t>Decii</w:t>
      </w:r>
      <w:r w:rsidRPr="00B821F2">
        <w:rPr>
          <w:rFonts w:ascii="Times New Roman" w:hAnsi="Times New Roman"/>
          <w:noProof/>
          <w:sz w:val="24"/>
          <w:szCs w:val="24"/>
        </w:rPr>
        <w:t xml:space="preserve"> zeker dat ze afstevenden op een zekere dood (</w:t>
      </w:r>
      <w:r w:rsidRPr="00B821F2">
        <w:rPr>
          <w:rFonts w:ascii="Times New Roman" w:hAnsi="Times New Roman"/>
          <w:i/>
          <w:noProof/>
          <w:sz w:val="24"/>
          <w:szCs w:val="24"/>
        </w:rPr>
        <w:t>ils étaient certains de mourir</w:t>
      </w:r>
      <w:r w:rsidRPr="00B821F2">
        <w:rPr>
          <w:rFonts w:ascii="Times New Roman" w:hAnsi="Times New Roman"/>
          <w:noProof/>
          <w:sz w:val="24"/>
          <w:szCs w:val="24"/>
        </w:rPr>
        <w:t xml:space="preserve">). En hoe onverschrokkener men heeft gehandeld, hoe moeilijker de objecten van die handelingen moeten zijn geweest.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Twee vragen kunnen hierbij gesteld worden. Ten eerste, is er nog wel sprake van een passie als de </w:t>
      </w:r>
      <w:r w:rsidRPr="00B821F2">
        <w:rPr>
          <w:rFonts w:ascii="Times New Roman" w:hAnsi="Times New Roman"/>
          <w:i/>
          <w:noProof/>
          <w:sz w:val="24"/>
          <w:szCs w:val="24"/>
        </w:rPr>
        <w:t>Decii</w:t>
      </w:r>
      <w:r w:rsidRPr="00B821F2">
        <w:rPr>
          <w:rFonts w:ascii="Times New Roman" w:hAnsi="Times New Roman"/>
          <w:noProof/>
          <w:sz w:val="24"/>
          <w:szCs w:val="24"/>
        </w:rPr>
        <w:t xml:space="preserve"> met betrekking tot </w:t>
      </w:r>
      <w:r w:rsidR="001A5D2C" w:rsidRPr="00B821F2">
        <w:rPr>
          <w:rFonts w:ascii="Times New Roman" w:hAnsi="Times New Roman"/>
          <w:noProof/>
          <w:sz w:val="24"/>
          <w:szCs w:val="24"/>
        </w:rPr>
        <w:t>zowel het</w:t>
      </w:r>
      <w:r w:rsidRPr="00B821F2">
        <w:rPr>
          <w:rFonts w:ascii="Times New Roman" w:hAnsi="Times New Roman"/>
          <w:noProof/>
          <w:sz w:val="24"/>
          <w:szCs w:val="24"/>
        </w:rPr>
        <w:t xml:space="preserve"> doel </w:t>
      </w:r>
      <w:r w:rsidR="001A5D2C" w:rsidRPr="00B821F2">
        <w:rPr>
          <w:rFonts w:ascii="Times New Roman" w:hAnsi="Times New Roman"/>
          <w:noProof/>
          <w:sz w:val="24"/>
          <w:szCs w:val="24"/>
        </w:rPr>
        <w:t>als</w:t>
      </w:r>
      <w:r w:rsidRPr="00B821F2">
        <w:rPr>
          <w:rFonts w:ascii="Times New Roman" w:hAnsi="Times New Roman"/>
          <w:noProof/>
          <w:sz w:val="24"/>
          <w:szCs w:val="24"/>
        </w:rPr>
        <w:t xml:space="preserve"> het object zeker zijn van de afloop?</w:t>
      </w:r>
      <w:r w:rsidR="00765212">
        <w:rPr>
          <w:rFonts w:ascii="Times New Roman" w:hAnsi="Times New Roman"/>
          <w:noProof/>
          <w:sz w:val="24"/>
          <w:szCs w:val="24"/>
        </w:rPr>
        <w:t xml:space="preserve"> Vertrouwen en wanhoop, die de uitersten </w:t>
      </w:r>
      <w:r w:rsidRPr="00B821F2">
        <w:rPr>
          <w:rFonts w:ascii="Times New Roman" w:hAnsi="Times New Roman"/>
          <w:noProof/>
          <w:sz w:val="24"/>
          <w:szCs w:val="24"/>
        </w:rPr>
        <w:t>vormen van hoop en vrees, gaan immers niet meer gepaard met een verlangen</w:t>
      </w:r>
      <w:r w:rsidRPr="00B821F2">
        <w:rPr>
          <w:rStyle w:val="FootnoteReference"/>
          <w:rFonts w:ascii="Times New Roman" w:hAnsi="Times New Roman"/>
          <w:noProof/>
          <w:sz w:val="24"/>
          <w:szCs w:val="24"/>
        </w:rPr>
        <w:footnoteReference w:id="57"/>
      </w:r>
      <w:r w:rsidRPr="00B821F2">
        <w:rPr>
          <w:rFonts w:ascii="Times New Roman" w:hAnsi="Times New Roman"/>
          <w:noProof/>
          <w:sz w:val="24"/>
          <w:szCs w:val="24"/>
        </w:rPr>
        <w:t xml:space="preserve"> en daa</w:t>
      </w:r>
      <w:r w:rsidR="001A5D2C" w:rsidRPr="00B821F2">
        <w:rPr>
          <w:rFonts w:ascii="Times New Roman" w:hAnsi="Times New Roman"/>
          <w:noProof/>
          <w:sz w:val="24"/>
          <w:szCs w:val="24"/>
        </w:rPr>
        <w:t>rmee is hun status als passie niet langer eenduidig</w:t>
      </w:r>
      <w:r w:rsidRPr="00B821F2">
        <w:rPr>
          <w:rFonts w:ascii="Times New Roman" w:hAnsi="Times New Roman"/>
          <w:noProof/>
          <w:sz w:val="24"/>
          <w:szCs w:val="24"/>
        </w:rPr>
        <w:t xml:space="preserve">. Met andere woorden, als de </w:t>
      </w:r>
      <w:r w:rsidRPr="00B821F2">
        <w:rPr>
          <w:rFonts w:ascii="Times New Roman" w:hAnsi="Times New Roman"/>
          <w:i/>
          <w:noProof/>
          <w:sz w:val="24"/>
          <w:szCs w:val="24"/>
        </w:rPr>
        <w:t>Decii</w:t>
      </w:r>
      <w:r w:rsidRPr="00B821F2">
        <w:rPr>
          <w:rFonts w:ascii="Times New Roman" w:hAnsi="Times New Roman"/>
          <w:noProof/>
          <w:sz w:val="24"/>
          <w:szCs w:val="24"/>
        </w:rPr>
        <w:t xml:space="preserve"> wisten wat ze deden, hadden ze hun passies onder controle en was er dus sprake van rationeel gedrag. Dan zou onverschrokkenheid uit een overwogen besluit en niet uit een passie bestaan.</w:t>
      </w:r>
    </w:p>
    <w:p w:rsidR="001A5D2C"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Ten tweede, vanuit welk standpunt kent Descartes de objecten waarop een bepaalde passie gericht zijn een moeilijkheidsgraad toe? De passies zelf kunnen immers zonder ons weten in ons opkomen en zelfs onze spieren reeds bewegen nog voordat we ons hiervan bewust zijn. Descartes </w:t>
      </w:r>
      <w:r w:rsidR="00765212">
        <w:rPr>
          <w:rFonts w:ascii="Times New Roman" w:hAnsi="Times New Roman"/>
          <w:noProof/>
          <w:sz w:val="24"/>
          <w:szCs w:val="24"/>
        </w:rPr>
        <w:t>stelt (onder andere in artikel</w:t>
      </w:r>
      <w:r w:rsidRPr="00B821F2">
        <w:rPr>
          <w:rFonts w:ascii="Times New Roman" w:hAnsi="Times New Roman"/>
          <w:noProof/>
          <w:sz w:val="24"/>
          <w:szCs w:val="24"/>
        </w:rPr>
        <w:t xml:space="preserve"> 45 en 47) uitdrukkelijk dat de wil niet de macht heeft om passies rechtstreeks op te wekken en dus kan er onmogelijk gesproken worden van (objectief) moeilijke of </w:t>
      </w:r>
      <w:r w:rsidR="001A5D2C" w:rsidRPr="00B821F2">
        <w:rPr>
          <w:rFonts w:ascii="Times New Roman" w:hAnsi="Times New Roman"/>
          <w:noProof/>
          <w:sz w:val="24"/>
          <w:szCs w:val="24"/>
        </w:rPr>
        <w:t>ge</w:t>
      </w:r>
      <w:r w:rsidRPr="00B821F2">
        <w:rPr>
          <w:rFonts w:ascii="Times New Roman" w:hAnsi="Times New Roman"/>
          <w:noProof/>
          <w:sz w:val="24"/>
          <w:szCs w:val="24"/>
        </w:rPr>
        <w:t>makkelijke passies. Maar hoe zit het dan met de moeilijkheid van de objecten ten opzichte waarvan de passies zich verhouden? Descartes stelt dat moeilijkheid als zodanig het object is van onverschrokkenheid. Dat dit object normaal gesproken vrees en wanhoop opwekt kan geen bewijs zijn voor zijn moeilijkheid. Sterker nog: over het object kunnen we helemaal geen (wetenschappelijke) uitspraken doen op basis van wat de passies ons ingeven</w:t>
      </w:r>
      <w:r w:rsidR="001A5D2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58"/>
      </w:r>
      <w:r w:rsidRPr="00B821F2">
        <w:rPr>
          <w:rFonts w:ascii="Times New Roman" w:hAnsi="Times New Roman"/>
          <w:noProof/>
          <w:sz w:val="24"/>
          <w:szCs w:val="24"/>
        </w:rPr>
        <w:t xml:space="preserve"> De passies vertellen ons enkel iets over het nut of de schade dat een bepaald object in onze ogen heeft. Een objectief oordeel over de moeilijkheid van het object geven de passies ons niet. Als onverschrokkenheid een passie is die ons het object als moeilijk doet </w:t>
      </w:r>
      <w:r w:rsidRPr="00B821F2">
        <w:rPr>
          <w:rFonts w:ascii="Times New Roman" w:hAnsi="Times New Roman"/>
          <w:noProof/>
          <w:sz w:val="24"/>
          <w:szCs w:val="24"/>
        </w:rPr>
        <w:lastRenderedPageBreak/>
        <w:t xml:space="preserve">voorstellen, dan verschaft zij ons meer informatie dan </w:t>
      </w:r>
      <w:r w:rsidR="001A5D2C" w:rsidRPr="00B821F2">
        <w:rPr>
          <w:rFonts w:ascii="Times New Roman" w:hAnsi="Times New Roman"/>
          <w:noProof/>
          <w:sz w:val="24"/>
          <w:szCs w:val="24"/>
        </w:rPr>
        <w:t xml:space="preserve">het vermogen van </w:t>
      </w:r>
      <w:r w:rsidRPr="00B821F2">
        <w:rPr>
          <w:rFonts w:ascii="Times New Roman" w:hAnsi="Times New Roman"/>
          <w:noProof/>
          <w:sz w:val="24"/>
          <w:szCs w:val="24"/>
        </w:rPr>
        <w:t>de passies in het algemeen</w:t>
      </w:r>
      <w:r w:rsidR="001A5D2C" w:rsidRPr="00B821F2">
        <w:rPr>
          <w:rFonts w:ascii="Times New Roman" w:hAnsi="Times New Roman"/>
          <w:noProof/>
          <w:sz w:val="24"/>
          <w:szCs w:val="24"/>
        </w:rPr>
        <w:t xml:space="preserve"> toelaat</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Bovendien, wat zegt deze moeilijkheid eigenlijk over het nut of de schade van het object? Aan de ene kant vertelt onverschrokkenheid ons dat we op het object moeten afgaan en daarmee zou er een zeker nut van uitgaan; aan de andere kant impliceert moeilijkheid ook dat het object ons schade kan aanrichten. Daarbij komt dat onverschrokkenheid zelf geen moeilijke of </w:t>
      </w:r>
      <w:r w:rsidR="001A5D2C" w:rsidRPr="00B821F2">
        <w:rPr>
          <w:rFonts w:ascii="Times New Roman" w:hAnsi="Times New Roman"/>
          <w:noProof/>
          <w:sz w:val="24"/>
          <w:szCs w:val="24"/>
        </w:rPr>
        <w:t>ge</w:t>
      </w:r>
      <w:r w:rsidRPr="00B821F2">
        <w:rPr>
          <w:rFonts w:ascii="Times New Roman" w:hAnsi="Times New Roman"/>
          <w:noProof/>
          <w:sz w:val="24"/>
          <w:szCs w:val="24"/>
        </w:rPr>
        <w:t xml:space="preserve">makkelijke passie is; ze is simpelweg </w:t>
      </w:r>
      <w:r w:rsidRPr="00B821F2">
        <w:rPr>
          <w:rFonts w:ascii="Times New Roman" w:hAnsi="Times New Roman"/>
          <w:i/>
          <w:noProof/>
          <w:sz w:val="24"/>
          <w:szCs w:val="24"/>
        </w:rPr>
        <w:t>een</w:t>
      </w:r>
      <w:r w:rsidRPr="00B821F2">
        <w:rPr>
          <w:rFonts w:ascii="Times New Roman" w:hAnsi="Times New Roman"/>
          <w:noProof/>
          <w:sz w:val="24"/>
          <w:szCs w:val="24"/>
        </w:rPr>
        <w:t xml:space="preserve"> passie die in ons kan opkomen. Wat zij ons vervolgens met het object laat doen, kan evenmin moeilijk of </w:t>
      </w:r>
      <w:r w:rsidR="001A5D2C" w:rsidRPr="00B821F2">
        <w:rPr>
          <w:rFonts w:ascii="Times New Roman" w:hAnsi="Times New Roman"/>
          <w:noProof/>
          <w:sz w:val="24"/>
          <w:szCs w:val="24"/>
        </w:rPr>
        <w:t>ge</w:t>
      </w:r>
      <w:r w:rsidRPr="00B821F2">
        <w:rPr>
          <w:rFonts w:ascii="Times New Roman" w:hAnsi="Times New Roman"/>
          <w:noProof/>
          <w:sz w:val="24"/>
          <w:szCs w:val="24"/>
        </w:rPr>
        <w:t>makkelijk zijn. Het object als zodanig moeilijk noemen kan daarom alleen maar vanuit een standpunt dat de passies overstijgt. Descartes lijkt deze bewering te beargumenteren door te verwijzen naar wat het object gewoonlijk (</w:t>
      </w:r>
      <w:r w:rsidRPr="00B821F2">
        <w:rPr>
          <w:rFonts w:ascii="Times New Roman" w:hAnsi="Times New Roman"/>
          <w:i/>
          <w:noProof/>
          <w:sz w:val="24"/>
          <w:szCs w:val="24"/>
        </w:rPr>
        <w:t>ordinairement</w:t>
      </w:r>
      <w:r w:rsidRPr="00B821F2">
        <w:rPr>
          <w:rFonts w:ascii="Times New Roman" w:hAnsi="Times New Roman"/>
          <w:noProof/>
          <w:sz w:val="24"/>
          <w:szCs w:val="24"/>
        </w:rPr>
        <w:t xml:space="preserve">) in mensen teweegbrengt, namelijk angstgevoelens en wanhoop. Hiermee krijgt moeilijkheid het statuut van zeldzaamheid en is het de mate waarin bepaalde passies bij mensen voorkomen die bepaalt of de objecten waarop zij gericht zijn </w:t>
      </w:r>
      <w:r w:rsidR="001A5D2C" w:rsidRPr="00B821F2">
        <w:rPr>
          <w:rFonts w:ascii="Times New Roman" w:hAnsi="Times New Roman"/>
          <w:noProof/>
          <w:sz w:val="24"/>
          <w:szCs w:val="24"/>
        </w:rPr>
        <w:t>ge</w:t>
      </w:r>
      <w:r w:rsidRPr="00B821F2">
        <w:rPr>
          <w:rFonts w:ascii="Times New Roman" w:hAnsi="Times New Roman"/>
          <w:noProof/>
          <w:sz w:val="24"/>
          <w:szCs w:val="24"/>
        </w:rPr>
        <w:t xml:space="preserve">makkelijk of moeilijk genoemd kunnen worden. Het zou weinig relevantie hebben </w:t>
      </w:r>
      <w:r w:rsidR="001A5D2C" w:rsidRPr="00B821F2">
        <w:rPr>
          <w:rFonts w:ascii="Times New Roman" w:hAnsi="Times New Roman"/>
          <w:noProof/>
          <w:sz w:val="24"/>
          <w:szCs w:val="24"/>
        </w:rPr>
        <w:t>wanneer het bij een objectieve</w:t>
      </w:r>
      <w:r w:rsidRPr="00B821F2">
        <w:rPr>
          <w:rFonts w:ascii="Times New Roman" w:hAnsi="Times New Roman"/>
          <w:noProof/>
          <w:sz w:val="24"/>
          <w:szCs w:val="24"/>
        </w:rPr>
        <w:t xml:space="preserve"> en mathematisch vast te stellen vorm van moeilijkheid bleef, maar de beschrijvinge</w:t>
      </w:r>
      <w:r w:rsidR="003479C2">
        <w:rPr>
          <w:rFonts w:ascii="Times New Roman" w:hAnsi="Times New Roman"/>
          <w:noProof/>
          <w:sz w:val="24"/>
          <w:szCs w:val="24"/>
        </w:rPr>
        <w:t>n van lafheid en angst suggereren dat</w:t>
      </w:r>
      <w:r w:rsidRPr="00B821F2">
        <w:rPr>
          <w:rFonts w:ascii="Times New Roman" w:hAnsi="Times New Roman"/>
          <w:noProof/>
          <w:sz w:val="24"/>
          <w:szCs w:val="24"/>
        </w:rPr>
        <w:t xml:space="preserve"> er tevens een morele connotatie aan vastkleeft en dat het wel degelijk </w:t>
      </w:r>
      <w:r w:rsidR="001A5D2C" w:rsidRPr="00B821F2">
        <w:rPr>
          <w:rFonts w:ascii="Times New Roman" w:hAnsi="Times New Roman"/>
          <w:noProof/>
          <w:sz w:val="24"/>
          <w:szCs w:val="24"/>
        </w:rPr>
        <w:t xml:space="preserve">moreel </w:t>
      </w:r>
      <w:r w:rsidRPr="00B821F2">
        <w:rPr>
          <w:rFonts w:ascii="Times New Roman" w:hAnsi="Times New Roman"/>
          <w:noProof/>
          <w:sz w:val="24"/>
          <w:szCs w:val="24"/>
        </w:rPr>
        <w:t xml:space="preserve">beter is om moedig te handelen dan de passies van lafheid of angst onze handelingen te laten voorschrijven.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1A5D2C" w:rsidP="001A5D2C">
      <w:pPr>
        <w:pStyle w:val="NoSpacing"/>
        <w:spacing w:line="360" w:lineRule="auto"/>
        <w:ind w:firstLine="708"/>
        <w:rPr>
          <w:rFonts w:ascii="Times New Roman" w:hAnsi="Times New Roman"/>
          <w:i/>
          <w:noProof/>
          <w:sz w:val="24"/>
          <w:szCs w:val="24"/>
        </w:rPr>
      </w:pPr>
      <w:r w:rsidRPr="00B821F2">
        <w:rPr>
          <w:rFonts w:ascii="Times New Roman" w:hAnsi="Times New Roman"/>
          <w:noProof/>
          <w:sz w:val="24"/>
          <w:szCs w:val="24"/>
        </w:rPr>
        <w:t xml:space="preserve">4.4 </w:t>
      </w:r>
      <w:r w:rsidRPr="00B821F2">
        <w:rPr>
          <w:rFonts w:ascii="Times New Roman" w:hAnsi="Times New Roman"/>
          <w:i/>
          <w:noProof/>
          <w:sz w:val="24"/>
          <w:szCs w:val="24"/>
        </w:rPr>
        <w:t>Lafheid en angst: nutteloze ‘passies’</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In artikel 174 bespreekt Descartes lafheid en angst. Lafheid is een kwijnen (</w:t>
      </w:r>
      <w:r w:rsidRPr="00B821F2">
        <w:rPr>
          <w:rFonts w:ascii="Times New Roman" w:hAnsi="Times New Roman"/>
          <w:i/>
          <w:noProof/>
          <w:sz w:val="24"/>
          <w:szCs w:val="24"/>
        </w:rPr>
        <w:t>langueur</w:t>
      </w:r>
      <w:r w:rsidRPr="00B821F2">
        <w:rPr>
          <w:rFonts w:ascii="Times New Roman" w:hAnsi="Times New Roman"/>
          <w:noProof/>
          <w:sz w:val="24"/>
          <w:szCs w:val="24"/>
        </w:rPr>
        <w:t>) of een soort kilte (</w:t>
      </w:r>
      <w:r w:rsidRPr="00B821F2">
        <w:rPr>
          <w:rFonts w:ascii="Times New Roman" w:hAnsi="Times New Roman"/>
          <w:i/>
          <w:noProof/>
          <w:sz w:val="24"/>
          <w:szCs w:val="24"/>
        </w:rPr>
        <w:t>froideur</w:t>
      </w:r>
      <w:r w:rsidRPr="00B821F2">
        <w:rPr>
          <w:rFonts w:ascii="Times New Roman" w:hAnsi="Times New Roman"/>
          <w:noProof/>
          <w:sz w:val="24"/>
          <w:szCs w:val="24"/>
        </w:rPr>
        <w:t>) en verhindert de ziel over te gaan tot de uitvoering van datgene wat ze zou doen als deze passie er niet tussen was gekomen (</w:t>
      </w:r>
      <w:r w:rsidRPr="00B821F2">
        <w:rPr>
          <w:rFonts w:ascii="Times New Roman" w:hAnsi="Times New Roman"/>
          <w:i/>
          <w:noProof/>
          <w:sz w:val="24"/>
          <w:szCs w:val="24"/>
        </w:rPr>
        <w:t>si elle était exempte de cette passion</w:t>
      </w:r>
      <w:r w:rsidRPr="00B821F2">
        <w:rPr>
          <w:rFonts w:ascii="Times New Roman" w:hAnsi="Times New Roman"/>
          <w:noProof/>
          <w:sz w:val="24"/>
          <w:szCs w:val="24"/>
        </w:rPr>
        <w:t xml:space="preserve">). </w:t>
      </w:r>
      <w:r w:rsidR="003479C2">
        <w:rPr>
          <w:rFonts w:ascii="Times New Roman" w:hAnsi="Times New Roman"/>
          <w:noProof/>
          <w:sz w:val="24"/>
          <w:szCs w:val="24"/>
        </w:rPr>
        <w:t>Lafheid</w:t>
      </w:r>
      <w:r w:rsidRPr="00B821F2">
        <w:rPr>
          <w:rFonts w:ascii="Times New Roman" w:hAnsi="Times New Roman"/>
          <w:noProof/>
          <w:sz w:val="24"/>
          <w:szCs w:val="24"/>
        </w:rPr>
        <w:t xml:space="preserve"> is dus een belemmering in situaties die normaal gesproken als ongevaarlijk worden beschouwd. Is moed dan de passie die in derge</w:t>
      </w:r>
      <w:r w:rsidR="001A5D2C" w:rsidRPr="00B821F2">
        <w:rPr>
          <w:rFonts w:ascii="Times New Roman" w:hAnsi="Times New Roman"/>
          <w:noProof/>
          <w:sz w:val="24"/>
          <w:szCs w:val="24"/>
        </w:rPr>
        <w:t>lijke ongevaarlijke situaties we</w:t>
      </w:r>
      <w:r w:rsidRPr="00B821F2">
        <w:rPr>
          <w:rFonts w:ascii="Times New Roman" w:hAnsi="Times New Roman"/>
          <w:noProof/>
          <w:sz w:val="24"/>
          <w:szCs w:val="24"/>
        </w:rPr>
        <w:t>l tot de uitvoering overgaat? Dat zou betekenen dat moed een wel zeer alledaagse passie is, die in ons wordt opgewekt om de meest eenvoudige handelingen te verrichten in de meest gewone omstandigheden. Maar dan zou het aspect van de verwondering (</w:t>
      </w:r>
      <w:r w:rsidRPr="00B821F2">
        <w:rPr>
          <w:rFonts w:ascii="Times New Roman" w:hAnsi="Times New Roman"/>
          <w:i/>
          <w:noProof/>
          <w:sz w:val="24"/>
          <w:szCs w:val="24"/>
        </w:rPr>
        <w:t>admiration</w:t>
      </w:r>
      <w:r w:rsidRPr="00B821F2">
        <w:rPr>
          <w:rFonts w:ascii="Times New Roman" w:hAnsi="Times New Roman"/>
          <w:noProof/>
          <w:sz w:val="24"/>
          <w:szCs w:val="24"/>
        </w:rPr>
        <w:t xml:space="preserve">), </w:t>
      </w:r>
      <w:r w:rsidR="001A5D2C" w:rsidRPr="00B821F2">
        <w:rPr>
          <w:rFonts w:ascii="Times New Roman" w:hAnsi="Times New Roman"/>
          <w:noProof/>
          <w:sz w:val="24"/>
          <w:szCs w:val="24"/>
        </w:rPr>
        <w:t>dat</w:t>
      </w:r>
      <w:r w:rsidRPr="00B821F2">
        <w:rPr>
          <w:rFonts w:ascii="Times New Roman" w:hAnsi="Times New Roman"/>
          <w:noProof/>
          <w:sz w:val="24"/>
          <w:szCs w:val="24"/>
        </w:rPr>
        <w:t xml:space="preserve"> volgens Descartes aan alle passies voorafgaat en gaat over iets dat we zeldzaam en ongewoon vinden</w:t>
      </w:r>
      <w:r w:rsidRPr="00B821F2">
        <w:rPr>
          <w:rStyle w:val="FootnoteReference"/>
          <w:rFonts w:ascii="Times New Roman" w:hAnsi="Times New Roman"/>
          <w:noProof/>
          <w:sz w:val="24"/>
          <w:szCs w:val="24"/>
        </w:rPr>
        <w:footnoteReference w:id="59"/>
      </w:r>
      <w:r w:rsidRPr="00B821F2">
        <w:rPr>
          <w:rFonts w:ascii="Times New Roman" w:hAnsi="Times New Roman"/>
          <w:noProof/>
          <w:sz w:val="24"/>
          <w:szCs w:val="24"/>
        </w:rPr>
        <w:t>, bij deze passie ontbreken. Moed zou volgens deze redenering enkel een gewoonte kunnen zijn en geen passie.</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lastRenderedPageBreak/>
        <w:t xml:space="preserve">In dit verband is het noemenswaardig dat de tegendelen van onverschrokkenheid </w:t>
      </w:r>
      <w:r w:rsidR="00765212" w:rsidRPr="00B821F2">
        <w:rPr>
          <w:rFonts w:ascii="Times New Roman" w:hAnsi="Times New Roman"/>
          <w:noProof/>
          <w:sz w:val="24"/>
          <w:szCs w:val="24"/>
        </w:rPr>
        <w:t xml:space="preserve">– </w:t>
      </w:r>
      <w:r w:rsidRPr="00B821F2">
        <w:rPr>
          <w:rFonts w:ascii="Times New Roman" w:hAnsi="Times New Roman"/>
          <w:noProof/>
          <w:sz w:val="24"/>
          <w:szCs w:val="24"/>
        </w:rPr>
        <w:t xml:space="preserve">te weten angst en ontsteltenis </w:t>
      </w:r>
      <w:r w:rsidR="00765212" w:rsidRPr="00B821F2">
        <w:rPr>
          <w:rFonts w:ascii="Times New Roman" w:hAnsi="Times New Roman"/>
          <w:noProof/>
          <w:sz w:val="24"/>
          <w:szCs w:val="24"/>
        </w:rPr>
        <w:t xml:space="preserve">– </w:t>
      </w:r>
      <w:r w:rsidRPr="00B821F2">
        <w:rPr>
          <w:rFonts w:ascii="Times New Roman" w:hAnsi="Times New Roman"/>
          <w:noProof/>
          <w:sz w:val="24"/>
          <w:szCs w:val="24"/>
        </w:rPr>
        <w:t xml:space="preserve">behalve de kilte die bij lafheid hoort, </w:t>
      </w:r>
      <w:r w:rsidRPr="00765212">
        <w:rPr>
          <w:rFonts w:ascii="Times New Roman" w:hAnsi="Times New Roman"/>
          <w:i/>
          <w:noProof/>
          <w:sz w:val="24"/>
          <w:szCs w:val="24"/>
        </w:rPr>
        <w:t>ook</w:t>
      </w:r>
      <w:r w:rsidRPr="00B821F2">
        <w:rPr>
          <w:rFonts w:ascii="Times New Roman" w:hAnsi="Times New Roman"/>
          <w:noProof/>
          <w:sz w:val="24"/>
          <w:szCs w:val="24"/>
        </w:rPr>
        <w:t xml:space="preserve"> </w:t>
      </w:r>
      <w:r w:rsidR="00765212">
        <w:rPr>
          <w:rFonts w:ascii="Times New Roman" w:hAnsi="Times New Roman"/>
          <w:noProof/>
          <w:sz w:val="24"/>
          <w:szCs w:val="24"/>
        </w:rPr>
        <w:t xml:space="preserve">gepaard gaan met </w:t>
      </w:r>
      <w:r w:rsidRPr="00B821F2">
        <w:rPr>
          <w:rFonts w:ascii="Times New Roman" w:hAnsi="Times New Roman"/>
          <w:noProof/>
          <w:sz w:val="24"/>
          <w:szCs w:val="24"/>
        </w:rPr>
        <w:t>een verwarring en een overrompeling of verbijstering (</w:t>
      </w:r>
      <w:r w:rsidRPr="00B821F2">
        <w:rPr>
          <w:rFonts w:ascii="Times New Roman" w:hAnsi="Times New Roman"/>
          <w:i/>
          <w:noProof/>
          <w:sz w:val="24"/>
          <w:szCs w:val="24"/>
        </w:rPr>
        <w:t>étonnement</w:t>
      </w:r>
      <w:r w:rsidRPr="00B821F2">
        <w:rPr>
          <w:rFonts w:ascii="Times New Roman" w:hAnsi="Times New Roman"/>
          <w:noProof/>
          <w:sz w:val="24"/>
          <w:szCs w:val="24"/>
        </w:rPr>
        <w:t xml:space="preserve">) van de ziel. Hieruit </w:t>
      </w:r>
      <w:r w:rsidR="00765212">
        <w:rPr>
          <w:rFonts w:ascii="Times New Roman" w:hAnsi="Times New Roman"/>
          <w:noProof/>
          <w:sz w:val="24"/>
          <w:szCs w:val="24"/>
        </w:rPr>
        <w:t>kan worden afgeleid</w:t>
      </w:r>
      <w:r w:rsidRPr="00B821F2">
        <w:rPr>
          <w:rFonts w:ascii="Times New Roman" w:hAnsi="Times New Roman"/>
          <w:noProof/>
          <w:sz w:val="24"/>
          <w:szCs w:val="24"/>
        </w:rPr>
        <w:t xml:space="preserve"> dat lafheid kennelijk niet vergezeld wordt door een dergelijke overrompeling. De volgende deductie zou kunnen zijn dat lafheid gemakkelijker is tegen te gaan en dus ook dat voorstellingen van moedig gedrag gem</w:t>
      </w:r>
      <w:r w:rsidR="001A5D2C" w:rsidRPr="00B821F2">
        <w:rPr>
          <w:rFonts w:ascii="Times New Roman" w:hAnsi="Times New Roman"/>
          <w:noProof/>
          <w:sz w:val="24"/>
          <w:szCs w:val="24"/>
        </w:rPr>
        <w:t xml:space="preserve">akkelijker zijn in te beelden. </w:t>
      </w:r>
      <w:r w:rsidRPr="00B821F2">
        <w:rPr>
          <w:rFonts w:ascii="Times New Roman" w:hAnsi="Times New Roman"/>
          <w:noProof/>
          <w:sz w:val="24"/>
          <w:szCs w:val="24"/>
        </w:rPr>
        <w:t xml:space="preserve">Dit in tegenstelling tot angst en ontsteltenis die ons als een shock overkomen </w:t>
      </w:r>
      <w:r w:rsidR="001A5D2C" w:rsidRPr="00B821F2">
        <w:rPr>
          <w:rFonts w:ascii="Times New Roman" w:hAnsi="Times New Roman"/>
          <w:noProof/>
          <w:sz w:val="24"/>
          <w:szCs w:val="24"/>
        </w:rPr>
        <w:t>en ons</w:t>
      </w:r>
      <w:r w:rsidRPr="00B821F2">
        <w:rPr>
          <w:rFonts w:ascii="Times New Roman" w:hAnsi="Times New Roman"/>
          <w:noProof/>
          <w:sz w:val="24"/>
          <w:szCs w:val="24"/>
        </w:rPr>
        <w:t xml:space="preserve"> zo onbeweeglijk</w:t>
      </w:r>
      <w:r w:rsidR="001A5D2C" w:rsidRPr="00B821F2">
        <w:rPr>
          <w:rFonts w:ascii="Times New Roman" w:hAnsi="Times New Roman"/>
          <w:noProof/>
          <w:sz w:val="24"/>
          <w:szCs w:val="24"/>
        </w:rPr>
        <w:t xml:space="preserve"> </w:t>
      </w:r>
      <w:r w:rsidR="00765212">
        <w:rPr>
          <w:rFonts w:ascii="Times New Roman" w:hAnsi="Times New Roman"/>
          <w:noProof/>
          <w:sz w:val="24"/>
          <w:szCs w:val="24"/>
        </w:rPr>
        <w:t>maken</w:t>
      </w:r>
      <w:r w:rsidRPr="00B821F2">
        <w:rPr>
          <w:rFonts w:ascii="Times New Roman" w:hAnsi="Times New Roman"/>
          <w:noProof/>
          <w:sz w:val="24"/>
          <w:szCs w:val="24"/>
        </w:rPr>
        <w:t xml:space="preserve"> als een standbeeld</w:t>
      </w:r>
      <w:r w:rsidR="001A5D2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60"/>
      </w:r>
      <w:r w:rsidRPr="00B821F2">
        <w:rPr>
          <w:rFonts w:ascii="Times New Roman" w:hAnsi="Times New Roman"/>
          <w:noProof/>
          <w:sz w:val="24"/>
          <w:szCs w:val="24"/>
        </w:rPr>
        <w:t xml:space="preserve"> Overrompeling is een overmaat aan verwondering en dat is volgens Descartes altijd verkeerd</w:t>
      </w:r>
      <w:r w:rsidR="001A5D2C"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61"/>
      </w:r>
      <w:r w:rsidRPr="00B821F2">
        <w:rPr>
          <w:rFonts w:ascii="Times New Roman" w:hAnsi="Times New Roman"/>
          <w:noProof/>
          <w:sz w:val="24"/>
          <w:szCs w:val="24"/>
        </w:rPr>
        <w:t xml:space="preserve"> Hij voegt in artikel 176 hieraan toe dat een overmaat aan lafheid en vrees ook altijd verkeerd </w:t>
      </w:r>
      <w:r w:rsidR="00765212">
        <w:rPr>
          <w:rFonts w:ascii="Times New Roman" w:hAnsi="Times New Roman"/>
          <w:noProof/>
          <w:sz w:val="24"/>
          <w:szCs w:val="24"/>
        </w:rPr>
        <w:t>is</w:t>
      </w:r>
      <w:r w:rsidRPr="00B821F2">
        <w:rPr>
          <w:rFonts w:ascii="Times New Roman" w:hAnsi="Times New Roman"/>
          <w:noProof/>
          <w:sz w:val="24"/>
          <w:szCs w:val="24"/>
        </w:rPr>
        <w:t>. In artikel 211 stelt hij dat we het verkeerde gebruik en de</w:t>
      </w:r>
      <w:r w:rsidR="00490F91" w:rsidRPr="00B821F2">
        <w:rPr>
          <w:rFonts w:ascii="Times New Roman" w:hAnsi="Times New Roman"/>
          <w:noProof/>
          <w:sz w:val="24"/>
          <w:szCs w:val="24"/>
        </w:rPr>
        <w:t>ze</w:t>
      </w:r>
      <w:r w:rsidRPr="00B821F2">
        <w:rPr>
          <w:rFonts w:ascii="Times New Roman" w:hAnsi="Times New Roman"/>
          <w:noProof/>
          <w:sz w:val="24"/>
          <w:szCs w:val="24"/>
        </w:rPr>
        <w:t xml:space="preserve"> overmaat van alle passies moeten vermijden. Men kan zich echter afvragen hoe een overmaat van een bepaalde passie mogelijk is, aange</w:t>
      </w:r>
      <w:r w:rsidR="00490F91" w:rsidRPr="00B821F2">
        <w:rPr>
          <w:rFonts w:ascii="Times New Roman" w:hAnsi="Times New Roman"/>
          <w:noProof/>
          <w:sz w:val="24"/>
          <w:szCs w:val="24"/>
        </w:rPr>
        <w:t xml:space="preserve">zien de passies </w:t>
      </w:r>
      <w:r w:rsidR="00765212">
        <w:rPr>
          <w:rFonts w:ascii="Times New Roman" w:hAnsi="Times New Roman"/>
          <w:noProof/>
          <w:sz w:val="24"/>
          <w:szCs w:val="24"/>
        </w:rPr>
        <w:t>per definitie de</w:t>
      </w:r>
      <w:r w:rsidRPr="00B821F2">
        <w:rPr>
          <w:rFonts w:ascii="Times New Roman" w:hAnsi="Times New Roman"/>
          <w:noProof/>
          <w:sz w:val="24"/>
          <w:szCs w:val="24"/>
        </w:rPr>
        <w:t xml:space="preserve"> neiging </w:t>
      </w:r>
      <w:r w:rsidR="00765212">
        <w:rPr>
          <w:rFonts w:ascii="Times New Roman" w:hAnsi="Times New Roman"/>
          <w:noProof/>
          <w:sz w:val="24"/>
          <w:szCs w:val="24"/>
        </w:rPr>
        <w:t xml:space="preserve">hebben om te overdrijven </w:t>
      </w:r>
      <w:r w:rsidRPr="00B821F2">
        <w:rPr>
          <w:rFonts w:ascii="Times New Roman" w:hAnsi="Times New Roman"/>
          <w:noProof/>
          <w:sz w:val="24"/>
          <w:szCs w:val="24"/>
        </w:rPr>
        <w:t>en zichzelf door middel van de levensgeesten constant versterken. De passies op zichzelf beschou</w:t>
      </w:r>
      <w:r w:rsidR="00490F91" w:rsidRPr="00B821F2">
        <w:rPr>
          <w:rFonts w:ascii="Times New Roman" w:hAnsi="Times New Roman"/>
          <w:noProof/>
          <w:sz w:val="24"/>
          <w:szCs w:val="24"/>
        </w:rPr>
        <w:t>wd kunnen nooit overmatig zijn</w:t>
      </w:r>
      <w:r w:rsidRPr="00B821F2">
        <w:rPr>
          <w:rFonts w:ascii="Times New Roman" w:hAnsi="Times New Roman"/>
          <w:noProof/>
          <w:sz w:val="24"/>
          <w:szCs w:val="24"/>
        </w:rPr>
        <w:t>, aangezien ze hun functie nooit kunnen voorbijstevenen. Aan een doel kunnen ze voorbijgaan, zoveel is wa</w:t>
      </w:r>
      <w:r w:rsidR="00490F91" w:rsidRPr="00B821F2">
        <w:rPr>
          <w:rFonts w:ascii="Times New Roman" w:hAnsi="Times New Roman"/>
          <w:noProof/>
          <w:sz w:val="24"/>
          <w:szCs w:val="24"/>
        </w:rPr>
        <w:t>ar, maar het is de wil die daarv</w:t>
      </w:r>
      <w:r w:rsidRPr="00B821F2">
        <w:rPr>
          <w:rFonts w:ascii="Times New Roman" w:hAnsi="Times New Roman"/>
          <w:noProof/>
          <w:sz w:val="24"/>
          <w:szCs w:val="24"/>
        </w:rPr>
        <w:t>oor verantwoordelijk is, i.</w:t>
      </w:r>
      <w:r w:rsidR="00490F91" w:rsidRPr="00B821F2">
        <w:rPr>
          <w:rFonts w:ascii="Times New Roman" w:hAnsi="Times New Roman"/>
          <w:noProof/>
          <w:sz w:val="24"/>
          <w:szCs w:val="24"/>
        </w:rPr>
        <w:t xml:space="preserve">e. voor </w:t>
      </w:r>
      <w:r w:rsidR="00765212">
        <w:rPr>
          <w:rFonts w:ascii="Times New Roman" w:hAnsi="Times New Roman"/>
          <w:noProof/>
          <w:sz w:val="24"/>
          <w:szCs w:val="24"/>
        </w:rPr>
        <w:t xml:space="preserve">het </w:t>
      </w:r>
      <w:r w:rsidR="00490F91" w:rsidRPr="00B821F2">
        <w:rPr>
          <w:rFonts w:ascii="Times New Roman" w:hAnsi="Times New Roman"/>
          <w:noProof/>
          <w:sz w:val="24"/>
          <w:szCs w:val="24"/>
        </w:rPr>
        <w:t>op de juiste manier omgaan</w:t>
      </w:r>
      <w:r w:rsidRPr="00B821F2">
        <w:rPr>
          <w:rFonts w:ascii="Times New Roman" w:hAnsi="Times New Roman"/>
          <w:noProof/>
          <w:sz w:val="24"/>
          <w:szCs w:val="24"/>
        </w:rPr>
        <w:t xml:space="preserve"> </w:t>
      </w:r>
      <w:r w:rsidR="00490F91" w:rsidRPr="00B821F2">
        <w:rPr>
          <w:rFonts w:ascii="Times New Roman" w:hAnsi="Times New Roman"/>
          <w:noProof/>
          <w:sz w:val="24"/>
          <w:szCs w:val="24"/>
        </w:rPr>
        <w:t>met</w:t>
      </w:r>
      <w:r w:rsidRPr="00B821F2">
        <w:rPr>
          <w:rFonts w:ascii="Times New Roman" w:hAnsi="Times New Roman"/>
          <w:noProof/>
          <w:sz w:val="24"/>
          <w:szCs w:val="24"/>
        </w:rPr>
        <w:t xml:space="preserve"> de passies. Bovendien zouden er dus passies bestaan die geen functie hebben en in die zin ‘verkeerd’ zijn, omdat ze ons niet </w:t>
      </w:r>
      <w:r w:rsidR="00765212">
        <w:rPr>
          <w:rFonts w:ascii="Times New Roman" w:hAnsi="Times New Roman"/>
          <w:noProof/>
          <w:sz w:val="24"/>
          <w:szCs w:val="24"/>
        </w:rPr>
        <w:t xml:space="preserve">leiden naar </w:t>
      </w:r>
      <w:r w:rsidRPr="00B821F2">
        <w:rPr>
          <w:rFonts w:ascii="Times New Roman" w:hAnsi="Times New Roman"/>
          <w:noProof/>
          <w:sz w:val="24"/>
          <w:szCs w:val="24"/>
        </w:rPr>
        <w:t>datgene wat ons nuttig of goed lijkt</w:t>
      </w:r>
      <w:r w:rsidR="00490F91" w:rsidRPr="00B821F2">
        <w:rPr>
          <w:rFonts w:ascii="Times New Roman" w:hAnsi="Times New Roman"/>
          <w:noProof/>
          <w:sz w:val="24"/>
          <w:szCs w:val="24"/>
        </w:rPr>
        <w:t>,</w:t>
      </w:r>
      <w:r w:rsidRPr="00B821F2">
        <w:rPr>
          <w:rFonts w:ascii="Times New Roman" w:hAnsi="Times New Roman"/>
          <w:noProof/>
          <w:sz w:val="24"/>
          <w:szCs w:val="24"/>
        </w:rPr>
        <w:t xml:space="preserve"> noch weghouden van schadelijke of slechte dingen. Lafheid en angst verleiden de ziel om preci</w:t>
      </w:r>
      <w:r w:rsidR="00490F91" w:rsidRPr="00B821F2">
        <w:rPr>
          <w:rFonts w:ascii="Times New Roman" w:hAnsi="Times New Roman"/>
          <w:noProof/>
          <w:sz w:val="24"/>
          <w:szCs w:val="24"/>
        </w:rPr>
        <w:t xml:space="preserve">es het tegenovergestelde te doen in vergelijking tot de overige passies. </w:t>
      </w:r>
      <w:r w:rsidRPr="00B821F2">
        <w:rPr>
          <w:rFonts w:ascii="Times New Roman" w:hAnsi="Times New Roman"/>
          <w:noProof/>
          <w:sz w:val="24"/>
          <w:szCs w:val="24"/>
        </w:rPr>
        <w:t xml:space="preserve">Descartes </w:t>
      </w:r>
      <w:r w:rsidR="00490F91" w:rsidRPr="00B821F2">
        <w:rPr>
          <w:rFonts w:ascii="Times New Roman" w:hAnsi="Times New Roman"/>
          <w:noProof/>
          <w:sz w:val="24"/>
          <w:szCs w:val="24"/>
        </w:rPr>
        <w:t>beweert het volgende</w:t>
      </w:r>
      <w:r w:rsidRPr="00B821F2">
        <w:rPr>
          <w:rFonts w:ascii="Times New Roman" w:hAnsi="Times New Roman"/>
          <w:noProof/>
          <w:sz w:val="24"/>
          <w:szCs w:val="24"/>
        </w:rPr>
        <w:t>:</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490F91">
      <w:pPr>
        <w:pStyle w:val="NoSpacing"/>
        <w:spacing w:line="360" w:lineRule="auto"/>
        <w:ind w:left="708"/>
        <w:rPr>
          <w:rFonts w:ascii="Times New Roman" w:hAnsi="Times New Roman"/>
          <w:noProof/>
        </w:rPr>
      </w:pPr>
      <w:r w:rsidRPr="00B821F2">
        <w:rPr>
          <w:rFonts w:ascii="Times New Roman" w:hAnsi="Times New Roman"/>
          <w:noProof/>
        </w:rPr>
        <w:t>Or, encore que je ne me puisse persuader que la nature ait donné aux hommes quelque passion qui soit toujours vicieuse et n’ait aucun usage bon et louable, j’ai toutefois bien de la peine à deviner à quoi ces deux [la lâcheté et la peur] peuvent servir.</w:t>
      </w:r>
      <w:r w:rsidRPr="00B821F2">
        <w:rPr>
          <w:rStyle w:val="FootnoteReference"/>
          <w:rFonts w:ascii="Times New Roman" w:hAnsi="Times New Roman"/>
          <w:noProof/>
        </w:rPr>
        <w:footnoteReference w:id="62"/>
      </w:r>
    </w:p>
    <w:p w:rsidR="00876D92" w:rsidRPr="00B821F2" w:rsidRDefault="00876D92" w:rsidP="00FE1BFC">
      <w:pPr>
        <w:pStyle w:val="NoSpacing"/>
        <w:spacing w:line="360" w:lineRule="auto"/>
        <w:rPr>
          <w:rFonts w:ascii="Times New Roman" w:hAnsi="Times New Roman"/>
          <w:noProof/>
          <w:sz w:val="24"/>
          <w:szCs w:val="24"/>
        </w:rPr>
      </w:pPr>
    </w:p>
    <w:p w:rsidR="00490F91"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In een uiterste poging om alsnog het nut van lafheid aan te tonen, stelt Descartes dat lafheid functioneel is wanneer ze ons behoedt voor alle inspanningen die we op grond van waarschijnlijke argumenten bereid waren geweest </w:t>
      </w:r>
      <w:r w:rsidR="00490F91" w:rsidRPr="00B821F2">
        <w:rPr>
          <w:rFonts w:ascii="Times New Roman" w:hAnsi="Times New Roman"/>
          <w:noProof/>
          <w:sz w:val="24"/>
          <w:szCs w:val="24"/>
        </w:rPr>
        <w:t xml:space="preserve">ons </w:t>
      </w:r>
      <w:r w:rsidRPr="00B821F2">
        <w:rPr>
          <w:rFonts w:ascii="Times New Roman" w:hAnsi="Times New Roman"/>
          <w:noProof/>
          <w:sz w:val="24"/>
          <w:szCs w:val="24"/>
        </w:rPr>
        <w:t xml:space="preserve">te getroosten, als er geen andere, zekerder, argumenten waren geweest om de overbodigheid ervan aan te tonen, waardoor deze passie werd opgewekt. Het zou het lichaam en de geest energie besparen die achteraf gezien </w:t>
      </w:r>
      <w:r w:rsidRPr="00B821F2">
        <w:rPr>
          <w:rFonts w:ascii="Times New Roman" w:hAnsi="Times New Roman"/>
          <w:noProof/>
          <w:sz w:val="24"/>
          <w:szCs w:val="24"/>
        </w:rPr>
        <w:lastRenderedPageBreak/>
        <w:t xml:space="preserve">toch maar een verspilling was gebleken, en dat </w:t>
      </w:r>
      <w:r w:rsidR="00490F91" w:rsidRPr="00B821F2">
        <w:rPr>
          <w:rFonts w:ascii="Times New Roman" w:hAnsi="Times New Roman"/>
          <w:noProof/>
          <w:sz w:val="24"/>
          <w:szCs w:val="24"/>
        </w:rPr>
        <w:t>zou</w:t>
      </w:r>
      <w:r w:rsidRPr="00B821F2">
        <w:rPr>
          <w:rFonts w:ascii="Times New Roman" w:hAnsi="Times New Roman"/>
          <w:noProof/>
          <w:sz w:val="24"/>
          <w:szCs w:val="24"/>
        </w:rPr>
        <w:t xml:space="preserve"> dan ook de functie van lafheid</w:t>
      </w:r>
      <w:r w:rsidR="00490F91" w:rsidRPr="00B821F2">
        <w:rPr>
          <w:rFonts w:ascii="Times New Roman" w:hAnsi="Times New Roman"/>
          <w:noProof/>
          <w:sz w:val="24"/>
          <w:szCs w:val="24"/>
        </w:rPr>
        <w:t xml:space="preserve"> zijn</w:t>
      </w:r>
      <w:r w:rsidRPr="00B821F2">
        <w:rPr>
          <w:rFonts w:ascii="Times New Roman" w:hAnsi="Times New Roman"/>
          <w:noProof/>
          <w:sz w:val="24"/>
          <w:szCs w:val="24"/>
        </w:rPr>
        <w:t xml:space="preserve"> (namelijk energie besparen).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w:t>
      </w:r>
      <w:r w:rsidR="00490F91" w:rsidRPr="00B821F2">
        <w:rPr>
          <w:rFonts w:ascii="Times New Roman" w:hAnsi="Times New Roman"/>
          <w:noProof/>
          <w:sz w:val="24"/>
          <w:szCs w:val="24"/>
        </w:rPr>
        <w:t>ze</w:t>
      </w:r>
      <w:r w:rsidRPr="00B821F2">
        <w:rPr>
          <w:rFonts w:ascii="Times New Roman" w:hAnsi="Times New Roman"/>
          <w:noProof/>
          <w:sz w:val="24"/>
          <w:szCs w:val="24"/>
        </w:rPr>
        <w:t xml:space="preserve"> redenering laat echter veel te vragen over. Ervan uitgaande dat lafheid een passie is en geen rationeel gedrag – en dat dus de zekere argumenten niet door het verstand worden aangedragen maar door de passie worden aangepraat – dan zou lafheid bij toeval een functie vervullen maar deze niet a priori bezitten. De passies verschaffen ons immers geen echte kennis, dus lafheid kan onmogelijk vooraf ‘weten’ dat er niet nóg zekerder argumenten bestaan om iets juist wel te doen. Dit veronderstelde nut van lafheid is dus eigenlijk ge</w:t>
      </w:r>
      <w:r w:rsidR="00765212">
        <w:rPr>
          <w:rFonts w:ascii="Times New Roman" w:hAnsi="Times New Roman"/>
          <w:noProof/>
          <w:sz w:val="24"/>
          <w:szCs w:val="24"/>
        </w:rPr>
        <w:t>en nut volgens de beschrijving</w:t>
      </w:r>
      <w:r w:rsidRPr="00B821F2">
        <w:rPr>
          <w:rFonts w:ascii="Times New Roman" w:hAnsi="Times New Roman"/>
          <w:noProof/>
          <w:sz w:val="24"/>
          <w:szCs w:val="24"/>
        </w:rPr>
        <w:t xml:space="preserve"> die Descartes zelf geeft van de functies van de passies. Hij </w:t>
      </w:r>
      <w:r w:rsidR="00765212">
        <w:rPr>
          <w:rFonts w:ascii="Times New Roman" w:hAnsi="Times New Roman"/>
          <w:noProof/>
          <w:sz w:val="24"/>
          <w:szCs w:val="24"/>
        </w:rPr>
        <w:t>beweert</w:t>
      </w:r>
      <w:r w:rsidRPr="00B821F2">
        <w:rPr>
          <w:rFonts w:ascii="Times New Roman" w:hAnsi="Times New Roman"/>
          <w:noProof/>
          <w:sz w:val="24"/>
          <w:szCs w:val="24"/>
        </w:rPr>
        <w:t xml:space="preserve"> dan ook dat lafheid gewoonlijk zéér schadelijk is, juist omdat ze de wil belemmert die handelingen uit te voeren die nuttig zijn.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dilemma </w:t>
      </w:r>
      <w:r w:rsidR="00550239">
        <w:rPr>
          <w:rFonts w:ascii="Times New Roman" w:hAnsi="Times New Roman"/>
          <w:noProof/>
          <w:sz w:val="24"/>
          <w:szCs w:val="24"/>
        </w:rPr>
        <w:t>waar</w:t>
      </w:r>
      <w:r w:rsidRPr="00B821F2">
        <w:rPr>
          <w:rFonts w:ascii="Times New Roman" w:hAnsi="Times New Roman"/>
          <w:noProof/>
          <w:sz w:val="24"/>
          <w:szCs w:val="24"/>
        </w:rPr>
        <w:t xml:space="preserve"> Descartes</w:t>
      </w:r>
      <w:r w:rsidR="00550239">
        <w:rPr>
          <w:rFonts w:ascii="Times New Roman" w:hAnsi="Times New Roman"/>
          <w:noProof/>
          <w:sz w:val="24"/>
          <w:szCs w:val="24"/>
        </w:rPr>
        <w:t xml:space="preserve"> voor staat</w:t>
      </w:r>
      <w:r w:rsidRPr="00B821F2">
        <w:rPr>
          <w:rFonts w:ascii="Times New Roman" w:hAnsi="Times New Roman"/>
          <w:noProof/>
          <w:sz w:val="24"/>
          <w:szCs w:val="24"/>
        </w:rPr>
        <w:t xml:space="preserve"> komt dus op het volgende neer: hij ziet eigenlijk het nut niet in van lafheid en angst, maar als deze passies werkelijk geen nut zouden hebben, dan zouden het óf geen passies zijn óf zijn definitie van de (functies van de) passies zou niet kloppen. Een halfslachtige poging om alsnog een nut te verzinnen van lafheid is geen oplossing. Descartes lijkt zich dan ook te hebben voorgenomen om die andere schijnbaar nutteloze passies, angst en ontsteltenis, </w:t>
      </w:r>
      <w:r w:rsidR="00490F91" w:rsidRPr="00B821F2">
        <w:rPr>
          <w:rFonts w:ascii="Times New Roman" w:hAnsi="Times New Roman"/>
          <w:noProof/>
          <w:sz w:val="24"/>
          <w:szCs w:val="24"/>
        </w:rPr>
        <w:t>daadwerkelijk</w:t>
      </w:r>
      <w:r w:rsidRPr="00B821F2">
        <w:rPr>
          <w:rFonts w:ascii="Times New Roman" w:hAnsi="Times New Roman"/>
          <w:noProof/>
          <w:sz w:val="24"/>
          <w:szCs w:val="24"/>
        </w:rPr>
        <w:t xml:space="preserve"> nutteloos te noemen:</w:t>
      </w:r>
    </w:p>
    <w:p w:rsidR="00876D92" w:rsidRPr="00B821F2" w:rsidRDefault="00876D92" w:rsidP="00FE1BFC">
      <w:pPr>
        <w:pStyle w:val="NoSpacing"/>
        <w:spacing w:line="360" w:lineRule="auto"/>
        <w:rPr>
          <w:rFonts w:ascii="Times New Roman" w:hAnsi="Times New Roman"/>
          <w:noProof/>
          <w:sz w:val="24"/>
          <w:szCs w:val="24"/>
        </w:rPr>
      </w:pPr>
    </w:p>
    <w:p w:rsidR="00876D92" w:rsidRPr="00550239" w:rsidRDefault="00876D92" w:rsidP="00490F91">
      <w:pPr>
        <w:pStyle w:val="NoSpacing"/>
        <w:spacing w:line="360" w:lineRule="auto"/>
        <w:ind w:left="708"/>
        <w:rPr>
          <w:rFonts w:ascii="Times New Roman" w:hAnsi="Times New Roman"/>
          <w:noProof/>
        </w:rPr>
      </w:pPr>
      <w:r w:rsidRPr="00B821F2">
        <w:rPr>
          <w:rFonts w:ascii="Times New Roman" w:hAnsi="Times New Roman"/>
          <w:noProof/>
        </w:rPr>
        <w:t>Pour ce qui est de la peur ou de l’épouvante, je ne vois point qu’elle puis</w:t>
      </w:r>
      <w:r w:rsidR="00550239">
        <w:rPr>
          <w:rFonts w:ascii="Times New Roman" w:hAnsi="Times New Roman"/>
          <w:noProof/>
        </w:rPr>
        <w:t>se jamais être louable ni utile;</w:t>
      </w:r>
      <w:r w:rsidRPr="00B821F2">
        <w:rPr>
          <w:rFonts w:ascii="Times New Roman" w:hAnsi="Times New Roman"/>
          <w:noProof/>
        </w:rPr>
        <w:t xml:space="preserve"> aussi n’est-ce pas une passion particulière, c’est seulement un excès de lâcheté, d’étonnement et de crainte, lequel est toujours vicieux; ainsi que la hardiesse est un excès de courage qui est toujours bon, pourvu que la fin qu’on se propose soit bonne. </w:t>
      </w:r>
      <w:r w:rsidRPr="00550239">
        <w:rPr>
          <w:rFonts w:ascii="Times New Roman" w:hAnsi="Times New Roman"/>
          <w:noProof/>
        </w:rPr>
        <w:t>Et parce que la principale cause de la peur est la surprise, il n’y a rien de meilleur pour</w:t>
      </w:r>
      <w:r w:rsidR="00550239" w:rsidRPr="00550239">
        <w:rPr>
          <w:rFonts w:ascii="Times New Roman" w:hAnsi="Times New Roman"/>
          <w:noProof/>
        </w:rPr>
        <w:t xml:space="preserve"> s’en exempter que d’user de préméditation et de se préparer à tous les é</w:t>
      </w:r>
      <w:r w:rsidRPr="00550239">
        <w:rPr>
          <w:rFonts w:ascii="Times New Roman" w:hAnsi="Times New Roman"/>
          <w:noProof/>
        </w:rPr>
        <w:t>vénements, la crainte desquels la peut causer.</w:t>
      </w:r>
      <w:r w:rsidRPr="00B821F2">
        <w:rPr>
          <w:rStyle w:val="FootnoteReference"/>
          <w:rFonts w:ascii="Times New Roman" w:hAnsi="Times New Roman"/>
          <w:noProof/>
        </w:rPr>
        <w:footnoteReference w:id="63"/>
      </w:r>
    </w:p>
    <w:p w:rsidR="00876D92" w:rsidRPr="00550239"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Deze passage vertelt ons wellicht het meest over Descartes’ verborgen (morele) veronderstellingen. Allereerst worden angst en ontsteltenis niet alleen afgerekend op hun nutteloosheid maar ook op de mate waarin zij prijzenswaardig (</w:t>
      </w:r>
      <w:r w:rsidRPr="00B821F2">
        <w:rPr>
          <w:rFonts w:ascii="Times New Roman" w:hAnsi="Times New Roman"/>
          <w:i/>
          <w:noProof/>
          <w:sz w:val="24"/>
          <w:szCs w:val="24"/>
        </w:rPr>
        <w:t>louable</w:t>
      </w:r>
      <w:r w:rsidRPr="00B821F2">
        <w:rPr>
          <w:rFonts w:ascii="Times New Roman" w:hAnsi="Times New Roman"/>
          <w:noProof/>
          <w:sz w:val="24"/>
          <w:szCs w:val="24"/>
        </w:rPr>
        <w:t xml:space="preserve">) zijn. Nogal een vreemde opmerking die haaks staat op de neutrale manier waarop Descartes de passies zoals gezegd </w:t>
      </w:r>
      <w:r w:rsidRPr="00B821F2">
        <w:rPr>
          <w:rFonts w:ascii="Times New Roman" w:hAnsi="Times New Roman"/>
          <w:i/>
          <w:noProof/>
          <w:sz w:val="24"/>
          <w:szCs w:val="24"/>
        </w:rPr>
        <w:t>en physicien</w:t>
      </w:r>
      <w:r w:rsidRPr="00B821F2">
        <w:rPr>
          <w:rFonts w:ascii="Times New Roman" w:hAnsi="Times New Roman"/>
          <w:noProof/>
          <w:sz w:val="24"/>
          <w:szCs w:val="24"/>
        </w:rPr>
        <w:t xml:space="preserve"> wenst te beschrijven. Hij moet dan ook toegeven dat ze geen afzonderlijke passies zijn, wat dat ook moge betekenen; want wat voor ‘soort’ passies zijn ze dan wel, of zijn het bij nader inzien helemaal geen passies? Ze zijn een overmaat aan lafheid, </w:t>
      </w:r>
      <w:r w:rsidRPr="00B821F2">
        <w:rPr>
          <w:rFonts w:ascii="Times New Roman" w:hAnsi="Times New Roman"/>
          <w:noProof/>
          <w:sz w:val="24"/>
          <w:szCs w:val="24"/>
        </w:rPr>
        <w:lastRenderedPageBreak/>
        <w:t>vrees en overrompeling, en dat is altijd verkeerd (</w:t>
      </w:r>
      <w:r w:rsidRPr="00B821F2">
        <w:rPr>
          <w:rFonts w:ascii="Times New Roman" w:hAnsi="Times New Roman"/>
          <w:i/>
          <w:noProof/>
          <w:sz w:val="24"/>
          <w:szCs w:val="24"/>
        </w:rPr>
        <w:t>vicieux</w:t>
      </w:r>
      <w:r w:rsidRPr="00B821F2">
        <w:rPr>
          <w:rFonts w:ascii="Times New Roman" w:hAnsi="Times New Roman"/>
          <w:noProof/>
          <w:sz w:val="24"/>
          <w:szCs w:val="24"/>
        </w:rPr>
        <w:t xml:space="preserve">), zo zegt hij. Ook dit is een vreemde bewering die niet strookt met eerdere stellingen die lafheid, angst en ontsteltenis duidelijk van elkaar onderscheiden.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Wat Descartes vervolgens zegt ove</w:t>
      </w:r>
      <w:r w:rsidR="00490F91" w:rsidRPr="00B821F2">
        <w:rPr>
          <w:rFonts w:ascii="Times New Roman" w:hAnsi="Times New Roman"/>
          <w:noProof/>
          <w:sz w:val="24"/>
          <w:szCs w:val="24"/>
        </w:rPr>
        <w:t>r moed en onverschrokkenheid staat in scherp contrast met het voorgaande</w:t>
      </w:r>
      <w:r w:rsidRPr="00B821F2">
        <w:rPr>
          <w:rFonts w:ascii="Times New Roman" w:hAnsi="Times New Roman"/>
          <w:noProof/>
          <w:sz w:val="24"/>
          <w:szCs w:val="24"/>
        </w:rPr>
        <w:t>. Waar lafheid, angst en ontsteltenis altijd verkeerd zijn, zijn moed en onverschrokkenheid juist altijd goed, mits het doel dat wordt nagestreefd ook goed is. Vanwaar deze opmerking? Hij had hem evengoed achterwege kunnen laten, zeker gezien de titel van dit artikel</w:t>
      </w:r>
      <w:r w:rsidR="00550239">
        <w:rPr>
          <w:rFonts w:ascii="Times New Roman" w:hAnsi="Times New Roman"/>
          <w:noProof/>
          <w:sz w:val="24"/>
          <w:szCs w:val="24"/>
        </w:rPr>
        <w:t xml:space="preserve"> (</w:t>
      </w:r>
      <w:r w:rsidR="00550239" w:rsidRPr="00550239">
        <w:rPr>
          <w:rFonts w:ascii="Times New Roman" w:hAnsi="Times New Roman"/>
          <w:i/>
          <w:noProof/>
          <w:sz w:val="24"/>
          <w:szCs w:val="24"/>
        </w:rPr>
        <w:t>de l’usage de la peur</w:t>
      </w:r>
      <w:r w:rsidR="00550239">
        <w:rPr>
          <w:rFonts w:ascii="Times New Roman" w:hAnsi="Times New Roman"/>
          <w:noProof/>
          <w:sz w:val="24"/>
          <w:szCs w:val="24"/>
        </w:rPr>
        <w:t>)</w:t>
      </w:r>
      <w:r w:rsidRPr="00B821F2">
        <w:rPr>
          <w:rFonts w:ascii="Times New Roman" w:hAnsi="Times New Roman"/>
          <w:noProof/>
          <w:sz w:val="24"/>
          <w:szCs w:val="24"/>
        </w:rPr>
        <w:t xml:space="preserve">. Passies zijn noch goed noch slecht, dat is een van de belangrijkste inzichten die Descartes heeft willen meegeven. Ze kunnen </w:t>
      </w:r>
      <w:r w:rsidR="00C42E11">
        <w:rPr>
          <w:rFonts w:ascii="Times New Roman" w:hAnsi="Times New Roman"/>
          <w:noProof/>
          <w:sz w:val="24"/>
          <w:szCs w:val="24"/>
        </w:rPr>
        <w:t xml:space="preserve">fysiologisch-psychologisch </w:t>
      </w:r>
      <w:r w:rsidRPr="00B821F2">
        <w:rPr>
          <w:rFonts w:ascii="Times New Roman" w:hAnsi="Times New Roman"/>
          <w:noProof/>
          <w:sz w:val="24"/>
          <w:szCs w:val="24"/>
        </w:rPr>
        <w:t>puur functioneel beschreven worden zonder er morele oordelen aan toe te voegen. En toch kan Descartes het niet laten om</w:t>
      </w:r>
      <w:r w:rsidR="00765212">
        <w:rPr>
          <w:rFonts w:ascii="Times New Roman" w:hAnsi="Times New Roman"/>
          <w:noProof/>
          <w:sz w:val="24"/>
          <w:szCs w:val="24"/>
        </w:rPr>
        <w:t xml:space="preserve"> op</w:t>
      </w:r>
      <w:r w:rsidRPr="00B821F2">
        <w:rPr>
          <w:rFonts w:ascii="Times New Roman" w:hAnsi="Times New Roman"/>
          <w:noProof/>
          <w:sz w:val="24"/>
          <w:szCs w:val="24"/>
        </w:rPr>
        <w:t xml:space="preserve"> moed en onverschrokkenheid het label ‘goed’ toe te passen als zij worden opgewekt in bepaalde omstandigheden (namelijk die welke een goed doel in zich herbergen). Maakt de waarde van het doel niet iedere passie goed of slecht? Nee, passies zijn voor Descartes in moreel opzicht </w:t>
      </w:r>
      <w:r w:rsidR="00490F91" w:rsidRPr="00B821F2">
        <w:rPr>
          <w:rFonts w:ascii="Times New Roman" w:hAnsi="Times New Roman"/>
          <w:noProof/>
          <w:sz w:val="24"/>
          <w:szCs w:val="24"/>
        </w:rPr>
        <w:t xml:space="preserve">nooit goed noch slecht </w:t>
      </w:r>
      <w:r w:rsidRPr="00B821F2">
        <w:rPr>
          <w:rFonts w:ascii="Times New Roman" w:hAnsi="Times New Roman"/>
          <w:noProof/>
          <w:sz w:val="24"/>
          <w:szCs w:val="24"/>
        </w:rPr>
        <w:t>en in die zin zijn ze allemaal ‘goed’</w:t>
      </w:r>
      <w:r w:rsidR="00490F91"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64"/>
      </w:r>
      <w:r w:rsidR="00490F91" w:rsidRPr="00B821F2">
        <w:rPr>
          <w:rFonts w:ascii="Times New Roman" w:hAnsi="Times New Roman"/>
          <w:noProof/>
          <w:sz w:val="24"/>
          <w:szCs w:val="24"/>
        </w:rPr>
        <w:t xml:space="preserve"> Ook</w:t>
      </w:r>
      <w:r w:rsidRPr="00B821F2">
        <w:rPr>
          <w:rFonts w:ascii="Times New Roman" w:hAnsi="Times New Roman"/>
          <w:noProof/>
          <w:sz w:val="24"/>
          <w:szCs w:val="24"/>
        </w:rPr>
        <w:t xml:space="preserve"> kunnen </w:t>
      </w:r>
      <w:r w:rsidR="00490F91" w:rsidRPr="00B821F2">
        <w:rPr>
          <w:rFonts w:ascii="Times New Roman" w:hAnsi="Times New Roman"/>
          <w:noProof/>
          <w:sz w:val="24"/>
          <w:szCs w:val="24"/>
        </w:rPr>
        <w:t xml:space="preserve">ze </w:t>
      </w:r>
      <w:r w:rsidRPr="00B821F2">
        <w:rPr>
          <w:rFonts w:ascii="Times New Roman" w:hAnsi="Times New Roman"/>
          <w:noProof/>
          <w:sz w:val="24"/>
          <w:szCs w:val="24"/>
        </w:rPr>
        <w:t xml:space="preserve">niet rechtstreeks worden opgewekt, ook niet als we een bepaald doel voor ogen hebben. Bovendien zijn passies zelf niet gericht op een doel, maar hebben zij een </w:t>
      </w:r>
      <w:r w:rsidRPr="00B821F2">
        <w:rPr>
          <w:rFonts w:ascii="Times New Roman" w:hAnsi="Times New Roman"/>
          <w:i/>
          <w:noProof/>
          <w:sz w:val="24"/>
          <w:szCs w:val="24"/>
        </w:rPr>
        <w:t>functie</w:t>
      </w:r>
      <w:r w:rsidRPr="00B821F2">
        <w:rPr>
          <w:rFonts w:ascii="Times New Roman" w:hAnsi="Times New Roman"/>
          <w:noProof/>
          <w:sz w:val="24"/>
          <w:szCs w:val="24"/>
        </w:rPr>
        <w:t xml:space="preserve">. Het is enkel en alleen het gebruik van onze wil die een handeling moreel goed kan maken; de passies proberen </w:t>
      </w:r>
      <w:r w:rsidR="00490F91" w:rsidRPr="00B821F2">
        <w:rPr>
          <w:rFonts w:ascii="Times New Roman" w:hAnsi="Times New Roman"/>
          <w:noProof/>
          <w:sz w:val="24"/>
          <w:szCs w:val="24"/>
        </w:rPr>
        <w:t>slechts</w:t>
      </w:r>
      <w:r w:rsidRPr="00B821F2">
        <w:rPr>
          <w:rFonts w:ascii="Times New Roman" w:hAnsi="Times New Roman"/>
          <w:noProof/>
          <w:sz w:val="24"/>
          <w:szCs w:val="24"/>
        </w:rPr>
        <w:t xml:space="preserve"> de wil te verleiden tot een bepaald besluit en voeren daarmee hun moreel indifferente functie uit, niet meer</w:t>
      </w:r>
      <w:r w:rsidR="00490F91" w:rsidRPr="00B821F2">
        <w:rPr>
          <w:rFonts w:ascii="Times New Roman" w:hAnsi="Times New Roman"/>
          <w:noProof/>
          <w:sz w:val="24"/>
          <w:szCs w:val="24"/>
        </w:rPr>
        <w:t xml:space="preserve"> en niet minder</w:t>
      </w:r>
      <w:r w:rsidRPr="00B821F2">
        <w:rPr>
          <w:rFonts w:ascii="Times New Roman" w:hAnsi="Times New Roman"/>
          <w:noProof/>
          <w:sz w:val="24"/>
          <w:szCs w:val="24"/>
        </w:rPr>
        <w:t xml:space="preserve">. </w:t>
      </w:r>
    </w:p>
    <w:p w:rsidR="00876D92" w:rsidRPr="00B821F2" w:rsidRDefault="00490F91"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Voor moed </w:t>
      </w:r>
      <w:r w:rsidR="00876D92" w:rsidRPr="00B821F2">
        <w:rPr>
          <w:rFonts w:ascii="Times New Roman" w:hAnsi="Times New Roman"/>
          <w:i/>
          <w:noProof/>
          <w:sz w:val="24"/>
          <w:szCs w:val="24"/>
        </w:rPr>
        <w:t>en</w:t>
      </w:r>
      <w:r w:rsidRPr="00B821F2">
        <w:rPr>
          <w:rFonts w:ascii="Times New Roman" w:hAnsi="Times New Roman"/>
          <w:noProof/>
          <w:sz w:val="24"/>
          <w:szCs w:val="24"/>
        </w:rPr>
        <w:t xml:space="preserve"> onverschrokkenheid</w:t>
      </w:r>
      <w:r w:rsidR="00876D92" w:rsidRPr="00B821F2">
        <w:rPr>
          <w:rFonts w:ascii="Times New Roman" w:hAnsi="Times New Roman"/>
          <w:noProof/>
          <w:sz w:val="24"/>
          <w:szCs w:val="24"/>
        </w:rPr>
        <w:t xml:space="preserve"> maakt Descartes dus een uitzondering; zij mogen objectief goede passies heten binnen een bepaalde context. Het is niet toevallig dat Descartes in artikel 45, dat de macht van de ziel over de passies behandelt, als voorbeeld onverschrokkenheid geeft:</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490F91">
      <w:pPr>
        <w:pStyle w:val="NoSpacing"/>
        <w:spacing w:line="360" w:lineRule="auto"/>
        <w:ind w:left="708"/>
        <w:rPr>
          <w:rFonts w:ascii="Times New Roman" w:hAnsi="Times New Roman"/>
          <w:noProof/>
        </w:rPr>
      </w:pPr>
      <w:r w:rsidRPr="00B821F2">
        <w:rPr>
          <w:rFonts w:ascii="Times New Roman" w:hAnsi="Times New Roman"/>
          <w:noProof/>
        </w:rPr>
        <w:t>Ainsi, pour exciter en soi la hardiesse et ôter la peur, il ne suffit pas d’en avoir la volonté, mais il faut s’appliquer à considérer les raisons, les objets ou les e</w:t>
      </w:r>
      <w:r w:rsidR="00C42E11">
        <w:rPr>
          <w:rFonts w:ascii="Times New Roman" w:hAnsi="Times New Roman"/>
          <w:noProof/>
        </w:rPr>
        <w:t>xemples qui persuadent que le pé</w:t>
      </w:r>
      <w:r w:rsidRPr="00B821F2">
        <w:rPr>
          <w:rFonts w:ascii="Times New Roman" w:hAnsi="Times New Roman"/>
          <w:noProof/>
        </w:rPr>
        <w:t>ril n’est pas grand; qu’il y a toujours plus de sûreté en la défense qu’en la fuite; qu’on aura de la gloire et de la joie d’avoir vaincu, au lieu qu’on ne peut attendre que du regret et de la honte d’avoir fui, et choses semblable.</w:t>
      </w:r>
      <w:r w:rsidRPr="00B821F2">
        <w:rPr>
          <w:rStyle w:val="FootnoteReference"/>
          <w:rFonts w:ascii="Times New Roman" w:hAnsi="Times New Roman"/>
          <w:noProof/>
        </w:rPr>
        <w:footnoteReference w:id="65"/>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Hoewel Descartes deze redenering niet expliciet veralgemeniseert, heeft het er alle schijn van dat onverschrokkenheid in alle gevaarlijke situaties door hem hoog gewaardeerd wordt. Zeker </w:t>
      </w:r>
      <w:r w:rsidRPr="00B821F2">
        <w:rPr>
          <w:rFonts w:ascii="Times New Roman" w:hAnsi="Times New Roman"/>
          <w:noProof/>
          <w:sz w:val="24"/>
          <w:szCs w:val="24"/>
        </w:rPr>
        <w:lastRenderedPageBreak/>
        <w:t xml:space="preserve">wanneer hieraan vreugde wordt gekoppeld en vluchten (voortkomend uit angst) </w:t>
      </w:r>
      <w:r w:rsidR="00C42E11">
        <w:rPr>
          <w:rFonts w:ascii="Times New Roman" w:hAnsi="Times New Roman"/>
          <w:noProof/>
          <w:sz w:val="24"/>
          <w:szCs w:val="24"/>
        </w:rPr>
        <w:t>berouw</w:t>
      </w:r>
      <w:r w:rsidRPr="00B821F2">
        <w:rPr>
          <w:rFonts w:ascii="Times New Roman" w:hAnsi="Times New Roman"/>
          <w:noProof/>
          <w:sz w:val="24"/>
          <w:szCs w:val="24"/>
        </w:rPr>
        <w:t xml:space="preserve"> (</w:t>
      </w:r>
      <w:r w:rsidR="00C42E11">
        <w:rPr>
          <w:rFonts w:ascii="Times New Roman" w:hAnsi="Times New Roman"/>
          <w:i/>
          <w:noProof/>
          <w:sz w:val="24"/>
          <w:szCs w:val="24"/>
        </w:rPr>
        <w:t>repentir</w:t>
      </w:r>
      <w:r w:rsidRPr="00B821F2">
        <w:rPr>
          <w:rFonts w:ascii="Times New Roman" w:hAnsi="Times New Roman"/>
          <w:noProof/>
          <w:sz w:val="24"/>
          <w:szCs w:val="24"/>
        </w:rPr>
        <w:t>)</w:t>
      </w:r>
      <w:r w:rsidR="00C42E11">
        <w:rPr>
          <w:rFonts w:ascii="Times New Roman" w:hAnsi="Times New Roman"/>
          <w:noProof/>
          <w:sz w:val="24"/>
          <w:szCs w:val="24"/>
        </w:rPr>
        <w:t xml:space="preserve"> of wroeging (</w:t>
      </w:r>
      <w:r w:rsidR="00C42E11" w:rsidRPr="00C42E11">
        <w:rPr>
          <w:rFonts w:ascii="Times New Roman" w:hAnsi="Times New Roman"/>
          <w:i/>
          <w:noProof/>
          <w:sz w:val="24"/>
          <w:szCs w:val="24"/>
        </w:rPr>
        <w:t>remords</w:t>
      </w:r>
      <w:r w:rsidR="00C42E11">
        <w:rPr>
          <w:rFonts w:ascii="Times New Roman" w:hAnsi="Times New Roman"/>
          <w:noProof/>
          <w:sz w:val="24"/>
          <w:szCs w:val="24"/>
        </w:rPr>
        <w:t xml:space="preserve">) zal opleveren, passies </w:t>
      </w:r>
      <w:r w:rsidRPr="00B821F2">
        <w:rPr>
          <w:rFonts w:ascii="Times New Roman" w:hAnsi="Times New Roman"/>
          <w:noProof/>
          <w:sz w:val="24"/>
          <w:szCs w:val="24"/>
        </w:rPr>
        <w:t>die vooral door wankelmoed</w:t>
      </w:r>
      <w:r w:rsidR="00C42E11">
        <w:rPr>
          <w:rFonts w:ascii="Times New Roman" w:hAnsi="Times New Roman"/>
          <w:noProof/>
          <w:sz w:val="24"/>
          <w:szCs w:val="24"/>
        </w:rPr>
        <w:t>igheid (</w:t>
      </w:r>
      <w:r w:rsidR="00C42E11" w:rsidRPr="00C42E11">
        <w:rPr>
          <w:rFonts w:ascii="Times New Roman" w:hAnsi="Times New Roman"/>
          <w:i/>
          <w:noProof/>
          <w:sz w:val="24"/>
          <w:szCs w:val="24"/>
        </w:rPr>
        <w:t>irrésolution</w:t>
      </w:r>
      <w:r w:rsidR="00C42E11">
        <w:rPr>
          <w:rFonts w:ascii="Times New Roman" w:hAnsi="Times New Roman"/>
          <w:noProof/>
          <w:sz w:val="24"/>
          <w:szCs w:val="24"/>
        </w:rPr>
        <w:t>) worden</w:t>
      </w:r>
      <w:r w:rsidRPr="00B821F2">
        <w:rPr>
          <w:rFonts w:ascii="Times New Roman" w:hAnsi="Times New Roman"/>
          <w:noProof/>
          <w:sz w:val="24"/>
          <w:szCs w:val="24"/>
        </w:rPr>
        <w:t xml:space="preserve"> veroorzaakt.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Dat brengt ons bij een ander interessant verband, namelijk tussen moed en het tegendeel van wankelmoedigheid: vastberadenheid (</w:t>
      </w:r>
      <w:r w:rsidRPr="00B821F2">
        <w:rPr>
          <w:rFonts w:ascii="Times New Roman" w:hAnsi="Times New Roman"/>
          <w:i/>
          <w:noProof/>
          <w:sz w:val="24"/>
          <w:szCs w:val="24"/>
        </w:rPr>
        <w:t>résolution</w:t>
      </w:r>
      <w:r w:rsidRPr="00B821F2">
        <w:rPr>
          <w:rFonts w:ascii="Times New Roman" w:hAnsi="Times New Roman"/>
          <w:noProof/>
          <w:sz w:val="24"/>
          <w:szCs w:val="24"/>
        </w:rPr>
        <w:t xml:space="preserve">), een belangrijk element van generositeit.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490F91" w:rsidP="00490F91">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t xml:space="preserve">4.5 </w:t>
      </w:r>
      <w:r w:rsidR="00876D92" w:rsidRPr="00B821F2">
        <w:rPr>
          <w:rFonts w:ascii="Times New Roman" w:hAnsi="Times New Roman"/>
          <w:i/>
          <w:noProof/>
          <w:sz w:val="24"/>
          <w:szCs w:val="24"/>
        </w:rPr>
        <w:t xml:space="preserve">Moed </w:t>
      </w:r>
      <w:r w:rsidRPr="00B821F2">
        <w:rPr>
          <w:rFonts w:ascii="Times New Roman" w:hAnsi="Times New Roman"/>
          <w:i/>
          <w:noProof/>
          <w:sz w:val="24"/>
          <w:szCs w:val="24"/>
        </w:rPr>
        <w:t>als</w:t>
      </w:r>
      <w:r w:rsidR="00876D92" w:rsidRPr="00B821F2">
        <w:rPr>
          <w:rFonts w:ascii="Times New Roman" w:hAnsi="Times New Roman"/>
          <w:i/>
          <w:noProof/>
          <w:sz w:val="24"/>
          <w:szCs w:val="24"/>
        </w:rPr>
        <w:t xml:space="preserve"> vastberadenheid</w:t>
      </w:r>
      <w:r w:rsidRPr="00B821F2">
        <w:rPr>
          <w:rFonts w:ascii="Times New Roman" w:hAnsi="Times New Roman"/>
          <w:i/>
          <w:noProof/>
          <w:sz w:val="24"/>
          <w:szCs w:val="24"/>
        </w:rPr>
        <w:t xml:space="preserve">: </w:t>
      </w:r>
      <w:r w:rsidR="00891D10" w:rsidRPr="00B821F2">
        <w:rPr>
          <w:rFonts w:ascii="Times New Roman" w:hAnsi="Times New Roman"/>
          <w:i/>
          <w:noProof/>
          <w:sz w:val="24"/>
          <w:szCs w:val="24"/>
        </w:rPr>
        <w:t xml:space="preserve">de </w:t>
      </w:r>
      <w:r w:rsidRPr="00B821F2">
        <w:rPr>
          <w:rFonts w:ascii="Times New Roman" w:hAnsi="Times New Roman"/>
          <w:i/>
          <w:noProof/>
          <w:sz w:val="24"/>
          <w:szCs w:val="24"/>
        </w:rPr>
        <w:t>la résolution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704031" w:rsidP="00FE1BFC">
      <w:pPr>
        <w:pStyle w:val="NoSpacing"/>
        <w:spacing w:line="360" w:lineRule="auto"/>
        <w:rPr>
          <w:rFonts w:ascii="Times New Roman" w:hAnsi="Times New Roman"/>
          <w:noProof/>
          <w:sz w:val="24"/>
          <w:szCs w:val="24"/>
        </w:rPr>
      </w:pPr>
      <w:r>
        <w:rPr>
          <w:rFonts w:ascii="Times New Roman" w:hAnsi="Times New Roman"/>
          <w:noProof/>
          <w:sz w:val="24"/>
          <w:szCs w:val="24"/>
        </w:rPr>
        <w:t>Over</w:t>
      </w:r>
      <w:r w:rsidR="00490F91" w:rsidRPr="00B821F2">
        <w:rPr>
          <w:rFonts w:ascii="Times New Roman" w:hAnsi="Times New Roman"/>
          <w:noProof/>
          <w:sz w:val="24"/>
          <w:szCs w:val="24"/>
        </w:rPr>
        <w:t xml:space="preserve"> </w:t>
      </w:r>
      <w:r>
        <w:rPr>
          <w:rFonts w:ascii="Times New Roman" w:hAnsi="Times New Roman"/>
          <w:noProof/>
          <w:sz w:val="24"/>
          <w:szCs w:val="24"/>
        </w:rPr>
        <w:t>Descartes’ oprechte poging</w:t>
      </w:r>
      <w:r w:rsidR="00C42E11">
        <w:rPr>
          <w:rFonts w:ascii="Times New Roman" w:hAnsi="Times New Roman"/>
          <w:noProof/>
          <w:sz w:val="24"/>
          <w:szCs w:val="24"/>
        </w:rPr>
        <w:t xml:space="preserve"> moed als passie</w:t>
      </w:r>
      <w:r w:rsidR="00876D92" w:rsidRPr="00B821F2">
        <w:rPr>
          <w:rFonts w:ascii="Times New Roman" w:hAnsi="Times New Roman"/>
          <w:noProof/>
          <w:sz w:val="24"/>
          <w:szCs w:val="24"/>
        </w:rPr>
        <w:t xml:space="preserve"> </w:t>
      </w:r>
      <w:r w:rsidR="00C42E11">
        <w:rPr>
          <w:rFonts w:ascii="Times New Roman" w:hAnsi="Times New Roman"/>
          <w:noProof/>
          <w:sz w:val="24"/>
          <w:szCs w:val="24"/>
        </w:rPr>
        <w:t>moreel neutraal te beschrijven</w:t>
      </w:r>
      <w:r>
        <w:rPr>
          <w:rFonts w:ascii="Times New Roman" w:hAnsi="Times New Roman"/>
          <w:noProof/>
          <w:sz w:val="24"/>
          <w:szCs w:val="24"/>
        </w:rPr>
        <w:t>, ondanks de morele ondertoon die wel degelijk merkbaar is, mag geen twijfel bestaan</w:t>
      </w:r>
      <w:r w:rsidR="00C42E11">
        <w:rPr>
          <w:rFonts w:ascii="Times New Roman" w:hAnsi="Times New Roman"/>
          <w:noProof/>
          <w:sz w:val="24"/>
          <w:szCs w:val="24"/>
        </w:rPr>
        <w:t>. I</w:t>
      </w:r>
      <w:r w:rsidR="00876D92" w:rsidRPr="00B821F2">
        <w:rPr>
          <w:rFonts w:ascii="Times New Roman" w:hAnsi="Times New Roman"/>
          <w:noProof/>
          <w:sz w:val="24"/>
          <w:szCs w:val="24"/>
        </w:rPr>
        <w:t xml:space="preserve">n een brief aan Chanut, geeft </w:t>
      </w:r>
      <w:r w:rsidR="00490F91" w:rsidRPr="00B821F2">
        <w:rPr>
          <w:rFonts w:ascii="Times New Roman" w:hAnsi="Times New Roman"/>
          <w:noProof/>
          <w:sz w:val="24"/>
          <w:szCs w:val="24"/>
        </w:rPr>
        <w:t>Descartes</w:t>
      </w:r>
      <w:r w:rsidR="00876D92" w:rsidRPr="00B821F2">
        <w:rPr>
          <w:rFonts w:ascii="Times New Roman" w:hAnsi="Times New Roman"/>
          <w:noProof/>
          <w:sz w:val="24"/>
          <w:szCs w:val="24"/>
        </w:rPr>
        <w:t xml:space="preserve"> toe dat hij liever geen gedachten neerschrijft over </w:t>
      </w:r>
      <w:r w:rsidR="00876D92" w:rsidRPr="00B821F2">
        <w:rPr>
          <w:rFonts w:ascii="Times New Roman" w:hAnsi="Times New Roman"/>
          <w:i/>
          <w:noProof/>
          <w:sz w:val="24"/>
          <w:szCs w:val="24"/>
        </w:rPr>
        <w:t>la morale</w:t>
      </w:r>
      <w:r w:rsidR="00876D92" w:rsidRPr="00B821F2">
        <w:rPr>
          <w:rFonts w:ascii="Times New Roman" w:hAnsi="Times New Roman"/>
          <w:noProof/>
          <w:sz w:val="24"/>
          <w:szCs w:val="24"/>
        </w:rPr>
        <w:t>. Dat zou hem enerzijds kwetsbaar maken ten opzichte van kwaadaardige mensen die dan een reden zouden hebben om hem neer te halen; en anderzijds laat hij het voorschrijven van morele regels graag over aan de autoriteiten</w:t>
      </w:r>
      <w:r w:rsidR="00490F91" w:rsidRPr="00B821F2">
        <w:rPr>
          <w:rFonts w:ascii="Times New Roman" w:hAnsi="Times New Roman"/>
          <w:noProof/>
          <w:sz w:val="24"/>
          <w:szCs w:val="24"/>
        </w:rPr>
        <w:t>.</w:t>
      </w:r>
      <w:r w:rsidR="00876D92" w:rsidRPr="00B821F2">
        <w:rPr>
          <w:rStyle w:val="FootnoteReference"/>
          <w:rFonts w:ascii="Times New Roman" w:hAnsi="Times New Roman"/>
          <w:noProof/>
          <w:sz w:val="24"/>
          <w:szCs w:val="24"/>
        </w:rPr>
        <w:footnoteReference w:id="66"/>
      </w:r>
      <w:r w:rsidR="00876D92" w:rsidRPr="00B821F2">
        <w:rPr>
          <w:rFonts w:ascii="Times New Roman" w:hAnsi="Times New Roman"/>
          <w:noProof/>
          <w:sz w:val="24"/>
          <w:szCs w:val="24"/>
        </w:rPr>
        <w:t xml:space="preserve"> Descartes betracht een grote voorzichtigheid in het domein van de moraal, aangezien zij het laatste is waar een filosoof uitspraken over mag doen, omdat zij (als tak) kennis veronderstelt van de metafysica (de wortels), de natuurkunde (de stam) en de overige wetenschappen (andere takken: geneeskunde, mechanica, e.d.). Daarmee is morele kennis de ultieme wijsheid</w:t>
      </w:r>
      <w:r w:rsidR="00490F91" w:rsidRPr="00B821F2">
        <w:rPr>
          <w:rFonts w:ascii="Times New Roman" w:hAnsi="Times New Roman"/>
          <w:noProof/>
          <w:sz w:val="24"/>
          <w:szCs w:val="24"/>
        </w:rPr>
        <w:t>.</w:t>
      </w:r>
      <w:r w:rsidR="00876D92" w:rsidRPr="00B821F2">
        <w:rPr>
          <w:rStyle w:val="FootnoteReference"/>
          <w:rFonts w:ascii="Times New Roman" w:hAnsi="Times New Roman"/>
          <w:noProof/>
          <w:sz w:val="24"/>
          <w:szCs w:val="24"/>
        </w:rPr>
        <w:footnoteReference w:id="67"/>
      </w:r>
      <w:r w:rsidR="00876D92" w:rsidRPr="00B821F2">
        <w:rPr>
          <w:rFonts w:ascii="Times New Roman" w:hAnsi="Times New Roman"/>
          <w:noProof/>
          <w:sz w:val="24"/>
          <w:szCs w:val="24"/>
        </w:rPr>
        <w:t xml:space="preserve"> </w:t>
      </w:r>
      <w:r w:rsidR="00D53A6B">
        <w:rPr>
          <w:rFonts w:ascii="Times New Roman" w:hAnsi="Times New Roman"/>
          <w:noProof/>
          <w:sz w:val="24"/>
          <w:szCs w:val="24"/>
        </w:rPr>
        <w:t>Dat wilt niet zeggen dat de moraal per definitie voortvloeit uit wetenschappelijke kennis, maar wel dat die kennis een noodzakelijke (</w:t>
      </w:r>
      <w:r>
        <w:rPr>
          <w:rFonts w:ascii="Times New Roman" w:hAnsi="Times New Roman"/>
          <w:noProof/>
          <w:sz w:val="24"/>
          <w:szCs w:val="24"/>
        </w:rPr>
        <w:t xml:space="preserve">maar </w:t>
      </w:r>
      <w:r w:rsidR="00D53A6B">
        <w:rPr>
          <w:rFonts w:ascii="Times New Roman" w:hAnsi="Times New Roman"/>
          <w:noProof/>
          <w:sz w:val="24"/>
          <w:szCs w:val="24"/>
        </w:rPr>
        <w:t>geen voldoende) voorwaarde is om te komen tot een moraal. Met andere woorden: het is voor Descartes ongeoorloofd om een moraal te poneren alvorens men heldere en onderscheiden kennis heeft verworven.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is dus geen wonder dat Descartes in </w:t>
      </w:r>
      <w:r w:rsidRPr="00B821F2">
        <w:rPr>
          <w:rFonts w:ascii="Times New Roman" w:hAnsi="Times New Roman"/>
          <w:i/>
          <w:noProof/>
          <w:sz w:val="24"/>
          <w:szCs w:val="24"/>
        </w:rPr>
        <w:t>Discours de la méthode</w:t>
      </w:r>
      <w:r w:rsidRPr="00B821F2">
        <w:rPr>
          <w:rFonts w:ascii="Times New Roman" w:hAnsi="Times New Roman"/>
          <w:noProof/>
          <w:sz w:val="24"/>
          <w:szCs w:val="24"/>
        </w:rPr>
        <w:t xml:space="preserve"> een provisorische moraal beschrijft, voorzichtig als hij is om over een definitieve, absolute moraal te spreken. In </w:t>
      </w:r>
      <w:r w:rsidR="00490F91" w:rsidRPr="00B821F2">
        <w:rPr>
          <w:rFonts w:ascii="Times New Roman" w:hAnsi="Times New Roman"/>
          <w:noProof/>
          <w:sz w:val="24"/>
          <w:szCs w:val="24"/>
        </w:rPr>
        <w:t>‘</w:t>
      </w:r>
      <w:r w:rsidRPr="00B821F2">
        <w:rPr>
          <w:rFonts w:ascii="Times New Roman" w:hAnsi="Times New Roman"/>
          <w:i/>
          <w:noProof/>
          <w:sz w:val="24"/>
          <w:szCs w:val="24"/>
        </w:rPr>
        <w:t>Passions de l’âme</w:t>
      </w:r>
      <w:r w:rsidR="00490F91" w:rsidRPr="00B821F2">
        <w:rPr>
          <w:rFonts w:ascii="Times New Roman" w:hAnsi="Times New Roman"/>
          <w:i/>
          <w:noProof/>
          <w:sz w:val="24"/>
          <w:szCs w:val="24"/>
        </w:rPr>
        <w:t>’</w:t>
      </w:r>
      <w:r w:rsidRPr="00B821F2">
        <w:rPr>
          <w:rFonts w:ascii="Times New Roman" w:hAnsi="Times New Roman"/>
          <w:noProof/>
          <w:sz w:val="24"/>
          <w:szCs w:val="24"/>
        </w:rPr>
        <w:t xml:space="preserve"> durft hij het aan om een algemene analyse te geven van een moreel goede houding zonder daarbij concrete voorschriften mee te geven. </w:t>
      </w:r>
      <w:r w:rsidRPr="00B821F2">
        <w:rPr>
          <w:rFonts w:ascii="Times New Roman" w:hAnsi="Times New Roman"/>
          <w:i/>
          <w:noProof/>
          <w:sz w:val="24"/>
          <w:szCs w:val="24"/>
        </w:rPr>
        <w:t>Générosité</w:t>
      </w:r>
      <w:r w:rsidRPr="00B821F2">
        <w:rPr>
          <w:rFonts w:ascii="Times New Roman" w:hAnsi="Times New Roman"/>
          <w:noProof/>
          <w:sz w:val="24"/>
          <w:szCs w:val="24"/>
        </w:rPr>
        <w:t xml:space="preserve"> is de term die hij hanteert om de nastrevenswaardige houding ten opzichte van de passies te beschrijven. Die houding heeft alles te maken met een juist gebruik van de wil. Hierover zegt hij het volgende:</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490F91">
      <w:pPr>
        <w:pStyle w:val="NoSpacing"/>
        <w:spacing w:line="360" w:lineRule="auto"/>
        <w:ind w:left="708"/>
        <w:rPr>
          <w:rFonts w:ascii="Times New Roman" w:hAnsi="Times New Roman"/>
          <w:noProof/>
        </w:rPr>
      </w:pPr>
      <w:r w:rsidRPr="00B821F2">
        <w:rPr>
          <w:rFonts w:ascii="Times New Roman" w:hAnsi="Times New Roman"/>
          <w:noProof/>
        </w:rPr>
        <w:t xml:space="preserve">Ainsi je crois que la vraie générosité, qui fait qu’un homme s’estime au plus haut point qu’il se peut légitimement estimer, consiste seulement partie en ce qu’il connaît qu’il n’y a rien qui véritablement lui appartienne que cette libre disposition de ses volontés, ni pourquoi il doive </w:t>
      </w:r>
      <w:r w:rsidRPr="00B821F2">
        <w:rPr>
          <w:rFonts w:ascii="Times New Roman" w:hAnsi="Times New Roman"/>
          <w:noProof/>
        </w:rPr>
        <w:lastRenderedPageBreak/>
        <w:t>être loué ou blâmé sinon pour ce qu’il en use bie nou mal; et partie en ce qu’il sent en soi-même une ferme et constante résolution d’en bien user, c’est-à-dire de ne manquer jamais de volonté pour entreprendre et exécuter toutes les choses qu’il jugera être les meilleures. Ce qui est suivre parfaitement la vertu.</w:t>
      </w:r>
      <w:r w:rsidRPr="00B821F2">
        <w:rPr>
          <w:rStyle w:val="FootnoteReference"/>
          <w:rFonts w:ascii="Times New Roman" w:hAnsi="Times New Roman"/>
          <w:noProof/>
        </w:rPr>
        <w:footnoteReference w:id="68"/>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Van de twee aspecten die Descartes aan generositeit toeschrijft, is het tweede het meest interessant met betrekking tot moed. Het cognitieve element, namelijk het besef van de eigen vrijheid, is specifiek voor de generositeit en wordt </w:t>
      </w:r>
      <w:r w:rsidR="00155A17" w:rsidRPr="00B821F2">
        <w:rPr>
          <w:rFonts w:ascii="Times New Roman" w:hAnsi="Times New Roman"/>
          <w:noProof/>
          <w:sz w:val="24"/>
          <w:szCs w:val="24"/>
        </w:rPr>
        <w:t xml:space="preserve">in </w:t>
      </w:r>
      <w:r w:rsidR="00E36928" w:rsidRPr="00B821F2">
        <w:rPr>
          <w:rFonts w:ascii="Times New Roman" w:hAnsi="Times New Roman"/>
          <w:noProof/>
          <w:sz w:val="24"/>
          <w:szCs w:val="24"/>
        </w:rPr>
        <w:t>de</w:t>
      </w:r>
      <w:r w:rsidR="00155A17" w:rsidRPr="00B821F2">
        <w:rPr>
          <w:rFonts w:ascii="Times New Roman" w:hAnsi="Times New Roman"/>
          <w:noProof/>
          <w:sz w:val="24"/>
          <w:szCs w:val="24"/>
        </w:rPr>
        <w:t xml:space="preserve"> definitie van</w:t>
      </w:r>
      <w:r w:rsidRPr="00B821F2">
        <w:rPr>
          <w:rFonts w:ascii="Times New Roman" w:hAnsi="Times New Roman"/>
          <w:noProof/>
          <w:sz w:val="24"/>
          <w:szCs w:val="24"/>
        </w:rPr>
        <w:t xml:space="preserve"> moed niet </w:t>
      </w:r>
      <w:r w:rsidR="00155A17" w:rsidRPr="00B821F2">
        <w:rPr>
          <w:rFonts w:ascii="Times New Roman" w:hAnsi="Times New Roman"/>
          <w:noProof/>
          <w:sz w:val="24"/>
          <w:szCs w:val="24"/>
        </w:rPr>
        <w:t>ter sprake gebracht</w:t>
      </w:r>
      <w:r w:rsidRPr="00B821F2">
        <w:rPr>
          <w:rFonts w:ascii="Times New Roman" w:hAnsi="Times New Roman"/>
          <w:noProof/>
          <w:sz w:val="24"/>
          <w:szCs w:val="24"/>
        </w:rPr>
        <w:t>. Het voluntaristische element, namelijk de vastberadenheid om een juist ge</w:t>
      </w:r>
      <w:r w:rsidR="00155A17" w:rsidRPr="00B821F2">
        <w:rPr>
          <w:rFonts w:ascii="Times New Roman" w:hAnsi="Times New Roman"/>
          <w:noProof/>
          <w:sz w:val="24"/>
          <w:szCs w:val="24"/>
        </w:rPr>
        <w:t xml:space="preserve">bruik van de wil te maken, sluit wel nauw aan </w:t>
      </w:r>
      <w:r w:rsidRPr="00B821F2">
        <w:rPr>
          <w:rFonts w:ascii="Times New Roman" w:hAnsi="Times New Roman"/>
          <w:noProof/>
          <w:sz w:val="24"/>
          <w:szCs w:val="24"/>
        </w:rPr>
        <w:t>bij de beschrijving van moed. Bovendien staat moed net als vastberadenheid tegenover wankelmoedigheid</w:t>
      </w:r>
      <w:r w:rsidR="00155A17"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69"/>
      </w:r>
      <w:r w:rsidRPr="00B821F2">
        <w:rPr>
          <w:rFonts w:ascii="Times New Roman" w:hAnsi="Times New Roman"/>
          <w:noProof/>
          <w:sz w:val="24"/>
          <w:szCs w:val="24"/>
        </w:rPr>
        <w:t xml:space="preserve"> Dit wordt verder bevestigd door de benaming lafheid te </w:t>
      </w:r>
      <w:r w:rsidR="00E36928" w:rsidRPr="00B821F2">
        <w:rPr>
          <w:rFonts w:ascii="Times New Roman" w:hAnsi="Times New Roman"/>
          <w:noProof/>
          <w:sz w:val="24"/>
          <w:szCs w:val="24"/>
        </w:rPr>
        <w:t>reserveren</w:t>
      </w:r>
      <w:r w:rsidRPr="00B821F2">
        <w:rPr>
          <w:rFonts w:ascii="Times New Roman" w:hAnsi="Times New Roman"/>
          <w:noProof/>
          <w:sz w:val="24"/>
          <w:szCs w:val="24"/>
        </w:rPr>
        <w:t xml:space="preserve"> </w:t>
      </w:r>
      <w:r w:rsidR="00E36928" w:rsidRPr="00B821F2">
        <w:rPr>
          <w:rFonts w:ascii="Times New Roman" w:hAnsi="Times New Roman"/>
          <w:noProof/>
          <w:sz w:val="24"/>
          <w:szCs w:val="24"/>
        </w:rPr>
        <w:t>voor</w:t>
      </w:r>
      <w:r w:rsidRPr="00B821F2">
        <w:rPr>
          <w:rFonts w:ascii="Times New Roman" w:hAnsi="Times New Roman"/>
          <w:noProof/>
          <w:sz w:val="24"/>
          <w:szCs w:val="24"/>
        </w:rPr>
        <w:t xml:space="preserve"> het uit handen geven van de voorrechten die God ons gegund heeft, namelijk d</w:t>
      </w:r>
      <w:r w:rsidR="00155A17" w:rsidRPr="00B821F2">
        <w:rPr>
          <w:rFonts w:ascii="Times New Roman" w:hAnsi="Times New Roman"/>
          <w:noProof/>
          <w:sz w:val="24"/>
          <w:szCs w:val="24"/>
        </w:rPr>
        <w:t>e vrijheid die ons zeggenschap g</w:t>
      </w:r>
      <w:r w:rsidRPr="00B821F2">
        <w:rPr>
          <w:rFonts w:ascii="Times New Roman" w:hAnsi="Times New Roman"/>
          <w:noProof/>
          <w:sz w:val="24"/>
          <w:szCs w:val="24"/>
        </w:rPr>
        <w:t>eeft over onszelf en ons daarmee in zekere zin gelijk maakt aan God (</w:t>
      </w:r>
      <w:r w:rsidRPr="00B821F2">
        <w:rPr>
          <w:rFonts w:ascii="Times New Roman" w:hAnsi="Times New Roman"/>
          <w:i/>
          <w:noProof/>
          <w:sz w:val="24"/>
          <w:szCs w:val="24"/>
        </w:rPr>
        <w:t>nous rend en quelque façon semblable à Dieu</w:t>
      </w:r>
      <w:r w:rsidRPr="00B821F2">
        <w:rPr>
          <w:rFonts w:ascii="Times New Roman" w:hAnsi="Times New Roman"/>
          <w:noProof/>
          <w:sz w:val="24"/>
          <w:szCs w:val="24"/>
        </w:rPr>
        <w:t>)</w:t>
      </w:r>
      <w:r w:rsidR="00155A17"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70"/>
      </w:r>
      <w:r w:rsidRPr="00B821F2">
        <w:rPr>
          <w:rFonts w:ascii="Times New Roman" w:hAnsi="Times New Roman"/>
          <w:noProof/>
          <w:sz w:val="24"/>
          <w:szCs w:val="24"/>
        </w:rPr>
        <w:t xml:space="preserve"> Moed is er kennelijk voor nodig om dit voorrecht in handen te houden en er het beste mee te doen, </w:t>
      </w:r>
      <w:r w:rsidR="00E36928" w:rsidRPr="00B821F2">
        <w:rPr>
          <w:rFonts w:ascii="Times New Roman" w:hAnsi="Times New Roman"/>
          <w:noProof/>
          <w:sz w:val="24"/>
          <w:szCs w:val="24"/>
        </w:rPr>
        <w:t>overeenkomstig</w:t>
      </w:r>
      <w:r w:rsidRPr="00B821F2">
        <w:rPr>
          <w:rFonts w:ascii="Times New Roman" w:hAnsi="Times New Roman"/>
          <w:noProof/>
          <w:sz w:val="24"/>
          <w:szCs w:val="24"/>
        </w:rPr>
        <w:t xml:space="preserve"> </w:t>
      </w:r>
      <w:r w:rsidR="00E36928" w:rsidRPr="00B821F2">
        <w:rPr>
          <w:rFonts w:ascii="Times New Roman" w:hAnsi="Times New Roman"/>
          <w:noProof/>
          <w:sz w:val="24"/>
          <w:szCs w:val="24"/>
        </w:rPr>
        <w:t>een duidelijk en helder</w:t>
      </w:r>
      <w:r w:rsidRPr="00B821F2">
        <w:rPr>
          <w:rFonts w:ascii="Times New Roman" w:hAnsi="Times New Roman"/>
          <w:noProof/>
          <w:sz w:val="24"/>
          <w:szCs w:val="24"/>
        </w:rPr>
        <w:t xml:space="preserve"> besef van onze vrijheid.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En meer bewijzen voor de moedige natuur van generositeit volgen. Naast angst en ontsteltenis (en tot op zekere hoogte lafheid) zijn hoogmoed (</w:t>
      </w:r>
      <w:r w:rsidRPr="00B821F2">
        <w:rPr>
          <w:rFonts w:ascii="Times New Roman" w:hAnsi="Times New Roman"/>
          <w:i/>
          <w:noProof/>
          <w:sz w:val="24"/>
          <w:szCs w:val="24"/>
        </w:rPr>
        <w:t>orgeuil</w:t>
      </w:r>
      <w:r w:rsidRPr="00B821F2">
        <w:rPr>
          <w:rFonts w:ascii="Times New Roman" w:hAnsi="Times New Roman"/>
          <w:noProof/>
          <w:sz w:val="24"/>
          <w:szCs w:val="24"/>
        </w:rPr>
        <w:t>) en laakbare nederigheid (</w:t>
      </w:r>
      <w:r w:rsidRPr="00B821F2">
        <w:rPr>
          <w:rFonts w:ascii="Times New Roman" w:hAnsi="Times New Roman"/>
          <w:i/>
          <w:noProof/>
          <w:sz w:val="24"/>
          <w:szCs w:val="24"/>
        </w:rPr>
        <w:t>humilité vicieuse</w:t>
      </w:r>
      <w:r w:rsidRPr="00B821F2">
        <w:rPr>
          <w:rFonts w:ascii="Times New Roman" w:hAnsi="Times New Roman"/>
          <w:noProof/>
          <w:sz w:val="24"/>
          <w:szCs w:val="24"/>
        </w:rPr>
        <w:t>) of slaafse onderdanigheid (</w:t>
      </w:r>
      <w:r w:rsidRPr="00B821F2">
        <w:rPr>
          <w:rFonts w:ascii="Times New Roman" w:hAnsi="Times New Roman"/>
          <w:i/>
          <w:noProof/>
          <w:sz w:val="24"/>
          <w:szCs w:val="24"/>
        </w:rPr>
        <w:t>bassesse</w:t>
      </w:r>
      <w:r w:rsidRPr="00B821F2">
        <w:rPr>
          <w:rFonts w:ascii="Times New Roman" w:hAnsi="Times New Roman"/>
          <w:noProof/>
          <w:sz w:val="24"/>
          <w:szCs w:val="24"/>
        </w:rPr>
        <w:t xml:space="preserve">) </w:t>
      </w:r>
      <w:r w:rsidR="00E36928" w:rsidRPr="00B821F2">
        <w:rPr>
          <w:rFonts w:ascii="Times New Roman" w:hAnsi="Times New Roman"/>
          <w:noProof/>
          <w:sz w:val="24"/>
          <w:szCs w:val="24"/>
        </w:rPr>
        <w:t>niet alleen ondeugden maar ook passies.</w:t>
      </w:r>
      <w:r w:rsidRPr="00B821F2">
        <w:rPr>
          <w:rStyle w:val="FootnoteReference"/>
          <w:rFonts w:ascii="Times New Roman" w:hAnsi="Times New Roman"/>
          <w:noProof/>
          <w:sz w:val="24"/>
          <w:szCs w:val="24"/>
        </w:rPr>
        <w:footnoteReference w:id="71"/>
      </w:r>
      <w:r w:rsidRPr="00B821F2">
        <w:rPr>
          <w:rFonts w:ascii="Times New Roman" w:hAnsi="Times New Roman"/>
          <w:noProof/>
          <w:sz w:val="24"/>
          <w:szCs w:val="24"/>
        </w:rPr>
        <w:t xml:space="preserve"> Hoogmoed is zelfs altijd onveranderlijk slecht (</w:t>
      </w:r>
      <w:r w:rsidRPr="00B821F2">
        <w:rPr>
          <w:rFonts w:ascii="Times New Roman" w:hAnsi="Times New Roman"/>
          <w:i/>
          <w:noProof/>
          <w:sz w:val="24"/>
          <w:szCs w:val="24"/>
        </w:rPr>
        <w:t>toujours fort vicieux</w:t>
      </w:r>
      <w:r w:rsidRPr="00B821F2">
        <w:rPr>
          <w:rFonts w:ascii="Times New Roman" w:hAnsi="Times New Roman"/>
          <w:noProof/>
          <w:sz w:val="24"/>
          <w:szCs w:val="24"/>
        </w:rPr>
        <w:t>) en een kwaad, zo dom en ongerijmd (</w:t>
      </w:r>
      <w:r w:rsidRPr="00B821F2">
        <w:rPr>
          <w:rFonts w:ascii="Times New Roman" w:hAnsi="Times New Roman"/>
          <w:i/>
          <w:noProof/>
          <w:sz w:val="24"/>
          <w:szCs w:val="24"/>
        </w:rPr>
        <w:t>si déraisonnable et si absurde</w:t>
      </w:r>
      <w:r w:rsidRPr="00B821F2">
        <w:rPr>
          <w:rFonts w:ascii="Times New Roman" w:hAnsi="Times New Roman"/>
          <w:noProof/>
          <w:sz w:val="24"/>
          <w:szCs w:val="24"/>
        </w:rPr>
        <w:t>) dat het vooral bij</w:t>
      </w:r>
      <w:r w:rsidR="008908AE">
        <w:rPr>
          <w:rFonts w:ascii="Times New Roman" w:hAnsi="Times New Roman"/>
          <w:noProof/>
          <w:sz w:val="24"/>
          <w:szCs w:val="24"/>
        </w:rPr>
        <w:t xml:space="preserve"> onwetende en domme mensen </w:t>
      </w:r>
      <w:r w:rsidR="00E36928" w:rsidRPr="00B821F2">
        <w:rPr>
          <w:rFonts w:ascii="Times New Roman" w:hAnsi="Times New Roman"/>
          <w:noProof/>
          <w:sz w:val="24"/>
          <w:szCs w:val="24"/>
        </w:rPr>
        <w:t>voorkomt.</w:t>
      </w:r>
      <w:r w:rsidRPr="00B821F2">
        <w:rPr>
          <w:rStyle w:val="FootnoteReference"/>
          <w:rFonts w:ascii="Times New Roman" w:hAnsi="Times New Roman"/>
          <w:noProof/>
          <w:sz w:val="24"/>
          <w:szCs w:val="24"/>
        </w:rPr>
        <w:footnoteReference w:id="72"/>
      </w:r>
      <w:r w:rsidRPr="00B821F2">
        <w:rPr>
          <w:rFonts w:ascii="Times New Roman" w:hAnsi="Times New Roman"/>
          <w:noProof/>
          <w:sz w:val="24"/>
          <w:szCs w:val="24"/>
        </w:rPr>
        <w:t xml:space="preserve"> Descartes is dus zeer uitgesproken over deze ‘kwade’ passies en er is dan ook geen paragraaf gewijd aan het nut ervan. De reden is dat ze het tegendeel vormen van </w:t>
      </w:r>
      <w:r w:rsidRPr="00B821F2">
        <w:rPr>
          <w:rFonts w:ascii="Times New Roman" w:hAnsi="Times New Roman"/>
          <w:noProof/>
          <w:sz w:val="24"/>
          <w:szCs w:val="24"/>
        </w:rPr>
        <w:lastRenderedPageBreak/>
        <w:t xml:space="preserve">generositeit, en aangezien generositeit de deugd bij uitstek is, moeten haar tegendelen wel de grootste kwaden zijn. Maar is het wel gerechtvaardigd om generositeit als deugd met </w:t>
      </w:r>
      <w:r w:rsidR="00E36928" w:rsidRPr="00B821F2">
        <w:rPr>
          <w:rFonts w:ascii="Times New Roman" w:hAnsi="Times New Roman"/>
          <w:noProof/>
          <w:sz w:val="24"/>
          <w:szCs w:val="24"/>
        </w:rPr>
        <w:t xml:space="preserve">moreel neutrale </w:t>
      </w:r>
      <w:r w:rsidRPr="00B821F2">
        <w:rPr>
          <w:rFonts w:ascii="Times New Roman" w:hAnsi="Times New Roman"/>
          <w:noProof/>
          <w:sz w:val="24"/>
          <w:szCs w:val="24"/>
        </w:rPr>
        <w:t xml:space="preserve">passies te vergelijken? Wat betreft hoogmoed, stelt Descartes dat </w:t>
      </w:r>
      <w:r w:rsidR="00E36928" w:rsidRPr="00B821F2">
        <w:rPr>
          <w:rFonts w:ascii="Times New Roman" w:hAnsi="Times New Roman"/>
          <w:noProof/>
          <w:sz w:val="24"/>
          <w:szCs w:val="24"/>
        </w:rPr>
        <w:t xml:space="preserve">zowel </w:t>
      </w:r>
      <w:r w:rsidRPr="00B821F2">
        <w:rPr>
          <w:rFonts w:ascii="Times New Roman" w:hAnsi="Times New Roman"/>
          <w:noProof/>
          <w:sz w:val="24"/>
          <w:szCs w:val="24"/>
        </w:rPr>
        <w:t xml:space="preserve">deze passie </w:t>
      </w:r>
      <w:r w:rsidR="00E36928" w:rsidRPr="00B821F2">
        <w:rPr>
          <w:rFonts w:ascii="Times New Roman" w:hAnsi="Times New Roman"/>
          <w:noProof/>
          <w:sz w:val="24"/>
          <w:szCs w:val="24"/>
        </w:rPr>
        <w:t>als</w:t>
      </w:r>
      <w:r w:rsidRPr="00B821F2">
        <w:rPr>
          <w:rFonts w:ascii="Times New Roman" w:hAnsi="Times New Roman"/>
          <w:noProof/>
          <w:sz w:val="24"/>
          <w:szCs w:val="24"/>
        </w:rPr>
        <w:t xml:space="preserve"> generositeit op dezelfde passie teruggaan (</w:t>
      </w:r>
      <w:r w:rsidRPr="00B821F2">
        <w:rPr>
          <w:rFonts w:ascii="Times New Roman" w:hAnsi="Times New Roman"/>
          <w:i/>
          <w:noProof/>
          <w:sz w:val="24"/>
          <w:szCs w:val="24"/>
        </w:rPr>
        <w:t>on les peut rapporter à une même passion</w:t>
      </w:r>
      <w:r w:rsidRPr="00B821F2">
        <w:rPr>
          <w:rFonts w:ascii="Times New Roman" w:hAnsi="Times New Roman"/>
          <w:noProof/>
          <w:sz w:val="24"/>
          <w:szCs w:val="24"/>
        </w:rPr>
        <w:t xml:space="preserve">). Is generositeit dan naast een deugd ook een passie? Descartes spreekt inderdaad van de passie van generositeit die men in zich kan </w:t>
      </w:r>
      <w:r w:rsidR="008908AE">
        <w:rPr>
          <w:rFonts w:ascii="Times New Roman" w:hAnsi="Times New Roman"/>
          <w:noProof/>
          <w:sz w:val="24"/>
          <w:szCs w:val="24"/>
        </w:rPr>
        <w:t>ontdekken</w:t>
      </w:r>
      <w:r w:rsidRPr="00B821F2">
        <w:rPr>
          <w:rFonts w:ascii="Times New Roman" w:hAnsi="Times New Roman"/>
          <w:noProof/>
          <w:sz w:val="24"/>
          <w:szCs w:val="24"/>
        </w:rPr>
        <w:t xml:space="preserve"> om vervolgens</w:t>
      </w:r>
      <w:r w:rsidR="008908AE">
        <w:rPr>
          <w:rFonts w:ascii="Times New Roman" w:hAnsi="Times New Roman"/>
          <w:noProof/>
          <w:sz w:val="24"/>
          <w:szCs w:val="24"/>
        </w:rPr>
        <w:t xml:space="preserve"> door oefening</w:t>
      </w:r>
      <w:r w:rsidRPr="00B821F2">
        <w:rPr>
          <w:rFonts w:ascii="Times New Roman" w:hAnsi="Times New Roman"/>
          <w:noProof/>
          <w:sz w:val="24"/>
          <w:szCs w:val="24"/>
        </w:rPr>
        <w:t xml:space="preserve"> de deugd van de generositeit te verwerven. Het is mogelijk dat de gedachten die voortkomen uit morele deugden (gewoonten in de ziel) niet alleen gevormd worden door de ziel alleen, maar tevens versterkt kunnen worden doo</w:t>
      </w:r>
      <w:r w:rsidR="00E36928" w:rsidRPr="00B821F2">
        <w:rPr>
          <w:rFonts w:ascii="Times New Roman" w:hAnsi="Times New Roman"/>
          <w:noProof/>
          <w:sz w:val="24"/>
          <w:szCs w:val="24"/>
        </w:rPr>
        <w:t>r een beweging van de geesten: “</w:t>
      </w:r>
      <w:r w:rsidRPr="00B821F2">
        <w:rPr>
          <w:rFonts w:ascii="Times New Roman" w:hAnsi="Times New Roman"/>
          <w:noProof/>
          <w:sz w:val="24"/>
          <w:szCs w:val="24"/>
        </w:rPr>
        <w:t>et que pour lors elles sont des actions de vertu et ensemble des passions de l’âme</w:t>
      </w:r>
      <w:r w:rsidR="00E36928"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73"/>
      </w:r>
      <w:r w:rsidRPr="00B821F2">
        <w:rPr>
          <w:rFonts w:ascii="Times New Roman" w:hAnsi="Times New Roman"/>
          <w:noProof/>
          <w:sz w:val="24"/>
          <w:szCs w:val="24"/>
        </w:rPr>
        <w:t xml:space="preserve"> Deugden kunnen dus ontstaan op basis van wat </w:t>
      </w:r>
      <w:r w:rsidR="00E36928" w:rsidRPr="00B821F2">
        <w:rPr>
          <w:rFonts w:ascii="Times New Roman" w:hAnsi="Times New Roman"/>
          <w:noProof/>
          <w:sz w:val="24"/>
          <w:szCs w:val="24"/>
        </w:rPr>
        <w:t>‘</w:t>
      </w:r>
      <w:r w:rsidRPr="00B821F2">
        <w:rPr>
          <w:rFonts w:ascii="Times New Roman" w:hAnsi="Times New Roman"/>
          <w:noProof/>
          <w:sz w:val="24"/>
          <w:szCs w:val="24"/>
        </w:rPr>
        <w:t>hard geworden passies</w:t>
      </w:r>
      <w:r w:rsidR="00E36928" w:rsidRPr="00B821F2">
        <w:rPr>
          <w:rFonts w:ascii="Times New Roman" w:hAnsi="Times New Roman"/>
          <w:noProof/>
          <w:sz w:val="24"/>
          <w:szCs w:val="24"/>
        </w:rPr>
        <w:t>’</w:t>
      </w:r>
      <w:r w:rsidRPr="00B821F2">
        <w:rPr>
          <w:rFonts w:ascii="Times New Roman" w:hAnsi="Times New Roman"/>
          <w:noProof/>
          <w:sz w:val="24"/>
          <w:szCs w:val="24"/>
        </w:rPr>
        <w:t xml:space="preserve"> genoemd kunnen worden. </w:t>
      </w:r>
      <w:r w:rsidR="00891D10" w:rsidRPr="00B821F2">
        <w:rPr>
          <w:rFonts w:ascii="Times New Roman" w:hAnsi="Times New Roman"/>
          <w:noProof/>
          <w:sz w:val="24"/>
          <w:szCs w:val="24"/>
        </w:rPr>
        <w:t xml:space="preserve">Degene die zich erop betrapt op een bepaald moment in een bepaalde situatie </w:t>
      </w:r>
      <w:r w:rsidRPr="00B821F2">
        <w:rPr>
          <w:rFonts w:ascii="Times New Roman" w:hAnsi="Times New Roman"/>
          <w:noProof/>
          <w:sz w:val="24"/>
          <w:szCs w:val="24"/>
        </w:rPr>
        <w:t>moed</w:t>
      </w:r>
      <w:r w:rsidR="00891D10" w:rsidRPr="00B821F2">
        <w:rPr>
          <w:rFonts w:ascii="Times New Roman" w:hAnsi="Times New Roman"/>
          <w:noProof/>
          <w:sz w:val="24"/>
          <w:szCs w:val="24"/>
        </w:rPr>
        <w:t>ig te hebben gehandeld, kan</w:t>
      </w:r>
      <w:r w:rsidRPr="00B821F2">
        <w:rPr>
          <w:rFonts w:ascii="Times New Roman" w:hAnsi="Times New Roman"/>
          <w:noProof/>
          <w:sz w:val="24"/>
          <w:szCs w:val="24"/>
        </w:rPr>
        <w:t xml:space="preserve"> </w:t>
      </w:r>
      <w:r w:rsidR="00891D10" w:rsidRPr="00B821F2">
        <w:rPr>
          <w:rFonts w:ascii="Times New Roman" w:hAnsi="Times New Roman"/>
          <w:noProof/>
          <w:sz w:val="24"/>
          <w:szCs w:val="24"/>
        </w:rPr>
        <w:t>deze passie (bij genoeg oefening) vervolgens ontwikkelen tot een volwaardige karakterhouding.</w:t>
      </w:r>
      <w:r w:rsidR="00891D10" w:rsidRPr="00B821F2">
        <w:rPr>
          <w:rStyle w:val="FootnoteReference"/>
          <w:rFonts w:ascii="Times New Roman" w:hAnsi="Times New Roman"/>
          <w:noProof/>
          <w:sz w:val="24"/>
          <w:szCs w:val="24"/>
        </w:rPr>
        <w:footnoteReference w:id="74"/>
      </w:r>
      <w:r w:rsidR="00891D10"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Op meerdere plaatsen in zijn oeuvre benadrukt Descartes het belang van vastberadenheid. Het komt erop neer met een vastberaden tred de weg van het leven te bewandelen (</w:t>
      </w:r>
      <w:r w:rsidRPr="00B821F2">
        <w:rPr>
          <w:rFonts w:ascii="Times New Roman" w:hAnsi="Times New Roman"/>
          <w:i/>
          <w:noProof/>
          <w:sz w:val="24"/>
          <w:szCs w:val="24"/>
        </w:rPr>
        <w:t xml:space="preserve">marcher avec assurance </w:t>
      </w:r>
      <w:r w:rsidR="008908AE">
        <w:rPr>
          <w:rFonts w:ascii="Times New Roman" w:hAnsi="Times New Roman"/>
          <w:i/>
          <w:noProof/>
          <w:sz w:val="24"/>
          <w:szCs w:val="24"/>
        </w:rPr>
        <w:t>en</w:t>
      </w:r>
      <w:r w:rsidRPr="00B821F2">
        <w:rPr>
          <w:rFonts w:ascii="Times New Roman" w:hAnsi="Times New Roman"/>
          <w:i/>
          <w:noProof/>
          <w:sz w:val="24"/>
          <w:szCs w:val="24"/>
        </w:rPr>
        <w:t xml:space="preserve"> cet</w:t>
      </w:r>
      <w:r w:rsidR="008908AE">
        <w:rPr>
          <w:rFonts w:ascii="Times New Roman" w:hAnsi="Times New Roman"/>
          <w:i/>
          <w:noProof/>
          <w:sz w:val="24"/>
          <w:szCs w:val="24"/>
        </w:rPr>
        <w:t>te</w:t>
      </w:r>
      <w:r w:rsidRPr="00B821F2">
        <w:rPr>
          <w:rFonts w:ascii="Times New Roman" w:hAnsi="Times New Roman"/>
          <w:i/>
          <w:noProof/>
          <w:sz w:val="24"/>
          <w:szCs w:val="24"/>
        </w:rPr>
        <w:t xml:space="preserve"> vie</w:t>
      </w:r>
      <w:r w:rsidRPr="00B821F2">
        <w:rPr>
          <w:rFonts w:ascii="Times New Roman" w:hAnsi="Times New Roman"/>
          <w:noProof/>
          <w:sz w:val="24"/>
          <w:szCs w:val="24"/>
        </w:rPr>
        <w:t xml:space="preserve">). Het voorbeeld dat Descartes geeft is dat van iemand die uit twee verschillende wegen moet kiezen, voor de </w:t>
      </w:r>
      <w:r w:rsidR="008908AE">
        <w:rPr>
          <w:rFonts w:ascii="Times New Roman" w:hAnsi="Times New Roman"/>
          <w:noProof/>
          <w:sz w:val="24"/>
          <w:szCs w:val="24"/>
        </w:rPr>
        <w:t>veiligste</w:t>
      </w:r>
      <w:r w:rsidRPr="00B821F2">
        <w:rPr>
          <w:rFonts w:ascii="Times New Roman" w:hAnsi="Times New Roman"/>
          <w:noProof/>
          <w:sz w:val="24"/>
          <w:szCs w:val="24"/>
        </w:rPr>
        <w:t xml:space="preserve"> kiest en daarop beroofd wordt. Heeft hij juist gehandeld? Ja, zegt Descartes, want </w:t>
      </w:r>
      <w:r w:rsidR="00E36928" w:rsidRPr="00B821F2">
        <w:rPr>
          <w:rFonts w:ascii="Times New Roman" w:hAnsi="Times New Roman"/>
          <w:noProof/>
          <w:sz w:val="24"/>
          <w:szCs w:val="24"/>
        </w:rPr>
        <w:t>hij</w:t>
      </w:r>
      <w:r w:rsidRPr="00B821F2">
        <w:rPr>
          <w:rFonts w:ascii="Times New Roman" w:hAnsi="Times New Roman"/>
          <w:noProof/>
          <w:sz w:val="24"/>
          <w:szCs w:val="24"/>
        </w:rPr>
        <w:t xml:space="preserve"> </w:t>
      </w:r>
      <w:r w:rsidR="00E36928" w:rsidRPr="00B821F2">
        <w:rPr>
          <w:rFonts w:ascii="Times New Roman" w:hAnsi="Times New Roman"/>
          <w:noProof/>
          <w:sz w:val="24"/>
          <w:szCs w:val="24"/>
        </w:rPr>
        <w:t>deed</w:t>
      </w:r>
      <w:r w:rsidRPr="00B821F2">
        <w:rPr>
          <w:rFonts w:ascii="Times New Roman" w:hAnsi="Times New Roman"/>
          <w:noProof/>
          <w:sz w:val="24"/>
          <w:szCs w:val="24"/>
        </w:rPr>
        <w:t xml:space="preserve"> wat </w:t>
      </w:r>
      <w:r w:rsidR="00E36928" w:rsidRPr="00B821F2">
        <w:rPr>
          <w:rFonts w:ascii="Times New Roman" w:hAnsi="Times New Roman"/>
          <w:noProof/>
          <w:sz w:val="24"/>
          <w:szCs w:val="24"/>
        </w:rPr>
        <w:t>zijn</w:t>
      </w:r>
      <w:r w:rsidRPr="00B821F2">
        <w:rPr>
          <w:rFonts w:ascii="Times New Roman" w:hAnsi="Times New Roman"/>
          <w:noProof/>
          <w:sz w:val="24"/>
          <w:szCs w:val="24"/>
        </w:rPr>
        <w:t xml:space="preserve"> verstand </w:t>
      </w:r>
      <w:r w:rsidR="00E36928" w:rsidRPr="00B821F2">
        <w:rPr>
          <w:rFonts w:ascii="Times New Roman" w:hAnsi="Times New Roman"/>
          <w:noProof/>
          <w:sz w:val="24"/>
          <w:szCs w:val="24"/>
        </w:rPr>
        <w:t xml:space="preserve">hem </w:t>
      </w:r>
      <w:r w:rsidRPr="00B821F2">
        <w:rPr>
          <w:rFonts w:ascii="Times New Roman" w:hAnsi="Times New Roman"/>
          <w:noProof/>
          <w:sz w:val="24"/>
          <w:szCs w:val="24"/>
        </w:rPr>
        <w:t xml:space="preserve">zei dat het beste was en als </w:t>
      </w:r>
      <w:r w:rsidR="00E36928" w:rsidRPr="00B821F2">
        <w:rPr>
          <w:rFonts w:ascii="Times New Roman" w:hAnsi="Times New Roman"/>
          <w:noProof/>
          <w:sz w:val="24"/>
          <w:szCs w:val="24"/>
        </w:rPr>
        <w:t>hij</w:t>
      </w:r>
      <w:r w:rsidRPr="00B821F2">
        <w:rPr>
          <w:rFonts w:ascii="Times New Roman" w:hAnsi="Times New Roman"/>
          <w:noProof/>
          <w:sz w:val="24"/>
          <w:szCs w:val="24"/>
        </w:rPr>
        <w:t xml:space="preserve"> die weg </w:t>
      </w:r>
      <w:r w:rsidR="00E36928" w:rsidRPr="00B821F2">
        <w:rPr>
          <w:rFonts w:ascii="Times New Roman" w:hAnsi="Times New Roman"/>
          <w:noProof/>
          <w:sz w:val="24"/>
          <w:szCs w:val="24"/>
        </w:rPr>
        <w:t>volgt</w:t>
      </w:r>
      <w:r w:rsidRPr="00B821F2">
        <w:rPr>
          <w:rFonts w:ascii="Times New Roman" w:hAnsi="Times New Roman"/>
          <w:noProof/>
          <w:sz w:val="24"/>
          <w:szCs w:val="24"/>
        </w:rPr>
        <w:t xml:space="preserve">, dan gebeurt wat </w:t>
      </w:r>
      <w:r w:rsidR="00E36928" w:rsidRPr="00B821F2">
        <w:rPr>
          <w:rFonts w:ascii="Times New Roman" w:hAnsi="Times New Roman"/>
          <w:noProof/>
          <w:sz w:val="24"/>
          <w:szCs w:val="24"/>
        </w:rPr>
        <w:t>hij wilde</w:t>
      </w:r>
      <w:r w:rsidRPr="00B821F2">
        <w:rPr>
          <w:rFonts w:ascii="Times New Roman" w:hAnsi="Times New Roman"/>
          <w:noProof/>
          <w:sz w:val="24"/>
          <w:szCs w:val="24"/>
        </w:rPr>
        <w:t xml:space="preserve">, </w:t>
      </w:r>
      <w:r w:rsidRPr="00B821F2">
        <w:rPr>
          <w:rFonts w:ascii="Times New Roman" w:hAnsi="Times New Roman"/>
          <w:i/>
          <w:noProof/>
          <w:sz w:val="24"/>
          <w:szCs w:val="24"/>
        </w:rPr>
        <w:t xml:space="preserve">wat het ook is dat </w:t>
      </w:r>
      <w:r w:rsidR="00E36928" w:rsidRPr="00B821F2">
        <w:rPr>
          <w:rFonts w:ascii="Times New Roman" w:hAnsi="Times New Roman"/>
          <w:i/>
          <w:noProof/>
          <w:sz w:val="24"/>
          <w:szCs w:val="24"/>
        </w:rPr>
        <w:t>hem</w:t>
      </w:r>
      <w:r w:rsidRPr="00B821F2">
        <w:rPr>
          <w:rFonts w:ascii="Times New Roman" w:hAnsi="Times New Roman"/>
          <w:i/>
          <w:noProof/>
          <w:sz w:val="24"/>
          <w:szCs w:val="24"/>
        </w:rPr>
        <w:t xml:space="preserve"> overkomt</w:t>
      </w:r>
      <w:r w:rsidRPr="00B821F2">
        <w:rPr>
          <w:rFonts w:ascii="Times New Roman" w:hAnsi="Times New Roman"/>
          <w:noProof/>
          <w:sz w:val="24"/>
          <w:szCs w:val="24"/>
        </w:rPr>
        <w:t>.</w:t>
      </w:r>
      <w:r w:rsidR="00161F90">
        <w:rPr>
          <w:rStyle w:val="FootnoteReference"/>
          <w:rFonts w:ascii="Times New Roman" w:hAnsi="Times New Roman"/>
          <w:noProof/>
          <w:sz w:val="24"/>
          <w:szCs w:val="24"/>
        </w:rPr>
        <w:footnoteReference w:id="75"/>
      </w:r>
      <w:r w:rsidRPr="00B821F2">
        <w:rPr>
          <w:rFonts w:ascii="Times New Roman" w:hAnsi="Times New Roman"/>
          <w:noProof/>
          <w:sz w:val="24"/>
          <w:szCs w:val="24"/>
        </w:rPr>
        <w:t xml:space="preserve"> Immers, </w:t>
      </w:r>
      <w:r w:rsidR="00E36928" w:rsidRPr="00B821F2">
        <w:rPr>
          <w:rFonts w:ascii="Times New Roman" w:hAnsi="Times New Roman"/>
          <w:noProof/>
          <w:sz w:val="24"/>
          <w:szCs w:val="24"/>
        </w:rPr>
        <w:t>hij</w:t>
      </w:r>
      <w:r w:rsidR="008908AE">
        <w:rPr>
          <w:rFonts w:ascii="Times New Roman" w:hAnsi="Times New Roman"/>
          <w:noProof/>
          <w:sz w:val="24"/>
          <w:szCs w:val="24"/>
        </w:rPr>
        <w:t xml:space="preserve"> had</w:t>
      </w:r>
      <w:r w:rsidRPr="00B821F2">
        <w:rPr>
          <w:rFonts w:ascii="Times New Roman" w:hAnsi="Times New Roman"/>
          <w:noProof/>
          <w:sz w:val="24"/>
          <w:szCs w:val="24"/>
        </w:rPr>
        <w:t xml:space="preserve"> niet kunnen weten dat er een kwaad op de loer lag en dus kon het ook geen overweging zijn om daarvan verschoond te blijven. </w:t>
      </w:r>
      <w:r w:rsidR="00161F90">
        <w:rPr>
          <w:rFonts w:ascii="Times New Roman" w:hAnsi="Times New Roman"/>
          <w:noProof/>
          <w:sz w:val="24"/>
          <w:szCs w:val="24"/>
        </w:rPr>
        <w:t>Hij heeft d</w:t>
      </w:r>
      <w:r w:rsidR="008908AE">
        <w:rPr>
          <w:rFonts w:ascii="Times New Roman" w:hAnsi="Times New Roman"/>
          <w:noProof/>
          <w:sz w:val="24"/>
          <w:szCs w:val="24"/>
        </w:rPr>
        <w:t xml:space="preserve">e Voorzienigheid </w:t>
      </w:r>
      <w:r w:rsidR="00161F90">
        <w:rPr>
          <w:rFonts w:ascii="Times New Roman" w:hAnsi="Times New Roman"/>
          <w:noProof/>
          <w:sz w:val="24"/>
          <w:szCs w:val="24"/>
        </w:rPr>
        <w:t xml:space="preserve">niet in de hand, enkel de manier waarop hij zijn lot tegemoet treedt. </w:t>
      </w:r>
      <w:r w:rsidR="00E36928" w:rsidRPr="00B821F2">
        <w:rPr>
          <w:rFonts w:ascii="Times New Roman" w:hAnsi="Times New Roman"/>
          <w:noProof/>
          <w:sz w:val="24"/>
          <w:szCs w:val="24"/>
        </w:rPr>
        <w:t xml:space="preserve">Hij hoeft </w:t>
      </w:r>
      <w:r w:rsidRPr="00B821F2">
        <w:rPr>
          <w:rFonts w:ascii="Times New Roman" w:hAnsi="Times New Roman"/>
          <w:noProof/>
          <w:sz w:val="24"/>
          <w:szCs w:val="24"/>
        </w:rPr>
        <w:t>daarom geen berouw te hebben; in tegenstelling tot de wankelmoedige die besluiteloos blijft of waarvan de keuzes afhangen van factoren die geheel buiten hemzelf liggen, en die dus wel berouw zal hebben als de dingen hem niet meezitten</w:t>
      </w:r>
      <w:r w:rsidR="00E36928"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76"/>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Des</w:t>
      </w:r>
      <w:r w:rsidR="002C55AE">
        <w:rPr>
          <w:rFonts w:ascii="Times New Roman" w:hAnsi="Times New Roman"/>
          <w:noProof/>
          <w:sz w:val="24"/>
          <w:szCs w:val="24"/>
        </w:rPr>
        <w:t xml:space="preserve">cartes spoort ons aan om te durven </w:t>
      </w:r>
      <w:r w:rsidRPr="00B821F2">
        <w:rPr>
          <w:rFonts w:ascii="Times New Roman" w:hAnsi="Times New Roman"/>
          <w:noProof/>
          <w:sz w:val="24"/>
          <w:szCs w:val="24"/>
        </w:rPr>
        <w:t xml:space="preserve">kiezen en bovendien bij die keuze te blijven, daarin standvastig te zijn. In </w:t>
      </w:r>
      <w:r w:rsidR="00E36928" w:rsidRPr="00B821F2">
        <w:rPr>
          <w:rFonts w:ascii="Times New Roman" w:hAnsi="Times New Roman"/>
          <w:noProof/>
          <w:sz w:val="24"/>
          <w:szCs w:val="24"/>
        </w:rPr>
        <w:t>‘</w:t>
      </w:r>
      <w:r w:rsidRPr="00B821F2">
        <w:rPr>
          <w:rFonts w:ascii="Times New Roman" w:hAnsi="Times New Roman"/>
          <w:i/>
          <w:noProof/>
          <w:sz w:val="24"/>
          <w:szCs w:val="24"/>
        </w:rPr>
        <w:t>Discours de la méthode</w:t>
      </w:r>
      <w:r w:rsidR="00E36928" w:rsidRPr="00B821F2">
        <w:rPr>
          <w:rFonts w:ascii="Times New Roman" w:hAnsi="Times New Roman"/>
          <w:noProof/>
          <w:sz w:val="24"/>
          <w:szCs w:val="24"/>
        </w:rPr>
        <w:t>’</w:t>
      </w:r>
      <w:r w:rsidRPr="00B821F2">
        <w:rPr>
          <w:rFonts w:ascii="Times New Roman" w:hAnsi="Times New Roman"/>
          <w:i/>
          <w:noProof/>
          <w:sz w:val="24"/>
          <w:szCs w:val="24"/>
        </w:rPr>
        <w:t xml:space="preserve"> </w:t>
      </w:r>
      <w:r w:rsidRPr="00B821F2">
        <w:rPr>
          <w:rFonts w:ascii="Times New Roman" w:hAnsi="Times New Roman"/>
          <w:noProof/>
          <w:sz w:val="24"/>
          <w:szCs w:val="24"/>
        </w:rPr>
        <w:t>haalt hij het voorbeeld van de reiziger aan die, verdwaald in een bos</w:t>
      </w:r>
      <w:r w:rsidR="00E36928" w:rsidRPr="00B821F2">
        <w:rPr>
          <w:rFonts w:ascii="Times New Roman" w:hAnsi="Times New Roman"/>
          <w:noProof/>
          <w:sz w:val="24"/>
          <w:szCs w:val="24"/>
        </w:rPr>
        <w:t>,</w:t>
      </w:r>
      <w:r w:rsidRPr="00B821F2">
        <w:rPr>
          <w:rFonts w:ascii="Times New Roman" w:hAnsi="Times New Roman"/>
          <w:noProof/>
          <w:sz w:val="24"/>
          <w:szCs w:val="24"/>
        </w:rPr>
        <w:t xml:space="preserve"> niet moet gaan dwalen en evenmin halt moet houden; het beste is dat </w:t>
      </w:r>
      <w:r w:rsidRPr="00B821F2">
        <w:rPr>
          <w:rFonts w:ascii="Times New Roman" w:hAnsi="Times New Roman"/>
          <w:noProof/>
          <w:sz w:val="24"/>
          <w:szCs w:val="24"/>
        </w:rPr>
        <w:lastRenderedPageBreak/>
        <w:t xml:space="preserve">hij in één en dezelfde richting blijft lopen. Waar hij terecht komt, mag dan uiteindelijk niet goed zijn, maar hij komt tenminste </w:t>
      </w:r>
      <w:r w:rsidRPr="00B821F2">
        <w:rPr>
          <w:rFonts w:ascii="Times New Roman" w:hAnsi="Times New Roman"/>
          <w:i/>
          <w:noProof/>
          <w:sz w:val="24"/>
          <w:szCs w:val="24"/>
        </w:rPr>
        <w:t>ergens</w:t>
      </w:r>
      <w:r w:rsidRPr="00B821F2">
        <w:rPr>
          <w:rFonts w:ascii="Times New Roman" w:hAnsi="Times New Roman"/>
          <w:noProof/>
          <w:sz w:val="24"/>
          <w:szCs w:val="24"/>
        </w:rPr>
        <w:t>, wat beter is dan midden in het bos</w:t>
      </w:r>
      <w:r w:rsidR="00E36928"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77"/>
      </w:r>
      <w:r w:rsidRPr="00B821F2">
        <w:rPr>
          <w:rFonts w:ascii="Times New Roman" w:hAnsi="Times New Roman"/>
          <w:noProof/>
          <w:sz w:val="24"/>
          <w:szCs w:val="24"/>
        </w:rPr>
        <w:t xml:space="preserve"> </w:t>
      </w:r>
    </w:p>
    <w:p w:rsidR="00876D92" w:rsidRPr="00B821F2" w:rsidRDefault="00E36928"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Tevens</w:t>
      </w:r>
      <w:r w:rsidR="00876D92" w:rsidRPr="00B821F2">
        <w:rPr>
          <w:rFonts w:ascii="Times New Roman" w:hAnsi="Times New Roman"/>
          <w:noProof/>
          <w:sz w:val="24"/>
          <w:szCs w:val="24"/>
        </w:rPr>
        <w:t xml:space="preserve"> zijn de vier maximes van Descartes’ provisorische moraal duidelijk doordrongen van </w:t>
      </w:r>
      <w:r w:rsidRPr="00B821F2">
        <w:rPr>
          <w:rFonts w:ascii="Times New Roman" w:hAnsi="Times New Roman"/>
          <w:noProof/>
          <w:sz w:val="24"/>
          <w:szCs w:val="24"/>
        </w:rPr>
        <w:t>zijn geloof in vastberadenheid.</w:t>
      </w:r>
      <w:r w:rsidR="00876D92" w:rsidRPr="00B821F2">
        <w:rPr>
          <w:rStyle w:val="FootnoteReference"/>
          <w:rFonts w:ascii="Times New Roman" w:hAnsi="Times New Roman"/>
          <w:noProof/>
        </w:rPr>
        <w:footnoteReference w:id="78"/>
      </w:r>
      <w:r w:rsidR="00876D92" w:rsidRPr="00B821F2">
        <w:rPr>
          <w:rFonts w:ascii="Times New Roman" w:hAnsi="Times New Roman"/>
          <w:noProof/>
        </w:rPr>
        <w:t xml:space="preserve"> </w:t>
      </w:r>
      <w:r w:rsidR="00876D92" w:rsidRPr="00B821F2">
        <w:rPr>
          <w:rFonts w:ascii="Times New Roman" w:hAnsi="Times New Roman"/>
          <w:noProof/>
          <w:sz w:val="24"/>
          <w:szCs w:val="24"/>
        </w:rPr>
        <w:t xml:space="preserve">Descartes spreekt niet voor niets van </w:t>
      </w:r>
      <w:r w:rsidR="00F17F8D">
        <w:rPr>
          <w:rFonts w:ascii="Times New Roman" w:hAnsi="Times New Roman"/>
          <w:noProof/>
          <w:sz w:val="24"/>
          <w:szCs w:val="24"/>
        </w:rPr>
        <w:t>“</w:t>
      </w:r>
      <w:r w:rsidR="00876D92" w:rsidRPr="00B821F2">
        <w:rPr>
          <w:rFonts w:ascii="Times New Roman" w:hAnsi="Times New Roman"/>
          <w:i/>
          <w:noProof/>
          <w:sz w:val="24"/>
          <w:szCs w:val="24"/>
        </w:rPr>
        <w:t>une morale par provision</w:t>
      </w:r>
      <w:r w:rsidR="00F17F8D">
        <w:rPr>
          <w:rFonts w:ascii="Times New Roman" w:hAnsi="Times New Roman"/>
          <w:noProof/>
          <w:sz w:val="24"/>
          <w:szCs w:val="24"/>
        </w:rPr>
        <w:t>”</w:t>
      </w:r>
      <w:r w:rsidR="00876D92" w:rsidRPr="00B821F2">
        <w:rPr>
          <w:rFonts w:ascii="Times New Roman" w:hAnsi="Times New Roman"/>
          <w:noProof/>
          <w:sz w:val="24"/>
          <w:szCs w:val="24"/>
        </w:rPr>
        <w:t>. Hij is immers nog op zoek naar zekere kennis en tot het moment waarop hij deze heeft verkregen, kan hij niet spreken van een definitieve moraal. Wat te doen tot die tijd? Een p</w:t>
      </w:r>
      <w:r w:rsidRPr="00B821F2">
        <w:rPr>
          <w:rFonts w:ascii="Times New Roman" w:hAnsi="Times New Roman"/>
          <w:noProof/>
          <w:sz w:val="24"/>
          <w:szCs w:val="24"/>
        </w:rPr>
        <w:t xml:space="preserve">ositie innemen, een kant kiezen, </w:t>
      </w:r>
      <w:r w:rsidR="00876D92" w:rsidRPr="00B821F2">
        <w:rPr>
          <w:rFonts w:ascii="Times New Roman" w:hAnsi="Times New Roman"/>
          <w:noProof/>
          <w:sz w:val="24"/>
          <w:szCs w:val="24"/>
        </w:rPr>
        <w:t>een weg volgen en daarin volharden. Niet zomaar een keuze, maar de meest waarschijnlijke, wat voor Descartes betekent: de meest veilige, de voorzichtigste. Of dit de ware keuze is, is vooralsnog onbekend</w:t>
      </w:r>
      <w:r w:rsidR="00F17F8D">
        <w:rPr>
          <w:rFonts w:ascii="Times New Roman" w:hAnsi="Times New Roman"/>
          <w:noProof/>
          <w:sz w:val="24"/>
          <w:szCs w:val="24"/>
        </w:rPr>
        <w:t>; maar besluiteloos blijven in zijn handelen in afwachting van een gelukkig en succesvol leven is geen optie voor Descartes</w:t>
      </w:r>
      <w:r w:rsidR="00876D92" w:rsidRPr="00B821F2">
        <w:rPr>
          <w:rFonts w:ascii="Times New Roman" w:hAnsi="Times New Roman"/>
          <w:noProof/>
          <w:sz w:val="24"/>
          <w:szCs w:val="24"/>
        </w:rPr>
        <w:t>. Er is een methode voor nodig, die men wederom resoluut moet ui</w:t>
      </w:r>
      <w:r w:rsidR="00F17F8D">
        <w:rPr>
          <w:rFonts w:ascii="Times New Roman" w:hAnsi="Times New Roman"/>
          <w:noProof/>
          <w:sz w:val="24"/>
          <w:szCs w:val="24"/>
        </w:rPr>
        <w:t>toefenen</w:t>
      </w:r>
      <w:r w:rsidR="00876D92" w:rsidRPr="00B821F2">
        <w:rPr>
          <w:rFonts w:ascii="Times New Roman" w:hAnsi="Times New Roman"/>
          <w:noProof/>
          <w:sz w:val="24"/>
          <w:szCs w:val="24"/>
        </w:rPr>
        <w:t>. Deze methode kan het mees</w:t>
      </w:r>
      <w:r w:rsidRPr="00B821F2">
        <w:rPr>
          <w:rFonts w:ascii="Times New Roman" w:hAnsi="Times New Roman"/>
          <w:noProof/>
          <w:sz w:val="24"/>
          <w:szCs w:val="24"/>
        </w:rPr>
        <w:t>t efficiënt</w:t>
      </w:r>
      <w:r w:rsidR="00876D92" w:rsidRPr="00B821F2">
        <w:rPr>
          <w:rFonts w:ascii="Times New Roman" w:hAnsi="Times New Roman"/>
          <w:noProof/>
          <w:sz w:val="24"/>
          <w:szCs w:val="24"/>
        </w:rPr>
        <w:t xml:space="preserve"> worden gevolgd als de kans op onderbrekingen wordt verkleind, en dat kan door zich te houden aan de algemene voorschriften en gewoonten van het volk. Het zou tevens onbezonnen zijn om alvorens men zekere kennis heeft verworven, andere gewoonten dan die van het volk aan te nemen. </w:t>
      </w:r>
      <w:r w:rsidR="00F17F8D">
        <w:rPr>
          <w:rFonts w:ascii="Times New Roman" w:hAnsi="Times New Roman"/>
          <w:noProof/>
          <w:sz w:val="24"/>
          <w:szCs w:val="24"/>
        </w:rPr>
        <w:t xml:space="preserve">In die zin dient de provisorische moraal daarom </w:t>
      </w:r>
      <w:r w:rsidR="00A81CE3">
        <w:rPr>
          <w:rFonts w:ascii="Times New Roman" w:hAnsi="Times New Roman"/>
          <w:noProof/>
          <w:sz w:val="24"/>
          <w:szCs w:val="24"/>
        </w:rPr>
        <w:t xml:space="preserve">behalve als een voorlopige leefwijze in afwachting van zekere kennis </w:t>
      </w:r>
      <w:r w:rsidR="00F17F8D">
        <w:rPr>
          <w:rFonts w:ascii="Times New Roman" w:hAnsi="Times New Roman"/>
          <w:noProof/>
          <w:sz w:val="24"/>
          <w:szCs w:val="24"/>
        </w:rPr>
        <w:t>ook als een voorraad die nodig is om in alle rust zijn werk te kunnen doen. Op een lege maag kan men immers niet leven en als men niet zeker weet welke voeding de beste is, moet men nog niet verhongeren; dan neemt men het voedsel dat gebruikelijk is.</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Descartes geeft toe dat de kans bestaat dat de keuzes die op basis van dergelijke oordelen gemaakt worden slecht uitpakken. Dan blijkt dat er verkeerd is gehandeld omdat er verkeerd is geoordeeld. Echter kunnen we onszelf dan niets verwijten, omdat we ‘naar geweten’ hebben gehandeld; we hebben datgene gedaan waarvan wij dachten dat dat het beste was. Onze plicht is daarmee vervuld en meer kunnen we niet doen</w:t>
      </w:r>
      <w:r w:rsidR="00E36928"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79"/>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genereuze mens verschilt van de mens die een provisorische moraal volgt in die zin dat hij niet alleen vastberaden handelt, maar ook zeker weet dat hij dat op de juiste manier doet. Hij handelt niet op basis van waarschijnlijke, maar op basis van zekere kennis en een juist gebruik van zijn vrijheid, zijn wil. Qua vastberadenheid lijken de twee echter niet van elkaar te verschillen; beiden handelen resoluut en volharden daarin. Voordat een mens genereus is, kan </w:t>
      </w:r>
      <w:r w:rsidRPr="00B821F2">
        <w:rPr>
          <w:rFonts w:ascii="Times New Roman" w:hAnsi="Times New Roman"/>
          <w:noProof/>
          <w:sz w:val="24"/>
          <w:szCs w:val="24"/>
        </w:rPr>
        <w:lastRenderedPageBreak/>
        <w:t xml:space="preserve">hij hem dus toch in dit opzicht evenaren. Om genereus te worden </w:t>
      </w:r>
      <w:r w:rsidR="00E36928" w:rsidRPr="00B821F2">
        <w:rPr>
          <w:rFonts w:ascii="Times New Roman" w:hAnsi="Times New Roman"/>
          <w:noProof/>
          <w:sz w:val="24"/>
          <w:szCs w:val="24"/>
        </w:rPr>
        <w:t xml:space="preserve">– </w:t>
      </w:r>
      <w:r w:rsidRPr="00B821F2">
        <w:rPr>
          <w:rFonts w:ascii="Times New Roman" w:hAnsi="Times New Roman"/>
          <w:noProof/>
          <w:sz w:val="24"/>
          <w:szCs w:val="24"/>
        </w:rPr>
        <w:t xml:space="preserve">dat wil zeggen de deugd van de generositeit te verwerven – is het zelfs noodzakelijk om het proces ernaartoe met vastberadenheid te doorlopen. Dit is dan ook waarschijnlijk wat Descartes bedoelt met generositeit als </w:t>
      </w:r>
      <w:r w:rsidRPr="00B821F2">
        <w:rPr>
          <w:rFonts w:ascii="Times New Roman" w:hAnsi="Times New Roman"/>
          <w:i/>
          <w:noProof/>
          <w:sz w:val="24"/>
          <w:szCs w:val="24"/>
        </w:rPr>
        <w:t>passie</w:t>
      </w:r>
      <w:r w:rsidRPr="00B821F2">
        <w:rPr>
          <w:rFonts w:ascii="Times New Roman" w:hAnsi="Times New Roman"/>
          <w:noProof/>
          <w:sz w:val="24"/>
          <w:szCs w:val="24"/>
        </w:rPr>
        <w:t xml:space="preserve">: op basis van (vooralsnog) waarschijnlijke argumenten resoluut handelen. </w:t>
      </w:r>
      <w:r w:rsidR="00E36928" w:rsidRPr="00B821F2">
        <w:rPr>
          <w:rFonts w:ascii="Times New Roman" w:hAnsi="Times New Roman"/>
          <w:noProof/>
          <w:sz w:val="24"/>
          <w:szCs w:val="24"/>
        </w:rPr>
        <w:t>H</w:t>
      </w:r>
      <w:r w:rsidRPr="00B821F2">
        <w:rPr>
          <w:rFonts w:ascii="Times New Roman" w:hAnsi="Times New Roman"/>
          <w:noProof/>
          <w:sz w:val="24"/>
          <w:szCs w:val="24"/>
        </w:rPr>
        <w:t xml:space="preserve">et pad van waarschijnlijkheid leidt uiteindelijk tot zekerheid – daar heeft Descartes alle vertrouwen in </w:t>
      </w:r>
      <w:r w:rsidR="00E36928" w:rsidRPr="00B821F2">
        <w:rPr>
          <w:rFonts w:ascii="Times New Roman" w:hAnsi="Times New Roman"/>
          <w:noProof/>
          <w:sz w:val="24"/>
          <w:szCs w:val="24"/>
        </w:rPr>
        <w:t xml:space="preserve">– </w:t>
      </w:r>
      <w:r w:rsidRPr="00B821F2">
        <w:rPr>
          <w:rFonts w:ascii="Times New Roman" w:hAnsi="Times New Roman"/>
          <w:noProof/>
          <w:sz w:val="24"/>
          <w:szCs w:val="24"/>
        </w:rPr>
        <w:t xml:space="preserve">mits ze tot het einde toe en met vastberadenheid wordt afgelegd.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Wat heeft dit nu met moed te maken? Moed is de onrustige beweging die de ziel ertoe aanzet zich op krachtige wijze te wijden aan de uitvoering van datgene wat ze onderneemt, </w:t>
      </w:r>
      <w:r w:rsidRPr="00B821F2">
        <w:rPr>
          <w:rFonts w:ascii="Times New Roman" w:hAnsi="Times New Roman"/>
          <w:i/>
          <w:noProof/>
          <w:sz w:val="24"/>
          <w:szCs w:val="24"/>
        </w:rPr>
        <w:t>wat dat ook zijn mag</w:t>
      </w:r>
      <w:r w:rsidRPr="00B821F2">
        <w:rPr>
          <w:rFonts w:ascii="Times New Roman" w:hAnsi="Times New Roman"/>
          <w:noProof/>
          <w:sz w:val="24"/>
          <w:szCs w:val="24"/>
        </w:rPr>
        <w:t>. Ook vastberadenheid is gericht op die uitvoe</w:t>
      </w:r>
      <w:r w:rsidR="00E36928" w:rsidRPr="00B821F2">
        <w:rPr>
          <w:rFonts w:ascii="Times New Roman" w:hAnsi="Times New Roman"/>
          <w:noProof/>
          <w:sz w:val="24"/>
          <w:szCs w:val="24"/>
        </w:rPr>
        <w:t xml:space="preserve">ring </w:t>
      </w:r>
      <w:r w:rsidRPr="00B821F2">
        <w:rPr>
          <w:rFonts w:ascii="Times New Roman" w:hAnsi="Times New Roman"/>
          <w:noProof/>
          <w:sz w:val="24"/>
          <w:szCs w:val="24"/>
        </w:rPr>
        <w:t xml:space="preserve">van </w:t>
      </w:r>
      <w:r w:rsidRPr="00B821F2">
        <w:rPr>
          <w:rFonts w:ascii="Times New Roman" w:hAnsi="Times New Roman"/>
          <w:i/>
          <w:noProof/>
          <w:sz w:val="24"/>
          <w:szCs w:val="24"/>
        </w:rPr>
        <w:t>wat dan ook</w:t>
      </w:r>
      <w:r w:rsidRPr="00B821F2">
        <w:rPr>
          <w:rFonts w:ascii="Times New Roman" w:hAnsi="Times New Roman"/>
          <w:noProof/>
          <w:sz w:val="24"/>
          <w:szCs w:val="24"/>
        </w:rPr>
        <w:t>, of er nu een goede of een slechte afloop uit voortkomt. Echter is moed, omdat ze een passie is, een onrustige beweging, terwijl vastberadenheid uit een rationele houding voortkomt die niet gevormd wordt door onrustige bewegingen maar door waarschijnlijke oordelen. Maar is dit wel een zo duidelijk onderscheid? Immers, het waarschijnlijke oordeel zelf is nog geen vastberadenheid. Men moet overgaan tot actie en pas in en door die actie is er sprake van vastberadenheid. Is vastberadenheid daarmee een uniek predicaat dat aan iedere rationele handeling wordt gekoppeld? Of is zij sterk verwant aan moed?</w:t>
      </w:r>
    </w:p>
    <w:p w:rsidR="00876D92" w:rsidRPr="00B821F2" w:rsidRDefault="00A81CE3" w:rsidP="00FE1BFC">
      <w:pPr>
        <w:pStyle w:val="NoSpacing"/>
        <w:spacing w:line="360" w:lineRule="auto"/>
        <w:rPr>
          <w:rFonts w:ascii="Times New Roman" w:hAnsi="Times New Roman"/>
          <w:noProof/>
          <w:sz w:val="24"/>
          <w:szCs w:val="24"/>
        </w:rPr>
      </w:pPr>
      <w:r>
        <w:rPr>
          <w:rFonts w:ascii="Times New Roman" w:hAnsi="Times New Roman"/>
          <w:noProof/>
          <w:sz w:val="24"/>
          <w:szCs w:val="24"/>
        </w:rPr>
        <w:t>V</w:t>
      </w:r>
      <w:r w:rsidR="00876D92" w:rsidRPr="00B821F2">
        <w:rPr>
          <w:rFonts w:ascii="Times New Roman" w:hAnsi="Times New Roman"/>
          <w:noProof/>
          <w:sz w:val="24"/>
          <w:szCs w:val="24"/>
        </w:rPr>
        <w:t xml:space="preserve">astberadenheid </w:t>
      </w:r>
      <w:r>
        <w:rPr>
          <w:rFonts w:ascii="Times New Roman" w:hAnsi="Times New Roman"/>
          <w:noProof/>
          <w:sz w:val="24"/>
          <w:szCs w:val="24"/>
        </w:rPr>
        <w:t>speelt zich</w:t>
      </w:r>
      <w:r w:rsidR="00876D92" w:rsidRPr="00B821F2">
        <w:rPr>
          <w:rFonts w:ascii="Times New Roman" w:hAnsi="Times New Roman"/>
          <w:noProof/>
          <w:sz w:val="24"/>
          <w:szCs w:val="24"/>
        </w:rPr>
        <w:t xml:space="preserve"> altijd </w:t>
      </w:r>
      <w:r>
        <w:rPr>
          <w:rFonts w:ascii="Times New Roman" w:hAnsi="Times New Roman"/>
          <w:noProof/>
          <w:sz w:val="24"/>
          <w:szCs w:val="24"/>
        </w:rPr>
        <w:t>af</w:t>
      </w:r>
      <w:r w:rsidR="00876D92" w:rsidRPr="00B821F2">
        <w:rPr>
          <w:rFonts w:ascii="Times New Roman" w:hAnsi="Times New Roman"/>
          <w:noProof/>
          <w:sz w:val="24"/>
          <w:szCs w:val="24"/>
        </w:rPr>
        <w:t xml:space="preserve"> tegen een achtergrond van onzekerheid. Vastberadenheid is niet nodig als we volledig zeker kunnen zijn van onze keuzes en welke effecten zij zullen hebben. Als we alles wi</w:t>
      </w:r>
      <w:r w:rsidR="00E36928" w:rsidRPr="00B821F2">
        <w:rPr>
          <w:rFonts w:ascii="Times New Roman" w:hAnsi="Times New Roman"/>
          <w:noProof/>
          <w:sz w:val="24"/>
          <w:szCs w:val="24"/>
        </w:rPr>
        <w:t xml:space="preserve">sten, zouden we zelfs </w:t>
      </w:r>
      <w:r w:rsidR="00876D92" w:rsidRPr="00B821F2">
        <w:rPr>
          <w:rFonts w:ascii="Times New Roman" w:hAnsi="Times New Roman"/>
          <w:noProof/>
          <w:sz w:val="24"/>
          <w:szCs w:val="24"/>
        </w:rPr>
        <w:t>lui ons leven kunnen leiden, overtuigd als we waren van een goede afloop bij wat we ook zouden doen. Vastberadenheid is nodig omdat we geen volledige kennis hebben van de toekomst en rekening moeten houden met de Voorzienigheid Gods</w:t>
      </w:r>
      <w:r w:rsidR="00E36928" w:rsidRPr="00B821F2">
        <w:rPr>
          <w:rFonts w:ascii="Times New Roman" w:hAnsi="Times New Roman"/>
          <w:noProof/>
          <w:sz w:val="24"/>
          <w:szCs w:val="24"/>
        </w:rPr>
        <w:t>.</w:t>
      </w:r>
      <w:r w:rsidR="00876D92" w:rsidRPr="00B821F2">
        <w:rPr>
          <w:rStyle w:val="FootnoteReference"/>
          <w:rFonts w:ascii="Times New Roman" w:hAnsi="Times New Roman"/>
          <w:noProof/>
          <w:sz w:val="24"/>
          <w:szCs w:val="24"/>
        </w:rPr>
        <w:footnoteReference w:id="80"/>
      </w:r>
      <w:r w:rsidR="00876D92" w:rsidRPr="00B821F2">
        <w:rPr>
          <w:rFonts w:ascii="Times New Roman" w:hAnsi="Times New Roman"/>
          <w:noProof/>
          <w:sz w:val="24"/>
          <w:szCs w:val="24"/>
        </w:rPr>
        <w:t xml:space="preserve"> De wil is de verantwoordelijke factor in ons die keuzes moet maken, keuzes moet </w:t>
      </w:r>
      <w:r w:rsidR="00876D92" w:rsidRPr="00B821F2">
        <w:rPr>
          <w:rFonts w:ascii="Times New Roman" w:hAnsi="Times New Roman"/>
          <w:i/>
          <w:noProof/>
          <w:sz w:val="24"/>
          <w:szCs w:val="24"/>
        </w:rPr>
        <w:t>durven</w:t>
      </w:r>
      <w:r w:rsidR="00876D92" w:rsidRPr="00B821F2">
        <w:rPr>
          <w:rFonts w:ascii="Times New Roman" w:hAnsi="Times New Roman"/>
          <w:noProof/>
          <w:sz w:val="24"/>
          <w:szCs w:val="24"/>
        </w:rPr>
        <w:t xml:space="preserve"> maken, ondanks ons beperkte verstand en de passies die ons zolang we leven zullen begeleiden: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E36928">
      <w:pPr>
        <w:pStyle w:val="NoSpacing"/>
        <w:spacing w:line="360" w:lineRule="auto"/>
        <w:ind w:left="708"/>
        <w:rPr>
          <w:rFonts w:ascii="Times New Roman" w:hAnsi="Times New Roman"/>
          <w:noProof/>
        </w:rPr>
      </w:pPr>
      <w:r w:rsidRPr="00B821F2">
        <w:rPr>
          <w:rFonts w:ascii="Times New Roman" w:hAnsi="Times New Roman"/>
          <w:noProof/>
        </w:rPr>
        <w:t>De onverbrekelijke band tussen de ziel en het lichaam (</w:t>
      </w:r>
      <w:r w:rsidRPr="00B821F2">
        <w:rPr>
          <w:rFonts w:ascii="Times New Roman" w:hAnsi="Times New Roman"/>
          <w:i/>
          <w:noProof/>
        </w:rPr>
        <w:t>union</w:t>
      </w:r>
      <w:r w:rsidRPr="00B821F2">
        <w:rPr>
          <w:rFonts w:ascii="Times New Roman" w:hAnsi="Times New Roman"/>
          <w:noProof/>
        </w:rPr>
        <w:t xml:space="preserve">), brengt mee dat de vrijheid van de wil nooit samenvalt met een zuiver verstandelijk inzicht in de werkelijkheid (…) Het is aan de wil, niet aan de rede om het geluk te verwezenlijken. Dat geluk hangt niet af van een volmaakte ongebondenheid die we </w:t>
      </w:r>
      <w:r w:rsidRPr="00B821F2">
        <w:rPr>
          <w:rFonts w:ascii="Times New Roman" w:hAnsi="Times New Roman"/>
          <w:i/>
          <w:noProof/>
        </w:rPr>
        <w:t>ten opzichte van</w:t>
      </w:r>
      <w:r w:rsidRPr="00B821F2">
        <w:rPr>
          <w:rFonts w:ascii="Times New Roman" w:hAnsi="Times New Roman"/>
          <w:noProof/>
        </w:rPr>
        <w:t xml:space="preserve"> de passies zouden bereikt hebben, maar van een vrijheid die zich </w:t>
      </w:r>
      <w:r w:rsidRPr="00B821F2">
        <w:rPr>
          <w:rFonts w:ascii="Times New Roman" w:hAnsi="Times New Roman"/>
          <w:i/>
          <w:noProof/>
        </w:rPr>
        <w:t>in</w:t>
      </w:r>
      <w:r w:rsidRPr="00B821F2">
        <w:rPr>
          <w:rFonts w:ascii="Times New Roman" w:hAnsi="Times New Roman"/>
          <w:noProof/>
        </w:rPr>
        <w:t xml:space="preserve"> de passies handhaaft.</w:t>
      </w:r>
      <w:r w:rsidRPr="00B821F2">
        <w:rPr>
          <w:rStyle w:val="FootnoteReference"/>
          <w:rFonts w:ascii="Times New Roman" w:hAnsi="Times New Roman"/>
          <w:noProof/>
        </w:rPr>
        <w:footnoteReference w:id="81"/>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lastRenderedPageBreak/>
        <w:t xml:space="preserve">Ook de genereuze mens heeft geen profetische gave en is niet vrij van passies; hij is juist genereus omdat hij weet wat hij niet weet, omdat hij weet waar hij wel en geen controle over heeft. Als hij zich niet alleen zou onthouden van oordelen maar ook van daden in situaties waarover hij geen volledige macht en kennis heeft </w:t>
      </w:r>
      <w:r w:rsidR="00E36928" w:rsidRPr="00B821F2">
        <w:rPr>
          <w:rFonts w:ascii="Times New Roman" w:hAnsi="Times New Roman"/>
          <w:noProof/>
          <w:sz w:val="24"/>
          <w:szCs w:val="24"/>
        </w:rPr>
        <w:t xml:space="preserve">– </w:t>
      </w:r>
      <w:r w:rsidRPr="00B821F2">
        <w:rPr>
          <w:rFonts w:ascii="Times New Roman" w:hAnsi="Times New Roman"/>
          <w:noProof/>
          <w:sz w:val="24"/>
          <w:szCs w:val="24"/>
        </w:rPr>
        <w:t xml:space="preserve">en dat zijn zowat alle situaties in het leven – dan zou hij wankelmoedig zijn en niet langer genereus. Zelfs de genereuze mens moet dus tot handelingen overgaan ondanks onvolledige kennis en daarvoor is vastberadenheid nodig: een daadkrachtige en besluitvaardige wil. Natuurlijk gaat hij enkel uit van datgene wat in zijn macht ligt en waar hij </w:t>
      </w:r>
      <w:r w:rsidRPr="00B821F2">
        <w:rPr>
          <w:rFonts w:ascii="Times New Roman" w:hAnsi="Times New Roman"/>
          <w:i/>
          <w:noProof/>
          <w:sz w:val="24"/>
          <w:szCs w:val="24"/>
        </w:rPr>
        <w:t>wel</w:t>
      </w:r>
      <w:r w:rsidRPr="00B821F2">
        <w:rPr>
          <w:rFonts w:ascii="Times New Roman" w:hAnsi="Times New Roman"/>
          <w:noProof/>
          <w:sz w:val="24"/>
          <w:szCs w:val="24"/>
        </w:rPr>
        <w:t xml:space="preserve"> zekerheid over heeft, maar dan nog moet hij zijn handelingen verrichten in een wereld die hij, omdat hij niet God is, niet volledig in zijn macht heeft. Met betrekking tot de waardering van zijn eigen vrijheid mag de genereuze mens dan wel absoluut zeker zijn, maar hoe de handelingen die daaruit volgen zullen uitwerken weet hij niet. Met andere woorden, om zijn </w:t>
      </w:r>
      <w:r w:rsidR="00E36928" w:rsidRPr="00B821F2">
        <w:rPr>
          <w:rFonts w:ascii="Times New Roman" w:hAnsi="Times New Roman"/>
          <w:noProof/>
          <w:sz w:val="24"/>
          <w:szCs w:val="24"/>
        </w:rPr>
        <w:t>vrijheidsbesef</w:t>
      </w:r>
      <w:r w:rsidRPr="00B821F2">
        <w:rPr>
          <w:rFonts w:ascii="Times New Roman" w:hAnsi="Times New Roman"/>
          <w:noProof/>
          <w:sz w:val="24"/>
          <w:szCs w:val="24"/>
        </w:rPr>
        <w:t xml:space="preserve"> niet alleen een </w:t>
      </w:r>
      <w:r w:rsidR="00E36928" w:rsidRPr="00B821F2">
        <w:rPr>
          <w:rFonts w:ascii="Times New Roman" w:hAnsi="Times New Roman"/>
          <w:noProof/>
          <w:sz w:val="24"/>
          <w:szCs w:val="24"/>
        </w:rPr>
        <w:t>besef</w:t>
      </w:r>
      <w:r w:rsidRPr="00B821F2">
        <w:rPr>
          <w:rFonts w:ascii="Times New Roman" w:hAnsi="Times New Roman"/>
          <w:noProof/>
          <w:sz w:val="24"/>
          <w:szCs w:val="24"/>
        </w:rPr>
        <w:t xml:space="preserve"> te laten zijn maar </w:t>
      </w:r>
      <w:r w:rsidR="00E36928" w:rsidRPr="00B821F2">
        <w:rPr>
          <w:rFonts w:ascii="Times New Roman" w:hAnsi="Times New Roman"/>
          <w:noProof/>
          <w:sz w:val="24"/>
          <w:szCs w:val="24"/>
        </w:rPr>
        <w:t>haar</w:t>
      </w:r>
      <w:r w:rsidRPr="00B821F2">
        <w:rPr>
          <w:rFonts w:ascii="Times New Roman" w:hAnsi="Times New Roman"/>
          <w:noProof/>
          <w:sz w:val="24"/>
          <w:szCs w:val="24"/>
        </w:rPr>
        <w:t xml:space="preserve"> naar de praktijk te vertalen (en zich dus niet te laten tegenhouden door onzekere factoren) moet de genereuze mens vastberaden zijn. Het is van belang in te zien dat die vastberadenheid aan de generositeit vooraf gaat: men is vastberaden de weg blijven volgen die heeft geleid tot het besef van de eigen vrijheid. Daarmee is vastberadenheid niet alleen een element van generositeit maar er </w:t>
      </w:r>
      <w:r w:rsidR="00EF407E">
        <w:rPr>
          <w:rFonts w:ascii="Times New Roman" w:hAnsi="Times New Roman"/>
          <w:noProof/>
          <w:sz w:val="24"/>
          <w:szCs w:val="24"/>
        </w:rPr>
        <w:t xml:space="preserve">tevens </w:t>
      </w:r>
      <w:r w:rsidRPr="00B821F2">
        <w:rPr>
          <w:rFonts w:ascii="Times New Roman" w:hAnsi="Times New Roman"/>
          <w:noProof/>
          <w:sz w:val="24"/>
          <w:szCs w:val="24"/>
        </w:rPr>
        <w:t xml:space="preserve">een voorwaarde voor. Er lijkt in dit verband geen enkele belemmering om in plaats van vastberadenheid de term moed te gebruiken. Want wat is vastberadenheid meer dan datgene uit te voeren dat als het beste wordt beoordeeld? Moed als deugd zou precies dit betekenen, aangezien het deugdzame karakter de onrustige beweging </w:t>
      </w:r>
      <w:r w:rsidR="00E36928" w:rsidRPr="00B821F2">
        <w:rPr>
          <w:rFonts w:ascii="Times New Roman" w:hAnsi="Times New Roman"/>
          <w:noProof/>
          <w:sz w:val="24"/>
          <w:szCs w:val="24"/>
        </w:rPr>
        <w:t xml:space="preserve">van moed als passie </w:t>
      </w:r>
      <w:r w:rsidRPr="00B821F2">
        <w:rPr>
          <w:rFonts w:ascii="Times New Roman" w:hAnsi="Times New Roman"/>
          <w:noProof/>
          <w:sz w:val="24"/>
          <w:szCs w:val="24"/>
        </w:rPr>
        <w:t>wegneemt en dus staat voor een houding die op grond van rationele overwegingen de beste oordelen in actie omzet.</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Ten opzichte van diezelfde praktijk zijn alle mensen die niet genereus zijn nog veel minder zeker. Zij hebben geen volmaakt besef van hun eigen vrijheid, laat staan dat ze er bewust een goed gebruik van kunnen maken. Het zijn geen sterke zielen die de passies met de wapens van de ziel, </w:t>
      </w:r>
      <w:r w:rsidR="00E2030F" w:rsidRPr="00B821F2">
        <w:rPr>
          <w:rFonts w:ascii="Times New Roman" w:hAnsi="Times New Roman"/>
          <w:noProof/>
          <w:sz w:val="24"/>
          <w:szCs w:val="24"/>
        </w:rPr>
        <w:t xml:space="preserve">met </w:t>
      </w:r>
      <w:r w:rsidRPr="00B821F2">
        <w:rPr>
          <w:rFonts w:ascii="Times New Roman" w:hAnsi="Times New Roman"/>
          <w:noProof/>
          <w:sz w:val="24"/>
          <w:szCs w:val="24"/>
        </w:rPr>
        <w:t>standvastige en zuivere oordelen betreffende goed en kwaad, bevechten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2"/>
      </w:r>
      <w:r w:rsidRPr="00B821F2">
        <w:rPr>
          <w:rFonts w:ascii="Times New Roman" w:hAnsi="Times New Roman"/>
          <w:noProof/>
          <w:sz w:val="24"/>
          <w:szCs w:val="24"/>
        </w:rPr>
        <w:t xml:space="preserve"> Zij kunnen de strijd tegen hun passies enkel winnen door er andere passies tegenover te zetten. Dus als zij zich geconfronteerd zien met een wereld die hen noodzakelijk doet twijfelen aan de goedheid en juistheid van hun houding en hun handelingen, doen zij er goed aan om deze wankelmoedigheid te bestrijden met zijn tegendeel: moed.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Zowel de sterkste als de gepassioneerde zielen moeten dus moedig zijn ten opzichte van hun passies. Waar de eerstgenoemde van moed een deugd hebben gemaakt, is moed voor </w:t>
      </w:r>
      <w:r w:rsidRPr="00B821F2">
        <w:rPr>
          <w:rFonts w:ascii="Times New Roman" w:hAnsi="Times New Roman"/>
          <w:noProof/>
          <w:sz w:val="24"/>
          <w:szCs w:val="24"/>
        </w:rPr>
        <w:lastRenderedPageBreak/>
        <w:t xml:space="preserve">laatstgenoemde een passie die hen niettemin in staat stelt de passie van de wankelmoedigheid te overwinnen.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Een ander ‘type’ ziel dat niet gemakkelijk te ontdekken is bij Descartes</w:t>
      </w:r>
      <w:r w:rsidR="00E2030F" w:rsidRPr="00B821F2">
        <w:rPr>
          <w:rFonts w:ascii="Times New Roman" w:hAnsi="Times New Roman"/>
          <w:noProof/>
          <w:sz w:val="24"/>
          <w:szCs w:val="24"/>
        </w:rPr>
        <w:t>,</w:t>
      </w:r>
      <w:r w:rsidRPr="00B821F2">
        <w:rPr>
          <w:rFonts w:ascii="Times New Roman" w:hAnsi="Times New Roman"/>
          <w:noProof/>
          <w:sz w:val="24"/>
          <w:szCs w:val="24"/>
        </w:rPr>
        <w:t xml:space="preserve"> is de ziel die noch op basis van een juist gebruik van de wil besluit en handelt noch op grond van de passies. Het is deze ‘zoekende ziel’, die Descartes voor zich lijkt te hebben in zijn beschrijving van de provisorische moraal en zijn remedies </w:t>
      </w:r>
      <w:r w:rsidR="00EF407E">
        <w:rPr>
          <w:rFonts w:ascii="Times New Roman" w:hAnsi="Times New Roman"/>
          <w:noProof/>
          <w:sz w:val="24"/>
          <w:szCs w:val="24"/>
        </w:rPr>
        <w:t>voor</w:t>
      </w:r>
      <w:r w:rsidRPr="00B821F2">
        <w:rPr>
          <w:rFonts w:ascii="Times New Roman" w:hAnsi="Times New Roman"/>
          <w:noProof/>
          <w:sz w:val="24"/>
          <w:szCs w:val="24"/>
        </w:rPr>
        <w:t xml:space="preserve"> de passies in het algemeen:</w:t>
      </w:r>
    </w:p>
    <w:p w:rsidR="00876D92" w:rsidRPr="00B821F2" w:rsidRDefault="00876D92" w:rsidP="00FE1BFC">
      <w:pPr>
        <w:pStyle w:val="NoSpacing"/>
        <w:spacing w:line="360" w:lineRule="auto"/>
        <w:rPr>
          <w:rFonts w:ascii="Times New Roman" w:hAnsi="Times New Roman"/>
          <w:noProof/>
          <w:sz w:val="24"/>
          <w:szCs w:val="24"/>
        </w:rPr>
      </w:pPr>
    </w:p>
    <w:p w:rsidR="00876D92" w:rsidRPr="00742068" w:rsidRDefault="00876D92" w:rsidP="00E2030F">
      <w:pPr>
        <w:pStyle w:val="NoSpacing"/>
        <w:spacing w:line="360" w:lineRule="auto"/>
        <w:ind w:left="708"/>
        <w:rPr>
          <w:rFonts w:ascii="Times New Roman" w:hAnsi="Times New Roman"/>
          <w:noProof/>
          <w:lang w:val="en-US"/>
        </w:rPr>
      </w:pPr>
      <w:r w:rsidRPr="00742068">
        <w:rPr>
          <w:rFonts w:ascii="Times New Roman" w:hAnsi="Times New Roman"/>
          <w:noProof/>
          <w:lang w:val="en-US"/>
        </w:rPr>
        <w:t>La plupart</w:t>
      </w:r>
      <w:r w:rsidR="00EF407E">
        <w:rPr>
          <w:rFonts w:ascii="Times New Roman" w:hAnsi="Times New Roman"/>
          <w:noProof/>
          <w:lang w:val="en-US"/>
        </w:rPr>
        <w:t xml:space="preserve"> [d’hommes] ont des jugements déterminé</w:t>
      </w:r>
      <w:r w:rsidRPr="00742068">
        <w:rPr>
          <w:rFonts w:ascii="Times New Roman" w:hAnsi="Times New Roman"/>
          <w:noProof/>
          <w:lang w:val="en-US"/>
        </w:rPr>
        <w:t>s, suivant lesquels ils règlent une partie de leurs actions. Et, bien que souvent ces jugements soient faux, et même fondés sur quelque passions par lesquelles la</w:t>
      </w:r>
      <w:r w:rsidR="00EF407E">
        <w:rPr>
          <w:rFonts w:ascii="Times New Roman" w:hAnsi="Times New Roman"/>
          <w:noProof/>
          <w:lang w:val="en-US"/>
        </w:rPr>
        <w:t xml:space="preserve"> volonté s’est auparavant laissé</w:t>
      </w:r>
      <w:r w:rsidRPr="00742068">
        <w:rPr>
          <w:rFonts w:ascii="Times New Roman" w:hAnsi="Times New Roman"/>
          <w:noProof/>
          <w:lang w:val="en-US"/>
        </w:rPr>
        <w:t xml:space="preserve"> vaincre ou séduire; toutefois, à cause qu’elle continue de les suivre lorsque la passio</w:t>
      </w:r>
      <w:r w:rsidR="00EF407E">
        <w:rPr>
          <w:rFonts w:ascii="Times New Roman" w:hAnsi="Times New Roman"/>
          <w:noProof/>
          <w:lang w:val="en-US"/>
        </w:rPr>
        <w:t>n qui les a causé</w:t>
      </w:r>
      <w:r w:rsidRPr="00742068">
        <w:rPr>
          <w:rFonts w:ascii="Times New Roman" w:hAnsi="Times New Roman"/>
          <w:noProof/>
          <w:lang w:val="en-US"/>
        </w:rPr>
        <w:t>s est absente, on les peut considérer comme ses propres armes, et penser que les âmes sont plus fortes ou plus faibles à raison de ce qu’elles peuvent plus ou m</w:t>
      </w:r>
      <w:r w:rsidR="00EF407E">
        <w:rPr>
          <w:rFonts w:ascii="Times New Roman" w:hAnsi="Times New Roman"/>
          <w:noProof/>
          <w:lang w:val="en-US"/>
        </w:rPr>
        <w:t>oins suivre ces jugements, et ré</w:t>
      </w:r>
      <w:r w:rsidRPr="00742068">
        <w:rPr>
          <w:rFonts w:ascii="Times New Roman" w:hAnsi="Times New Roman"/>
          <w:noProof/>
          <w:lang w:val="en-US"/>
        </w:rPr>
        <w:t>sister aux passions présentes qui leur sont contraires.</w:t>
      </w:r>
      <w:r w:rsidRPr="00B821F2">
        <w:rPr>
          <w:rStyle w:val="FootnoteReference"/>
          <w:rFonts w:ascii="Times New Roman" w:hAnsi="Times New Roman"/>
          <w:noProof/>
        </w:rPr>
        <w:footnoteReference w:id="83"/>
      </w:r>
      <w:r w:rsidRPr="00742068">
        <w:rPr>
          <w:rFonts w:ascii="Times New Roman" w:hAnsi="Times New Roman"/>
          <w:noProof/>
          <w:lang w:val="en-US"/>
        </w:rPr>
        <w:t xml:space="preserve">  </w:t>
      </w:r>
    </w:p>
    <w:p w:rsidR="00876D92" w:rsidRPr="00742068" w:rsidRDefault="00876D92" w:rsidP="00FE1BFC">
      <w:pPr>
        <w:pStyle w:val="NoSpacing"/>
        <w:spacing w:line="360" w:lineRule="auto"/>
        <w:rPr>
          <w:rFonts w:ascii="Times New Roman" w:hAnsi="Times New Roman"/>
          <w:noProof/>
          <w:sz w:val="24"/>
          <w:szCs w:val="24"/>
          <w:lang w:val="en-US"/>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Het mag dan niet de sterkste ziel zijn die Descartes hier beschrijft, maar hij is sterker dan de zwakste ziel en dan de ziel die passies overwint door er andere tegenover te stellen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4"/>
      </w:r>
      <w:r w:rsidRPr="00B821F2">
        <w:rPr>
          <w:rFonts w:ascii="Times New Roman" w:hAnsi="Times New Roman"/>
          <w:noProof/>
          <w:sz w:val="24"/>
          <w:szCs w:val="24"/>
        </w:rPr>
        <w:t xml:space="preserve"> Het is deze ziel die de potentie heeft om de sterkste ziel te worden. Het gebrek aan de zekerste oordelen vormt geen obstakel voor het verwerven en uitoefenen van de deugd: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 xml:space="preserve">Il n’est pas nécessaire aussi que </w:t>
      </w:r>
      <w:r w:rsidR="00EF407E">
        <w:rPr>
          <w:rFonts w:ascii="Times New Roman" w:hAnsi="Times New Roman"/>
          <w:noProof/>
        </w:rPr>
        <w:t>notre raison ne se trompe point</w:t>
      </w:r>
      <w:r w:rsidRPr="00B821F2">
        <w:rPr>
          <w:rFonts w:ascii="Times New Roman" w:hAnsi="Times New Roman"/>
          <w:noProof/>
        </w:rPr>
        <w:t>; il suffit que notre conscience nous témoigne que nous n’avons jamais manqué de résolution et de vertu, pour exécuter toutes les choses que nous avons jugé être les meilleures, et ainsi la vertu seule est suffisante pour nous rendre contents en cette vie.</w:t>
      </w:r>
      <w:r w:rsidRPr="00B821F2">
        <w:rPr>
          <w:rStyle w:val="FootnoteReference"/>
          <w:rFonts w:ascii="Times New Roman" w:hAnsi="Times New Roman"/>
          <w:noProof/>
        </w:rPr>
        <w:footnoteReference w:id="85"/>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Zo is vastberadenheid </w:t>
      </w:r>
      <w:r w:rsidRPr="00B821F2">
        <w:rPr>
          <w:rFonts w:ascii="Times New Roman" w:hAnsi="Times New Roman"/>
          <w:i/>
          <w:noProof/>
          <w:sz w:val="24"/>
          <w:szCs w:val="24"/>
        </w:rPr>
        <w:t>oftewel</w:t>
      </w:r>
      <w:r w:rsidRPr="00B821F2">
        <w:rPr>
          <w:rFonts w:ascii="Times New Roman" w:hAnsi="Times New Roman"/>
          <w:noProof/>
          <w:sz w:val="24"/>
          <w:szCs w:val="24"/>
        </w:rPr>
        <w:t xml:space="preserve"> moed de deugd bij uitstek voor Descartes. Hoe kunnen we ons daarin oefenen, zodat bepaalde gedragingen een gewoonte worden? Door ons in die situaties te begeven (of die situaties te herkennen) die de gelegenheid bieden om moed te tonen, vastberaden te handelen. Welke situaties? Moeilijke situaties die onze vastberadenheid op de proef stellen: dilemma’s, angstaanjagende, risicovolle, gevaarlijke situaties, etc. De w</w:t>
      </w:r>
      <w:r w:rsidR="00E2030F" w:rsidRPr="00B821F2">
        <w:rPr>
          <w:rFonts w:ascii="Times New Roman" w:hAnsi="Times New Roman"/>
          <w:noProof/>
          <w:sz w:val="24"/>
          <w:szCs w:val="24"/>
        </w:rPr>
        <w:t>il is pas dan vrij wanneer hij “</w:t>
      </w:r>
      <w:r w:rsidRPr="00B821F2">
        <w:rPr>
          <w:rFonts w:ascii="Times New Roman" w:hAnsi="Times New Roman"/>
          <w:noProof/>
          <w:sz w:val="24"/>
          <w:szCs w:val="24"/>
        </w:rPr>
        <w:t xml:space="preserve">de moed heeft op de rede een beroep te doen om zich ook in moeilijke </w:t>
      </w:r>
      <w:r w:rsidRPr="00B821F2">
        <w:rPr>
          <w:rFonts w:ascii="Times New Roman" w:hAnsi="Times New Roman"/>
          <w:noProof/>
          <w:sz w:val="24"/>
          <w:szCs w:val="24"/>
        </w:rPr>
        <w:lastRenderedPageBreak/>
        <w:t>omstandigheden waardig te gedragen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6"/>
      </w:r>
      <w:r w:rsidR="00E2030F" w:rsidRPr="00B821F2">
        <w:rPr>
          <w:rFonts w:ascii="Times New Roman" w:hAnsi="Times New Roman"/>
          <w:noProof/>
          <w:sz w:val="24"/>
          <w:szCs w:val="24"/>
        </w:rPr>
        <w:t xml:space="preserve"> Dit is geen “koele moed” (</w:t>
      </w:r>
      <w:r w:rsidR="00E2030F" w:rsidRPr="00B821F2">
        <w:rPr>
          <w:rFonts w:ascii="Times New Roman" w:hAnsi="Times New Roman"/>
          <w:i/>
          <w:noProof/>
          <w:sz w:val="24"/>
          <w:szCs w:val="24"/>
        </w:rPr>
        <w:t>froid courage</w:t>
      </w:r>
      <w:r w:rsidR="00E2030F" w:rsidRPr="00B821F2">
        <w:rPr>
          <w:rFonts w:ascii="Times New Roman" w:hAnsi="Times New Roman"/>
          <w:noProof/>
          <w:sz w:val="24"/>
          <w:szCs w:val="24"/>
        </w:rPr>
        <w:t>)</w:t>
      </w:r>
      <w:r w:rsidRPr="00B821F2">
        <w:rPr>
          <w:rFonts w:ascii="Times New Roman" w:hAnsi="Times New Roman"/>
          <w:noProof/>
          <w:sz w:val="24"/>
          <w:szCs w:val="24"/>
        </w:rPr>
        <w:t xml:space="preserve"> zoals de Stocijnse vorm va</w:t>
      </w:r>
      <w:r w:rsidR="00E2030F" w:rsidRPr="00B821F2">
        <w:rPr>
          <w:rFonts w:ascii="Times New Roman" w:hAnsi="Times New Roman"/>
          <w:noProof/>
          <w:sz w:val="24"/>
          <w:szCs w:val="24"/>
        </w:rPr>
        <w:t>n moed soms wordt gezien, maar “een positieve rijkdom en een kracht om te durven” (</w:t>
      </w:r>
      <w:r w:rsidRPr="00B821F2">
        <w:rPr>
          <w:rFonts w:ascii="Times New Roman" w:hAnsi="Times New Roman"/>
          <w:i/>
          <w:noProof/>
          <w:sz w:val="24"/>
          <w:szCs w:val="24"/>
        </w:rPr>
        <w:t>une positive r</w:t>
      </w:r>
      <w:r w:rsidR="00E2030F" w:rsidRPr="00B821F2">
        <w:rPr>
          <w:rFonts w:ascii="Times New Roman" w:hAnsi="Times New Roman"/>
          <w:i/>
          <w:noProof/>
          <w:sz w:val="24"/>
          <w:szCs w:val="24"/>
        </w:rPr>
        <w:t>ichesse et une puissance d’oser</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7"/>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 genereuze mens moet wel een hoop moeilijkheden hebben overwonnen om genereuze gewoontes te ontwikkelen, i.e. zijn wil in een bepaalde vaste dispositie te krijgen. Daarom zijn moed en onverschrokkenheid altijd goed in deze situaties, ook als ze als passie in ons opkomen. Er moet zich immers eerst ooit een passie hebben voorgedaan, voordat het bijbehorende waargenomen gedrag tot een gewoonte kan uitgroeien. Kan moed als passie ooit slecht uitpakken? Als moed gepaard gaat met onware oordelen en daarin een gewoonte ontwikkelt, kan deze ‘moedige’ houding inderdaad handelingen veroorzaken die een genereus mens nooit zou verrichten. De passie van de woede blijkt bovendien veroorzaakt te worden door hetzelfde verlangen dat aan woede de onrustige beweging van het bloed geeft, die ook moed en onverschrokkenheid kunnen veroorzaken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8"/>
      </w:r>
      <w:r w:rsidRPr="00B821F2">
        <w:rPr>
          <w:rFonts w:ascii="Times New Roman" w:hAnsi="Times New Roman"/>
          <w:noProof/>
          <w:sz w:val="24"/>
          <w:szCs w:val="24"/>
        </w:rPr>
        <w:t xml:space="preserve"> Aangezien woede de genereuze mens rouwmoedig stemt wanneer hij erdoor aangedaan wordt, kan dit erop </w:t>
      </w:r>
      <w:r w:rsidR="00E2030F" w:rsidRPr="00B821F2">
        <w:rPr>
          <w:rFonts w:ascii="Times New Roman" w:hAnsi="Times New Roman"/>
          <w:noProof/>
          <w:sz w:val="24"/>
          <w:szCs w:val="24"/>
        </w:rPr>
        <w:t>wijzen</w:t>
      </w:r>
      <w:r w:rsidRPr="00B821F2">
        <w:rPr>
          <w:rFonts w:ascii="Times New Roman" w:hAnsi="Times New Roman"/>
          <w:noProof/>
          <w:sz w:val="24"/>
          <w:szCs w:val="24"/>
        </w:rPr>
        <w:t xml:space="preserve"> dat dezelfde overrompeling waaruit moed ontstaat datzelfde gevoel bij hem teweeg kan brengen. Hoewel Descartes deze mogelijkheid niet bespreekt, kan moed zodoende zelfs in een ondeugd ontaarden. Echter kan het ook zo zijn dat moed als zodanig altijd goed is, in welke situaties er dan ook een beroep op wordt gedaan. Gekoppeld aan de juiste oordelen, zou moed degene die zijn eigen vrijheid heeft ontdekt meteen genereus maken. Maar dan zouden er (voorlopig) ook moedige slechteriken kunnen bestaan en dat lijkt onwaarschijnlijk vanuit het standpunt van Descartes, omdat dan de hele essentie van moed als </w:t>
      </w:r>
      <w:r w:rsidRPr="00B821F2">
        <w:rPr>
          <w:rFonts w:ascii="Times New Roman" w:hAnsi="Times New Roman"/>
          <w:i/>
          <w:noProof/>
          <w:sz w:val="24"/>
          <w:szCs w:val="24"/>
        </w:rPr>
        <w:t>deugd</w:t>
      </w:r>
      <w:r w:rsidRPr="00B821F2">
        <w:rPr>
          <w:rFonts w:ascii="Times New Roman" w:hAnsi="Times New Roman"/>
          <w:noProof/>
          <w:sz w:val="24"/>
          <w:szCs w:val="24"/>
        </w:rPr>
        <w:t xml:space="preserve"> verloren gaat. Wellicht heeft hij moeite gehad om moed als passie moreel neutraal te beschouwen vanwege de overeenkomst met vastberadenheid, en is dat er de reden van dat moed een zo uitzonderlijke positie inneemt in zijn taxonomie van de passies. Vastberadenheid is immers onveranderlijk goed, ook al loopt het uit op iets slechts; het effect is hier dus geen moreel criterium. Ook moed brengt ons altijd op zijn minst </w:t>
      </w:r>
      <w:r w:rsidRPr="00B821F2">
        <w:rPr>
          <w:rFonts w:ascii="Times New Roman" w:hAnsi="Times New Roman"/>
          <w:i/>
          <w:noProof/>
          <w:sz w:val="24"/>
          <w:szCs w:val="24"/>
        </w:rPr>
        <w:t>ergens</w:t>
      </w:r>
      <w:r w:rsidRPr="00B821F2">
        <w:rPr>
          <w:rFonts w:ascii="Times New Roman" w:hAnsi="Times New Roman"/>
          <w:noProof/>
          <w:sz w:val="24"/>
          <w:szCs w:val="24"/>
        </w:rPr>
        <w:t xml:space="preserve"> en zorgt ervoor dat we niet van de honger omkomen zoals de ezel van Buridanus, wat altijd beter is dan door wankelmoedigheid niet eens van zijn plaats af te komen.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p>
    <w:p w:rsidR="00E2030F" w:rsidRPr="00B821F2" w:rsidRDefault="00E2030F" w:rsidP="00FE1BFC">
      <w:pPr>
        <w:pStyle w:val="NoSpacing"/>
        <w:spacing w:line="360" w:lineRule="auto"/>
        <w:rPr>
          <w:rFonts w:ascii="Times New Roman" w:hAnsi="Times New Roman"/>
          <w:noProof/>
          <w:sz w:val="24"/>
          <w:szCs w:val="24"/>
        </w:rPr>
      </w:pPr>
    </w:p>
    <w:p w:rsidR="00876D92" w:rsidRPr="00B821F2" w:rsidRDefault="00876D92" w:rsidP="00E2030F">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Moed bij Spinoza</w:t>
      </w:r>
    </w:p>
    <w:p w:rsidR="00876D92" w:rsidRPr="00B821F2" w:rsidRDefault="00876D92" w:rsidP="00FE1BFC">
      <w:pPr>
        <w:pStyle w:val="NoSpacing"/>
        <w:spacing w:line="360" w:lineRule="auto"/>
        <w:rPr>
          <w:rFonts w:ascii="Times New Roman" w:hAnsi="Times New Roman"/>
          <w:noProof/>
          <w:sz w:val="24"/>
          <w:szCs w:val="24"/>
        </w:rPr>
      </w:pPr>
    </w:p>
    <w:p w:rsidR="00876D92" w:rsidRPr="005B4465"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Spinoza’s concept van moed heeft beduidend meer aandacht gekregen dan dat van Descartes. Hij is dan ook explicieter over het belang ervan. Desalniettemin is er specifiek over dit onderwerp bij Spinoza verrassend weinig geschreven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89"/>
      </w:r>
      <w:r w:rsidRPr="00B821F2">
        <w:rPr>
          <w:rFonts w:ascii="Times New Roman" w:hAnsi="Times New Roman"/>
          <w:noProof/>
          <w:sz w:val="24"/>
          <w:szCs w:val="24"/>
        </w:rPr>
        <w:t xml:space="preserve"> </w:t>
      </w:r>
      <w:r w:rsidR="00E2030F" w:rsidRPr="00B821F2">
        <w:rPr>
          <w:rFonts w:ascii="Times New Roman" w:hAnsi="Times New Roman"/>
          <w:noProof/>
          <w:sz w:val="24"/>
          <w:szCs w:val="24"/>
        </w:rPr>
        <w:t>Sommige</w:t>
      </w:r>
      <w:r w:rsidRPr="00B821F2">
        <w:rPr>
          <w:rFonts w:ascii="Times New Roman" w:hAnsi="Times New Roman"/>
          <w:noProof/>
          <w:sz w:val="24"/>
          <w:szCs w:val="24"/>
        </w:rPr>
        <w:t xml:space="preserve"> Marxistische en Joodse denkers hebben vanuit hun opvattingen aan Spinoza’s concept van moed een bepaalde (twijfelachtige) interpretatie gegeven</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0"/>
      </w:r>
      <w:r w:rsidR="00E2030F" w:rsidRPr="00B821F2">
        <w:rPr>
          <w:rFonts w:ascii="Times New Roman" w:hAnsi="Times New Roman"/>
          <w:noProof/>
          <w:sz w:val="24"/>
          <w:szCs w:val="24"/>
        </w:rPr>
        <w:t xml:space="preserve"> </w:t>
      </w:r>
      <w:r w:rsidRPr="005B4465">
        <w:rPr>
          <w:rFonts w:ascii="Times New Roman" w:hAnsi="Times New Roman"/>
          <w:noProof/>
          <w:sz w:val="24"/>
          <w:szCs w:val="24"/>
        </w:rPr>
        <w:t>Deleuze lijkt ze</w:t>
      </w:r>
      <w:r w:rsidR="00E2030F" w:rsidRPr="005B4465">
        <w:rPr>
          <w:rFonts w:ascii="Times New Roman" w:hAnsi="Times New Roman"/>
          <w:noProof/>
          <w:sz w:val="24"/>
          <w:szCs w:val="24"/>
        </w:rPr>
        <w:t>lfs moed bewust te devalueren: “</w:t>
      </w:r>
      <w:r w:rsidR="005B4465" w:rsidRPr="005B4465">
        <w:rPr>
          <w:rFonts w:ascii="Times New Roman" w:hAnsi="Times New Roman"/>
          <w:color w:val="000000"/>
          <w:sz w:val="24"/>
          <w:szCs w:val="24"/>
        </w:rPr>
        <w:t>Spinoza ne croyait pas dans l</w:t>
      </w:r>
      <w:r w:rsidR="005B4465">
        <w:rPr>
          <w:rFonts w:ascii="Times New Roman" w:hAnsi="Times New Roman"/>
          <w:color w:val="000000"/>
          <w:sz w:val="24"/>
          <w:szCs w:val="24"/>
        </w:rPr>
        <w:t>'espoir ni même dans le courage</w:t>
      </w:r>
      <w:r w:rsidR="005B4465" w:rsidRPr="005B4465">
        <w:rPr>
          <w:rFonts w:ascii="Times New Roman" w:hAnsi="Times New Roman"/>
          <w:color w:val="000000"/>
          <w:sz w:val="24"/>
          <w:szCs w:val="24"/>
        </w:rPr>
        <w:t>; il ne croyait que dans la joie, et dans la vision.</w:t>
      </w:r>
      <w:r w:rsidR="00E2030F" w:rsidRPr="005B4465">
        <w:rPr>
          <w:rFonts w:ascii="Times New Roman" w:hAnsi="Times New Roman"/>
          <w:noProof/>
          <w:sz w:val="24"/>
          <w:szCs w:val="24"/>
        </w:rPr>
        <w:t>”</w:t>
      </w:r>
      <w:r w:rsidRPr="005B4465">
        <w:rPr>
          <w:rStyle w:val="FootnoteReference"/>
          <w:rFonts w:ascii="Times New Roman" w:hAnsi="Times New Roman"/>
          <w:noProof/>
          <w:sz w:val="24"/>
          <w:szCs w:val="24"/>
        </w:rPr>
        <w:footnoteReference w:id="91"/>
      </w:r>
      <w:r w:rsidR="00832FBE">
        <w:rPr>
          <w:rFonts w:ascii="Times New Roman" w:hAnsi="Times New Roman"/>
          <w:noProof/>
          <w:sz w:val="24"/>
          <w:szCs w:val="24"/>
        </w:rPr>
        <w:t xml:space="preserve"> </w:t>
      </w:r>
      <w:r w:rsidR="00832FBE" w:rsidRPr="00B821F2">
        <w:rPr>
          <w:rFonts w:ascii="Times New Roman" w:hAnsi="Times New Roman"/>
          <w:noProof/>
          <w:sz w:val="24"/>
          <w:szCs w:val="24"/>
        </w:rPr>
        <w:t>Tillich is éé</w:t>
      </w:r>
      <w:r w:rsidR="00832FBE">
        <w:rPr>
          <w:rFonts w:ascii="Times New Roman" w:hAnsi="Times New Roman"/>
          <w:noProof/>
          <w:sz w:val="24"/>
          <w:szCs w:val="24"/>
        </w:rPr>
        <w:t xml:space="preserve">n van de weinige die aan </w:t>
      </w:r>
      <w:r w:rsidR="00832FBE" w:rsidRPr="00B821F2">
        <w:rPr>
          <w:rFonts w:ascii="Times New Roman" w:hAnsi="Times New Roman"/>
          <w:noProof/>
          <w:sz w:val="24"/>
          <w:szCs w:val="24"/>
        </w:rPr>
        <w:t>moed bij Spi</w:t>
      </w:r>
      <w:r w:rsidR="00832FBE">
        <w:rPr>
          <w:rFonts w:ascii="Times New Roman" w:hAnsi="Times New Roman"/>
          <w:noProof/>
          <w:sz w:val="24"/>
          <w:szCs w:val="24"/>
        </w:rPr>
        <w:t>noza een centrale plaats toekent</w:t>
      </w:r>
      <w:r w:rsidR="00832FBE" w:rsidRPr="00B821F2">
        <w:rPr>
          <w:rFonts w:ascii="Times New Roman" w:hAnsi="Times New Roman"/>
          <w:noProof/>
          <w:sz w:val="24"/>
          <w:szCs w:val="24"/>
        </w:rPr>
        <w:t>.</w:t>
      </w:r>
      <w:r w:rsidR="00832FBE">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Wat maakt het d</w:t>
      </w:r>
      <w:r w:rsidR="00C33AC4">
        <w:rPr>
          <w:rFonts w:ascii="Times New Roman" w:hAnsi="Times New Roman"/>
          <w:noProof/>
          <w:sz w:val="24"/>
          <w:szCs w:val="24"/>
        </w:rPr>
        <w:t xml:space="preserve">an toch interessant om moed in de filosofie van Spinoza </w:t>
      </w:r>
      <w:r w:rsidRPr="00B821F2">
        <w:rPr>
          <w:rFonts w:ascii="Times New Roman" w:hAnsi="Times New Roman"/>
          <w:noProof/>
          <w:sz w:val="24"/>
          <w:szCs w:val="24"/>
        </w:rPr>
        <w:t xml:space="preserve">onder de loep te nemen? Ten eerste, moed is geen passie maar een handeling en is daarom onmisbaar in het onderkennen van de essentie van de geest, in het uitdrukken van haar macht en deugd. Ten tweede, Spinoza maakt een aantal onderscheidingen binnen moed die zéér origineel zijn en in de geschiedenis van de filosofie verder niet voorkomen. Ten derde, ook </w:t>
      </w:r>
      <w:r w:rsidR="00E2030F" w:rsidRPr="00B821F2">
        <w:rPr>
          <w:rFonts w:ascii="Times New Roman" w:hAnsi="Times New Roman"/>
          <w:noProof/>
          <w:sz w:val="24"/>
          <w:szCs w:val="24"/>
        </w:rPr>
        <w:t>bij Spinoza</w:t>
      </w:r>
      <w:r w:rsidRPr="00B821F2">
        <w:rPr>
          <w:rFonts w:ascii="Times New Roman" w:hAnsi="Times New Roman"/>
          <w:noProof/>
          <w:sz w:val="24"/>
          <w:szCs w:val="24"/>
        </w:rPr>
        <w:t xml:space="preserve"> is wederom de spanning tussen </w:t>
      </w:r>
      <w:r w:rsidR="00C33AC4">
        <w:rPr>
          <w:rFonts w:ascii="Times New Roman" w:hAnsi="Times New Roman"/>
          <w:noProof/>
          <w:sz w:val="24"/>
          <w:szCs w:val="24"/>
        </w:rPr>
        <w:t>‘</w:t>
      </w:r>
      <w:r w:rsidRPr="00B821F2">
        <w:rPr>
          <w:rFonts w:ascii="Times New Roman" w:hAnsi="Times New Roman"/>
          <w:noProof/>
          <w:sz w:val="24"/>
          <w:szCs w:val="24"/>
        </w:rPr>
        <w:t>moed</w:t>
      </w:r>
      <w:r w:rsidR="00C33AC4">
        <w:rPr>
          <w:rFonts w:ascii="Times New Roman" w:hAnsi="Times New Roman"/>
          <w:noProof/>
          <w:sz w:val="24"/>
          <w:szCs w:val="24"/>
        </w:rPr>
        <w:t xml:space="preserve">’ als passie </w:t>
      </w:r>
      <w:r w:rsidRPr="00B821F2">
        <w:rPr>
          <w:rFonts w:ascii="Times New Roman" w:hAnsi="Times New Roman"/>
          <w:noProof/>
          <w:sz w:val="24"/>
          <w:szCs w:val="24"/>
        </w:rPr>
        <w:t>en moed als deugd</w:t>
      </w:r>
      <w:r w:rsidR="00E2030F" w:rsidRPr="00B821F2">
        <w:rPr>
          <w:rFonts w:ascii="Times New Roman" w:hAnsi="Times New Roman"/>
          <w:noProof/>
          <w:sz w:val="24"/>
          <w:szCs w:val="24"/>
        </w:rPr>
        <w:t xml:space="preserve"> duidelijk</w:t>
      </w:r>
      <w:r w:rsidRPr="00B821F2">
        <w:rPr>
          <w:rFonts w:ascii="Times New Roman" w:hAnsi="Times New Roman"/>
          <w:noProof/>
          <w:sz w:val="24"/>
          <w:szCs w:val="24"/>
        </w:rPr>
        <w:t xml:space="preserve"> merkbaar. Tenslotte, zijn concept van moed </w:t>
      </w:r>
      <w:r w:rsidR="00E2030F" w:rsidRPr="00B821F2">
        <w:rPr>
          <w:rFonts w:ascii="Times New Roman" w:hAnsi="Times New Roman"/>
          <w:noProof/>
          <w:sz w:val="24"/>
          <w:szCs w:val="24"/>
        </w:rPr>
        <w:t xml:space="preserve">– meer nog dan dat van Descartes – </w:t>
      </w:r>
      <w:r w:rsidRPr="00B821F2">
        <w:rPr>
          <w:rFonts w:ascii="Times New Roman" w:hAnsi="Times New Roman"/>
          <w:noProof/>
          <w:sz w:val="24"/>
          <w:szCs w:val="24"/>
        </w:rPr>
        <w:t xml:space="preserve">heeft veel denkers na hem beïnvloed of is tenminste in hun gedachtegoed impliciet aanwezig.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E2030F" w:rsidP="00E2030F">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t xml:space="preserve">5.1 </w:t>
      </w:r>
      <w:r w:rsidRPr="00B821F2">
        <w:rPr>
          <w:rFonts w:ascii="Times New Roman" w:hAnsi="Times New Roman"/>
          <w:i/>
          <w:noProof/>
          <w:sz w:val="24"/>
          <w:szCs w:val="24"/>
        </w:rPr>
        <w:t>Passies, handelingen en de conatus</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p>
    <w:p w:rsidR="00C33AC4"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 mens kan volgens Spinoza op twee manieren worden geaffecteerd: het vermogen tot handelen kan vergroot (</w:t>
      </w:r>
      <w:r w:rsidRPr="00B821F2">
        <w:rPr>
          <w:rFonts w:ascii="Times New Roman" w:hAnsi="Times New Roman"/>
          <w:i/>
          <w:noProof/>
          <w:sz w:val="24"/>
          <w:szCs w:val="24"/>
        </w:rPr>
        <w:t>actio</w:t>
      </w:r>
      <w:r w:rsidRPr="00B821F2">
        <w:rPr>
          <w:rFonts w:ascii="Times New Roman" w:hAnsi="Times New Roman"/>
          <w:noProof/>
          <w:sz w:val="24"/>
          <w:szCs w:val="24"/>
        </w:rPr>
        <w:t>) of verkleind (</w:t>
      </w:r>
      <w:r w:rsidRPr="00B821F2">
        <w:rPr>
          <w:rFonts w:ascii="Times New Roman" w:hAnsi="Times New Roman"/>
          <w:i/>
          <w:noProof/>
          <w:sz w:val="24"/>
          <w:szCs w:val="24"/>
        </w:rPr>
        <w:t>passio</w:t>
      </w:r>
      <w:r w:rsidRPr="00B821F2">
        <w:rPr>
          <w:rFonts w:ascii="Times New Roman" w:hAnsi="Times New Roman"/>
          <w:noProof/>
          <w:sz w:val="24"/>
          <w:szCs w:val="24"/>
        </w:rPr>
        <w:t>) worden. Het zal geen verbazing wekken dat ieman</w:t>
      </w:r>
      <w:r w:rsidR="00E2030F" w:rsidRPr="00B821F2">
        <w:rPr>
          <w:rFonts w:ascii="Times New Roman" w:hAnsi="Times New Roman"/>
          <w:noProof/>
          <w:sz w:val="24"/>
          <w:szCs w:val="24"/>
        </w:rPr>
        <w:t>d die het als slavernij betitelt</w:t>
      </w:r>
      <w:r w:rsidRPr="00B821F2">
        <w:rPr>
          <w:rFonts w:ascii="Times New Roman" w:hAnsi="Times New Roman"/>
          <w:noProof/>
          <w:sz w:val="24"/>
          <w:szCs w:val="24"/>
        </w:rPr>
        <w:t xml:space="preserve"> te worden gedomineerd door passies, in de beheersing van diezelfde passies het meesterschap van de mens legt. Spinoza is erom bekend dat hij </w:t>
      </w:r>
      <w:r w:rsidR="00E2030F" w:rsidRPr="00B821F2">
        <w:rPr>
          <w:rFonts w:ascii="Times New Roman" w:hAnsi="Times New Roman"/>
          <w:noProof/>
          <w:sz w:val="24"/>
          <w:szCs w:val="24"/>
        </w:rPr>
        <w:t xml:space="preserve">zo scherp </w:t>
      </w:r>
      <w:r w:rsidRPr="00B821F2">
        <w:rPr>
          <w:rFonts w:ascii="Times New Roman" w:hAnsi="Times New Roman"/>
          <w:noProof/>
          <w:sz w:val="24"/>
          <w:szCs w:val="24"/>
        </w:rPr>
        <w:t xml:space="preserve">heeft </w:t>
      </w:r>
      <w:r w:rsidR="00E2030F" w:rsidRPr="00B821F2">
        <w:rPr>
          <w:rFonts w:ascii="Times New Roman" w:hAnsi="Times New Roman"/>
          <w:noProof/>
          <w:sz w:val="24"/>
          <w:szCs w:val="24"/>
        </w:rPr>
        <w:t>proberen aan te tonen</w:t>
      </w:r>
      <w:r w:rsidRPr="00B821F2">
        <w:rPr>
          <w:rFonts w:ascii="Times New Roman" w:hAnsi="Times New Roman"/>
          <w:noProof/>
          <w:sz w:val="24"/>
          <w:szCs w:val="24"/>
        </w:rPr>
        <w:t xml:space="preserve"> dat allerlei ideeën die mensen voor zeker houden en waarvan zij denken dat ze op ware kennis berusten feitelijk niet meer zijn dan illusies die uit onwetendheid en verkeerde voorstellingen zijn ontstaan. Mensen geloven in dingen, nog </w:t>
      </w:r>
      <w:r w:rsidRPr="00B821F2">
        <w:rPr>
          <w:rFonts w:ascii="Times New Roman" w:hAnsi="Times New Roman"/>
          <w:noProof/>
          <w:sz w:val="24"/>
          <w:szCs w:val="24"/>
        </w:rPr>
        <w:lastRenderedPageBreak/>
        <w:t xml:space="preserve">voordat zij kennis hebben opgedaan waarop zij dat geloof kunnen laten steunen. Spinoza’s project is er voor een groot deel op gericht om de mens uit de put van de onwetendheid omhoog te trekken en het domein van de pure, intuïtieve, goddelijke kennis </w:t>
      </w:r>
      <w:r w:rsidR="00E2030F" w:rsidRPr="00B821F2">
        <w:rPr>
          <w:rFonts w:ascii="Times New Roman" w:hAnsi="Times New Roman"/>
          <w:noProof/>
          <w:sz w:val="24"/>
          <w:szCs w:val="24"/>
        </w:rPr>
        <w:t>binnen</w:t>
      </w:r>
      <w:r w:rsidRPr="00B821F2">
        <w:rPr>
          <w:rFonts w:ascii="Times New Roman" w:hAnsi="Times New Roman"/>
          <w:noProof/>
          <w:sz w:val="24"/>
          <w:szCs w:val="24"/>
        </w:rPr>
        <w:t xml:space="preserve"> te loodsen. Het is niet vreemd dat dit op veel weerstand kon rekenen in zijn tijd, aangezien zijn tijdgenoten zich niet graag lieten vertellen dat hun diepste, veelal religieuze, overtuigingen radicaal verkeerd </w:t>
      </w:r>
      <w:r w:rsidR="00832FBE">
        <w:rPr>
          <w:rFonts w:ascii="Times New Roman" w:hAnsi="Times New Roman"/>
          <w:noProof/>
          <w:sz w:val="24"/>
          <w:szCs w:val="24"/>
        </w:rPr>
        <w:t>waren</w:t>
      </w:r>
      <w:r w:rsidRPr="00B821F2">
        <w:rPr>
          <w:rFonts w:ascii="Times New Roman" w:hAnsi="Times New Roman"/>
          <w:noProof/>
          <w:sz w:val="24"/>
          <w:szCs w:val="24"/>
        </w:rPr>
        <w:t xml:space="preserve">. Het komt </w:t>
      </w:r>
      <w:r w:rsidR="00E2030F" w:rsidRPr="00B821F2">
        <w:rPr>
          <w:rFonts w:ascii="Times New Roman" w:hAnsi="Times New Roman"/>
          <w:noProof/>
          <w:sz w:val="24"/>
          <w:szCs w:val="24"/>
        </w:rPr>
        <w:t>er voor Spinoza op</w:t>
      </w:r>
      <w:r w:rsidRPr="00B821F2">
        <w:rPr>
          <w:rFonts w:ascii="Times New Roman" w:hAnsi="Times New Roman"/>
          <w:noProof/>
          <w:sz w:val="24"/>
          <w:szCs w:val="24"/>
        </w:rPr>
        <w:t xml:space="preserve"> aan om het leven niet passief te ondergaan, maar er actief uitdrukking aan te geven. Deze actieve houding betekent echter niet dat men in alle vrijheid keuzes kan maken via zijn wil. Een groot verschil met de filosofie van Descartes is dat Spinoza de vrijheid van de wil ontkent. Het geloof in de vrije wil is net zo illusoir als het geloof in een God als doeloorzaak. Er is wel zoiets als een ‘wil’, maar deze is niet meer dan een uitdrukking van de menselijke begeerte. Mensen zijn niet vrij om deze al dan niet te gebruiken of in een bepaalde richting te duwen; de wil als </w:t>
      </w:r>
      <w:r w:rsidRPr="00B821F2">
        <w:rPr>
          <w:rFonts w:ascii="Times New Roman" w:hAnsi="Times New Roman"/>
          <w:i/>
          <w:noProof/>
          <w:sz w:val="24"/>
          <w:szCs w:val="24"/>
        </w:rPr>
        <w:t>conatus</w:t>
      </w:r>
      <w:r w:rsidR="00C33AC4">
        <w:rPr>
          <w:rFonts w:ascii="Times New Roman" w:hAnsi="Times New Roman"/>
          <w:noProof/>
          <w:sz w:val="24"/>
          <w:szCs w:val="24"/>
        </w:rPr>
        <w:t xml:space="preserve"> stuurt zichzelf. </w:t>
      </w:r>
      <w:r w:rsidRPr="00B821F2">
        <w:rPr>
          <w:rFonts w:ascii="Times New Roman" w:hAnsi="Times New Roman"/>
          <w:noProof/>
          <w:sz w:val="24"/>
          <w:szCs w:val="24"/>
        </w:rPr>
        <w:t xml:space="preserve">De </w:t>
      </w:r>
      <w:r w:rsidRPr="00B821F2">
        <w:rPr>
          <w:rFonts w:ascii="Times New Roman" w:hAnsi="Times New Roman"/>
          <w:i/>
          <w:noProof/>
          <w:sz w:val="24"/>
          <w:szCs w:val="24"/>
        </w:rPr>
        <w:t>conatus</w:t>
      </w:r>
      <w:r w:rsidR="00E2030F" w:rsidRPr="00B821F2">
        <w:rPr>
          <w:rFonts w:ascii="Times New Roman" w:hAnsi="Times New Roman"/>
          <w:noProof/>
          <w:sz w:val="24"/>
          <w:szCs w:val="24"/>
        </w:rPr>
        <w:t xml:space="preserve"> is “</w:t>
      </w:r>
      <w:r w:rsidRPr="00B821F2">
        <w:rPr>
          <w:rFonts w:ascii="Times New Roman" w:hAnsi="Times New Roman"/>
          <w:noProof/>
          <w:sz w:val="24"/>
          <w:szCs w:val="24"/>
        </w:rPr>
        <w:t>het streven waarmee ieder ding in zijn bestaan probeert te volharden [en] is niets anders dan de feitelijke essentie van dat ding</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2"/>
      </w:r>
      <w:r w:rsidRPr="00B821F2">
        <w:rPr>
          <w:rFonts w:ascii="Times New Roman" w:hAnsi="Times New Roman"/>
          <w:noProof/>
          <w:sz w:val="24"/>
          <w:szCs w:val="24"/>
        </w:rPr>
        <w:t xml:space="preserve"> De mate waarin men zich van deze </w:t>
      </w:r>
      <w:r w:rsidRPr="00B821F2">
        <w:rPr>
          <w:rFonts w:ascii="Times New Roman" w:hAnsi="Times New Roman"/>
          <w:i/>
          <w:noProof/>
          <w:sz w:val="24"/>
          <w:szCs w:val="24"/>
        </w:rPr>
        <w:t>essentia actualis</w:t>
      </w:r>
      <w:r w:rsidRPr="00B821F2">
        <w:rPr>
          <w:rFonts w:ascii="Times New Roman" w:hAnsi="Times New Roman"/>
          <w:noProof/>
          <w:sz w:val="24"/>
          <w:szCs w:val="24"/>
        </w:rPr>
        <w:t xml:space="preserve"> bewust is en haar als adequate oorzaak van zichzelf erkent, bepaalt in hoeverre men ondergaat dan wel handelt. Hoe minder we ons hiervan bewust zijn, hoe meer we </w:t>
      </w:r>
      <w:r w:rsidRPr="00B821F2">
        <w:rPr>
          <w:rFonts w:ascii="Times New Roman" w:hAnsi="Times New Roman"/>
          <w:i/>
          <w:noProof/>
          <w:sz w:val="24"/>
          <w:szCs w:val="24"/>
        </w:rPr>
        <w:t>worden</w:t>
      </w:r>
      <w:r w:rsidRPr="00B821F2">
        <w:rPr>
          <w:rFonts w:ascii="Times New Roman" w:hAnsi="Times New Roman"/>
          <w:noProof/>
          <w:sz w:val="24"/>
          <w:szCs w:val="24"/>
        </w:rPr>
        <w:t xml:space="preserve"> geleefd; hoe meer we ons hiervan bewust zijn, hoe meer we </w:t>
      </w:r>
      <w:r w:rsidRPr="00B821F2">
        <w:rPr>
          <w:rFonts w:ascii="Times New Roman" w:hAnsi="Times New Roman"/>
          <w:i/>
          <w:noProof/>
          <w:sz w:val="24"/>
          <w:szCs w:val="24"/>
        </w:rPr>
        <w:t>leven</w:t>
      </w:r>
      <w:r w:rsidR="00C33AC4">
        <w:rPr>
          <w:rFonts w:ascii="Times New Roman" w:hAnsi="Times New Roman"/>
          <w:noProof/>
          <w:sz w:val="24"/>
          <w:szCs w:val="24"/>
        </w:rPr>
        <w:t>.</w:t>
      </w:r>
    </w:p>
    <w:p w:rsidR="00876D92" w:rsidRPr="00B821F2" w:rsidRDefault="00E2030F"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 mens</w:t>
      </w:r>
      <w:r w:rsidR="00876D92" w:rsidRPr="00B821F2">
        <w:rPr>
          <w:rFonts w:ascii="Times New Roman" w:hAnsi="Times New Roman"/>
          <w:noProof/>
          <w:sz w:val="24"/>
          <w:szCs w:val="24"/>
        </w:rPr>
        <w:t xml:space="preserve"> is een uitdrukking van </w:t>
      </w:r>
      <w:r w:rsidR="00876D92" w:rsidRPr="00B821F2">
        <w:rPr>
          <w:rFonts w:ascii="Times New Roman" w:hAnsi="Times New Roman"/>
          <w:i/>
          <w:noProof/>
          <w:sz w:val="24"/>
          <w:szCs w:val="24"/>
        </w:rPr>
        <w:t>Deus sive Natura</w:t>
      </w:r>
      <w:r w:rsidRPr="00B821F2">
        <w:rPr>
          <w:rFonts w:ascii="Times New Roman" w:hAnsi="Times New Roman"/>
          <w:noProof/>
          <w:sz w:val="24"/>
          <w:szCs w:val="24"/>
        </w:rPr>
        <w:t xml:space="preserve">, een modus die aan dezelfde </w:t>
      </w:r>
      <w:r w:rsidR="00876D92" w:rsidRPr="00B821F2">
        <w:rPr>
          <w:rFonts w:ascii="Times New Roman" w:hAnsi="Times New Roman"/>
          <w:noProof/>
          <w:sz w:val="24"/>
          <w:szCs w:val="24"/>
        </w:rPr>
        <w:t>noodzakelijkheid is onderworpen als stenen, planten, dieren en al het overige in het universum. Het besef hiervan maakt hem niet opeens vrij om keuzes te maken die hij voordien niet zou maken. Wat hij wel verkrijgt, is een goddelijke vreugde, omdat hij inziet dat hij door zijn eigen essentie uit te drukken die van God uitdrukt. Hij doet dit noodzakelijk altijd al en er kan dus ook geen sprake zijn van gradaties in het uitdrukken van de essentie waarmee hij altijd al verbonden is, maar pas als hij zich ervan bewust wordt door rationeel inzicht, kan hij een gelukzaligheid bereiken die een verstandelijke liefde tot God is (</w:t>
      </w:r>
      <w:r w:rsidR="00876D92" w:rsidRPr="00B821F2">
        <w:rPr>
          <w:rFonts w:ascii="Times New Roman" w:hAnsi="Times New Roman"/>
          <w:i/>
          <w:noProof/>
          <w:sz w:val="24"/>
          <w:szCs w:val="24"/>
        </w:rPr>
        <w:t>amor intellectualis Dei</w:t>
      </w:r>
      <w:r w:rsidR="00876D92" w:rsidRPr="00B821F2">
        <w:rPr>
          <w:rFonts w:ascii="Times New Roman" w:hAnsi="Times New Roman"/>
          <w:noProof/>
          <w:sz w:val="24"/>
          <w:szCs w:val="24"/>
        </w:rPr>
        <w:t xml:space="preserve">). Immers, de eigen essentie erkennen is de band met haar oorzaak, God, bevestigen.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 indringende vraag waarmee Spinoza ons telkens confronteert is: in hoeverre sta ik nu eigenlijk écht aan de basis van wie ik ben</w:t>
      </w:r>
      <w:r w:rsidR="001C2968">
        <w:rPr>
          <w:rFonts w:ascii="Times New Roman" w:hAnsi="Times New Roman"/>
          <w:noProof/>
          <w:sz w:val="24"/>
          <w:szCs w:val="24"/>
        </w:rPr>
        <w:t xml:space="preserve"> en wat ik doe</w:t>
      </w:r>
      <w:r w:rsidRPr="00B821F2">
        <w:rPr>
          <w:rFonts w:ascii="Times New Roman" w:hAnsi="Times New Roman"/>
          <w:noProof/>
          <w:sz w:val="24"/>
          <w:szCs w:val="24"/>
        </w:rPr>
        <w:t xml:space="preserve">? De grote paradox is dat hoe meer we beseffen dat we geen macht over anderen hebben noch </w:t>
      </w:r>
      <w:r w:rsidR="001C2968">
        <w:rPr>
          <w:rFonts w:ascii="Times New Roman" w:hAnsi="Times New Roman"/>
          <w:noProof/>
          <w:sz w:val="24"/>
          <w:szCs w:val="24"/>
        </w:rPr>
        <w:t>in het bezit zijn van een wil die vrij is</w:t>
      </w:r>
      <w:r w:rsidRPr="00B821F2">
        <w:rPr>
          <w:rFonts w:ascii="Times New Roman" w:hAnsi="Times New Roman"/>
          <w:noProof/>
          <w:sz w:val="24"/>
          <w:szCs w:val="24"/>
        </w:rPr>
        <w:t xml:space="preserve">; hoe meer we een rust gaan ervaren </w:t>
      </w:r>
      <w:r w:rsidR="001C2968">
        <w:rPr>
          <w:rFonts w:ascii="Times New Roman" w:hAnsi="Times New Roman"/>
          <w:noProof/>
          <w:sz w:val="24"/>
          <w:szCs w:val="24"/>
        </w:rPr>
        <w:t>waardoor</w:t>
      </w:r>
      <w:r w:rsidRPr="00B821F2">
        <w:rPr>
          <w:rFonts w:ascii="Times New Roman" w:hAnsi="Times New Roman"/>
          <w:noProof/>
          <w:sz w:val="24"/>
          <w:szCs w:val="24"/>
        </w:rPr>
        <w:t xml:space="preserve"> onze </w:t>
      </w:r>
      <w:r w:rsidRPr="00B821F2">
        <w:rPr>
          <w:rFonts w:ascii="Times New Roman" w:hAnsi="Times New Roman"/>
          <w:i/>
          <w:noProof/>
          <w:sz w:val="24"/>
          <w:szCs w:val="24"/>
        </w:rPr>
        <w:t>conatus</w:t>
      </w:r>
      <w:r w:rsidRPr="00B821F2">
        <w:rPr>
          <w:rFonts w:ascii="Times New Roman" w:hAnsi="Times New Roman"/>
          <w:noProof/>
          <w:sz w:val="24"/>
          <w:szCs w:val="24"/>
        </w:rPr>
        <w:t xml:space="preserve"> </w:t>
      </w:r>
      <w:r w:rsidR="001C2968">
        <w:rPr>
          <w:rFonts w:ascii="Times New Roman" w:hAnsi="Times New Roman"/>
          <w:noProof/>
          <w:sz w:val="24"/>
          <w:szCs w:val="24"/>
        </w:rPr>
        <w:t>zich onbelemmerd</w:t>
      </w:r>
      <w:r w:rsidRPr="00B821F2">
        <w:rPr>
          <w:rFonts w:ascii="Times New Roman" w:hAnsi="Times New Roman"/>
          <w:noProof/>
          <w:sz w:val="24"/>
          <w:szCs w:val="24"/>
        </w:rPr>
        <w:t xml:space="preserve"> </w:t>
      </w:r>
      <w:r w:rsidR="001C2968">
        <w:rPr>
          <w:rFonts w:ascii="Times New Roman" w:hAnsi="Times New Roman"/>
          <w:noProof/>
          <w:sz w:val="24"/>
          <w:szCs w:val="24"/>
        </w:rPr>
        <w:t xml:space="preserve">kan </w:t>
      </w:r>
      <w:r w:rsidR="001C2968">
        <w:rPr>
          <w:rFonts w:ascii="Times New Roman" w:hAnsi="Times New Roman"/>
          <w:noProof/>
          <w:sz w:val="24"/>
          <w:szCs w:val="24"/>
        </w:rPr>
        <w:lastRenderedPageBreak/>
        <w:t xml:space="preserve">manifesteren </w:t>
      </w:r>
      <w:r w:rsidRPr="00B821F2">
        <w:rPr>
          <w:rFonts w:ascii="Times New Roman" w:hAnsi="Times New Roman"/>
          <w:noProof/>
          <w:sz w:val="24"/>
          <w:szCs w:val="24"/>
        </w:rPr>
        <w:t xml:space="preserve">en die we niet </w:t>
      </w:r>
      <w:r w:rsidR="001C2968">
        <w:rPr>
          <w:rFonts w:ascii="Times New Roman" w:hAnsi="Times New Roman"/>
          <w:noProof/>
          <w:sz w:val="24"/>
          <w:szCs w:val="24"/>
        </w:rPr>
        <w:t>zijn</w:t>
      </w:r>
      <w:r w:rsidRPr="00B821F2">
        <w:rPr>
          <w:rFonts w:ascii="Times New Roman" w:hAnsi="Times New Roman"/>
          <w:noProof/>
          <w:sz w:val="24"/>
          <w:szCs w:val="24"/>
        </w:rPr>
        <w:t xml:space="preserve"> kracht ontnemen doo</w:t>
      </w:r>
      <w:r w:rsidR="001C2968">
        <w:rPr>
          <w:rFonts w:ascii="Times New Roman" w:hAnsi="Times New Roman"/>
          <w:noProof/>
          <w:sz w:val="24"/>
          <w:szCs w:val="24"/>
        </w:rPr>
        <w:t>r allerlei passies te ondergaan</w:t>
      </w:r>
      <w:r w:rsidRPr="00B821F2">
        <w:rPr>
          <w:rFonts w:ascii="Times New Roman" w:hAnsi="Times New Roman"/>
          <w:noProof/>
          <w:sz w:val="24"/>
          <w:szCs w:val="24"/>
        </w:rPr>
        <w:t>. Met andere woorden:</w:t>
      </w:r>
      <w:r w:rsidR="001C2968">
        <w:rPr>
          <w:rFonts w:ascii="Times New Roman" w:hAnsi="Times New Roman"/>
          <w:noProof/>
          <w:sz w:val="24"/>
          <w:szCs w:val="24"/>
        </w:rPr>
        <w:t xml:space="preserve"> wie inziet dat hij zijn wil niet vrij is</w:t>
      </w:r>
      <w:r w:rsidRPr="00B821F2">
        <w:rPr>
          <w:rFonts w:ascii="Times New Roman" w:hAnsi="Times New Roman"/>
          <w:noProof/>
          <w:sz w:val="24"/>
          <w:szCs w:val="24"/>
        </w:rPr>
        <w:t xml:space="preserve">, is vrij van de strijd tegen de noodzakelijkheid. Aangezien mensen voortdurend overhoop liggen met hun passies en door hun onwetendheid aan </w:t>
      </w:r>
      <w:r w:rsidRPr="00B821F2">
        <w:rPr>
          <w:rFonts w:ascii="Times New Roman" w:hAnsi="Times New Roman"/>
          <w:i/>
          <w:noProof/>
          <w:sz w:val="24"/>
          <w:szCs w:val="24"/>
        </w:rPr>
        <w:t>Fortuna</w:t>
      </w:r>
      <w:r w:rsidR="00394A16">
        <w:rPr>
          <w:rFonts w:ascii="Times New Roman" w:hAnsi="Times New Roman"/>
          <w:noProof/>
          <w:sz w:val="24"/>
          <w:szCs w:val="24"/>
        </w:rPr>
        <w:t xml:space="preserve"> over</w:t>
      </w:r>
      <w:r w:rsidRPr="00B821F2">
        <w:rPr>
          <w:rFonts w:ascii="Times New Roman" w:hAnsi="Times New Roman"/>
          <w:noProof/>
          <w:sz w:val="24"/>
          <w:szCs w:val="24"/>
        </w:rPr>
        <w:t xml:space="preserve">geleverd zijn, </w:t>
      </w:r>
      <w:r w:rsidR="00E2030F" w:rsidRPr="00B821F2">
        <w:rPr>
          <w:rFonts w:ascii="Times New Roman" w:hAnsi="Times New Roman"/>
          <w:noProof/>
          <w:sz w:val="24"/>
          <w:szCs w:val="24"/>
        </w:rPr>
        <w:t>zal daarentegen</w:t>
      </w:r>
      <w:r w:rsidR="00394A16">
        <w:rPr>
          <w:rFonts w:ascii="Times New Roman" w:hAnsi="Times New Roman"/>
          <w:noProof/>
          <w:sz w:val="24"/>
          <w:szCs w:val="24"/>
        </w:rPr>
        <w:t>,</w:t>
      </w:r>
      <w:r w:rsidR="00E2030F" w:rsidRPr="00B821F2">
        <w:rPr>
          <w:rFonts w:ascii="Times New Roman" w:hAnsi="Times New Roman"/>
          <w:noProof/>
          <w:sz w:val="24"/>
          <w:szCs w:val="24"/>
        </w:rPr>
        <w:t xml:space="preserve"> </w:t>
      </w:r>
      <w:r w:rsidRPr="00B821F2">
        <w:rPr>
          <w:rFonts w:ascii="Times New Roman" w:hAnsi="Times New Roman"/>
          <w:noProof/>
          <w:sz w:val="24"/>
          <w:szCs w:val="24"/>
        </w:rPr>
        <w:t>wanneer deze stribbelingen eindelijk ophouden</w:t>
      </w:r>
      <w:r w:rsidR="00394A16">
        <w:rPr>
          <w:rFonts w:ascii="Times New Roman" w:hAnsi="Times New Roman"/>
          <w:noProof/>
          <w:sz w:val="24"/>
          <w:szCs w:val="24"/>
        </w:rPr>
        <w:t>,</w:t>
      </w:r>
      <w:r w:rsidRPr="00B821F2">
        <w:rPr>
          <w:rFonts w:ascii="Times New Roman" w:hAnsi="Times New Roman"/>
          <w:noProof/>
          <w:sz w:val="24"/>
          <w:szCs w:val="24"/>
        </w:rPr>
        <w:t xml:space="preserve"> een gelukzaligheid</w:t>
      </w:r>
      <w:r w:rsidR="00E2030F" w:rsidRPr="00B821F2">
        <w:rPr>
          <w:rFonts w:ascii="Times New Roman" w:hAnsi="Times New Roman"/>
          <w:noProof/>
          <w:sz w:val="24"/>
          <w:szCs w:val="24"/>
        </w:rPr>
        <w:t xml:space="preserve">, een </w:t>
      </w:r>
      <w:r w:rsidR="001C2968">
        <w:rPr>
          <w:rFonts w:ascii="Times New Roman" w:hAnsi="Times New Roman"/>
          <w:noProof/>
          <w:sz w:val="24"/>
          <w:szCs w:val="24"/>
        </w:rPr>
        <w:t>perfecte</w:t>
      </w:r>
      <w:r w:rsidR="00E2030F" w:rsidRPr="00B821F2">
        <w:rPr>
          <w:rFonts w:ascii="Times New Roman" w:hAnsi="Times New Roman"/>
          <w:noProof/>
          <w:sz w:val="24"/>
          <w:szCs w:val="24"/>
        </w:rPr>
        <w:t xml:space="preserve"> tevredenheid, worden </w:t>
      </w:r>
      <w:r w:rsidR="001C2968">
        <w:rPr>
          <w:rFonts w:ascii="Times New Roman" w:hAnsi="Times New Roman"/>
          <w:noProof/>
          <w:sz w:val="24"/>
          <w:szCs w:val="24"/>
        </w:rPr>
        <w:t>ervaren</w:t>
      </w:r>
      <w:r w:rsidRPr="00B821F2">
        <w:rPr>
          <w:rFonts w:ascii="Times New Roman" w:hAnsi="Times New Roman"/>
          <w:noProof/>
          <w:sz w:val="24"/>
          <w:szCs w:val="24"/>
        </w:rPr>
        <w:t xml:space="preserve">. Als de mens al een keuze heeft, dan is dit de enige: uitgedrukt </w:t>
      </w:r>
      <w:r w:rsidRPr="00B821F2">
        <w:rPr>
          <w:rFonts w:ascii="Times New Roman" w:hAnsi="Times New Roman"/>
          <w:i/>
          <w:noProof/>
          <w:sz w:val="24"/>
          <w:szCs w:val="24"/>
        </w:rPr>
        <w:t>worden</w:t>
      </w:r>
      <w:r w:rsidRPr="00B821F2">
        <w:rPr>
          <w:rFonts w:ascii="Times New Roman" w:hAnsi="Times New Roman"/>
          <w:noProof/>
          <w:sz w:val="24"/>
          <w:szCs w:val="24"/>
        </w:rPr>
        <w:t xml:space="preserve"> of zich </w:t>
      </w:r>
      <w:r w:rsidRPr="00B821F2">
        <w:rPr>
          <w:rFonts w:ascii="Times New Roman" w:hAnsi="Times New Roman"/>
          <w:i/>
          <w:noProof/>
          <w:sz w:val="24"/>
          <w:szCs w:val="24"/>
        </w:rPr>
        <w:t>laten</w:t>
      </w:r>
      <w:r w:rsidRPr="00B821F2">
        <w:rPr>
          <w:rFonts w:ascii="Times New Roman" w:hAnsi="Times New Roman"/>
          <w:noProof/>
          <w:sz w:val="24"/>
          <w:szCs w:val="24"/>
        </w:rPr>
        <w:t xml:space="preserve"> uitdrukken. </w:t>
      </w:r>
      <w:r w:rsidR="00855ACA">
        <w:rPr>
          <w:rFonts w:ascii="Times New Roman" w:hAnsi="Times New Roman"/>
          <w:noProof/>
          <w:sz w:val="24"/>
          <w:szCs w:val="24"/>
        </w:rPr>
        <w:t xml:space="preserve">Pas als hij zich </w:t>
      </w:r>
      <w:r w:rsidR="00855ACA" w:rsidRPr="00855ACA">
        <w:rPr>
          <w:rFonts w:ascii="Times New Roman" w:hAnsi="Times New Roman"/>
          <w:i/>
          <w:noProof/>
          <w:sz w:val="24"/>
          <w:szCs w:val="24"/>
        </w:rPr>
        <w:t>laat</w:t>
      </w:r>
      <w:r w:rsidR="00855ACA">
        <w:rPr>
          <w:rFonts w:ascii="Times New Roman" w:hAnsi="Times New Roman"/>
          <w:noProof/>
          <w:sz w:val="24"/>
          <w:szCs w:val="24"/>
        </w:rPr>
        <w:t xml:space="preserve"> uitdrukken, is hij werkelijk vrij; niet omdat hij zijn wil in een bepaalde richting stuurt, maar omdat hij zich </w:t>
      </w:r>
      <w:r w:rsidR="00855ACA" w:rsidRPr="00832FBE">
        <w:rPr>
          <w:rFonts w:ascii="Times New Roman" w:hAnsi="Times New Roman"/>
          <w:noProof/>
          <w:sz w:val="24"/>
          <w:szCs w:val="24"/>
        </w:rPr>
        <w:t>bewust wordt van</w:t>
      </w:r>
      <w:r w:rsidR="00855ACA">
        <w:rPr>
          <w:rFonts w:ascii="Times New Roman" w:hAnsi="Times New Roman"/>
          <w:noProof/>
          <w:sz w:val="24"/>
          <w:szCs w:val="24"/>
        </w:rPr>
        <w:t xml:space="preserve"> de richting waarin de wil (de </w:t>
      </w:r>
      <w:r w:rsidR="00855ACA" w:rsidRPr="00855ACA">
        <w:rPr>
          <w:rFonts w:ascii="Times New Roman" w:hAnsi="Times New Roman"/>
          <w:i/>
          <w:noProof/>
          <w:sz w:val="24"/>
          <w:szCs w:val="24"/>
        </w:rPr>
        <w:t>conatus</w:t>
      </w:r>
      <w:r w:rsidR="00855ACA">
        <w:rPr>
          <w:rFonts w:ascii="Times New Roman" w:hAnsi="Times New Roman"/>
          <w:noProof/>
          <w:sz w:val="24"/>
          <w:szCs w:val="24"/>
        </w:rPr>
        <w:t xml:space="preserve">) </w:t>
      </w:r>
      <w:r w:rsidR="00855ACA" w:rsidRPr="00832FBE">
        <w:rPr>
          <w:rFonts w:ascii="Times New Roman" w:hAnsi="Times New Roman"/>
          <w:noProof/>
          <w:sz w:val="24"/>
          <w:szCs w:val="24"/>
        </w:rPr>
        <w:t>hem</w:t>
      </w:r>
      <w:r w:rsidR="00855ACA">
        <w:rPr>
          <w:rFonts w:ascii="Times New Roman" w:hAnsi="Times New Roman"/>
          <w:noProof/>
          <w:sz w:val="24"/>
          <w:szCs w:val="24"/>
        </w:rPr>
        <w:t xml:space="preserve"> stuurt. Vrijheid voor Spinoza is geen kwestie van actualisering maar van activering. Het is niet zo dat onze wil de potentie in zich bevat om een hoger doel te bereiken; de wil voegt</w:t>
      </w:r>
      <w:r w:rsidR="005A2ED2">
        <w:rPr>
          <w:rFonts w:ascii="Times New Roman" w:hAnsi="Times New Roman"/>
          <w:noProof/>
          <w:sz w:val="24"/>
          <w:szCs w:val="24"/>
        </w:rPr>
        <w:t xml:space="preserve"> niets toe en doet niets af aan de essentie die hij reeds uitdrukt. Vrijheid kan daarom niet in de wil gelegen zijn, maar in de ratio die de conatus </w:t>
      </w:r>
      <w:r w:rsidR="005A2ED2" w:rsidRPr="005A2ED2">
        <w:rPr>
          <w:rFonts w:ascii="Times New Roman" w:hAnsi="Times New Roman"/>
          <w:i/>
          <w:noProof/>
          <w:sz w:val="24"/>
          <w:szCs w:val="24"/>
        </w:rPr>
        <w:t>activeert</w:t>
      </w:r>
      <w:r w:rsidR="005A2ED2">
        <w:rPr>
          <w:rFonts w:ascii="Times New Roman" w:hAnsi="Times New Roman"/>
          <w:noProof/>
          <w:sz w:val="24"/>
          <w:szCs w:val="24"/>
        </w:rPr>
        <w:t xml:space="preserve"> (niet actualiseert) door zich bewust te worden van zijn kracht en hem als een adequate oorzaak te erkennen.</w:t>
      </w:r>
    </w:p>
    <w:p w:rsidR="00E2030F" w:rsidRPr="00B821F2" w:rsidRDefault="00E2030F" w:rsidP="00FE1BFC">
      <w:pPr>
        <w:pStyle w:val="NoSpacing"/>
        <w:spacing w:line="360" w:lineRule="auto"/>
        <w:rPr>
          <w:rFonts w:ascii="Times New Roman" w:hAnsi="Times New Roman"/>
          <w:noProof/>
          <w:sz w:val="24"/>
          <w:szCs w:val="24"/>
        </w:rPr>
      </w:pPr>
    </w:p>
    <w:p w:rsidR="00E2030F" w:rsidRPr="00B821F2" w:rsidRDefault="00E2030F" w:rsidP="00E2030F">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t xml:space="preserve">5.2 </w:t>
      </w:r>
      <w:r w:rsidRPr="00B821F2">
        <w:rPr>
          <w:rFonts w:ascii="Times New Roman" w:hAnsi="Times New Roman"/>
          <w:i/>
          <w:noProof/>
          <w:sz w:val="24"/>
          <w:szCs w:val="24"/>
        </w:rPr>
        <w:t>Moed als deugd: fortitudo, animositas en generositas</w:t>
      </w:r>
    </w:p>
    <w:p w:rsidR="00E2030F" w:rsidRPr="00B821F2" w:rsidRDefault="00E2030F"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is niet gemakkelijk om </w:t>
      </w:r>
      <w:r w:rsidR="001C2968">
        <w:rPr>
          <w:rFonts w:ascii="Times New Roman" w:hAnsi="Times New Roman"/>
          <w:noProof/>
          <w:sz w:val="24"/>
          <w:szCs w:val="24"/>
        </w:rPr>
        <w:t xml:space="preserve">als mens te emanciperen </w:t>
      </w:r>
      <w:r w:rsidR="005A2ED2">
        <w:rPr>
          <w:rFonts w:ascii="Times New Roman" w:hAnsi="Times New Roman"/>
          <w:noProof/>
          <w:sz w:val="24"/>
          <w:szCs w:val="24"/>
        </w:rPr>
        <w:t>en</w:t>
      </w:r>
      <w:r w:rsidR="001C2968">
        <w:rPr>
          <w:rFonts w:ascii="Times New Roman" w:hAnsi="Times New Roman"/>
          <w:noProof/>
          <w:sz w:val="24"/>
          <w:szCs w:val="24"/>
        </w:rPr>
        <w:t xml:space="preserve"> de noodzakelijkheid waarmee God te werk gaat rationeel te vatten,</w:t>
      </w:r>
      <w:r w:rsidRPr="00B821F2">
        <w:rPr>
          <w:rFonts w:ascii="Times New Roman" w:hAnsi="Times New Roman"/>
          <w:noProof/>
          <w:sz w:val="24"/>
          <w:szCs w:val="24"/>
        </w:rPr>
        <w:t xml:space="preserve"> maar dat neemt niet weg dat we het niet moeten proberen. We moeten ernaar streven zoveel mogelijk te begrijpen, zodat we in plaats van dingen te ondergaan </w:t>
      </w:r>
      <w:r w:rsidR="005A2ED2">
        <w:rPr>
          <w:rFonts w:ascii="Times New Roman" w:hAnsi="Times New Roman"/>
          <w:noProof/>
          <w:sz w:val="24"/>
          <w:szCs w:val="24"/>
        </w:rPr>
        <w:t xml:space="preserve">(als inadequate oorzaken) </w:t>
      </w:r>
      <w:r w:rsidRPr="00B821F2">
        <w:rPr>
          <w:rFonts w:ascii="Times New Roman" w:hAnsi="Times New Roman"/>
          <w:noProof/>
          <w:sz w:val="24"/>
          <w:szCs w:val="24"/>
        </w:rPr>
        <w:t>kunnen handelen</w:t>
      </w:r>
      <w:r w:rsidR="005A2ED2">
        <w:rPr>
          <w:rFonts w:ascii="Times New Roman" w:hAnsi="Times New Roman"/>
          <w:noProof/>
          <w:sz w:val="24"/>
          <w:szCs w:val="24"/>
        </w:rPr>
        <w:t xml:space="preserve"> (als adequate oorzaken)</w:t>
      </w:r>
      <w:r w:rsidRPr="00B821F2">
        <w:rPr>
          <w:rFonts w:ascii="Times New Roman" w:hAnsi="Times New Roman"/>
          <w:noProof/>
          <w:sz w:val="24"/>
          <w:szCs w:val="24"/>
        </w:rPr>
        <w:t>. Het is op dit punt dat Spinoza ons aanspoort moedig te zijn:</w:t>
      </w:r>
    </w:p>
    <w:p w:rsidR="00876D92" w:rsidRPr="00B821F2" w:rsidRDefault="00876D92" w:rsidP="00FE1BFC">
      <w:pPr>
        <w:pStyle w:val="NoSpacing"/>
        <w:spacing w:line="360" w:lineRule="auto"/>
        <w:rPr>
          <w:rFonts w:ascii="Times New Roman" w:hAnsi="Times New Roman"/>
          <w:noProof/>
          <w:sz w:val="24"/>
          <w:szCs w:val="24"/>
        </w:rPr>
      </w:pPr>
    </w:p>
    <w:p w:rsidR="00876D92" w:rsidRPr="005A2ED2" w:rsidRDefault="00876D92" w:rsidP="005A2ED2">
      <w:pPr>
        <w:pStyle w:val="NoSpacing"/>
        <w:spacing w:line="360" w:lineRule="auto"/>
        <w:ind w:left="708"/>
        <w:rPr>
          <w:rFonts w:ascii="Times New Roman" w:hAnsi="Times New Roman"/>
          <w:noProof/>
        </w:rPr>
      </w:pPr>
      <w:r w:rsidRPr="00B821F2">
        <w:rPr>
          <w:rFonts w:ascii="Times New Roman" w:hAnsi="Times New Roman"/>
          <w:noProof/>
        </w:rPr>
        <w:t>Alle handelingen die uit gevoelens volgen die betrekking hebben op de geest voor zover hij begrijpt, herleid ik tot moed (</w:t>
      </w:r>
      <w:r w:rsidRPr="00B821F2">
        <w:rPr>
          <w:rFonts w:ascii="Times New Roman" w:hAnsi="Times New Roman"/>
          <w:i/>
          <w:noProof/>
        </w:rPr>
        <w:t>fortitudo</w:t>
      </w:r>
      <w:r w:rsidRPr="00B821F2">
        <w:rPr>
          <w:rFonts w:ascii="Times New Roman" w:hAnsi="Times New Roman"/>
          <w:noProof/>
        </w:rPr>
        <w:t>), die ik in dapperheid (</w:t>
      </w:r>
      <w:r w:rsidRPr="00B821F2">
        <w:rPr>
          <w:rFonts w:ascii="Times New Roman" w:hAnsi="Times New Roman"/>
          <w:i/>
          <w:noProof/>
        </w:rPr>
        <w:t>animositas</w:t>
      </w:r>
      <w:r w:rsidRPr="00B821F2">
        <w:rPr>
          <w:rFonts w:ascii="Times New Roman" w:hAnsi="Times New Roman"/>
          <w:noProof/>
        </w:rPr>
        <w:t>) en grootmoedigheid (</w:t>
      </w:r>
      <w:r w:rsidRPr="00B821F2">
        <w:rPr>
          <w:rFonts w:ascii="Times New Roman" w:hAnsi="Times New Roman"/>
          <w:i/>
          <w:noProof/>
        </w:rPr>
        <w:t>generositas</w:t>
      </w:r>
      <w:r w:rsidRPr="00B821F2">
        <w:rPr>
          <w:rFonts w:ascii="Times New Roman" w:hAnsi="Times New Roman"/>
          <w:noProof/>
        </w:rPr>
        <w:t>) onderscheid. Onder dapperheid versta ik namelijk de begeerte (</w:t>
      </w:r>
      <w:r w:rsidRPr="00B821F2">
        <w:rPr>
          <w:rFonts w:ascii="Times New Roman" w:hAnsi="Times New Roman"/>
          <w:i/>
          <w:noProof/>
        </w:rPr>
        <w:t>cupiditas</w:t>
      </w:r>
      <w:r w:rsidRPr="00B821F2">
        <w:rPr>
          <w:rFonts w:ascii="Times New Roman" w:hAnsi="Times New Roman"/>
          <w:noProof/>
        </w:rPr>
        <w:t>) waarmee iedereen ernaar streeft zijn eigen bestaan te behouden, krachtens het voorschrift van de rede alleen. Onder grootmoedigheid versta ik de begeerte waarmee iedereen, krachtens het voorschrift van de rede alleen, probeert de andere mensen te helpen en in vriendschap aan zich te binden. Handelingen die alleen het nut van de handelende persoon beogen, herleid ik dus tot dapperheid en handelingen die ook het nut van een ander beogen tot grootmoedigheid. Matigheid (</w:t>
      </w:r>
      <w:r w:rsidRPr="00B821F2">
        <w:rPr>
          <w:rFonts w:ascii="Times New Roman" w:hAnsi="Times New Roman"/>
          <w:i/>
          <w:noProof/>
        </w:rPr>
        <w:t>temperantia</w:t>
      </w:r>
      <w:r w:rsidRPr="00B821F2">
        <w:rPr>
          <w:rFonts w:ascii="Times New Roman" w:hAnsi="Times New Roman"/>
          <w:noProof/>
        </w:rPr>
        <w:t>), nuchterheid (</w:t>
      </w:r>
      <w:r w:rsidRPr="00B821F2">
        <w:rPr>
          <w:rFonts w:ascii="Times New Roman" w:hAnsi="Times New Roman"/>
          <w:i/>
          <w:noProof/>
        </w:rPr>
        <w:t>sobrietas</w:t>
      </w:r>
      <w:r w:rsidRPr="00B821F2">
        <w:rPr>
          <w:rFonts w:ascii="Times New Roman" w:hAnsi="Times New Roman"/>
          <w:noProof/>
        </w:rPr>
        <w:t>) en tegenwoordigheid van geest in gevaar (</w:t>
      </w:r>
      <w:r w:rsidRPr="00B821F2">
        <w:rPr>
          <w:rFonts w:ascii="Times New Roman" w:hAnsi="Times New Roman"/>
          <w:i/>
          <w:noProof/>
        </w:rPr>
        <w:t>animi in periculis praesentia</w:t>
      </w:r>
      <w:r w:rsidRPr="00B821F2">
        <w:rPr>
          <w:rFonts w:ascii="Times New Roman" w:hAnsi="Times New Roman"/>
          <w:noProof/>
        </w:rPr>
        <w:t>), enzovoort, zijn dus vormen van dapperheid; bescheidenheid (</w:t>
      </w:r>
      <w:r w:rsidRPr="00B821F2">
        <w:rPr>
          <w:rFonts w:ascii="Times New Roman" w:hAnsi="Times New Roman"/>
          <w:i/>
          <w:noProof/>
        </w:rPr>
        <w:t>modestia</w:t>
      </w:r>
      <w:r w:rsidRPr="00B821F2">
        <w:rPr>
          <w:rFonts w:ascii="Times New Roman" w:hAnsi="Times New Roman"/>
          <w:noProof/>
        </w:rPr>
        <w:t>), clementie (</w:t>
      </w:r>
      <w:r w:rsidRPr="00B821F2">
        <w:rPr>
          <w:rFonts w:ascii="Times New Roman" w:hAnsi="Times New Roman"/>
          <w:i/>
          <w:noProof/>
        </w:rPr>
        <w:t>clementia</w:t>
      </w:r>
      <w:r w:rsidRPr="00B821F2">
        <w:rPr>
          <w:rFonts w:ascii="Times New Roman" w:hAnsi="Times New Roman"/>
          <w:noProof/>
        </w:rPr>
        <w:t>), enzovoort, zijn vormen van grootmoedigheid.</w:t>
      </w:r>
      <w:r w:rsidRPr="00B821F2">
        <w:rPr>
          <w:rStyle w:val="FootnoteReference"/>
          <w:rFonts w:ascii="Times New Roman" w:hAnsi="Times New Roman"/>
          <w:noProof/>
        </w:rPr>
        <w:footnoteReference w:id="93"/>
      </w:r>
      <w:r w:rsidRPr="00B821F2">
        <w:rPr>
          <w:rFonts w:ascii="Times New Roman" w:hAnsi="Times New Roman"/>
          <w:noProof/>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lastRenderedPageBreak/>
        <w:t>Tillich leidt hieruit af dat moed (</w:t>
      </w:r>
      <w:r w:rsidRPr="00B821F2">
        <w:rPr>
          <w:rFonts w:ascii="Times New Roman" w:hAnsi="Times New Roman"/>
          <w:i/>
          <w:noProof/>
          <w:sz w:val="24"/>
          <w:szCs w:val="24"/>
        </w:rPr>
        <w:t>fortitudo</w:t>
      </w:r>
      <w:r w:rsidRPr="00B821F2">
        <w:rPr>
          <w:rFonts w:ascii="Times New Roman" w:hAnsi="Times New Roman"/>
          <w:noProof/>
          <w:sz w:val="24"/>
          <w:szCs w:val="24"/>
        </w:rPr>
        <w:t>) voor Spinoza dus een ontologische (</w:t>
      </w:r>
      <w:r w:rsidRPr="00B821F2">
        <w:rPr>
          <w:rFonts w:ascii="Times New Roman" w:hAnsi="Times New Roman"/>
          <w:i/>
          <w:noProof/>
          <w:sz w:val="24"/>
          <w:szCs w:val="24"/>
        </w:rPr>
        <w:t>animositas</w:t>
      </w:r>
      <w:r w:rsidRPr="00B821F2">
        <w:rPr>
          <w:rFonts w:ascii="Times New Roman" w:hAnsi="Times New Roman"/>
          <w:noProof/>
          <w:sz w:val="24"/>
          <w:szCs w:val="24"/>
        </w:rPr>
        <w:t>) en een morele component (</w:t>
      </w:r>
      <w:r w:rsidRPr="00B821F2">
        <w:rPr>
          <w:rFonts w:ascii="Times New Roman" w:hAnsi="Times New Roman"/>
          <w:i/>
          <w:noProof/>
          <w:sz w:val="24"/>
          <w:szCs w:val="24"/>
        </w:rPr>
        <w:t>generositas</w:t>
      </w:r>
      <w:r w:rsidRPr="00B821F2">
        <w:rPr>
          <w:rFonts w:ascii="Times New Roman" w:hAnsi="Times New Roman"/>
          <w:noProof/>
          <w:sz w:val="24"/>
          <w:szCs w:val="24"/>
        </w:rPr>
        <w:t>) heeft</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4"/>
      </w:r>
      <w:r w:rsidR="00E2030F" w:rsidRPr="00B821F2">
        <w:rPr>
          <w:rFonts w:ascii="Times New Roman" w:hAnsi="Times New Roman"/>
          <w:noProof/>
          <w:sz w:val="24"/>
          <w:szCs w:val="24"/>
        </w:rPr>
        <w:t xml:space="preserve"> Ethiek is </w:t>
      </w:r>
      <w:r w:rsidRPr="00B821F2">
        <w:rPr>
          <w:rFonts w:ascii="Times New Roman" w:hAnsi="Times New Roman"/>
          <w:noProof/>
          <w:sz w:val="24"/>
          <w:szCs w:val="24"/>
        </w:rPr>
        <w:t xml:space="preserve">een kwestie van ontologie, en andersom. Een mens is </w:t>
      </w:r>
      <w:r w:rsidRPr="00B821F2">
        <w:rPr>
          <w:rFonts w:ascii="Times New Roman" w:hAnsi="Times New Roman"/>
          <w:i/>
          <w:noProof/>
          <w:sz w:val="24"/>
          <w:szCs w:val="24"/>
        </w:rPr>
        <w:t>goed</w:t>
      </w:r>
      <w:r w:rsidRPr="00B821F2">
        <w:rPr>
          <w:rFonts w:ascii="Times New Roman" w:hAnsi="Times New Roman"/>
          <w:noProof/>
          <w:sz w:val="24"/>
          <w:szCs w:val="24"/>
        </w:rPr>
        <w:t xml:space="preserve"> als hij mens </w:t>
      </w:r>
      <w:r w:rsidRPr="00B821F2">
        <w:rPr>
          <w:rFonts w:ascii="Times New Roman" w:hAnsi="Times New Roman"/>
          <w:i/>
          <w:noProof/>
          <w:sz w:val="24"/>
          <w:szCs w:val="24"/>
        </w:rPr>
        <w:t>is</w:t>
      </w:r>
      <w:r w:rsidRPr="00B821F2">
        <w:rPr>
          <w:rFonts w:ascii="Times New Roman" w:hAnsi="Times New Roman"/>
          <w:noProof/>
          <w:sz w:val="24"/>
          <w:szCs w:val="24"/>
        </w:rPr>
        <w:t>. Zijn essentie aff</w:t>
      </w:r>
      <w:r w:rsidR="00E2030F" w:rsidRPr="00B821F2">
        <w:rPr>
          <w:rFonts w:ascii="Times New Roman" w:hAnsi="Times New Roman"/>
          <w:noProof/>
          <w:sz w:val="24"/>
          <w:szCs w:val="24"/>
        </w:rPr>
        <w:t>irmeren, is zijn macht optimaal benutten</w:t>
      </w:r>
      <w:r w:rsidRPr="00B821F2">
        <w:rPr>
          <w:rFonts w:ascii="Times New Roman" w:hAnsi="Times New Roman"/>
          <w:noProof/>
          <w:sz w:val="24"/>
          <w:szCs w:val="24"/>
        </w:rPr>
        <w:t>, is zijn rationeel vermogen optimaal uitdrukken en zijn deugd in praktijk brengen (</w:t>
      </w:r>
      <w:r w:rsidRPr="00B821F2">
        <w:rPr>
          <w:rFonts w:ascii="Times New Roman" w:hAnsi="Times New Roman"/>
          <w:i/>
          <w:noProof/>
          <w:sz w:val="24"/>
          <w:szCs w:val="24"/>
        </w:rPr>
        <w:t>essentia = potentia = ratio = virtus</w:t>
      </w:r>
      <w:r w:rsidR="00E2030F" w:rsidRPr="00B821F2">
        <w:rPr>
          <w:rFonts w:ascii="Times New Roman" w:hAnsi="Times New Roman"/>
          <w:noProof/>
          <w:sz w:val="24"/>
          <w:szCs w:val="24"/>
        </w:rPr>
        <w:t>). Tillich noemt dit “the courage to be”</w:t>
      </w:r>
      <w:r w:rsidRPr="00B821F2">
        <w:rPr>
          <w:rFonts w:ascii="Times New Roman" w:hAnsi="Times New Roman"/>
          <w:noProof/>
          <w:sz w:val="24"/>
          <w:szCs w:val="24"/>
        </w:rPr>
        <w:t>, want er is moed voor nodig om zich open te stellen voor kennis die men in eerste instantie geneigd is uit de weg te gaan of te ontkennen. De mens is zozeer gaan geloven in zijn eigen illusies dat hij zelfs wanneer hij het goede ziet nog steeds het slechte doet</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5"/>
      </w:r>
      <w:r w:rsidR="00E2030F" w:rsidRPr="00B821F2">
        <w:rPr>
          <w:rFonts w:ascii="Times New Roman" w:hAnsi="Times New Roman"/>
          <w:noProof/>
          <w:sz w:val="24"/>
          <w:szCs w:val="24"/>
        </w:rPr>
        <w:t xml:space="preserve"> </w:t>
      </w:r>
      <w:r w:rsidRPr="00B821F2">
        <w:rPr>
          <w:rFonts w:ascii="Times New Roman" w:hAnsi="Times New Roman"/>
          <w:noProof/>
          <w:sz w:val="24"/>
          <w:szCs w:val="24"/>
        </w:rPr>
        <w:t>Het vergt moed het goede écht te zien, dat wil zeggen ons verstand erop te richten en niet te rusten voordat we ware kennis ervan hebben vergaard. Wat is goed? Datgene wat in overeenstemming is met onze essentie. De rationele toegang tot die essentie wordt echter verhinderd doordat we externe oorzaken</w:t>
      </w:r>
      <w:r w:rsidR="00394A16">
        <w:rPr>
          <w:rFonts w:ascii="Times New Roman" w:hAnsi="Times New Roman"/>
          <w:noProof/>
          <w:sz w:val="24"/>
          <w:szCs w:val="24"/>
        </w:rPr>
        <w:t xml:space="preserve"> op ons laten inwerken en daardoor</w:t>
      </w:r>
      <w:r w:rsidRPr="00B821F2">
        <w:rPr>
          <w:rFonts w:ascii="Times New Roman" w:hAnsi="Times New Roman"/>
          <w:noProof/>
          <w:sz w:val="24"/>
          <w:szCs w:val="24"/>
        </w:rPr>
        <w:t xml:space="preserve"> de oorzakelijke kracht van onze eigen essentie </w:t>
      </w:r>
      <w:r w:rsidR="00E2030F" w:rsidRPr="00B821F2">
        <w:rPr>
          <w:rFonts w:ascii="Times New Roman" w:hAnsi="Times New Roman"/>
          <w:noProof/>
          <w:sz w:val="24"/>
          <w:szCs w:val="24"/>
        </w:rPr>
        <w:t>ingeperkt wordt</w:t>
      </w:r>
      <w:r w:rsidRPr="00B821F2">
        <w:rPr>
          <w:rFonts w:ascii="Times New Roman" w:hAnsi="Times New Roman"/>
          <w:noProof/>
          <w:sz w:val="24"/>
          <w:szCs w:val="24"/>
        </w:rPr>
        <w:t>. Het is een moeilijke opgave</w:t>
      </w:r>
      <w:r w:rsidR="00E2030F" w:rsidRPr="00B821F2">
        <w:rPr>
          <w:rFonts w:ascii="Times New Roman" w:hAnsi="Times New Roman"/>
          <w:noProof/>
          <w:sz w:val="24"/>
          <w:szCs w:val="24"/>
        </w:rPr>
        <w:t xml:space="preserve"> die toegang te vinden</w:t>
      </w:r>
      <w:r w:rsidRPr="00B821F2">
        <w:rPr>
          <w:rFonts w:ascii="Times New Roman" w:hAnsi="Times New Roman"/>
          <w:noProof/>
          <w:sz w:val="24"/>
          <w:szCs w:val="24"/>
        </w:rPr>
        <w:t xml:space="preserve">, maar geen onmogelijke, want de volmaaktheid die we willen bereiken schuilt reeds </w:t>
      </w:r>
      <w:r w:rsidRPr="00B821F2">
        <w:rPr>
          <w:rFonts w:ascii="Times New Roman" w:hAnsi="Times New Roman"/>
          <w:i/>
          <w:noProof/>
          <w:sz w:val="24"/>
          <w:szCs w:val="24"/>
        </w:rPr>
        <w:t>in</w:t>
      </w:r>
      <w:r w:rsidR="00E2030F" w:rsidRPr="00B821F2">
        <w:rPr>
          <w:rFonts w:ascii="Times New Roman" w:hAnsi="Times New Roman"/>
          <w:noProof/>
          <w:sz w:val="24"/>
          <w:szCs w:val="24"/>
        </w:rPr>
        <w:t xml:space="preserve"> ons. We worden “</w:t>
      </w:r>
      <w:r w:rsidRPr="00B821F2">
        <w:rPr>
          <w:rFonts w:ascii="Times New Roman" w:hAnsi="Times New Roman"/>
          <w:noProof/>
          <w:sz w:val="24"/>
          <w:szCs w:val="24"/>
        </w:rPr>
        <w:t xml:space="preserve">net als de golven van de zee door </w:t>
      </w:r>
      <w:r w:rsidR="00E2030F" w:rsidRPr="00B821F2">
        <w:rPr>
          <w:rFonts w:ascii="Times New Roman" w:hAnsi="Times New Roman"/>
          <w:noProof/>
          <w:sz w:val="24"/>
          <w:szCs w:val="24"/>
        </w:rPr>
        <w:t>tegengestelde winden opgezweept”</w:t>
      </w:r>
      <w:r w:rsidR="00891D10" w:rsidRPr="00B821F2">
        <w:rPr>
          <w:rStyle w:val="FootnoteReference"/>
          <w:rFonts w:ascii="Times New Roman" w:hAnsi="Times New Roman"/>
          <w:noProof/>
          <w:sz w:val="24"/>
          <w:szCs w:val="24"/>
        </w:rPr>
        <w:footnoteReference w:id="96"/>
      </w:r>
      <w:r w:rsidRPr="00B821F2">
        <w:rPr>
          <w:rFonts w:ascii="Times New Roman" w:hAnsi="Times New Roman"/>
          <w:noProof/>
          <w:sz w:val="24"/>
          <w:szCs w:val="24"/>
        </w:rPr>
        <w:t xml:space="preserve"> en hoewel het leven altijd aan golven en windvlagen onderhevig is, kunnen we </w:t>
      </w:r>
      <w:r w:rsidR="005A2ED2">
        <w:rPr>
          <w:rFonts w:ascii="Times New Roman" w:hAnsi="Times New Roman"/>
          <w:noProof/>
          <w:sz w:val="24"/>
          <w:szCs w:val="24"/>
        </w:rPr>
        <w:t>ze</w:t>
      </w:r>
      <w:r w:rsidRPr="00B821F2">
        <w:rPr>
          <w:rFonts w:ascii="Times New Roman" w:hAnsi="Times New Roman"/>
          <w:noProof/>
          <w:sz w:val="24"/>
          <w:szCs w:val="24"/>
        </w:rPr>
        <w:t xml:space="preserve"> toch bedwingen door niet meegesleurd te worde</w:t>
      </w:r>
      <w:r w:rsidR="00E2030F" w:rsidRPr="00B821F2">
        <w:rPr>
          <w:rFonts w:ascii="Times New Roman" w:hAnsi="Times New Roman"/>
          <w:noProof/>
          <w:sz w:val="24"/>
          <w:szCs w:val="24"/>
        </w:rPr>
        <w:t>n maar ons te laten meevoeren: “</w:t>
      </w:r>
      <w:r w:rsidRPr="00B821F2">
        <w:rPr>
          <w:rFonts w:ascii="Times New Roman" w:hAnsi="Times New Roman"/>
          <w:noProof/>
          <w:sz w:val="24"/>
          <w:szCs w:val="24"/>
        </w:rPr>
        <w:t>Zieh</w:t>
      </w:r>
      <w:r w:rsidR="00E2030F" w:rsidRPr="00B821F2">
        <w:rPr>
          <w:rFonts w:ascii="Times New Roman" w:hAnsi="Times New Roman"/>
          <w:noProof/>
          <w:sz w:val="24"/>
          <w:szCs w:val="24"/>
        </w:rPr>
        <w:t>ier rust te midden van de storm”</w:t>
      </w:r>
      <w:r w:rsidRPr="00B821F2">
        <w:rPr>
          <w:rStyle w:val="FootnoteReference"/>
          <w:rFonts w:ascii="Times New Roman" w:hAnsi="Times New Roman"/>
          <w:noProof/>
          <w:sz w:val="24"/>
          <w:szCs w:val="24"/>
        </w:rPr>
        <w:footnoteReference w:id="97"/>
      </w:r>
      <w:r w:rsidRPr="00B821F2">
        <w:rPr>
          <w:rFonts w:ascii="Times New Roman" w:hAnsi="Times New Roman"/>
          <w:noProof/>
          <w:sz w:val="24"/>
          <w:szCs w:val="24"/>
        </w:rPr>
        <w:t xml:space="preserve"> (</w:t>
      </w:r>
      <w:r w:rsidRPr="00B821F2">
        <w:rPr>
          <w:rFonts w:ascii="Times New Roman" w:hAnsi="Times New Roman"/>
          <w:i/>
          <w:noProof/>
          <w:sz w:val="24"/>
          <w:szCs w:val="24"/>
        </w:rPr>
        <w:t>Ecce in media tempestate tranquillitas</w:t>
      </w:r>
      <w:r w:rsidRPr="00B821F2">
        <w:rPr>
          <w:rFonts w:ascii="Times New Roman" w:hAnsi="Times New Roman"/>
          <w:noProof/>
          <w:sz w:val="24"/>
          <w:szCs w:val="24"/>
        </w:rPr>
        <w:t>).</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Tot zover lijkt het voornamelijk een individuele </w:t>
      </w:r>
      <w:r w:rsidR="00E2030F" w:rsidRPr="00B821F2">
        <w:rPr>
          <w:rFonts w:ascii="Times New Roman" w:hAnsi="Times New Roman"/>
          <w:noProof/>
          <w:sz w:val="24"/>
          <w:szCs w:val="24"/>
        </w:rPr>
        <w:t>uitdaging</w:t>
      </w:r>
      <w:r w:rsidRPr="00B821F2">
        <w:rPr>
          <w:rFonts w:ascii="Times New Roman" w:hAnsi="Times New Roman"/>
          <w:noProof/>
          <w:sz w:val="24"/>
          <w:szCs w:val="24"/>
        </w:rPr>
        <w:t xml:space="preserve"> te zijn om de eigen essentie te ontdekken en te affirmeren, </w:t>
      </w:r>
      <w:r w:rsidR="00E2030F" w:rsidRPr="00B821F2">
        <w:rPr>
          <w:rFonts w:ascii="Times New Roman" w:hAnsi="Times New Roman"/>
          <w:noProof/>
          <w:sz w:val="24"/>
          <w:szCs w:val="24"/>
        </w:rPr>
        <w:t xml:space="preserve">deze </w:t>
      </w:r>
      <w:r w:rsidRPr="00B821F2">
        <w:rPr>
          <w:rFonts w:ascii="Times New Roman" w:hAnsi="Times New Roman"/>
          <w:noProof/>
          <w:sz w:val="24"/>
          <w:szCs w:val="24"/>
        </w:rPr>
        <w:t xml:space="preserve">bewust uit te drukken. Smith beweert dan ook dat Spinoza </w:t>
      </w:r>
      <w:r w:rsidR="00E2030F" w:rsidRPr="00B821F2">
        <w:rPr>
          <w:rFonts w:ascii="Times New Roman" w:hAnsi="Times New Roman"/>
          <w:noProof/>
          <w:sz w:val="24"/>
          <w:szCs w:val="24"/>
        </w:rPr>
        <w:t xml:space="preserve">“de innerlijke kwaliteit” </w:t>
      </w:r>
      <w:r w:rsidRPr="00B821F2">
        <w:rPr>
          <w:rFonts w:ascii="Times New Roman" w:hAnsi="Times New Roman"/>
          <w:noProof/>
          <w:sz w:val="24"/>
          <w:szCs w:val="24"/>
        </w:rPr>
        <w:t xml:space="preserve">van moed onderstreept en dat </w:t>
      </w:r>
      <w:r w:rsidRPr="00B821F2">
        <w:rPr>
          <w:rFonts w:ascii="Times New Roman" w:hAnsi="Times New Roman"/>
          <w:i/>
          <w:noProof/>
          <w:sz w:val="24"/>
          <w:szCs w:val="24"/>
        </w:rPr>
        <w:t>fortitudo</w:t>
      </w:r>
      <w:r w:rsidRPr="00B821F2">
        <w:rPr>
          <w:rFonts w:ascii="Times New Roman" w:hAnsi="Times New Roman"/>
          <w:noProof/>
          <w:sz w:val="24"/>
          <w:szCs w:val="24"/>
        </w:rPr>
        <w:t xml:space="preserve"> bovenal de deugd van het vrije individu is. Het zou naar zijn opvatting zelfs evengoed zelfwaardering (</w:t>
      </w:r>
      <w:r w:rsidR="00E2030F" w:rsidRPr="00B821F2">
        <w:rPr>
          <w:rFonts w:ascii="Times New Roman" w:hAnsi="Times New Roman"/>
          <w:i/>
          <w:noProof/>
          <w:sz w:val="24"/>
          <w:szCs w:val="24"/>
        </w:rPr>
        <w:t>self-esteem</w:t>
      </w:r>
      <w:r w:rsidRPr="00B821F2">
        <w:rPr>
          <w:rFonts w:ascii="Times New Roman" w:hAnsi="Times New Roman"/>
          <w:noProof/>
          <w:sz w:val="24"/>
          <w:szCs w:val="24"/>
        </w:rPr>
        <w:t>) kunnen worden genoemd</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8"/>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Dapperheid (</w:t>
      </w:r>
      <w:r w:rsidRPr="00B821F2">
        <w:rPr>
          <w:rFonts w:ascii="Times New Roman" w:hAnsi="Times New Roman"/>
          <w:i/>
          <w:noProof/>
          <w:sz w:val="24"/>
          <w:szCs w:val="24"/>
        </w:rPr>
        <w:t>animositas</w:t>
      </w:r>
      <w:r w:rsidRPr="00B821F2">
        <w:rPr>
          <w:rFonts w:ascii="Times New Roman" w:hAnsi="Times New Roman"/>
          <w:noProof/>
          <w:sz w:val="24"/>
          <w:szCs w:val="24"/>
        </w:rPr>
        <w:t>) is echter slechts één vorm van moed; grootmoedigheid (</w:t>
      </w:r>
      <w:r w:rsidRPr="00B821F2">
        <w:rPr>
          <w:rFonts w:ascii="Times New Roman" w:hAnsi="Times New Roman"/>
          <w:i/>
          <w:noProof/>
          <w:sz w:val="24"/>
          <w:szCs w:val="24"/>
        </w:rPr>
        <w:t>generositas</w:t>
      </w:r>
      <w:r w:rsidRPr="00B821F2">
        <w:rPr>
          <w:rFonts w:ascii="Times New Roman" w:hAnsi="Times New Roman"/>
          <w:noProof/>
          <w:sz w:val="24"/>
          <w:szCs w:val="24"/>
        </w:rPr>
        <w:t xml:space="preserve">) is de sociale </w:t>
      </w:r>
      <w:r w:rsidR="00E2030F" w:rsidRPr="00B821F2">
        <w:rPr>
          <w:rFonts w:ascii="Times New Roman" w:hAnsi="Times New Roman"/>
          <w:noProof/>
          <w:sz w:val="24"/>
          <w:szCs w:val="24"/>
        </w:rPr>
        <w:t>component</w:t>
      </w:r>
      <w:r w:rsidRPr="00B821F2">
        <w:rPr>
          <w:rFonts w:ascii="Times New Roman" w:hAnsi="Times New Roman"/>
          <w:noProof/>
          <w:sz w:val="24"/>
          <w:szCs w:val="24"/>
        </w:rPr>
        <w:t>. Maar feitelijk zijn het twee</w:t>
      </w:r>
      <w:r w:rsidR="00E2030F" w:rsidRPr="00B821F2">
        <w:rPr>
          <w:rFonts w:ascii="Times New Roman" w:hAnsi="Times New Roman"/>
          <w:noProof/>
          <w:sz w:val="24"/>
          <w:szCs w:val="24"/>
        </w:rPr>
        <w:t xml:space="preserve"> zijdes van dezelfde medaille: “</w:t>
      </w:r>
      <w:r w:rsidRPr="00B821F2">
        <w:rPr>
          <w:rFonts w:ascii="Times New Roman" w:hAnsi="Times New Roman"/>
          <w:noProof/>
          <w:sz w:val="24"/>
          <w:szCs w:val="24"/>
        </w:rPr>
        <w:t>Het goede dat iedereen die de deugd nastreeft voor zichzelf zoekt, zal hij ook voor de andere mensen begeren, en des te meer naarmate hij een grotere kennis van God heeft</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99"/>
      </w:r>
      <w:r w:rsidRPr="00B821F2">
        <w:rPr>
          <w:rFonts w:ascii="Times New Roman" w:hAnsi="Times New Roman"/>
          <w:noProof/>
          <w:sz w:val="24"/>
          <w:szCs w:val="24"/>
        </w:rPr>
        <w:t xml:space="preserve"> Eerbaarheid </w:t>
      </w:r>
      <w:r w:rsidRPr="00B821F2">
        <w:rPr>
          <w:rFonts w:ascii="Times New Roman" w:hAnsi="Times New Roman"/>
          <w:noProof/>
          <w:sz w:val="24"/>
          <w:szCs w:val="24"/>
        </w:rPr>
        <w:lastRenderedPageBreak/>
        <w:t>(</w:t>
      </w:r>
      <w:r w:rsidRPr="00B821F2">
        <w:rPr>
          <w:rFonts w:ascii="Times New Roman" w:hAnsi="Times New Roman"/>
          <w:i/>
          <w:noProof/>
          <w:sz w:val="24"/>
          <w:szCs w:val="24"/>
        </w:rPr>
        <w:t>honestas</w:t>
      </w:r>
      <w:r w:rsidR="00E2030F" w:rsidRPr="00B821F2">
        <w:rPr>
          <w:rFonts w:ascii="Times New Roman" w:hAnsi="Times New Roman"/>
          <w:noProof/>
          <w:sz w:val="24"/>
          <w:szCs w:val="24"/>
        </w:rPr>
        <w:t>) noemt Spinoza “</w:t>
      </w:r>
      <w:r w:rsidRPr="00B821F2">
        <w:rPr>
          <w:rFonts w:ascii="Times New Roman" w:hAnsi="Times New Roman"/>
          <w:noProof/>
          <w:sz w:val="24"/>
          <w:szCs w:val="24"/>
        </w:rPr>
        <w:t>de begeerte die de volgens de rede levende mens ertoe drijft de andere mensen in</w:t>
      </w:r>
      <w:r w:rsidR="00E2030F" w:rsidRPr="00B821F2">
        <w:rPr>
          <w:rFonts w:ascii="Times New Roman" w:hAnsi="Times New Roman"/>
          <w:noProof/>
          <w:sz w:val="24"/>
          <w:szCs w:val="24"/>
        </w:rPr>
        <w:t xml:space="preserve"> vriendschap aan zich te binden”.</w:t>
      </w:r>
      <w:r w:rsidRPr="00B821F2">
        <w:rPr>
          <w:rStyle w:val="FootnoteReference"/>
          <w:rFonts w:ascii="Times New Roman" w:hAnsi="Times New Roman"/>
          <w:noProof/>
          <w:sz w:val="24"/>
          <w:szCs w:val="24"/>
        </w:rPr>
        <w:footnoteReference w:id="100"/>
      </w:r>
      <w:r w:rsidRPr="00B821F2">
        <w:rPr>
          <w:rFonts w:ascii="Times New Roman" w:hAnsi="Times New Roman"/>
          <w:noProof/>
          <w:sz w:val="24"/>
          <w:szCs w:val="24"/>
        </w:rPr>
        <w:t xml:space="preserve"> Het parallelisme van Spinoza is dus naast de verhouding tussen de zijns- en denkorde ook van toepassing op de wijze waarop het individu zich verhoudt tot de gemeenschap. De wijze is zeker geen asceet die een teruggetrokken en eenza</w:t>
      </w:r>
      <w:r w:rsidR="00E2030F" w:rsidRPr="00B821F2">
        <w:rPr>
          <w:rFonts w:ascii="Times New Roman" w:hAnsi="Times New Roman"/>
          <w:noProof/>
          <w:sz w:val="24"/>
          <w:szCs w:val="24"/>
        </w:rPr>
        <w:t>am bestaan leidt. Integendeel: “</w:t>
      </w:r>
      <w:r w:rsidRPr="00B821F2">
        <w:rPr>
          <w:rFonts w:ascii="Times New Roman" w:hAnsi="Times New Roman"/>
          <w:noProof/>
          <w:sz w:val="24"/>
          <w:szCs w:val="24"/>
        </w:rPr>
        <w:t>De mens die door de rede wordt geleid, is vrijer in de staat – waar hij volgens het gemeenschappelijke besluit leeft – dan in eenzaamheid, waar hij alleen zichzelf gehoorzaamt</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01"/>
      </w:r>
      <w:r w:rsidRPr="00B821F2">
        <w:rPr>
          <w:rFonts w:ascii="Times New Roman" w:hAnsi="Times New Roman"/>
          <w:noProof/>
          <w:sz w:val="24"/>
          <w:szCs w:val="24"/>
        </w:rPr>
        <w:t xml:space="preserve"> Vrijheid is een sociaal gegeven, geen privé </w:t>
      </w:r>
      <w:r w:rsidR="00E2030F" w:rsidRPr="00B821F2">
        <w:rPr>
          <w:rFonts w:ascii="Times New Roman" w:hAnsi="Times New Roman"/>
          <w:noProof/>
          <w:sz w:val="24"/>
          <w:szCs w:val="24"/>
        </w:rPr>
        <w:t>aangelegenheid</w:t>
      </w:r>
      <w:r w:rsidRPr="00B821F2">
        <w:rPr>
          <w:rFonts w:ascii="Times New Roman" w:hAnsi="Times New Roman"/>
          <w:noProof/>
          <w:sz w:val="24"/>
          <w:szCs w:val="24"/>
        </w:rPr>
        <w:t>. De vrije mens die zijn eigen essentie affirmeert, bevestigt daarmee het menselijke in hem, en het menselijke deelt hij noodzakelijk met de gehele mensheid. Het is de mens die denkt (</w:t>
      </w:r>
      <w:r w:rsidRPr="00B821F2">
        <w:rPr>
          <w:rFonts w:ascii="Times New Roman" w:hAnsi="Times New Roman"/>
          <w:i/>
          <w:noProof/>
          <w:sz w:val="24"/>
          <w:szCs w:val="24"/>
        </w:rPr>
        <w:t>homo cogitat</w:t>
      </w:r>
      <w:r w:rsidRPr="00B821F2">
        <w:rPr>
          <w:rStyle w:val="FootnoteReference"/>
          <w:rFonts w:ascii="Times New Roman" w:hAnsi="Times New Roman"/>
          <w:noProof/>
          <w:sz w:val="24"/>
          <w:szCs w:val="24"/>
        </w:rPr>
        <w:footnoteReference w:id="102"/>
      </w:r>
      <w:r w:rsidRPr="00B821F2">
        <w:rPr>
          <w:rFonts w:ascii="Times New Roman" w:hAnsi="Times New Roman"/>
          <w:noProof/>
          <w:sz w:val="24"/>
          <w:szCs w:val="24"/>
        </w:rPr>
        <w:t xml:space="preserve">) en wanneer het ik denkt, is het dus het attribuut van het denken dat zich in hem uitdrukt en dat hij noodzakelijk gemeen heeft met alle mensen. Het fundament voor Descartes, namelijk het </w:t>
      </w:r>
      <w:r w:rsidRPr="00B821F2">
        <w:rPr>
          <w:rFonts w:ascii="Times New Roman" w:hAnsi="Times New Roman"/>
          <w:i/>
          <w:noProof/>
          <w:sz w:val="24"/>
          <w:szCs w:val="24"/>
        </w:rPr>
        <w:t>cogito</w:t>
      </w:r>
      <w:r w:rsidRPr="00B821F2">
        <w:rPr>
          <w:rFonts w:ascii="Times New Roman" w:hAnsi="Times New Roman"/>
          <w:noProof/>
          <w:sz w:val="24"/>
          <w:szCs w:val="24"/>
        </w:rPr>
        <w:t xml:space="preserve">, komt </w:t>
      </w:r>
      <w:r w:rsidR="00832FBE">
        <w:rPr>
          <w:rFonts w:ascii="Times New Roman" w:hAnsi="Times New Roman"/>
          <w:noProof/>
          <w:sz w:val="24"/>
          <w:szCs w:val="24"/>
        </w:rPr>
        <w:t>daarmee</w:t>
      </w:r>
      <w:r w:rsidR="00781E93">
        <w:rPr>
          <w:rFonts w:ascii="Times New Roman" w:hAnsi="Times New Roman"/>
          <w:noProof/>
          <w:sz w:val="24"/>
          <w:szCs w:val="24"/>
        </w:rPr>
        <w:t xml:space="preserve"> </w:t>
      </w:r>
      <w:r w:rsidRPr="00B821F2">
        <w:rPr>
          <w:rFonts w:ascii="Times New Roman" w:hAnsi="Times New Roman"/>
          <w:noProof/>
          <w:sz w:val="24"/>
          <w:szCs w:val="24"/>
        </w:rPr>
        <w:t xml:space="preserve">te vervallen bij Spinoza; de individuele mens is minder uniek dan hij zelf denkt op basis van inadequate ideeën. Metafysisch gezien is de individuele mens dus vooral en in eerste instantie mens en pas in tweede instantie een apart individu, wat in ethisch opzicht tot uitdrukking komt – wanneer hij hier adequate kennis over vergaart </w:t>
      </w:r>
      <w:r w:rsidR="00E2030F" w:rsidRPr="00B821F2">
        <w:rPr>
          <w:rFonts w:ascii="Times New Roman" w:hAnsi="Times New Roman"/>
          <w:noProof/>
          <w:sz w:val="24"/>
          <w:szCs w:val="24"/>
        </w:rPr>
        <w:t xml:space="preserve">– </w:t>
      </w:r>
      <w:r w:rsidRPr="00B821F2">
        <w:rPr>
          <w:rFonts w:ascii="Times New Roman" w:hAnsi="Times New Roman"/>
          <w:noProof/>
          <w:sz w:val="24"/>
          <w:szCs w:val="24"/>
        </w:rPr>
        <w:t>in zi</w:t>
      </w:r>
      <w:r w:rsidR="00E2030F" w:rsidRPr="00B821F2">
        <w:rPr>
          <w:rFonts w:ascii="Times New Roman" w:hAnsi="Times New Roman"/>
          <w:noProof/>
          <w:sz w:val="24"/>
          <w:szCs w:val="24"/>
        </w:rPr>
        <w:t>jn grootmoedigheid.</w:t>
      </w:r>
      <w:r w:rsidRPr="00B821F2">
        <w:rPr>
          <w:rFonts w:ascii="Times New Roman" w:hAnsi="Times New Roman"/>
          <w:noProof/>
          <w:sz w:val="24"/>
          <w:szCs w:val="24"/>
        </w:rPr>
        <w:t xml:space="preserve"> Moed is de ethische modus, parallel aan de mens als metafysische modus. De mens is in essentie een moedig wezen; en moed onthult het wezen van de mens.</w:t>
      </w:r>
      <w:r w:rsidRPr="00B821F2">
        <w:rPr>
          <w:rStyle w:val="FootnoteReference"/>
          <w:rFonts w:ascii="Times New Roman" w:hAnsi="Times New Roman"/>
          <w:noProof/>
          <w:sz w:val="24"/>
          <w:szCs w:val="24"/>
        </w:rPr>
        <w:footnoteReference w:id="103"/>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Opmerkelijk in bovenstaande passage is verder dat Spinoza traditioneel van elkaar gescheiden deugden bij moed onderbrengt. Zelfs </w:t>
      </w:r>
      <w:r w:rsidR="00832FBE">
        <w:rPr>
          <w:rFonts w:ascii="Times New Roman" w:hAnsi="Times New Roman"/>
          <w:noProof/>
          <w:sz w:val="24"/>
          <w:szCs w:val="24"/>
        </w:rPr>
        <w:t>matigheid</w:t>
      </w:r>
      <w:r w:rsidRPr="00B821F2">
        <w:rPr>
          <w:rFonts w:ascii="Times New Roman" w:hAnsi="Times New Roman"/>
          <w:noProof/>
          <w:sz w:val="24"/>
          <w:szCs w:val="24"/>
        </w:rPr>
        <w:t xml:space="preserve">, dat toch doorgaans als een op zichzelf staande, want kardinale, deugd werd gezien, is hier een vorm van dapperheid. Het is duidelijk dat moed daarmee de belangrijkste deugd is in de filosofie van Spinoza. Al het goede voor de mens komt noodzakelijk uit moed voort, </w:t>
      </w:r>
      <w:r w:rsidRPr="00B821F2">
        <w:rPr>
          <w:rFonts w:ascii="Times New Roman" w:hAnsi="Times New Roman"/>
          <w:i/>
          <w:noProof/>
          <w:sz w:val="24"/>
          <w:szCs w:val="24"/>
        </w:rPr>
        <w:t>is</w:t>
      </w:r>
      <w:r w:rsidRPr="00B821F2">
        <w:rPr>
          <w:rFonts w:ascii="Times New Roman" w:hAnsi="Times New Roman"/>
          <w:noProof/>
          <w:sz w:val="24"/>
          <w:szCs w:val="24"/>
        </w:rPr>
        <w:t xml:space="preserve"> moed</w:t>
      </w:r>
      <w:r w:rsidR="00E2030F"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04"/>
      </w:r>
      <w:r w:rsidRPr="00B821F2">
        <w:rPr>
          <w:rFonts w:ascii="Times New Roman" w:hAnsi="Times New Roman"/>
          <w:noProof/>
          <w:sz w:val="24"/>
          <w:szCs w:val="24"/>
        </w:rPr>
        <w:t xml:space="preserve"> Hoe kunnen we deze moed in onszelf opwekken? De beste manier is uiteraard door adequate ideeën te onderscheiden, maar Spinoza is realistisch genoeg in te zien dat niet alle mensen hier gemakkelijk toe in staat zijn, bovendien niet de tijd hebben om alles rustig te contempleren. Vergelijkbaar met de provisorische moraal van Descartes raadt Spinoza mensen aan om, zolang zij geen volmaakte kennis hebben,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lastRenderedPageBreak/>
        <w:t>een goede manier van leven [te bedenken] oftewel vaste leefregels (</w:t>
      </w:r>
      <w:r w:rsidRPr="00B821F2">
        <w:rPr>
          <w:rFonts w:ascii="Times New Roman" w:hAnsi="Times New Roman"/>
          <w:i/>
          <w:noProof/>
        </w:rPr>
        <w:t>vitae dogmata</w:t>
      </w:r>
      <w:r w:rsidRPr="00B821F2">
        <w:rPr>
          <w:rFonts w:ascii="Times New Roman" w:hAnsi="Times New Roman"/>
          <w:noProof/>
        </w:rPr>
        <w:t>), die uit ons hoofd te leren en ze voortdurend toe te passen op de individuele zake</w:t>
      </w:r>
      <w:r w:rsidR="00E36E19">
        <w:rPr>
          <w:rFonts w:ascii="Times New Roman" w:hAnsi="Times New Roman"/>
          <w:noProof/>
        </w:rPr>
        <w:t>n</w:t>
      </w:r>
      <w:r w:rsidRPr="00B821F2">
        <w:rPr>
          <w:rFonts w:ascii="Times New Roman" w:hAnsi="Times New Roman"/>
          <w:noProof/>
        </w:rPr>
        <w:t xml:space="preserve"> die we regelmatig tegenkomen in het leven: op die manier ondergaat onze verbeelding er breed inwerking van en hebben we ze altijd paraat.</w:t>
      </w:r>
      <w:r w:rsidRPr="00B821F2">
        <w:rPr>
          <w:rStyle w:val="FootnoteReference"/>
          <w:rFonts w:ascii="Times New Roman" w:hAnsi="Times New Roman"/>
          <w:noProof/>
        </w:rPr>
        <w:footnoteReference w:id="105"/>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voorbeelden </w:t>
      </w:r>
      <w:r w:rsidR="00891D10" w:rsidRPr="00B821F2">
        <w:rPr>
          <w:rFonts w:ascii="Times New Roman" w:hAnsi="Times New Roman"/>
          <w:noProof/>
          <w:sz w:val="24"/>
          <w:szCs w:val="24"/>
        </w:rPr>
        <w:t>die Spinoza geeft van deze leefregels hebben</w:t>
      </w:r>
      <w:r w:rsidRPr="00B821F2">
        <w:rPr>
          <w:rFonts w:ascii="Times New Roman" w:hAnsi="Times New Roman"/>
          <w:noProof/>
          <w:sz w:val="24"/>
          <w:szCs w:val="24"/>
        </w:rPr>
        <w:t xml:space="preserve"> niet toevallig </w:t>
      </w:r>
      <w:r w:rsidR="00891D10" w:rsidRPr="00B821F2">
        <w:rPr>
          <w:rFonts w:ascii="Times New Roman" w:hAnsi="Times New Roman"/>
          <w:noProof/>
          <w:sz w:val="24"/>
          <w:szCs w:val="24"/>
        </w:rPr>
        <w:t xml:space="preserve">betrekking op </w:t>
      </w:r>
      <w:r w:rsidRPr="00B821F2">
        <w:rPr>
          <w:rFonts w:ascii="Times New Roman" w:hAnsi="Times New Roman"/>
          <w:noProof/>
          <w:sz w:val="24"/>
          <w:szCs w:val="24"/>
        </w:rPr>
        <w:t xml:space="preserve">grootmoedigheid en dapperheid. Zo kan haat met grootmoedigheid worden overwonnen en om dit voorschrift op de juiste momenten paraat te hebben, moeten we ons onrechtvaardige situaties voorstellen en die vaak overwegen. Zodoende wordt het beeld van onrecht aan dat van de regel gekoppeld en kunnen we haar in de praktijk brengen </w:t>
      </w:r>
      <w:r w:rsidR="00891D10" w:rsidRPr="00B821F2">
        <w:rPr>
          <w:rFonts w:ascii="Times New Roman" w:hAnsi="Times New Roman"/>
          <w:noProof/>
          <w:sz w:val="24"/>
          <w:szCs w:val="24"/>
        </w:rPr>
        <w:t xml:space="preserve">in </w:t>
      </w:r>
      <w:r w:rsidRPr="00B821F2">
        <w:rPr>
          <w:rFonts w:ascii="Times New Roman" w:hAnsi="Times New Roman"/>
          <w:noProof/>
          <w:sz w:val="24"/>
          <w:szCs w:val="24"/>
        </w:rPr>
        <w:t xml:space="preserve">situaties die daarom vragen. Hetzelfde geldt voor dapperheid, </w:t>
      </w:r>
      <w:r w:rsidR="00891D10" w:rsidRPr="00B821F2">
        <w:rPr>
          <w:rFonts w:ascii="Times New Roman" w:hAnsi="Times New Roman"/>
          <w:noProof/>
          <w:sz w:val="24"/>
          <w:szCs w:val="24"/>
        </w:rPr>
        <w:t>dat</w:t>
      </w:r>
      <w:r w:rsidRPr="00B821F2">
        <w:rPr>
          <w:rFonts w:ascii="Times New Roman" w:hAnsi="Times New Roman"/>
          <w:noProof/>
          <w:sz w:val="24"/>
          <w:szCs w:val="24"/>
        </w:rPr>
        <w:t xml:space="preserve"> we in onszelf kunnen teweegbrengen als we ons maar vaak genoeg bepaalde gevaren en angsten in het leven voorstellen en daarbij bedenken hoe ze met dapperheid het best kunnen worden vermeden en overwonnen.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ware deugd schuilt echter niet in het toepassen van dergelijke leefregels. De hoogste tevredenheid komt voort uit de rede, niet uit het beheersen en bestrijden van de passies. Passies betekenen immers altijd een zekere beperking van ons vermogen om te handelen. Zolang er dus sprake is van passies en we ons best moeten doen ze in te perken, komt onze essentie niet maximaal tot uitdrukking, dat wil zeggen: we zijn ons er dan niet </w:t>
      </w:r>
      <w:r w:rsidR="00891D10" w:rsidRPr="00B821F2">
        <w:rPr>
          <w:rFonts w:ascii="Times New Roman" w:hAnsi="Times New Roman"/>
          <w:noProof/>
          <w:sz w:val="24"/>
          <w:szCs w:val="24"/>
        </w:rPr>
        <w:t xml:space="preserve">optimaal </w:t>
      </w:r>
      <w:r w:rsidRPr="00B821F2">
        <w:rPr>
          <w:rFonts w:ascii="Times New Roman" w:hAnsi="Times New Roman"/>
          <w:noProof/>
          <w:sz w:val="24"/>
          <w:szCs w:val="24"/>
        </w:rPr>
        <w:t xml:space="preserve">van bewust dat we zelf een adequate oorzaak zijn, omdat we deels door andere externe oorzaken worden aangedaan. </w:t>
      </w:r>
      <w:r w:rsidRPr="00B821F2">
        <w:rPr>
          <w:rFonts w:ascii="Times New Roman" w:hAnsi="Times New Roman"/>
          <w:i/>
          <w:noProof/>
          <w:sz w:val="24"/>
          <w:szCs w:val="24"/>
        </w:rPr>
        <w:t>Fortitudo</w:t>
      </w:r>
      <w:r w:rsidRPr="00B821F2">
        <w:rPr>
          <w:rFonts w:ascii="Times New Roman" w:hAnsi="Times New Roman"/>
          <w:noProof/>
          <w:sz w:val="24"/>
          <w:szCs w:val="24"/>
        </w:rPr>
        <w:t xml:space="preserve"> staat tegenover</w:t>
      </w:r>
      <w:r w:rsidR="00891D10" w:rsidRPr="00B821F2">
        <w:rPr>
          <w:rFonts w:ascii="Times New Roman" w:hAnsi="Times New Roman"/>
          <w:noProof/>
          <w:sz w:val="24"/>
          <w:szCs w:val="24"/>
        </w:rPr>
        <w:t xml:space="preserve"> de</w:t>
      </w:r>
      <w:r w:rsidRPr="00B821F2">
        <w:rPr>
          <w:rFonts w:ascii="Times New Roman" w:hAnsi="Times New Roman"/>
          <w:noProof/>
          <w:sz w:val="24"/>
          <w:szCs w:val="24"/>
        </w:rPr>
        <w:t xml:space="preserve"> </w:t>
      </w:r>
      <w:r w:rsidRPr="00B821F2">
        <w:rPr>
          <w:rFonts w:ascii="Times New Roman" w:hAnsi="Times New Roman"/>
          <w:i/>
          <w:noProof/>
          <w:sz w:val="24"/>
          <w:szCs w:val="24"/>
        </w:rPr>
        <w:t>fluctatio</w:t>
      </w:r>
      <w:r w:rsidR="00891D10" w:rsidRPr="00B821F2">
        <w:rPr>
          <w:rFonts w:ascii="Times New Roman" w:hAnsi="Times New Roman"/>
          <w:noProof/>
          <w:sz w:val="24"/>
          <w:szCs w:val="24"/>
        </w:rPr>
        <w:t xml:space="preserve"> van de passies</w:t>
      </w:r>
      <w:r w:rsidRPr="00B821F2">
        <w:rPr>
          <w:rFonts w:ascii="Times New Roman" w:hAnsi="Times New Roman"/>
          <w:noProof/>
          <w:sz w:val="24"/>
          <w:szCs w:val="24"/>
        </w:rPr>
        <w:t>; niet alleen op een restrictieve wijze, in de zin dat de rede en de passies elkaars tegendelen zijn, m</w:t>
      </w:r>
      <w:r w:rsidR="00E36E19">
        <w:rPr>
          <w:rFonts w:ascii="Times New Roman" w:hAnsi="Times New Roman"/>
          <w:noProof/>
          <w:sz w:val="24"/>
          <w:szCs w:val="24"/>
        </w:rPr>
        <w:t xml:space="preserve">aar in de zin dat de eerste de kracht </w:t>
      </w:r>
      <w:r w:rsidRPr="00B821F2">
        <w:rPr>
          <w:rFonts w:ascii="Times New Roman" w:hAnsi="Times New Roman"/>
          <w:noProof/>
          <w:sz w:val="24"/>
          <w:szCs w:val="24"/>
        </w:rPr>
        <w:t xml:space="preserve">kan </w:t>
      </w:r>
      <w:r w:rsidR="00E36E19">
        <w:rPr>
          <w:rFonts w:ascii="Times New Roman" w:hAnsi="Times New Roman"/>
          <w:noProof/>
          <w:sz w:val="24"/>
          <w:szCs w:val="24"/>
        </w:rPr>
        <w:t>activeren</w:t>
      </w:r>
      <w:r w:rsidRPr="00B821F2">
        <w:rPr>
          <w:rFonts w:ascii="Times New Roman" w:hAnsi="Times New Roman"/>
          <w:noProof/>
          <w:sz w:val="24"/>
          <w:szCs w:val="24"/>
        </w:rPr>
        <w:t xml:space="preserve"> </w:t>
      </w:r>
      <w:r w:rsidR="00E36E19">
        <w:rPr>
          <w:rFonts w:ascii="Times New Roman" w:hAnsi="Times New Roman"/>
          <w:noProof/>
          <w:sz w:val="24"/>
          <w:szCs w:val="24"/>
        </w:rPr>
        <w:t>die</w:t>
      </w:r>
      <w:r w:rsidRPr="00B821F2">
        <w:rPr>
          <w:rFonts w:ascii="Times New Roman" w:hAnsi="Times New Roman"/>
          <w:noProof/>
          <w:sz w:val="24"/>
          <w:szCs w:val="24"/>
        </w:rPr>
        <w:t xml:space="preserve"> alleen benaderd blijft in de samenstelling van de laatste.</w:t>
      </w:r>
      <w:r w:rsidR="00891D10" w:rsidRPr="00B821F2">
        <w:rPr>
          <w:rStyle w:val="FootnoteReference"/>
          <w:rFonts w:ascii="Times New Roman" w:hAnsi="Times New Roman"/>
          <w:noProof/>
          <w:sz w:val="24"/>
          <w:szCs w:val="24"/>
        </w:rPr>
        <w:footnoteReference w:id="106"/>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Spinoza’s idee van de vrije mens is daarom Stoïcijnser dan dat van Descartes. De vrije mens is vrij </w:t>
      </w:r>
      <w:r w:rsidRPr="00B821F2">
        <w:rPr>
          <w:rFonts w:ascii="Times New Roman" w:hAnsi="Times New Roman"/>
          <w:i/>
          <w:noProof/>
          <w:sz w:val="24"/>
          <w:szCs w:val="24"/>
        </w:rPr>
        <w:t>van</w:t>
      </w:r>
      <w:r w:rsidRPr="00B821F2">
        <w:rPr>
          <w:rFonts w:ascii="Times New Roman" w:hAnsi="Times New Roman"/>
          <w:noProof/>
          <w:sz w:val="24"/>
          <w:szCs w:val="24"/>
        </w:rPr>
        <w:t xml:space="preserve"> passies</w:t>
      </w:r>
      <w:r w:rsidR="00832FBE">
        <w:rPr>
          <w:rFonts w:ascii="Times New Roman" w:hAnsi="Times New Roman"/>
          <w:noProof/>
          <w:sz w:val="24"/>
          <w:szCs w:val="24"/>
        </w:rPr>
        <w:t xml:space="preserve"> (maar uiteraard niet van affecten)</w:t>
      </w:r>
      <w:r w:rsidRPr="00B821F2">
        <w:rPr>
          <w:rFonts w:ascii="Times New Roman" w:hAnsi="Times New Roman"/>
          <w:noProof/>
          <w:sz w:val="24"/>
          <w:szCs w:val="24"/>
        </w:rPr>
        <w:t>, omdat hij niet langer ondergaat maar handelt. De vraag kan gesteld worden of de vrije mens nog wel moedig moet zijn als er niets is ten opzichte waarvan hij die moed zou moeten opbrengen. Het is echter niet zo dat er niets meer gebeurt in het leven van de vrije mens; hij is niet opeens opgegaa</w:t>
      </w:r>
      <w:r w:rsidR="00891D10" w:rsidRPr="00B821F2">
        <w:rPr>
          <w:rFonts w:ascii="Times New Roman" w:hAnsi="Times New Roman"/>
          <w:noProof/>
          <w:sz w:val="24"/>
          <w:szCs w:val="24"/>
        </w:rPr>
        <w:t>n in een onpersoonlijk heelal</w:t>
      </w:r>
      <w:r w:rsidRPr="00B821F2">
        <w:rPr>
          <w:rFonts w:ascii="Times New Roman" w:hAnsi="Times New Roman"/>
          <w:noProof/>
          <w:sz w:val="24"/>
          <w:szCs w:val="24"/>
        </w:rPr>
        <w:t xml:space="preserve">. Dat betekent ook dat hij nog steeds wordt geaffecteerd, maar nu enkel nog door inwerkingen waarvan hij zelf </w:t>
      </w:r>
      <w:r w:rsidR="00891D10" w:rsidRPr="00B821F2">
        <w:rPr>
          <w:rFonts w:ascii="Times New Roman" w:hAnsi="Times New Roman"/>
          <w:noProof/>
          <w:sz w:val="24"/>
          <w:szCs w:val="24"/>
        </w:rPr>
        <w:t xml:space="preserve">als </w:t>
      </w:r>
      <w:r w:rsidRPr="00B821F2">
        <w:rPr>
          <w:rFonts w:ascii="Times New Roman" w:hAnsi="Times New Roman"/>
          <w:noProof/>
          <w:sz w:val="24"/>
          <w:szCs w:val="24"/>
        </w:rPr>
        <w:t xml:space="preserve">adequate oorzaak </w:t>
      </w:r>
      <w:r w:rsidR="00891D10" w:rsidRPr="00B821F2">
        <w:rPr>
          <w:rFonts w:ascii="Times New Roman" w:hAnsi="Times New Roman"/>
          <w:noProof/>
          <w:sz w:val="24"/>
          <w:szCs w:val="24"/>
        </w:rPr>
        <w:t>aan de basis ligt</w:t>
      </w:r>
      <w:r w:rsidRPr="00B821F2">
        <w:rPr>
          <w:rFonts w:ascii="Times New Roman" w:hAnsi="Times New Roman"/>
          <w:noProof/>
          <w:sz w:val="24"/>
          <w:szCs w:val="24"/>
        </w:rPr>
        <w:t xml:space="preserve">. Met andere woorden, de vrije mens </w:t>
      </w:r>
      <w:r w:rsidRPr="00B821F2">
        <w:rPr>
          <w:rFonts w:ascii="Times New Roman" w:hAnsi="Times New Roman"/>
          <w:i/>
          <w:noProof/>
          <w:sz w:val="24"/>
          <w:szCs w:val="24"/>
        </w:rPr>
        <w:t>handelt</w:t>
      </w:r>
      <w:r w:rsidR="00891D10" w:rsidRPr="00B821F2">
        <w:rPr>
          <w:rFonts w:ascii="Times New Roman" w:hAnsi="Times New Roman"/>
          <w:noProof/>
          <w:sz w:val="24"/>
          <w:szCs w:val="24"/>
        </w:rPr>
        <w:t>: “</w:t>
      </w:r>
      <w:r w:rsidRPr="00B821F2">
        <w:rPr>
          <w:rFonts w:ascii="Times New Roman" w:hAnsi="Times New Roman"/>
          <w:noProof/>
          <w:sz w:val="24"/>
          <w:szCs w:val="24"/>
        </w:rPr>
        <w:t xml:space="preserve">Hoe meer volmaaktheid ieder ding heeft, des te meer handelt het en des </w:t>
      </w:r>
      <w:r w:rsidRPr="00B821F2">
        <w:rPr>
          <w:rFonts w:ascii="Times New Roman" w:hAnsi="Times New Roman"/>
          <w:noProof/>
          <w:sz w:val="24"/>
          <w:szCs w:val="24"/>
        </w:rPr>
        <w:lastRenderedPageBreak/>
        <w:t>te minder ondergaat het, en andersom: hoe meer het ha</w:t>
      </w:r>
      <w:r w:rsidR="00891D10" w:rsidRPr="00B821F2">
        <w:rPr>
          <w:rFonts w:ascii="Times New Roman" w:hAnsi="Times New Roman"/>
          <w:noProof/>
          <w:sz w:val="24"/>
          <w:szCs w:val="24"/>
        </w:rPr>
        <w:t>ndelt, des te volmaakter is het.”</w:t>
      </w:r>
      <w:r w:rsidRPr="00B821F2">
        <w:rPr>
          <w:rStyle w:val="FootnoteReference"/>
          <w:rFonts w:ascii="Times New Roman" w:hAnsi="Times New Roman"/>
          <w:noProof/>
          <w:sz w:val="24"/>
          <w:szCs w:val="24"/>
        </w:rPr>
        <w:footnoteReference w:id="107"/>
      </w:r>
      <w:r w:rsidRPr="00B821F2">
        <w:rPr>
          <w:rFonts w:ascii="Times New Roman" w:hAnsi="Times New Roman"/>
          <w:noProof/>
          <w:sz w:val="24"/>
          <w:szCs w:val="24"/>
        </w:rPr>
        <w:t xml:space="preserve"> En handelingen hebben voor Spinoza per definitie een moedig karakter. Kortom: de vrije mens is tevens de </w:t>
      </w:r>
      <w:r w:rsidR="00891D10" w:rsidRPr="00B821F2">
        <w:rPr>
          <w:rFonts w:ascii="Times New Roman" w:hAnsi="Times New Roman"/>
          <w:noProof/>
          <w:sz w:val="24"/>
          <w:szCs w:val="24"/>
        </w:rPr>
        <w:t>moedigste</w:t>
      </w:r>
      <w:r w:rsidRPr="00B821F2">
        <w:rPr>
          <w:rFonts w:ascii="Times New Roman" w:hAnsi="Times New Roman"/>
          <w:noProof/>
          <w:sz w:val="24"/>
          <w:szCs w:val="24"/>
        </w:rPr>
        <w:t xml:space="preserve"> mens.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Is de moedige mens op zijn beurt dan ook de redelijkste mens? Enerzijds kan </w:t>
      </w:r>
      <w:r w:rsidR="00891D10" w:rsidRPr="00B821F2">
        <w:rPr>
          <w:rFonts w:ascii="Times New Roman" w:hAnsi="Times New Roman"/>
          <w:noProof/>
          <w:sz w:val="24"/>
          <w:szCs w:val="24"/>
        </w:rPr>
        <w:t>Spinoza</w:t>
      </w:r>
      <w:r w:rsidRPr="00B821F2">
        <w:rPr>
          <w:rFonts w:ascii="Times New Roman" w:hAnsi="Times New Roman"/>
          <w:noProof/>
          <w:sz w:val="24"/>
          <w:szCs w:val="24"/>
        </w:rPr>
        <w:t xml:space="preserve"> er niet omheen dat als moed de essentie van de mens bevestigt, dit erop wijst dat moed een redelijke natuur moet hebben of op zijn minst daarop afgestemd is. Anderzijds is moed geen vorm van kennis, maar een begeerte. Spinoza stelt dat ook al zouden we niet weten dat onze geest eeuwig is, we toch alles wat onder dapperheid en grootmoedigheid valt op de eerste plaats zouden stellen. We hoeven </w:t>
      </w:r>
      <w:r w:rsidR="00E36E19">
        <w:rPr>
          <w:rFonts w:ascii="Times New Roman" w:hAnsi="Times New Roman"/>
          <w:noProof/>
          <w:sz w:val="24"/>
          <w:szCs w:val="24"/>
        </w:rPr>
        <w:t xml:space="preserve">dus </w:t>
      </w:r>
      <w:r w:rsidRPr="00B821F2">
        <w:rPr>
          <w:rFonts w:ascii="Times New Roman" w:hAnsi="Times New Roman"/>
          <w:noProof/>
          <w:sz w:val="24"/>
          <w:szCs w:val="24"/>
        </w:rPr>
        <w:t xml:space="preserve">geen volmaakte kennis te hebben om te weten dat we moedig moeten handelen. Maar wat blijft er dan over van het verband tussen moed en de rede? De volgende passage kan ons verder helpen: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Deze en dergelijke dingen die we hebben aangetoond over de ware vrijheid van de mens zijn te herleiden tot moed (</w:t>
      </w:r>
      <w:r w:rsidRPr="00B821F2">
        <w:rPr>
          <w:rFonts w:ascii="Times New Roman" w:hAnsi="Times New Roman"/>
          <w:i/>
          <w:noProof/>
        </w:rPr>
        <w:t>fortitudo</w:t>
      </w:r>
      <w:r w:rsidRPr="00B821F2">
        <w:rPr>
          <w:rFonts w:ascii="Times New Roman" w:hAnsi="Times New Roman"/>
          <w:noProof/>
        </w:rPr>
        <w:t>), dat wil zeggen tot dapperheid (</w:t>
      </w:r>
      <w:r w:rsidRPr="00B821F2">
        <w:rPr>
          <w:rFonts w:ascii="Times New Roman" w:hAnsi="Times New Roman"/>
          <w:i/>
          <w:noProof/>
        </w:rPr>
        <w:t>animositas</w:t>
      </w:r>
      <w:r w:rsidRPr="00B821F2">
        <w:rPr>
          <w:rFonts w:ascii="Times New Roman" w:hAnsi="Times New Roman"/>
          <w:noProof/>
        </w:rPr>
        <w:t>) en grootmoedigheid (</w:t>
      </w:r>
      <w:r w:rsidRPr="00B821F2">
        <w:rPr>
          <w:rFonts w:ascii="Times New Roman" w:hAnsi="Times New Roman"/>
          <w:i/>
          <w:noProof/>
        </w:rPr>
        <w:t>generositas</w:t>
      </w:r>
      <w:r w:rsidRPr="00B821F2">
        <w:rPr>
          <w:rFonts w:ascii="Times New Roman" w:hAnsi="Times New Roman"/>
          <w:noProof/>
        </w:rPr>
        <w:t xml:space="preserve">) (…) Ik vind het niet de moeite waard alle hoedanigheden van moed hier afzonderlijk te bewijzen en nog veel minder dat een moedig man niemand haat, op niemand kwaad of afgunstig wordt, over niemand verontwaardigd is, niemand veracht en zeker niet hoogmoedig is (…) dat een moedig man er bovenal rekening mee houdt dat alles uit de noodzaak van de goddelijke natuur volgt en dat alles waarvan hij denkt dat het schadelijk en slecht is en al wat er verder plichtsvergeten, verschrikkelijk, onrechtvaardig en schandelijk lijkt, komt doordat hij de dingen op een verstoorde, verminkte en verwarde manier begrijpt. Daarom </w:t>
      </w:r>
      <w:r w:rsidRPr="00B821F2">
        <w:rPr>
          <w:rFonts w:ascii="Times New Roman" w:hAnsi="Times New Roman"/>
          <w:i/>
          <w:noProof/>
        </w:rPr>
        <w:t>streeft</w:t>
      </w:r>
      <w:r w:rsidRPr="00B821F2">
        <w:rPr>
          <w:rFonts w:ascii="Times New Roman" w:hAnsi="Times New Roman"/>
          <w:noProof/>
        </w:rPr>
        <w:t xml:space="preserve"> hij er bovenal naar de dingen te begrijpen zoals ze op zichzelf zijn en </w:t>
      </w:r>
      <w:r w:rsidRPr="00B821F2">
        <w:rPr>
          <w:rFonts w:ascii="Times New Roman" w:hAnsi="Times New Roman"/>
          <w:i/>
          <w:noProof/>
        </w:rPr>
        <w:t>de obstakels tot ware kennis uit de weg te ruimen</w:t>
      </w:r>
      <w:r w:rsidR="00A26B20">
        <w:rPr>
          <w:rFonts w:ascii="Times New Roman" w:hAnsi="Times New Roman"/>
          <w:noProof/>
        </w:rPr>
        <w:t xml:space="preserve"> [mijn cursivering, V</w:t>
      </w:r>
      <w:r w:rsidR="00E36E19">
        <w:rPr>
          <w:rFonts w:ascii="Times New Roman" w:hAnsi="Times New Roman"/>
          <w:noProof/>
        </w:rPr>
        <w:t>T</w:t>
      </w:r>
      <w:r w:rsidR="00A26B20">
        <w:rPr>
          <w:rFonts w:ascii="Times New Roman" w:hAnsi="Times New Roman"/>
          <w:noProof/>
        </w:rPr>
        <w:t>B</w:t>
      </w:r>
      <w:r w:rsidR="00891D10" w:rsidRPr="00B821F2">
        <w:rPr>
          <w:rFonts w:ascii="Times New Roman" w:hAnsi="Times New Roman"/>
          <w:noProof/>
        </w:rPr>
        <w:t>]</w:t>
      </w:r>
      <w:r w:rsidRPr="00B821F2">
        <w:rPr>
          <w:rFonts w:ascii="Times New Roman" w:hAnsi="Times New Roman"/>
          <w:noProof/>
        </w:rPr>
        <w:t>, bijvoorbeeld haat, wo</w:t>
      </w:r>
      <w:r w:rsidR="00891D10" w:rsidRPr="00B821F2">
        <w:rPr>
          <w:rFonts w:ascii="Times New Roman" w:hAnsi="Times New Roman"/>
          <w:noProof/>
        </w:rPr>
        <w:t>ede, spot, hoogmoed</w:t>
      </w:r>
      <w:r w:rsidRPr="00B821F2">
        <w:rPr>
          <w:rFonts w:ascii="Times New Roman" w:hAnsi="Times New Roman"/>
          <w:noProof/>
        </w:rPr>
        <w:t>.</w:t>
      </w:r>
      <w:r w:rsidRPr="00B821F2">
        <w:rPr>
          <w:rStyle w:val="FootnoteReference"/>
          <w:rFonts w:ascii="Times New Roman" w:hAnsi="Times New Roman"/>
          <w:noProof/>
        </w:rPr>
        <w:footnoteReference w:id="108"/>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moedige mens handelt zoveel mogelijk </w:t>
      </w:r>
      <w:r w:rsidRPr="00B821F2">
        <w:rPr>
          <w:rFonts w:ascii="Times New Roman" w:hAnsi="Times New Roman"/>
          <w:i/>
          <w:noProof/>
          <w:sz w:val="24"/>
          <w:szCs w:val="24"/>
        </w:rPr>
        <w:t>conform</w:t>
      </w:r>
      <w:r w:rsidRPr="00B821F2">
        <w:rPr>
          <w:rFonts w:ascii="Times New Roman" w:hAnsi="Times New Roman"/>
          <w:noProof/>
          <w:sz w:val="24"/>
          <w:szCs w:val="24"/>
        </w:rPr>
        <w:t xml:space="preserve"> de rede en lijkt in vele opzichten op een volmaakt vrij en redelijk mens, ma</w:t>
      </w:r>
      <w:r w:rsidR="00891D10" w:rsidRPr="00B821F2">
        <w:rPr>
          <w:rFonts w:ascii="Times New Roman" w:hAnsi="Times New Roman"/>
          <w:noProof/>
          <w:sz w:val="24"/>
          <w:szCs w:val="24"/>
        </w:rPr>
        <w:t>ar begrijpt de dingen soms nog “</w:t>
      </w:r>
      <w:r w:rsidRPr="00B821F2">
        <w:rPr>
          <w:rFonts w:ascii="Times New Roman" w:hAnsi="Times New Roman"/>
          <w:noProof/>
          <w:sz w:val="24"/>
          <w:szCs w:val="24"/>
        </w:rPr>
        <w:t>op een verstoord</w:t>
      </w:r>
      <w:r w:rsidR="00891D10" w:rsidRPr="00B821F2">
        <w:rPr>
          <w:rFonts w:ascii="Times New Roman" w:hAnsi="Times New Roman"/>
          <w:noProof/>
          <w:sz w:val="24"/>
          <w:szCs w:val="24"/>
        </w:rPr>
        <w:t>e, verminkte en verwarde manier”</w:t>
      </w:r>
      <w:r w:rsidRPr="00B821F2">
        <w:rPr>
          <w:rFonts w:ascii="Times New Roman" w:hAnsi="Times New Roman"/>
          <w:noProof/>
          <w:sz w:val="24"/>
          <w:szCs w:val="24"/>
        </w:rPr>
        <w:t xml:space="preserve">. Hij </w:t>
      </w:r>
      <w:r w:rsidRPr="00B821F2">
        <w:rPr>
          <w:rFonts w:ascii="Times New Roman" w:hAnsi="Times New Roman"/>
          <w:i/>
          <w:noProof/>
          <w:sz w:val="24"/>
          <w:szCs w:val="24"/>
        </w:rPr>
        <w:t>streeft</w:t>
      </w:r>
      <w:r w:rsidRPr="00B821F2">
        <w:rPr>
          <w:rFonts w:ascii="Times New Roman" w:hAnsi="Times New Roman"/>
          <w:noProof/>
          <w:sz w:val="24"/>
          <w:szCs w:val="24"/>
        </w:rPr>
        <w:t xml:space="preserve"> ernaar de volmaakte rede te bezitten, maar hij bezit haar nog</w:t>
      </w:r>
      <w:r w:rsidR="00891D10" w:rsidRPr="00B821F2">
        <w:rPr>
          <w:rFonts w:ascii="Times New Roman" w:hAnsi="Times New Roman"/>
          <w:noProof/>
          <w:sz w:val="24"/>
          <w:szCs w:val="24"/>
        </w:rPr>
        <w:t xml:space="preserve"> niet. Daarvoor moet hij eerst “</w:t>
      </w:r>
      <w:r w:rsidRPr="00B821F2">
        <w:rPr>
          <w:rFonts w:ascii="Times New Roman" w:hAnsi="Times New Roman"/>
          <w:noProof/>
          <w:sz w:val="24"/>
          <w:szCs w:val="24"/>
        </w:rPr>
        <w:t>de obstakels to</w:t>
      </w:r>
      <w:r w:rsidR="00891D10" w:rsidRPr="00B821F2">
        <w:rPr>
          <w:rFonts w:ascii="Times New Roman" w:hAnsi="Times New Roman"/>
          <w:noProof/>
          <w:sz w:val="24"/>
          <w:szCs w:val="24"/>
        </w:rPr>
        <w:t>t ware kennis uit de weg ruimen”</w:t>
      </w:r>
      <w:r w:rsidRPr="00B821F2">
        <w:rPr>
          <w:rFonts w:ascii="Times New Roman" w:hAnsi="Times New Roman"/>
          <w:noProof/>
          <w:sz w:val="24"/>
          <w:szCs w:val="24"/>
        </w:rPr>
        <w:t>, die passies bestrijden die zijn vermogen tot handelen beperken. Moed is</w:t>
      </w:r>
      <w:r w:rsidR="00135BC4">
        <w:rPr>
          <w:rFonts w:ascii="Times New Roman" w:hAnsi="Times New Roman"/>
          <w:noProof/>
          <w:sz w:val="24"/>
          <w:szCs w:val="24"/>
        </w:rPr>
        <w:t xml:space="preserve"> dus</w:t>
      </w:r>
      <w:r w:rsidRPr="00B821F2">
        <w:rPr>
          <w:rFonts w:ascii="Times New Roman" w:hAnsi="Times New Roman"/>
          <w:noProof/>
          <w:sz w:val="24"/>
          <w:szCs w:val="24"/>
        </w:rPr>
        <w:t xml:space="preserve"> de voorwaarde voor het bereiken van de hoogste tevredenheid en gelukzaligheid. Mensen die niet moedig zijn, kunnen onmogelijk in dit volmaakte stadium terecht komen. De passies dienen immers </w:t>
      </w:r>
      <w:r w:rsidRPr="00B821F2">
        <w:rPr>
          <w:rFonts w:ascii="Times New Roman" w:hAnsi="Times New Roman"/>
          <w:noProof/>
          <w:sz w:val="24"/>
          <w:szCs w:val="24"/>
        </w:rPr>
        <w:lastRenderedPageBreak/>
        <w:t xml:space="preserve">bestreden te worden en dat kan enkel door er tegenovergestelde handelingen (die herleid kunnen worden tot moed) tegenover te stellen.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Wanneer we volkomen redelijk zijn, is het niet zo dat we niet meer moedig hoeven te zijn. Het motto ‘hoe meer inzicht we verwerven, hoe minder moed we nodig hebben’ gaat niet op. Moed is namelijk altijd nodig om te volharden in deze volmaakte staat, om ons eigen bestaan te behouden, de rede in ons te blijven affirmeren. Niet alleen is het nodig, moed is ook de wijze waarop de redelijkheid in ons zich uitdrukt. Hoe redelijker de mens, hoe meer hij handelt en dus hoe moediger hij is. Het proces naar de redelijkheid toe is dus zelf redelijk en de ‘afronding’ ervan betekent dat het proces zich in alle redelijkheid kan voortzetten. Er is immers enkel act in het systeem van Spinoza. In werkelijkheid werken we nergens naartoe, want we zijn het al. Het maximale wat we kunnen doen, is ons hiervan bewust worden en vreugde beleven aan het feit dat we uitdrukking (mogen) geven aan de goddelijke natuur. Iedere daad van moed betaalt zich uit in moed zelf. Het is niet zozeer dat we telkens nieuwe moed tonen, het is eerder zo dat we dezelfde moed telkens opnieuw tot uitdrukking brengen.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Een andere manier om bovenstaande punten te verduidelijken is wederom te wijzen op parallellie, namelijk tussen zijn en handelen. Moedig </w:t>
      </w:r>
      <w:r w:rsidRPr="00B821F2">
        <w:rPr>
          <w:rFonts w:ascii="Times New Roman" w:hAnsi="Times New Roman"/>
          <w:i/>
          <w:noProof/>
          <w:sz w:val="24"/>
          <w:szCs w:val="24"/>
        </w:rPr>
        <w:t>handelen</w:t>
      </w:r>
      <w:r w:rsidRPr="00B821F2">
        <w:rPr>
          <w:rFonts w:ascii="Times New Roman" w:hAnsi="Times New Roman"/>
          <w:noProof/>
          <w:sz w:val="24"/>
          <w:szCs w:val="24"/>
        </w:rPr>
        <w:t xml:space="preserve"> is parallel aan redelijk </w:t>
      </w:r>
      <w:r w:rsidRPr="00B821F2">
        <w:rPr>
          <w:rFonts w:ascii="Times New Roman" w:hAnsi="Times New Roman"/>
          <w:i/>
          <w:noProof/>
          <w:sz w:val="24"/>
          <w:szCs w:val="24"/>
        </w:rPr>
        <w:t>zijn</w:t>
      </w:r>
      <w:r w:rsidRPr="00B821F2">
        <w:rPr>
          <w:rFonts w:ascii="Times New Roman" w:hAnsi="Times New Roman"/>
          <w:noProof/>
          <w:sz w:val="24"/>
          <w:szCs w:val="24"/>
        </w:rPr>
        <w:t xml:space="preserve">. Het moeilijke van Spinoza’s filosofie is dat de lezer zich er telkens aan moet herinneren dat de aangebrachte onderscheidingen altijd eenzelfde bron veronderstellen. De onderscheidingen zijn geen representaties maar expressies van een en dezelfde werkelijkheid. De attributen kunnen enkel vanuit zichzelf begrepen worden en er is tussen hen sprake van wat Della Rocca een </w:t>
      </w:r>
      <w:r w:rsidR="00135BC4">
        <w:rPr>
          <w:rFonts w:ascii="Times New Roman" w:hAnsi="Times New Roman"/>
          <w:noProof/>
          <w:sz w:val="24"/>
          <w:szCs w:val="24"/>
        </w:rPr>
        <w:t>“conceptuele barriè</w:t>
      </w:r>
      <w:r w:rsidR="00891D10" w:rsidRPr="00B821F2">
        <w:rPr>
          <w:rFonts w:ascii="Times New Roman" w:hAnsi="Times New Roman"/>
          <w:noProof/>
          <w:sz w:val="24"/>
          <w:szCs w:val="24"/>
        </w:rPr>
        <w:t>re” (</w:t>
      </w:r>
      <w:r w:rsidR="00891D10" w:rsidRPr="00B821F2">
        <w:rPr>
          <w:rFonts w:ascii="Times New Roman" w:hAnsi="Times New Roman"/>
          <w:i/>
          <w:noProof/>
          <w:sz w:val="24"/>
          <w:szCs w:val="24"/>
        </w:rPr>
        <w:t>conceptual barrier</w:t>
      </w:r>
      <w:r w:rsidRPr="00B821F2">
        <w:rPr>
          <w:rStyle w:val="FootnoteReference"/>
          <w:rFonts w:ascii="Times New Roman" w:hAnsi="Times New Roman"/>
          <w:noProof/>
          <w:sz w:val="24"/>
          <w:szCs w:val="24"/>
        </w:rPr>
        <w:footnoteReference w:id="109"/>
      </w:r>
      <w:r w:rsidR="00891D10" w:rsidRPr="00B821F2">
        <w:rPr>
          <w:rFonts w:ascii="Times New Roman" w:hAnsi="Times New Roman"/>
          <w:noProof/>
          <w:sz w:val="24"/>
          <w:szCs w:val="24"/>
        </w:rPr>
        <w:t>)</w:t>
      </w:r>
      <w:r w:rsidR="00832FBE">
        <w:rPr>
          <w:rFonts w:ascii="Times New Roman" w:hAnsi="Times New Roman"/>
          <w:noProof/>
          <w:sz w:val="24"/>
          <w:szCs w:val="24"/>
        </w:rPr>
        <w:t xml:space="preserve"> noemt</w:t>
      </w:r>
      <w:r w:rsidRPr="00B821F2">
        <w:rPr>
          <w:rFonts w:ascii="Times New Roman" w:hAnsi="Times New Roman"/>
          <w:noProof/>
          <w:sz w:val="24"/>
          <w:szCs w:val="24"/>
        </w:rPr>
        <w:t xml:space="preserve">, waardoor er feitelijk geen </w:t>
      </w:r>
      <w:r w:rsidR="00891D10" w:rsidRPr="00B821F2">
        <w:rPr>
          <w:rFonts w:ascii="Times New Roman" w:hAnsi="Times New Roman"/>
          <w:noProof/>
          <w:sz w:val="24"/>
          <w:szCs w:val="24"/>
        </w:rPr>
        <w:t>‘overstekende’ verklaringen (</w:t>
      </w:r>
      <w:r w:rsidR="00891D10" w:rsidRPr="00B821F2">
        <w:rPr>
          <w:rFonts w:ascii="Times New Roman" w:hAnsi="Times New Roman"/>
          <w:i/>
          <w:noProof/>
          <w:sz w:val="24"/>
          <w:szCs w:val="24"/>
        </w:rPr>
        <w:t>cross attribute explanations</w:t>
      </w:r>
      <w:r w:rsidR="00891D10" w:rsidRPr="00B821F2">
        <w:rPr>
          <w:rStyle w:val="FootnoteReference"/>
          <w:rFonts w:ascii="Times New Roman" w:hAnsi="Times New Roman"/>
          <w:noProof/>
          <w:sz w:val="24"/>
          <w:szCs w:val="24"/>
        </w:rPr>
        <w:footnoteReference w:id="110"/>
      </w:r>
      <w:r w:rsidR="00891D10" w:rsidRPr="00B821F2">
        <w:rPr>
          <w:rFonts w:ascii="Times New Roman" w:hAnsi="Times New Roman"/>
          <w:noProof/>
          <w:sz w:val="24"/>
          <w:szCs w:val="24"/>
        </w:rPr>
        <w:t xml:space="preserve">) </w:t>
      </w:r>
      <w:r w:rsidRPr="00B821F2">
        <w:rPr>
          <w:rFonts w:ascii="Times New Roman" w:hAnsi="Times New Roman"/>
          <w:noProof/>
          <w:sz w:val="24"/>
          <w:szCs w:val="24"/>
        </w:rPr>
        <w:t>mogelijk zijn. Echter hebben de attributen met elkaar gemeen dat ze de</w:t>
      </w:r>
      <w:r w:rsidR="00EC235E">
        <w:rPr>
          <w:rFonts w:ascii="Times New Roman" w:hAnsi="Times New Roman"/>
          <w:noProof/>
          <w:sz w:val="24"/>
          <w:szCs w:val="24"/>
        </w:rPr>
        <w:t xml:space="preserve"> essentie uitmaken van een en dezelfde</w:t>
      </w:r>
      <w:r w:rsidRPr="00B821F2">
        <w:rPr>
          <w:rFonts w:ascii="Times New Roman" w:hAnsi="Times New Roman"/>
          <w:noProof/>
          <w:sz w:val="24"/>
          <w:szCs w:val="24"/>
        </w:rPr>
        <w:t xml:space="preserve"> substantie</w:t>
      </w:r>
      <w:r w:rsidR="00135BC4">
        <w:rPr>
          <w:rFonts w:ascii="Times New Roman" w:hAnsi="Times New Roman"/>
          <w:noProof/>
          <w:sz w:val="24"/>
          <w:szCs w:val="24"/>
        </w:rPr>
        <w:t xml:space="preserve"> “</w:t>
      </w:r>
      <w:r w:rsidR="00D53A6B">
        <w:rPr>
          <w:rFonts w:ascii="Times New Roman" w:hAnsi="Times New Roman"/>
          <w:noProof/>
          <w:sz w:val="24"/>
          <w:szCs w:val="24"/>
        </w:rPr>
        <w:t xml:space="preserve">die nu eens onder het ene en dan weer onder het </w:t>
      </w:r>
      <w:r w:rsidR="00135BC4">
        <w:rPr>
          <w:rFonts w:ascii="Times New Roman" w:hAnsi="Times New Roman"/>
          <w:noProof/>
          <w:sz w:val="24"/>
          <w:szCs w:val="24"/>
        </w:rPr>
        <w:t>andere attribuut wordt begrepen”.</w:t>
      </w:r>
      <w:r w:rsidR="00D53A6B">
        <w:rPr>
          <w:rStyle w:val="FootnoteReference"/>
          <w:rFonts w:ascii="Times New Roman" w:hAnsi="Times New Roman"/>
          <w:noProof/>
          <w:sz w:val="24"/>
          <w:szCs w:val="24"/>
        </w:rPr>
        <w:footnoteReference w:id="111"/>
      </w:r>
      <w:r w:rsidRPr="00B821F2">
        <w:rPr>
          <w:rFonts w:ascii="Times New Roman" w:hAnsi="Times New Roman"/>
          <w:noProof/>
          <w:sz w:val="24"/>
          <w:szCs w:val="24"/>
        </w:rPr>
        <w:t xml:space="preserve"> Zo ook lo</w:t>
      </w:r>
      <w:r w:rsidR="00135BC4">
        <w:rPr>
          <w:rFonts w:ascii="Times New Roman" w:hAnsi="Times New Roman"/>
          <w:noProof/>
          <w:sz w:val="24"/>
          <w:szCs w:val="24"/>
        </w:rPr>
        <w:t xml:space="preserve">pen moed en vrijheid </w:t>
      </w:r>
      <w:r w:rsidRPr="00B821F2">
        <w:rPr>
          <w:rFonts w:ascii="Times New Roman" w:hAnsi="Times New Roman"/>
          <w:noProof/>
          <w:sz w:val="24"/>
          <w:szCs w:val="24"/>
        </w:rPr>
        <w:t>(en dus ook la</w:t>
      </w:r>
      <w:r w:rsidR="00135BC4">
        <w:rPr>
          <w:rFonts w:ascii="Times New Roman" w:hAnsi="Times New Roman"/>
          <w:noProof/>
          <w:sz w:val="24"/>
          <w:szCs w:val="24"/>
        </w:rPr>
        <w:t>fheid en slavernij</w:t>
      </w:r>
      <w:r w:rsidRPr="00B821F2">
        <w:rPr>
          <w:rFonts w:ascii="Times New Roman" w:hAnsi="Times New Roman"/>
          <w:noProof/>
          <w:sz w:val="24"/>
          <w:szCs w:val="24"/>
        </w:rPr>
        <w:t xml:space="preserve">) volstrekt parallel aan elkaar, maar zijn ze niet gelijk. </w:t>
      </w:r>
      <w:r w:rsidR="00EC235E">
        <w:rPr>
          <w:rFonts w:ascii="Times New Roman" w:hAnsi="Times New Roman"/>
          <w:noProof/>
          <w:sz w:val="24"/>
          <w:szCs w:val="24"/>
        </w:rPr>
        <w:t>Waar in de metafysica denken en uitgebreidheid de attributen zijn van de ene substantie (God of de natuur), zijn moed en vrijheid de manieren waarop wijsheid of de zuivere rede wordt uitgedrukt of kan worden begrepen.</w:t>
      </w:r>
    </w:p>
    <w:p w:rsidR="007405EC" w:rsidRDefault="007405EC" w:rsidP="00FE1BFC">
      <w:pPr>
        <w:pStyle w:val="NoSpacing"/>
        <w:spacing w:line="360" w:lineRule="auto"/>
        <w:rPr>
          <w:rFonts w:ascii="Times New Roman" w:hAnsi="Times New Roman"/>
          <w:noProof/>
          <w:sz w:val="24"/>
          <w:szCs w:val="24"/>
        </w:rPr>
      </w:pPr>
    </w:p>
    <w:p w:rsidR="00832FBE" w:rsidRPr="00B821F2" w:rsidRDefault="00832FBE" w:rsidP="00FE1BFC">
      <w:pPr>
        <w:pStyle w:val="NoSpacing"/>
        <w:spacing w:line="360" w:lineRule="auto"/>
        <w:rPr>
          <w:rFonts w:ascii="Times New Roman" w:hAnsi="Times New Roman"/>
          <w:noProof/>
          <w:sz w:val="24"/>
          <w:szCs w:val="24"/>
        </w:rPr>
      </w:pPr>
    </w:p>
    <w:p w:rsidR="00876D92" w:rsidRPr="00B821F2" w:rsidRDefault="00891D10" w:rsidP="00891D10">
      <w:pPr>
        <w:pStyle w:val="NoSpacing"/>
        <w:spacing w:line="360" w:lineRule="auto"/>
        <w:ind w:firstLine="708"/>
        <w:rPr>
          <w:rFonts w:ascii="Times New Roman" w:hAnsi="Times New Roman"/>
          <w:noProof/>
          <w:sz w:val="24"/>
          <w:szCs w:val="24"/>
        </w:rPr>
      </w:pPr>
      <w:r w:rsidRPr="00B821F2">
        <w:rPr>
          <w:rFonts w:ascii="Times New Roman" w:hAnsi="Times New Roman"/>
          <w:noProof/>
          <w:sz w:val="24"/>
          <w:szCs w:val="24"/>
        </w:rPr>
        <w:lastRenderedPageBreak/>
        <w:t xml:space="preserve">5.3 </w:t>
      </w:r>
      <w:r w:rsidRPr="00B821F2">
        <w:rPr>
          <w:rFonts w:ascii="Times New Roman" w:hAnsi="Times New Roman"/>
          <w:i/>
          <w:noProof/>
          <w:sz w:val="24"/>
          <w:szCs w:val="24"/>
        </w:rPr>
        <w:t>‘</w:t>
      </w:r>
      <w:r w:rsidR="00876D92" w:rsidRPr="00B821F2">
        <w:rPr>
          <w:rFonts w:ascii="Times New Roman" w:hAnsi="Times New Roman"/>
          <w:i/>
          <w:noProof/>
          <w:sz w:val="24"/>
          <w:szCs w:val="24"/>
        </w:rPr>
        <w:t>Moed</w:t>
      </w:r>
      <w:r w:rsidRPr="00B821F2">
        <w:rPr>
          <w:rFonts w:ascii="Times New Roman" w:hAnsi="Times New Roman"/>
          <w:i/>
          <w:noProof/>
          <w:sz w:val="24"/>
          <w:szCs w:val="24"/>
        </w:rPr>
        <w:t>’</w:t>
      </w:r>
      <w:r w:rsidR="00876D92" w:rsidRPr="00B821F2">
        <w:rPr>
          <w:rFonts w:ascii="Times New Roman" w:hAnsi="Times New Roman"/>
          <w:i/>
          <w:noProof/>
          <w:sz w:val="24"/>
          <w:szCs w:val="24"/>
        </w:rPr>
        <w:t xml:space="preserve"> als passie: audacia</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Wanneer Deleuze </w:t>
      </w:r>
      <w:r w:rsidR="00135BC4">
        <w:rPr>
          <w:rFonts w:ascii="Times New Roman" w:hAnsi="Times New Roman"/>
          <w:noProof/>
          <w:sz w:val="24"/>
          <w:szCs w:val="24"/>
        </w:rPr>
        <w:t xml:space="preserve">beweert dat moed in de filosofie van Spinoza </w:t>
      </w:r>
      <w:r w:rsidRPr="00B821F2">
        <w:rPr>
          <w:rFonts w:ascii="Times New Roman" w:hAnsi="Times New Roman"/>
          <w:noProof/>
          <w:sz w:val="24"/>
          <w:szCs w:val="24"/>
        </w:rPr>
        <w:t xml:space="preserve">een ondergeschikte rol </w:t>
      </w:r>
      <w:r w:rsidR="00135BC4">
        <w:rPr>
          <w:rFonts w:ascii="Times New Roman" w:hAnsi="Times New Roman"/>
          <w:noProof/>
          <w:sz w:val="24"/>
          <w:szCs w:val="24"/>
        </w:rPr>
        <w:t>inneemt</w:t>
      </w:r>
      <w:r w:rsidRPr="00B821F2">
        <w:rPr>
          <w:rFonts w:ascii="Times New Roman" w:hAnsi="Times New Roman"/>
          <w:noProof/>
          <w:sz w:val="24"/>
          <w:szCs w:val="24"/>
        </w:rPr>
        <w:t xml:space="preserve"> ten opzichte van vreugde en inzicht, dan moet hij daarbij moed als </w:t>
      </w:r>
      <w:r w:rsidRPr="00135BC4">
        <w:rPr>
          <w:rFonts w:ascii="Times New Roman" w:hAnsi="Times New Roman"/>
          <w:i/>
          <w:noProof/>
          <w:sz w:val="24"/>
          <w:szCs w:val="24"/>
        </w:rPr>
        <w:t>passie</w:t>
      </w:r>
      <w:r w:rsidR="00135BC4">
        <w:rPr>
          <w:rFonts w:ascii="Times New Roman" w:hAnsi="Times New Roman"/>
          <w:noProof/>
          <w:sz w:val="24"/>
          <w:szCs w:val="24"/>
        </w:rPr>
        <w:t xml:space="preserve"> </w:t>
      </w:r>
      <w:r w:rsidR="00135BC4" w:rsidRPr="00B821F2">
        <w:rPr>
          <w:rFonts w:ascii="Times New Roman" w:hAnsi="Times New Roman"/>
          <w:noProof/>
          <w:sz w:val="24"/>
          <w:szCs w:val="24"/>
        </w:rPr>
        <w:t xml:space="preserve">– </w:t>
      </w:r>
      <w:r w:rsidR="00135BC4">
        <w:rPr>
          <w:rFonts w:ascii="Times New Roman" w:hAnsi="Times New Roman"/>
          <w:noProof/>
          <w:sz w:val="24"/>
          <w:szCs w:val="24"/>
        </w:rPr>
        <w:t xml:space="preserve">oftewel vermetelheid of roekeloosheid – voor ogen hebben gehad. </w:t>
      </w:r>
      <w:r w:rsidRPr="00B821F2">
        <w:rPr>
          <w:rFonts w:ascii="Times New Roman" w:hAnsi="Times New Roman"/>
          <w:noProof/>
          <w:sz w:val="24"/>
          <w:szCs w:val="24"/>
        </w:rPr>
        <w:t>Spinoza maakt</w:t>
      </w:r>
      <w:r w:rsidR="00135BC4">
        <w:rPr>
          <w:rFonts w:ascii="Times New Roman" w:hAnsi="Times New Roman"/>
          <w:noProof/>
          <w:sz w:val="24"/>
          <w:szCs w:val="24"/>
        </w:rPr>
        <w:t xml:space="preserve"> namelijk</w:t>
      </w:r>
      <w:r w:rsidRPr="00B821F2">
        <w:rPr>
          <w:rFonts w:ascii="Times New Roman" w:hAnsi="Times New Roman"/>
          <w:noProof/>
          <w:sz w:val="24"/>
          <w:szCs w:val="24"/>
        </w:rPr>
        <w:t xml:space="preserve"> de volgende onderscheidingen: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Ikzelf zal (…) diegene onverschrokken (</w:t>
      </w:r>
      <w:r w:rsidRPr="00B821F2">
        <w:rPr>
          <w:rFonts w:ascii="Times New Roman" w:hAnsi="Times New Roman"/>
          <w:i/>
          <w:noProof/>
        </w:rPr>
        <w:t>intrepidum</w:t>
      </w:r>
      <w:r w:rsidRPr="00B821F2">
        <w:rPr>
          <w:rFonts w:ascii="Times New Roman" w:hAnsi="Times New Roman"/>
          <w:noProof/>
        </w:rPr>
        <w:t>) noemen die het kwaad minacht dat ik altijd vrees; en als ik er daarbij nog op let dat zijn begeerte degene die hij haat kwaad te doen en degene die hij liefheeft goed te doen niet wordt beperkt door de vrees voor een kwaad waardoor ik zelf altijd word tegengehouden, zal ik hem vermetel (</w:t>
      </w:r>
      <w:r w:rsidRPr="00B821F2">
        <w:rPr>
          <w:rFonts w:ascii="Times New Roman" w:hAnsi="Times New Roman"/>
          <w:i/>
          <w:noProof/>
        </w:rPr>
        <w:t>audacia</w:t>
      </w:r>
      <w:r w:rsidRPr="00B821F2">
        <w:rPr>
          <w:rFonts w:ascii="Times New Roman" w:hAnsi="Times New Roman"/>
          <w:noProof/>
        </w:rPr>
        <w:t>) noemen. Vervolgens zal ik diegene bangelijk (</w:t>
      </w:r>
      <w:r w:rsidRPr="00B821F2">
        <w:rPr>
          <w:rFonts w:ascii="Times New Roman" w:hAnsi="Times New Roman"/>
          <w:i/>
          <w:noProof/>
        </w:rPr>
        <w:t>timidus</w:t>
      </w:r>
      <w:r w:rsidRPr="00B821F2">
        <w:rPr>
          <w:rFonts w:ascii="Times New Roman" w:hAnsi="Times New Roman"/>
          <w:noProof/>
        </w:rPr>
        <w:t>) vinden die het kwaad vreest dat ik altijd minacht, en als ik er bovendien op let dat zijn begeerte wordt beperkt door de vrees voor een kwaad dat mij niet kan tegenhouden, zal ik zeggen dat hij kleinhartig (</w:t>
      </w:r>
      <w:r w:rsidRPr="00B821F2">
        <w:rPr>
          <w:rFonts w:ascii="Times New Roman" w:hAnsi="Times New Roman"/>
          <w:i/>
          <w:noProof/>
        </w:rPr>
        <w:t>pusillanimitatem</w:t>
      </w:r>
      <w:r w:rsidRPr="00B821F2">
        <w:rPr>
          <w:rFonts w:ascii="Times New Roman" w:hAnsi="Times New Roman"/>
          <w:noProof/>
        </w:rPr>
        <w:t>) is – en dat zal iedereen doen.</w:t>
      </w:r>
      <w:r w:rsidRPr="00B821F2">
        <w:rPr>
          <w:rStyle w:val="FootnoteReference"/>
          <w:rFonts w:ascii="Times New Roman" w:hAnsi="Times New Roman"/>
          <w:noProof/>
        </w:rPr>
        <w:footnoteReference w:id="112"/>
      </w:r>
      <w:r w:rsidRPr="00B821F2">
        <w:rPr>
          <w:rFonts w:ascii="Times New Roman" w:hAnsi="Times New Roman"/>
          <w:noProof/>
        </w:rPr>
        <w:t xml:space="preserve">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Zoals alle passies kunnen ook vermetelheid en onverschrokkenheid ons beperken in ons vermogen, omdat er externe oorzaken in het spel zijn die dus niet uit onze eigen natuur volgen. Mensen die iets op een dergelijke wijze begeren, proberen de dingen waarvan ze geloven dat ze blijdschap teweegbrengen te bewerkstelligen en de dingen waarvan ze geloven dat ze droefheid bezorgen uit de weg te ruimen. Echter zijn deze dingen en de zaken die eraan worden toegeschreven vaak alleen maar imaginair en kan het dus gebeuren dat hun geloof tevergeefs blijkt te zijn. Ber</w:t>
      </w:r>
      <w:r w:rsidR="00135BC4">
        <w:rPr>
          <w:rFonts w:ascii="Times New Roman" w:hAnsi="Times New Roman"/>
          <w:noProof/>
          <w:sz w:val="24"/>
          <w:szCs w:val="24"/>
        </w:rPr>
        <w:t>ouw is dan het gevolg:</w:t>
      </w:r>
      <w:r w:rsidR="00891D10" w:rsidRPr="00B821F2">
        <w:rPr>
          <w:rFonts w:ascii="Times New Roman" w:hAnsi="Times New Roman"/>
          <w:noProof/>
          <w:sz w:val="24"/>
          <w:szCs w:val="24"/>
        </w:rPr>
        <w:t>“</w:t>
      </w:r>
      <w:r w:rsidRPr="00B821F2">
        <w:rPr>
          <w:rFonts w:ascii="Times New Roman" w:hAnsi="Times New Roman"/>
          <w:noProof/>
          <w:sz w:val="24"/>
          <w:szCs w:val="24"/>
        </w:rPr>
        <w:t>droefheid in co</w:t>
      </w:r>
      <w:r w:rsidR="00891D10" w:rsidRPr="00B821F2">
        <w:rPr>
          <w:rFonts w:ascii="Times New Roman" w:hAnsi="Times New Roman"/>
          <w:noProof/>
          <w:sz w:val="24"/>
          <w:szCs w:val="24"/>
        </w:rPr>
        <w:t>m</w:t>
      </w:r>
      <w:r w:rsidR="00135BC4">
        <w:rPr>
          <w:rFonts w:ascii="Times New Roman" w:hAnsi="Times New Roman"/>
          <w:noProof/>
          <w:sz w:val="24"/>
          <w:szCs w:val="24"/>
        </w:rPr>
        <w:t>binatie met de idee van jezelf.”</w:t>
      </w:r>
      <w:r w:rsidRPr="00B821F2">
        <w:rPr>
          <w:rStyle w:val="FootnoteReference"/>
          <w:rFonts w:ascii="Times New Roman" w:hAnsi="Times New Roman"/>
          <w:noProof/>
          <w:sz w:val="24"/>
          <w:szCs w:val="24"/>
        </w:rPr>
        <w:footnoteReference w:id="113"/>
      </w:r>
      <w:r w:rsidR="00891D10" w:rsidRPr="00B821F2">
        <w:rPr>
          <w:rFonts w:ascii="Times New Roman" w:hAnsi="Times New Roman"/>
          <w:noProof/>
          <w:sz w:val="24"/>
          <w:szCs w:val="24"/>
        </w:rPr>
        <w:t xml:space="preserve"> </w:t>
      </w:r>
      <w:r w:rsidRPr="00B821F2">
        <w:rPr>
          <w:rFonts w:ascii="Times New Roman" w:hAnsi="Times New Roman"/>
          <w:noProof/>
          <w:sz w:val="24"/>
          <w:szCs w:val="24"/>
        </w:rPr>
        <w:t>Degene die berouw h</w:t>
      </w:r>
      <w:r w:rsidR="00891D10" w:rsidRPr="00B821F2">
        <w:rPr>
          <w:rFonts w:ascii="Times New Roman" w:hAnsi="Times New Roman"/>
          <w:noProof/>
          <w:sz w:val="24"/>
          <w:szCs w:val="24"/>
        </w:rPr>
        <w:t>eeft van een daad is bovendien “</w:t>
      </w:r>
      <w:r w:rsidRPr="00B821F2">
        <w:rPr>
          <w:rFonts w:ascii="Times New Roman" w:hAnsi="Times New Roman"/>
          <w:noProof/>
          <w:sz w:val="24"/>
          <w:szCs w:val="24"/>
        </w:rPr>
        <w:t>dubbel ellendig oftewel zwak (…) want hij laat zich eerst door een verdorven begeerte en d</w:t>
      </w:r>
      <w:r w:rsidR="00891D10" w:rsidRPr="00B821F2">
        <w:rPr>
          <w:rFonts w:ascii="Times New Roman" w:hAnsi="Times New Roman"/>
          <w:noProof/>
          <w:sz w:val="24"/>
          <w:szCs w:val="24"/>
        </w:rPr>
        <w:t>aarna door droefheid overwinnen</w:t>
      </w:r>
      <w:r w:rsidR="00135BC4">
        <w:rPr>
          <w:rFonts w:ascii="Times New Roman" w:hAnsi="Times New Roman"/>
          <w:noProof/>
          <w:sz w:val="24"/>
          <w:szCs w:val="24"/>
        </w:rPr>
        <w:t>.”</w:t>
      </w:r>
      <w:r w:rsidRPr="00B821F2">
        <w:rPr>
          <w:rStyle w:val="FootnoteReference"/>
          <w:rFonts w:ascii="Times New Roman" w:hAnsi="Times New Roman"/>
          <w:noProof/>
          <w:sz w:val="24"/>
          <w:szCs w:val="24"/>
        </w:rPr>
        <w:footnoteReference w:id="114"/>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Hoe kan voorkomen worden dat men berouw heeft van zijn daden? Hoe weet men wanneer er vermetel dan wel ingehouden opgetreden moet worden? Hier komt men alleen achter door niet vanuit zijn passie te reageren maar als adequate oorzaak aan de basis te staan van zijn</w:t>
      </w:r>
      <w:r w:rsidR="00714DC6">
        <w:rPr>
          <w:rFonts w:ascii="Times New Roman" w:hAnsi="Times New Roman"/>
          <w:noProof/>
          <w:sz w:val="24"/>
          <w:szCs w:val="24"/>
        </w:rPr>
        <w:t xml:space="preserve"> handeling. </w:t>
      </w:r>
      <w:r w:rsidRPr="00B821F2">
        <w:rPr>
          <w:rFonts w:ascii="Times New Roman" w:hAnsi="Times New Roman"/>
          <w:noProof/>
          <w:sz w:val="24"/>
          <w:szCs w:val="24"/>
        </w:rPr>
        <w:t>In tegenstelling tot wat Descartes beweert, kan de vrije mens even</w:t>
      </w:r>
      <w:r w:rsidR="00891D10" w:rsidRPr="00B821F2">
        <w:rPr>
          <w:rFonts w:ascii="Times New Roman" w:hAnsi="Times New Roman"/>
          <w:noProof/>
          <w:sz w:val="24"/>
          <w:szCs w:val="24"/>
        </w:rPr>
        <w:t>zeer van zijn</w:t>
      </w:r>
      <w:r w:rsidRPr="00B821F2">
        <w:rPr>
          <w:rFonts w:ascii="Times New Roman" w:hAnsi="Times New Roman"/>
          <w:noProof/>
          <w:sz w:val="24"/>
          <w:szCs w:val="24"/>
        </w:rPr>
        <w:t xml:space="preserve"> </w:t>
      </w:r>
      <w:r w:rsidR="00891D10" w:rsidRPr="00B821F2">
        <w:rPr>
          <w:rFonts w:ascii="Times New Roman" w:hAnsi="Times New Roman"/>
          <w:noProof/>
          <w:sz w:val="24"/>
          <w:szCs w:val="24"/>
        </w:rPr>
        <w:lastRenderedPageBreak/>
        <w:t xml:space="preserve">voortreffelijkheid blijk geven </w:t>
      </w:r>
      <w:r w:rsidRPr="00B821F2">
        <w:rPr>
          <w:rFonts w:ascii="Times New Roman" w:hAnsi="Times New Roman"/>
          <w:noProof/>
          <w:sz w:val="24"/>
          <w:szCs w:val="24"/>
        </w:rPr>
        <w:t xml:space="preserve">in het gevecht </w:t>
      </w:r>
      <w:r w:rsidR="00714DC6">
        <w:rPr>
          <w:rFonts w:ascii="Times New Roman" w:hAnsi="Times New Roman"/>
          <w:noProof/>
          <w:sz w:val="24"/>
          <w:szCs w:val="24"/>
        </w:rPr>
        <w:t>als</w:t>
      </w:r>
      <w:r w:rsidR="00891D10" w:rsidRPr="00B821F2">
        <w:rPr>
          <w:rFonts w:ascii="Times New Roman" w:hAnsi="Times New Roman"/>
          <w:noProof/>
          <w:sz w:val="24"/>
          <w:szCs w:val="24"/>
        </w:rPr>
        <w:t xml:space="preserve"> </w:t>
      </w:r>
      <w:r w:rsidRPr="00B821F2">
        <w:rPr>
          <w:rFonts w:ascii="Times New Roman" w:hAnsi="Times New Roman"/>
          <w:noProof/>
          <w:sz w:val="24"/>
          <w:szCs w:val="24"/>
        </w:rPr>
        <w:t>in de vlucht. Soms is het beter om te blijven staan, soms beter om zich terug te trekken: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 </w:t>
      </w: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Een gevoel kan alleen worden beperkt of weggenomen door een tegengesteld gevoel dat sterker is dan het te beperken gevoel (…) Blinde vermetelheid en angst (</w:t>
      </w:r>
      <w:r w:rsidRPr="00B821F2">
        <w:rPr>
          <w:rFonts w:ascii="Times New Roman" w:hAnsi="Times New Roman"/>
          <w:i/>
          <w:noProof/>
        </w:rPr>
        <w:t>caeca audacia et metus</w:t>
      </w:r>
      <w:r w:rsidRPr="00B821F2">
        <w:rPr>
          <w:rFonts w:ascii="Times New Roman" w:hAnsi="Times New Roman"/>
          <w:noProof/>
        </w:rPr>
        <w:t>) zijn gevoelens die we ons als even groot kunnen voorstellen (…) Dus is er evenveel deugd oftewel moed (</w:t>
      </w:r>
      <w:r w:rsidRPr="00B821F2">
        <w:rPr>
          <w:rFonts w:ascii="Times New Roman" w:hAnsi="Times New Roman"/>
          <w:i/>
          <w:noProof/>
        </w:rPr>
        <w:t>virtus seu fortitudo</w:t>
      </w:r>
      <w:r w:rsidRPr="00B821F2">
        <w:rPr>
          <w:rFonts w:ascii="Times New Roman" w:hAnsi="Times New Roman"/>
          <w:noProof/>
        </w:rPr>
        <w:t>) (…) nodig om vermetelheid in te perken als om angst in te perken, met andere woorden: de vrije mens vermijdt gevaren met dezelfde deugd als waarmee hij ze probeert te overwinnen.</w:t>
      </w:r>
      <w:r w:rsidRPr="00B821F2">
        <w:rPr>
          <w:rStyle w:val="FootnoteReference"/>
          <w:rFonts w:ascii="Times New Roman" w:hAnsi="Times New Roman"/>
          <w:noProof/>
        </w:rPr>
        <w:footnoteReference w:id="115"/>
      </w:r>
      <w:r w:rsidRPr="00B821F2">
        <w:rPr>
          <w:rFonts w:ascii="Times New Roman" w:hAnsi="Times New Roman"/>
          <w:noProof/>
        </w:rPr>
        <w:t xml:space="preserve">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91D10"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w:t>
      </w:r>
      <w:r w:rsidR="00876D92" w:rsidRPr="00B821F2">
        <w:rPr>
          <w:rFonts w:ascii="Times New Roman" w:hAnsi="Times New Roman"/>
          <w:noProof/>
          <w:sz w:val="24"/>
          <w:szCs w:val="24"/>
        </w:rPr>
        <w:t>Deugd of</w:t>
      </w:r>
      <w:r w:rsidRPr="00B821F2">
        <w:rPr>
          <w:rFonts w:ascii="Times New Roman" w:hAnsi="Times New Roman"/>
          <w:noProof/>
          <w:sz w:val="24"/>
          <w:szCs w:val="24"/>
        </w:rPr>
        <w:t>tewel moed”</w:t>
      </w:r>
      <w:r w:rsidR="00876D92" w:rsidRPr="00B821F2">
        <w:rPr>
          <w:rFonts w:ascii="Times New Roman" w:hAnsi="Times New Roman"/>
          <w:noProof/>
          <w:sz w:val="24"/>
          <w:szCs w:val="24"/>
        </w:rPr>
        <w:t xml:space="preserve"> (</w:t>
      </w:r>
      <w:r w:rsidR="00876D92" w:rsidRPr="00B821F2">
        <w:rPr>
          <w:rFonts w:ascii="Times New Roman" w:hAnsi="Times New Roman"/>
          <w:i/>
          <w:noProof/>
          <w:sz w:val="24"/>
          <w:szCs w:val="24"/>
        </w:rPr>
        <w:t>virtus seu fortitudo</w:t>
      </w:r>
      <w:r w:rsidR="00876D92" w:rsidRPr="00B821F2">
        <w:rPr>
          <w:rFonts w:ascii="Times New Roman" w:hAnsi="Times New Roman"/>
          <w:noProof/>
          <w:sz w:val="24"/>
          <w:szCs w:val="24"/>
        </w:rPr>
        <w:t>) is ervoor nodig om de door passies verblinde mens het juiste inzicht te geven, dat wil zeggen deze gevoelens niet te ondergaan maar te handelen</w:t>
      </w:r>
      <w:r w:rsidR="00714DC6">
        <w:rPr>
          <w:rFonts w:ascii="Times New Roman" w:hAnsi="Times New Roman"/>
          <w:noProof/>
          <w:sz w:val="24"/>
          <w:szCs w:val="24"/>
        </w:rPr>
        <w:t xml:space="preserve"> krachtens de voorschriften van de rede</w:t>
      </w:r>
      <w:r w:rsidR="00876D92" w:rsidRPr="00B821F2">
        <w:rPr>
          <w:rFonts w:ascii="Times New Roman" w:hAnsi="Times New Roman"/>
          <w:noProof/>
          <w:sz w:val="24"/>
          <w:szCs w:val="24"/>
        </w:rPr>
        <w:t xml:space="preserve">. Moed als deugd is hier dus duidelijk onderscheiden van ‘moed’ als passie. In feite is er maar één werkelijke moed en dat is </w:t>
      </w:r>
      <w:r w:rsidR="00876D92" w:rsidRPr="00B821F2">
        <w:rPr>
          <w:rFonts w:ascii="Times New Roman" w:hAnsi="Times New Roman"/>
          <w:i/>
          <w:noProof/>
          <w:sz w:val="24"/>
          <w:szCs w:val="24"/>
        </w:rPr>
        <w:t>fortitudo</w:t>
      </w:r>
      <w:r w:rsidR="00876D92" w:rsidRPr="00B821F2">
        <w:rPr>
          <w:rFonts w:ascii="Times New Roman" w:hAnsi="Times New Roman"/>
          <w:noProof/>
          <w:sz w:val="24"/>
          <w:szCs w:val="24"/>
        </w:rPr>
        <w:t>; vermetelheid is een passie die verder niets met moed te maken heeft.</w:t>
      </w:r>
      <w:r w:rsidR="00674412" w:rsidRPr="00B821F2">
        <w:rPr>
          <w:rStyle w:val="FootnoteReference"/>
          <w:rFonts w:ascii="Times New Roman" w:hAnsi="Times New Roman"/>
          <w:noProof/>
          <w:sz w:val="24"/>
          <w:szCs w:val="24"/>
        </w:rPr>
        <w:footnoteReference w:id="116"/>
      </w:r>
      <w:r w:rsidR="00876D92" w:rsidRPr="00B821F2">
        <w:rPr>
          <w:rFonts w:ascii="Times New Roman" w:hAnsi="Times New Roman"/>
          <w:noProof/>
          <w:sz w:val="24"/>
          <w:szCs w:val="24"/>
        </w:rPr>
        <w:t xml:space="preserve"> Hoewel gedrag dat ermee gepaard gaat in de ogen van een toeschouwer bewonderenswaardig kan lijken, is er feitelijk geen grond waarop degene die deze passie ond</w:t>
      </w:r>
      <w:r w:rsidRPr="00B821F2">
        <w:rPr>
          <w:rFonts w:ascii="Times New Roman" w:hAnsi="Times New Roman"/>
          <w:noProof/>
          <w:sz w:val="24"/>
          <w:szCs w:val="24"/>
        </w:rPr>
        <w:t>ergaat zich kan laten voorstaan;</w:t>
      </w:r>
      <w:r w:rsidR="00876D92" w:rsidRPr="00B821F2">
        <w:rPr>
          <w:rFonts w:ascii="Times New Roman" w:hAnsi="Times New Roman"/>
          <w:noProof/>
          <w:sz w:val="24"/>
          <w:szCs w:val="24"/>
        </w:rPr>
        <w:t xml:space="preserve"> hoewel hij dat wellicht wel zal proberen doordat hij zich laat leiden door </w:t>
      </w:r>
      <w:r w:rsidR="00714DC6">
        <w:rPr>
          <w:rFonts w:ascii="Times New Roman" w:hAnsi="Times New Roman"/>
          <w:noProof/>
          <w:sz w:val="24"/>
          <w:szCs w:val="24"/>
        </w:rPr>
        <w:t xml:space="preserve">een andere passie zoals </w:t>
      </w:r>
      <w:r w:rsidR="00876D92" w:rsidRPr="00B821F2">
        <w:rPr>
          <w:rFonts w:ascii="Times New Roman" w:hAnsi="Times New Roman"/>
          <w:noProof/>
          <w:sz w:val="24"/>
          <w:szCs w:val="24"/>
        </w:rPr>
        <w:t>roem</w:t>
      </w:r>
      <w:r w:rsidR="00714DC6">
        <w:rPr>
          <w:rFonts w:ascii="Times New Roman" w:hAnsi="Times New Roman"/>
          <w:noProof/>
          <w:sz w:val="24"/>
          <w:szCs w:val="24"/>
        </w:rPr>
        <w:t>zucht</w:t>
      </w:r>
      <w:r w:rsidR="00876D92" w:rsidRPr="00B821F2">
        <w:rPr>
          <w:rFonts w:ascii="Times New Roman" w:hAnsi="Times New Roman"/>
          <w:noProof/>
          <w:sz w:val="24"/>
          <w:szCs w:val="24"/>
        </w:rPr>
        <w:t>. De vermetele mens doet blind wat zijn passie hem ingeeft en staat dus niet als adequate oorzaak aan de basis van zijn handelingen. Dat hij het doel bereikt of het begeerde object verwerft dan wel vernietigt, zegt niet zoveel. Zijn succes is niet zozeer toevallig als wel onverdiend, omdat het hem meer te beurt valt dan dat hij er zelf bewust naar heeft toegewerkt. Er is bovendien niets moeilijks aan om zich in onwetendheid aan zijn (deels) door externe dingen veroorzaakte passies over te geven. Het is pas moeilijk, en daarmee prijzenswaardig, de moed b</w:t>
      </w:r>
      <w:r w:rsidRPr="00B821F2">
        <w:rPr>
          <w:rFonts w:ascii="Times New Roman" w:hAnsi="Times New Roman"/>
          <w:noProof/>
          <w:sz w:val="24"/>
          <w:szCs w:val="24"/>
        </w:rPr>
        <w:t>ijeen te schrapen om gevaren – “</w:t>
      </w:r>
      <w:r w:rsidR="00876D92" w:rsidRPr="00B821F2">
        <w:rPr>
          <w:rFonts w:ascii="Times New Roman" w:hAnsi="Times New Roman"/>
          <w:noProof/>
          <w:sz w:val="24"/>
          <w:szCs w:val="24"/>
        </w:rPr>
        <w:t>alles wat de oorzaak van een of ander kwaad kan zijn: van dr</w:t>
      </w:r>
      <w:r w:rsidRPr="00B821F2">
        <w:rPr>
          <w:rFonts w:ascii="Times New Roman" w:hAnsi="Times New Roman"/>
          <w:noProof/>
          <w:sz w:val="24"/>
          <w:szCs w:val="24"/>
        </w:rPr>
        <w:t>oefheid, haat, onenigheid, enz.”</w:t>
      </w:r>
      <w:r w:rsidR="00876D92" w:rsidRPr="00B821F2">
        <w:rPr>
          <w:rStyle w:val="FootnoteReference"/>
          <w:rFonts w:ascii="Times New Roman" w:hAnsi="Times New Roman"/>
          <w:noProof/>
          <w:sz w:val="24"/>
          <w:szCs w:val="24"/>
        </w:rPr>
        <w:footnoteReference w:id="117"/>
      </w:r>
      <w:r w:rsidR="00876D92" w:rsidRPr="00B821F2">
        <w:rPr>
          <w:rFonts w:ascii="Times New Roman" w:hAnsi="Times New Roman"/>
          <w:noProof/>
          <w:sz w:val="24"/>
          <w:szCs w:val="24"/>
        </w:rPr>
        <w:t xml:space="preserve"> – </w:t>
      </w:r>
      <w:r w:rsidR="00876D92" w:rsidRPr="00B821F2">
        <w:rPr>
          <w:rFonts w:ascii="Times New Roman" w:hAnsi="Times New Roman"/>
          <w:i/>
          <w:noProof/>
          <w:sz w:val="24"/>
          <w:szCs w:val="24"/>
        </w:rPr>
        <w:t>bewust</w:t>
      </w:r>
      <w:r w:rsidR="00876D92" w:rsidRPr="00B821F2">
        <w:rPr>
          <w:rFonts w:ascii="Times New Roman" w:hAnsi="Times New Roman"/>
          <w:noProof/>
          <w:sz w:val="24"/>
          <w:szCs w:val="24"/>
        </w:rPr>
        <w:t xml:space="preserve"> te doorstaan en te overwinnen. Bovenal moeten we ons hoeden tegen de tegendelen van moed: nederigheid (</w:t>
      </w:r>
      <w:r w:rsidR="00876D92" w:rsidRPr="00B821F2">
        <w:rPr>
          <w:rFonts w:ascii="Times New Roman" w:hAnsi="Times New Roman"/>
          <w:i/>
          <w:noProof/>
          <w:sz w:val="24"/>
          <w:szCs w:val="24"/>
        </w:rPr>
        <w:t>abjectio</w:t>
      </w:r>
      <w:r w:rsidR="00876D92" w:rsidRPr="00B821F2">
        <w:rPr>
          <w:rFonts w:ascii="Times New Roman" w:hAnsi="Times New Roman"/>
          <w:noProof/>
          <w:sz w:val="24"/>
          <w:szCs w:val="24"/>
        </w:rPr>
        <w:t>) en hoogmoed (</w:t>
      </w:r>
      <w:r w:rsidR="00876D92" w:rsidRPr="00B821F2">
        <w:rPr>
          <w:rFonts w:ascii="Times New Roman" w:hAnsi="Times New Roman"/>
          <w:i/>
          <w:noProof/>
          <w:sz w:val="24"/>
          <w:szCs w:val="24"/>
        </w:rPr>
        <w:t>superbia</w:t>
      </w:r>
      <w:r w:rsidR="00876D92" w:rsidRPr="00B821F2">
        <w:rPr>
          <w:rFonts w:ascii="Times New Roman" w:hAnsi="Times New Roman"/>
          <w:noProof/>
          <w:sz w:val="24"/>
          <w:szCs w:val="24"/>
        </w:rPr>
        <w:t>), die voor een te lage respectievelijk een te hoge waardering van zichzelf staan. Deze passies zijn uiterst gevaarlijk met betrekking tot het vermogen van de mens en dienen te allen tijde vermeden te w</w:t>
      </w:r>
      <w:r w:rsidRPr="00B821F2">
        <w:rPr>
          <w:rFonts w:ascii="Times New Roman" w:hAnsi="Times New Roman"/>
          <w:noProof/>
          <w:sz w:val="24"/>
          <w:szCs w:val="24"/>
        </w:rPr>
        <w:t>orden, want ze ontspringen aan “</w:t>
      </w:r>
      <w:r w:rsidR="00876D92" w:rsidRPr="00B821F2">
        <w:rPr>
          <w:rFonts w:ascii="Times New Roman" w:hAnsi="Times New Roman"/>
          <w:noProof/>
          <w:sz w:val="24"/>
          <w:szCs w:val="24"/>
        </w:rPr>
        <w:t>de gro</w:t>
      </w:r>
      <w:r w:rsidRPr="00B821F2">
        <w:rPr>
          <w:rFonts w:ascii="Times New Roman" w:hAnsi="Times New Roman"/>
          <w:noProof/>
          <w:sz w:val="24"/>
          <w:szCs w:val="24"/>
        </w:rPr>
        <w:t>otste onwetendheid van zichzelf” en geven “</w:t>
      </w:r>
      <w:r w:rsidR="00876D92" w:rsidRPr="00B821F2">
        <w:rPr>
          <w:rFonts w:ascii="Times New Roman" w:hAnsi="Times New Roman"/>
          <w:noProof/>
          <w:sz w:val="24"/>
          <w:szCs w:val="24"/>
        </w:rPr>
        <w:t>het grootste onvermogen van het gemoed</w:t>
      </w:r>
      <w:r w:rsidRPr="00B821F2">
        <w:rPr>
          <w:rFonts w:ascii="Times New Roman" w:hAnsi="Times New Roman"/>
          <w:noProof/>
          <w:sz w:val="24"/>
          <w:szCs w:val="24"/>
        </w:rPr>
        <w:t xml:space="preserve">” </w:t>
      </w:r>
      <w:r w:rsidRPr="00B821F2">
        <w:rPr>
          <w:rFonts w:ascii="Times New Roman" w:hAnsi="Times New Roman"/>
          <w:noProof/>
          <w:sz w:val="24"/>
          <w:szCs w:val="24"/>
        </w:rPr>
        <w:lastRenderedPageBreak/>
        <w:t>aan.</w:t>
      </w:r>
      <w:r w:rsidR="00876D92" w:rsidRPr="00B821F2">
        <w:rPr>
          <w:rStyle w:val="FootnoteReference"/>
          <w:rFonts w:ascii="Times New Roman" w:hAnsi="Times New Roman"/>
          <w:noProof/>
          <w:sz w:val="24"/>
          <w:szCs w:val="24"/>
        </w:rPr>
        <w:footnoteReference w:id="118"/>
      </w:r>
      <w:r w:rsidRPr="00B821F2">
        <w:rPr>
          <w:rFonts w:ascii="Times New Roman" w:hAnsi="Times New Roman"/>
          <w:noProof/>
          <w:sz w:val="24"/>
          <w:szCs w:val="24"/>
        </w:rPr>
        <w:t xml:space="preserve"> </w:t>
      </w:r>
      <w:r w:rsidR="00876D92" w:rsidRPr="00B821F2">
        <w:rPr>
          <w:rFonts w:ascii="Times New Roman" w:hAnsi="Times New Roman"/>
          <w:noProof/>
          <w:sz w:val="24"/>
          <w:szCs w:val="24"/>
        </w:rPr>
        <w:t xml:space="preserve">Wanneer het de moedige mens lukt zichzelf op adequate wijze te waarderen, is iedere </w:t>
      </w:r>
      <w:r w:rsidR="00714DC6">
        <w:rPr>
          <w:rFonts w:ascii="Times New Roman" w:hAnsi="Times New Roman"/>
          <w:noProof/>
          <w:sz w:val="24"/>
          <w:szCs w:val="24"/>
        </w:rPr>
        <w:t xml:space="preserve">vorm van </w:t>
      </w:r>
      <w:r w:rsidR="00876D92" w:rsidRPr="00B821F2">
        <w:rPr>
          <w:rFonts w:ascii="Times New Roman" w:hAnsi="Times New Roman"/>
          <w:noProof/>
          <w:sz w:val="24"/>
          <w:szCs w:val="24"/>
        </w:rPr>
        <w:t>lof overbodig en voegt ze niets toe aan z</w:t>
      </w:r>
      <w:r w:rsidRPr="00B821F2">
        <w:rPr>
          <w:rFonts w:ascii="Times New Roman" w:hAnsi="Times New Roman"/>
          <w:noProof/>
          <w:sz w:val="24"/>
          <w:szCs w:val="24"/>
        </w:rPr>
        <w:t>ijn gemoedstoestand, aangezien “</w:t>
      </w:r>
      <w:r w:rsidR="00876D92" w:rsidRPr="00B821F2">
        <w:rPr>
          <w:rFonts w:ascii="Times New Roman" w:hAnsi="Times New Roman"/>
          <w:noProof/>
          <w:sz w:val="24"/>
          <w:szCs w:val="24"/>
        </w:rPr>
        <w:t xml:space="preserve">gelukzaligheid niet de beloning [is] voor de deugd, maar de </w:t>
      </w:r>
      <w:r w:rsidRPr="00B821F2">
        <w:rPr>
          <w:rFonts w:ascii="Times New Roman" w:hAnsi="Times New Roman"/>
          <w:noProof/>
          <w:sz w:val="24"/>
          <w:szCs w:val="24"/>
        </w:rPr>
        <w:t>deugd zelf”</w:t>
      </w:r>
      <w:r w:rsidR="00714DC6">
        <w:rPr>
          <w:rFonts w:ascii="Times New Roman" w:hAnsi="Times New Roman"/>
          <w:noProof/>
          <w:sz w:val="24"/>
          <w:szCs w:val="24"/>
        </w:rPr>
        <w:t>.</w:t>
      </w:r>
      <w:r w:rsidR="00876D92" w:rsidRPr="00B821F2">
        <w:rPr>
          <w:rStyle w:val="FootnoteReference"/>
          <w:rFonts w:ascii="Times New Roman" w:hAnsi="Times New Roman"/>
          <w:noProof/>
          <w:sz w:val="24"/>
          <w:szCs w:val="24"/>
        </w:rPr>
        <w:footnoteReference w:id="119"/>
      </w:r>
      <w:r w:rsidR="00876D92"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Het zal niet vaak voorkomen dat men werkelijk getuige is van echt moedige handelingen. Net als dat de zon veel dichterbij schijnt dan zij daadwerkelijk van ons af staat, zo kunnen vermetele en onverschrokken daden uit onwetendheid als moedig worden bestempeld.</w:t>
      </w:r>
      <w:r w:rsidR="00891D10" w:rsidRPr="00B821F2">
        <w:rPr>
          <w:rFonts w:ascii="Times New Roman" w:hAnsi="Times New Roman"/>
          <w:noProof/>
          <w:sz w:val="24"/>
          <w:szCs w:val="24"/>
        </w:rPr>
        <w:t xml:space="preserve"> En zo </w:t>
      </w:r>
      <w:r w:rsidR="00891D10" w:rsidRPr="00B821F2">
        <w:rPr>
          <w:rFonts w:ascii="Times New Roman" w:hAnsi="Times New Roman"/>
          <w:i/>
          <w:noProof/>
          <w:sz w:val="24"/>
          <w:szCs w:val="24"/>
        </w:rPr>
        <w:t>lijkt</w:t>
      </w:r>
      <w:r w:rsidR="00891D10" w:rsidRPr="00B821F2">
        <w:rPr>
          <w:rFonts w:ascii="Times New Roman" w:hAnsi="Times New Roman"/>
          <w:noProof/>
          <w:sz w:val="24"/>
          <w:szCs w:val="24"/>
        </w:rPr>
        <w:t xml:space="preserve"> </w:t>
      </w:r>
      <w:r w:rsidR="00891D10" w:rsidRPr="00B821F2">
        <w:rPr>
          <w:rFonts w:ascii="Times New Roman" w:hAnsi="Times New Roman"/>
          <w:i/>
          <w:noProof/>
          <w:sz w:val="24"/>
          <w:szCs w:val="24"/>
        </w:rPr>
        <w:t>het</w:t>
      </w:r>
      <w:r w:rsidR="00891D10" w:rsidRPr="00B821F2">
        <w:rPr>
          <w:rFonts w:ascii="Times New Roman" w:hAnsi="Times New Roman"/>
          <w:noProof/>
          <w:sz w:val="24"/>
          <w:szCs w:val="24"/>
        </w:rPr>
        <w:t xml:space="preserve"> </w:t>
      </w:r>
      <w:r w:rsidR="00891D10" w:rsidRPr="00B821F2">
        <w:rPr>
          <w:rFonts w:ascii="Times New Roman" w:hAnsi="Times New Roman"/>
          <w:i/>
          <w:noProof/>
          <w:sz w:val="24"/>
          <w:szCs w:val="24"/>
        </w:rPr>
        <w:t>alsof</w:t>
      </w:r>
      <w:r w:rsidR="00891D10" w:rsidRPr="00B821F2">
        <w:rPr>
          <w:rFonts w:ascii="Times New Roman" w:hAnsi="Times New Roman"/>
          <w:noProof/>
          <w:sz w:val="24"/>
          <w:szCs w:val="24"/>
        </w:rPr>
        <w:t xml:space="preserve"> mensen doorgaans moedig zijn.</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Zeldzaam </w:t>
      </w:r>
      <w:r w:rsidR="00F6775C">
        <w:rPr>
          <w:rFonts w:ascii="Times New Roman" w:hAnsi="Times New Roman"/>
          <w:noProof/>
          <w:sz w:val="24"/>
          <w:szCs w:val="24"/>
        </w:rPr>
        <w:t xml:space="preserve">dus </w:t>
      </w:r>
      <w:r w:rsidRPr="00B821F2">
        <w:rPr>
          <w:rFonts w:ascii="Times New Roman" w:hAnsi="Times New Roman"/>
          <w:noProof/>
          <w:sz w:val="24"/>
          <w:szCs w:val="24"/>
        </w:rPr>
        <w:t xml:space="preserve">zijn zij die de ware tevredenheid hebben bereikt en zuiver </w:t>
      </w:r>
      <w:r w:rsidR="00B244EB">
        <w:rPr>
          <w:rFonts w:ascii="Times New Roman" w:hAnsi="Times New Roman"/>
          <w:noProof/>
          <w:sz w:val="24"/>
          <w:szCs w:val="24"/>
        </w:rPr>
        <w:t>in</w:t>
      </w:r>
      <w:r w:rsidRPr="00B821F2">
        <w:rPr>
          <w:rFonts w:ascii="Times New Roman" w:hAnsi="Times New Roman"/>
          <w:noProof/>
          <w:sz w:val="24"/>
          <w:szCs w:val="24"/>
        </w:rPr>
        <w:t xml:space="preserve"> vrijheid daadwerkelijk moedig handelen. Het getuigt van moed dat </w:t>
      </w:r>
      <w:r w:rsidR="00714DC6">
        <w:rPr>
          <w:rFonts w:ascii="Times New Roman" w:hAnsi="Times New Roman"/>
          <w:noProof/>
          <w:sz w:val="24"/>
          <w:szCs w:val="24"/>
        </w:rPr>
        <w:t>Spinoza</w:t>
      </w:r>
      <w:r w:rsidRPr="00B821F2">
        <w:rPr>
          <w:rFonts w:ascii="Times New Roman" w:hAnsi="Times New Roman"/>
          <w:noProof/>
          <w:sz w:val="24"/>
          <w:szCs w:val="24"/>
        </w:rPr>
        <w:t xml:space="preserve"> de massa ervan heeft proberen te overtuigen dat het niet onmogelijk is dit hoogste stadium te bereiken. Moedig was hij ook, omdat hij optimistisch bleef ten overstaan van zoveel onwetendheid en domheid. Moedig was hij bovendien, omdat hij alles en iedereen als een externe oorzaak beschouwde en volledig vertrouwde op eigen kracht, alle consequenties voor lief nemend. Spinoza is </w:t>
      </w:r>
      <w:r w:rsidR="00891D10" w:rsidRPr="00D20C24">
        <w:rPr>
          <w:rFonts w:ascii="Times New Roman" w:hAnsi="Times New Roman"/>
          <w:i/>
          <w:noProof/>
          <w:sz w:val="24"/>
          <w:szCs w:val="24"/>
        </w:rPr>
        <w:t>zelf</w:t>
      </w:r>
      <w:r w:rsidR="00891D10" w:rsidRPr="00B821F2">
        <w:rPr>
          <w:rFonts w:ascii="Times New Roman" w:hAnsi="Times New Roman"/>
          <w:noProof/>
          <w:sz w:val="24"/>
          <w:szCs w:val="24"/>
        </w:rPr>
        <w:t xml:space="preserve"> </w:t>
      </w:r>
      <w:r w:rsidRPr="00B821F2">
        <w:rPr>
          <w:rFonts w:ascii="Times New Roman" w:hAnsi="Times New Roman"/>
          <w:noProof/>
          <w:sz w:val="24"/>
          <w:szCs w:val="24"/>
        </w:rPr>
        <w:t>een zeldzaam figuur in de geschiedenis van de mensheid, omdat hij de moeilijke taak o</w:t>
      </w:r>
      <w:r w:rsidR="00B244EB">
        <w:rPr>
          <w:rFonts w:ascii="Times New Roman" w:hAnsi="Times New Roman"/>
          <w:noProof/>
          <w:sz w:val="24"/>
          <w:szCs w:val="24"/>
        </w:rPr>
        <w:t xml:space="preserve">p zich heeft genomen de mens bewust te maken </w:t>
      </w:r>
      <w:r w:rsidRPr="00B821F2">
        <w:rPr>
          <w:rFonts w:ascii="Times New Roman" w:hAnsi="Times New Roman"/>
          <w:noProof/>
          <w:sz w:val="24"/>
          <w:szCs w:val="24"/>
        </w:rPr>
        <w:t xml:space="preserve">van de </w:t>
      </w:r>
      <w:r w:rsidR="00714DC6">
        <w:rPr>
          <w:rFonts w:ascii="Times New Roman" w:hAnsi="Times New Roman"/>
          <w:noProof/>
          <w:sz w:val="24"/>
          <w:szCs w:val="24"/>
        </w:rPr>
        <w:t>kracht</w:t>
      </w:r>
      <w:r w:rsidRPr="00B821F2">
        <w:rPr>
          <w:rFonts w:ascii="Times New Roman" w:hAnsi="Times New Roman"/>
          <w:noProof/>
          <w:sz w:val="24"/>
          <w:szCs w:val="24"/>
        </w:rPr>
        <w:t xml:space="preserve"> die hij </w:t>
      </w:r>
      <w:r w:rsidR="00891D10" w:rsidRPr="00B821F2">
        <w:rPr>
          <w:rFonts w:ascii="Times New Roman" w:hAnsi="Times New Roman"/>
          <w:noProof/>
          <w:sz w:val="24"/>
          <w:szCs w:val="24"/>
        </w:rPr>
        <w:t xml:space="preserve">van nature </w:t>
      </w:r>
      <w:r w:rsidRPr="00B821F2">
        <w:rPr>
          <w:rFonts w:ascii="Times New Roman" w:hAnsi="Times New Roman"/>
          <w:noProof/>
          <w:sz w:val="24"/>
          <w:szCs w:val="24"/>
        </w:rPr>
        <w:t xml:space="preserve">in zich draagt. </w:t>
      </w:r>
    </w:p>
    <w:p w:rsidR="00876D92" w:rsidRPr="00B821F2" w:rsidRDefault="00876D92" w:rsidP="00FE1BFC">
      <w:pPr>
        <w:pStyle w:val="NoSpacing"/>
        <w:spacing w:line="360" w:lineRule="auto"/>
        <w:rPr>
          <w:rFonts w:ascii="Times New Roman" w:hAnsi="Times New Roman"/>
          <w:noProof/>
          <w:sz w:val="24"/>
          <w:szCs w:val="24"/>
        </w:rPr>
      </w:pPr>
    </w:p>
    <w:p w:rsidR="00B244EB" w:rsidRDefault="00B244EB" w:rsidP="00FE1BFC">
      <w:pPr>
        <w:pStyle w:val="NoSpacing"/>
        <w:spacing w:line="360" w:lineRule="auto"/>
        <w:rPr>
          <w:rFonts w:ascii="Times New Roman" w:hAnsi="Times New Roman"/>
          <w:noProof/>
          <w:sz w:val="24"/>
          <w:szCs w:val="24"/>
        </w:rPr>
      </w:pPr>
    </w:p>
    <w:p w:rsidR="003A724C" w:rsidRDefault="003A724C" w:rsidP="00FE1BFC">
      <w:pPr>
        <w:pStyle w:val="NoSpacing"/>
        <w:spacing w:line="360" w:lineRule="auto"/>
        <w:rPr>
          <w:rFonts w:ascii="Times New Roman" w:hAnsi="Times New Roman"/>
          <w:noProof/>
          <w:sz w:val="24"/>
          <w:szCs w:val="24"/>
        </w:rPr>
      </w:pPr>
    </w:p>
    <w:p w:rsidR="003A724C" w:rsidRDefault="003A724C"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581DA8" w:rsidRPr="00B821F2" w:rsidRDefault="00581DA8" w:rsidP="00FE1BFC">
      <w:pPr>
        <w:pStyle w:val="NoSpacing"/>
        <w:spacing w:line="360" w:lineRule="auto"/>
        <w:rPr>
          <w:rFonts w:ascii="Times New Roman" w:hAnsi="Times New Roman"/>
          <w:noProof/>
          <w:sz w:val="24"/>
          <w:szCs w:val="24"/>
        </w:rPr>
      </w:pPr>
    </w:p>
    <w:p w:rsidR="00876D92" w:rsidRDefault="00876D92" w:rsidP="00891D10">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Moed in de (post-)moderniteit</w:t>
      </w:r>
    </w:p>
    <w:p w:rsidR="00876D92" w:rsidRPr="00B821F2" w:rsidRDefault="00876D92" w:rsidP="00FE1BFC">
      <w:pPr>
        <w:pStyle w:val="NoSpacing"/>
        <w:spacing w:line="360" w:lineRule="auto"/>
        <w:rPr>
          <w:rFonts w:ascii="Times New Roman" w:hAnsi="Times New Roman"/>
          <w:noProof/>
          <w:sz w:val="24"/>
          <w:szCs w:val="24"/>
        </w:rPr>
      </w:pPr>
    </w:p>
    <w:p w:rsidR="00876D92" w:rsidRDefault="00586763" w:rsidP="00B244EB">
      <w:pPr>
        <w:pStyle w:val="NoSpacing"/>
        <w:spacing w:line="360" w:lineRule="auto"/>
        <w:ind w:firstLine="360"/>
        <w:rPr>
          <w:rFonts w:ascii="Times New Roman" w:hAnsi="Times New Roman"/>
          <w:noProof/>
          <w:sz w:val="24"/>
          <w:szCs w:val="24"/>
        </w:rPr>
      </w:pPr>
      <w:r>
        <w:rPr>
          <w:rFonts w:ascii="Times New Roman" w:hAnsi="Times New Roman"/>
          <w:noProof/>
          <w:sz w:val="24"/>
          <w:szCs w:val="24"/>
        </w:rPr>
        <w:t>6</w:t>
      </w:r>
      <w:r w:rsidR="00891D10" w:rsidRPr="00B821F2">
        <w:rPr>
          <w:rFonts w:ascii="Times New Roman" w:hAnsi="Times New Roman"/>
          <w:noProof/>
          <w:sz w:val="24"/>
          <w:szCs w:val="24"/>
        </w:rPr>
        <w:t xml:space="preserve">.1 </w:t>
      </w:r>
      <w:r w:rsidR="00876D92" w:rsidRPr="00B821F2">
        <w:rPr>
          <w:rFonts w:ascii="Times New Roman" w:hAnsi="Times New Roman"/>
          <w:i/>
          <w:noProof/>
          <w:sz w:val="24"/>
          <w:szCs w:val="24"/>
        </w:rPr>
        <w:t>Moed in de Verlichting</w:t>
      </w:r>
    </w:p>
    <w:p w:rsidR="00B244EB" w:rsidRPr="00B821F2" w:rsidRDefault="00B244EB" w:rsidP="00B244EB">
      <w:pPr>
        <w:pStyle w:val="NoSpacing"/>
        <w:spacing w:line="360" w:lineRule="auto"/>
        <w:ind w:firstLine="360"/>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Immanuel Kant zal de Verlichting inleiden door in te spelen op de moed (of in ieder geval de </w:t>
      </w:r>
      <w:r w:rsidR="00B244EB">
        <w:rPr>
          <w:rFonts w:ascii="Times New Roman" w:hAnsi="Times New Roman"/>
          <w:noProof/>
          <w:sz w:val="24"/>
          <w:szCs w:val="24"/>
        </w:rPr>
        <w:t xml:space="preserve">durf of </w:t>
      </w:r>
      <w:r w:rsidRPr="00B821F2">
        <w:rPr>
          <w:rFonts w:ascii="Times New Roman" w:hAnsi="Times New Roman"/>
          <w:noProof/>
          <w:sz w:val="24"/>
          <w:szCs w:val="24"/>
        </w:rPr>
        <w:t xml:space="preserve">stoutmoedigheid) van de </w:t>
      </w:r>
      <w:r w:rsidR="00B21CBE">
        <w:rPr>
          <w:rFonts w:ascii="Times New Roman" w:hAnsi="Times New Roman"/>
          <w:noProof/>
          <w:sz w:val="24"/>
          <w:szCs w:val="24"/>
        </w:rPr>
        <w:t>moderne mens</w:t>
      </w:r>
      <w:r w:rsidRPr="00B821F2">
        <w:rPr>
          <w:rFonts w:ascii="Times New Roman" w:hAnsi="Times New Roman"/>
          <w:noProof/>
          <w:sz w:val="24"/>
          <w:szCs w:val="24"/>
        </w:rPr>
        <w:t>. ‘</w:t>
      </w:r>
      <w:r w:rsidR="00891D10" w:rsidRPr="00B821F2">
        <w:rPr>
          <w:rFonts w:ascii="Times New Roman" w:hAnsi="Times New Roman"/>
          <w:i/>
          <w:noProof/>
          <w:sz w:val="24"/>
          <w:szCs w:val="24"/>
        </w:rPr>
        <w:t>Sapere</w:t>
      </w:r>
      <w:r w:rsidR="00891D10" w:rsidRPr="00C03833">
        <w:rPr>
          <w:rFonts w:ascii="Times New Roman" w:hAnsi="Times New Roman"/>
          <w:i/>
          <w:noProof/>
          <w:sz w:val="24"/>
          <w:szCs w:val="24"/>
        </w:rPr>
        <w:t xml:space="preserve"> aude</w:t>
      </w:r>
      <w:r w:rsidR="00891D10" w:rsidRPr="00B821F2">
        <w:rPr>
          <w:rFonts w:ascii="Times New Roman" w:hAnsi="Times New Roman"/>
          <w:noProof/>
          <w:sz w:val="24"/>
          <w:szCs w:val="24"/>
        </w:rPr>
        <w:t xml:space="preserve">’ </w:t>
      </w:r>
      <w:r w:rsidRPr="00B821F2">
        <w:rPr>
          <w:rFonts w:ascii="Times New Roman" w:hAnsi="Times New Roman"/>
          <w:noProof/>
          <w:sz w:val="24"/>
          <w:szCs w:val="24"/>
        </w:rPr>
        <w:t xml:space="preserve">staat voor de moed die men moet opbrengen om zelfstandig en autonoom na te denken, los van allerlei bevoogdende instanties. Denken is durven (Alain). Echter zal Kant ook degene zijn die enkele kritische kanttekeningen plaatst bij moed, maar anderzijds wilt hij niet tornen aan het </w:t>
      </w:r>
      <w:r w:rsidR="00B244EB">
        <w:rPr>
          <w:rFonts w:ascii="Times New Roman" w:hAnsi="Times New Roman"/>
          <w:noProof/>
          <w:sz w:val="24"/>
          <w:szCs w:val="24"/>
        </w:rPr>
        <w:t>voortreffelijke</w:t>
      </w:r>
      <w:r w:rsidR="00891D10" w:rsidRPr="00B821F2">
        <w:rPr>
          <w:rFonts w:ascii="Times New Roman" w:hAnsi="Times New Roman"/>
          <w:noProof/>
          <w:sz w:val="24"/>
          <w:szCs w:val="24"/>
        </w:rPr>
        <w:t xml:space="preserve"> karakter ervan. Zo kan moed “</w:t>
      </w:r>
      <w:r w:rsidRPr="00B821F2">
        <w:rPr>
          <w:rFonts w:ascii="Times New Roman" w:hAnsi="Times New Roman"/>
          <w:noProof/>
          <w:sz w:val="24"/>
          <w:szCs w:val="24"/>
        </w:rPr>
        <w:t>als</w:t>
      </w:r>
      <w:r w:rsidR="00891D10" w:rsidRPr="00B821F2">
        <w:rPr>
          <w:rFonts w:ascii="Times New Roman" w:hAnsi="Times New Roman"/>
          <w:noProof/>
          <w:sz w:val="24"/>
          <w:szCs w:val="24"/>
        </w:rPr>
        <w:t xml:space="preserve"> eigenschap van het temperament”</w:t>
      </w:r>
      <w:r w:rsidRPr="00B821F2">
        <w:rPr>
          <w:rFonts w:ascii="Times New Roman" w:hAnsi="Times New Roman"/>
          <w:noProof/>
          <w:sz w:val="24"/>
          <w:szCs w:val="24"/>
        </w:rPr>
        <w:t xml:space="preserve"> in de verkeerde handen uiterst kwaadaardig en schadelijk zijn: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91D10" w:rsidP="00FE1BFC">
      <w:pPr>
        <w:pStyle w:val="NoSpacing"/>
        <w:spacing w:line="360" w:lineRule="auto"/>
        <w:ind w:left="708"/>
        <w:rPr>
          <w:rFonts w:ascii="Times New Roman" w:hAnsi="Times New Roman"/>
          <w:noProof/>
        </w:rPr>
      </w:pPr>
      <w:r w:rsidRPr="00B821F2">
        <w:rPr>
          <w:rFonts w:ascii="Times New Roman" w:hAnsi="Times New Roman"/>
          <w:noProof/>
        </w:rPr>
        <w:t>Mut</w:t>
      </w:r>
      <w:r w:rsidR="00876D92" w:rsidRPr="00B821F2">
        <w:rPr>
          <w:rFonts w:ascii="Times New Roman" w:hAnsi="Times New Roman"/>
          <w:noProof/>
        </w:rPr>
        <w:t xml:space="preserve">, Entschlossenheit, Beharrlichkeit im Vorsatze, als Eigenschaften des </w:t>
      </w:r>
      <w:r w:rsidR="00876D92" w:rsidRPr="00B821F2">
        <w:rPr>
          <w:rFonts w:ascii="Times New Roman" w:hAnsi="Times New Roman"/>
          <w:i/>
          <w:noProof/>
        </w:rPr>
        <w:t>Temperaments</w:t>
      </w:r>
      <w:r w:rsidR="00876D92" w:rsidRPr="00B821F2">
        <w:rPr>
          <w:rFonts w:ascii="Times New Roman" w:hAnsi="Times New Roman"/>
          <w:noProof/>
        </w:rPr>
        <w:t xml:space="preserve">, sind ohne Zweifel in mancher Absicht gut und wünschenswert; aber sie können auch äußerst böse und schädlich werden, wenn der Wille, der von diesen Naturgaben Gebrauch machen soll und dessen eigentümliche Beschaffenheit darum </w:t>
      </w:r>
      <w:r w:rsidR="00876D92" w:rsidRPr="00B821F2">
        <w:rPr>
          <w:rFonts w:ascii="Times New Roman" w:hAnsi="Times New Roman"/>
          <w:i/>
          <w:noProof/>
        </w:rPr>
        <w:t>Charakter</w:t>
      </w:r>
      <w:r w:rsidR="00876D92" w:rsidRPr="00B821F2">
        <w:rPr>
          <w:rFonts w:ascii="Times New Roman" w:hAnsi="Times New Roman"/>
          <w:noProof/>
        </w:rPr>
        <w:t xml:space="preserve"> heißt, nicht gut ist.</w:t>
      </w:r>
      <w:r w:rsidR="00876D92" w:rsidRPr="00B821F2">
        <w:rPr>
          <w:rStyle w:val="FootnoteReference"/>
          <w:rFonts w:ascii="Times New Roman" w:hAnsi="Times New Roman"/>
          <w:noProof/>
        </w:rPr>
        <w:footnoteReference w:id="120"/>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Dit doet denken aan wat Descartes zegt over de wil die de eindverantwoordelijkheid draagt voor wat de passies in hem en in de wereld teweegbrengen. Moed is kennelijk ook voor Kant iets dat in ons opkomt, waar we weinig aan kunnen doen, totdat de wil zich ermee gaat bemoeien. En de wil behoort deze gemoedstoestanden vooral te temperen, te matigen en ze niet zonder meer als goed te beschouwen; de wil zelf is immers het enige op de wereld wat in aanmerking komt om zonder restrictie goed genoemd te worden.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Na het leggen van de fundering voor een metafysica van de zeden gaat Kant over tot een meer concrete beschrijving van de zeden zelf en de bijbehorende deugden. In dat verband geeft hij hoog op van moed: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Nun ist das Vermögen und der überlegte Vorsatz einem starken aber ungerechten Gegner Widerstand zu thun, die Tapferkeit (</w:t>
      </w:r>
      <w:r w:rsidRPr="00B821F2">
        <w:rPr>
          <w:rFonts w:ascii="Times New Roman" w:hAnsi="Times New Roman"/>
          <w:i/>
          <w:noProof/>
        </w:rPr>
        <w:t>fortitudo</w:t>
      </w:r>
      <w:r w:rsidRPr="00B821F2">
        <w:rPr>
          <w:rFonts w:ascii="Times New Roman" w:hAnsi="Times New Roman"/>
          <w:noProof/>
        </w:rPr>
        <w:t>) und in Ansehung des Gegners der sittlichen Gesinnung in uns, Tugend (</w:t>
      </w:r>
      <w:r w:rsidRPr="00B821F2">
        <w:rPr>
          <w:rFonts w:ascii="Times New Roman" w:hAnsi="Times New Roman"/>
          <w:i/>
          <w:noProof/>
        </w:rPr>
        <w:t>virtus, fortitudo moralis</w:t>
      </w:r>
      <w:r w:rsidRPr="00B821F2">
        <w:rPr>
          <w:rFonts w:ascii="Times New Roman" w:hAnsi="Times New Roman"/>
          <w:noProof/>
        </w:rPr>
        <w:t xml:space="preserve">) (…) </w:t>
      </w: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lastRenderedPageBreak/>
        <w:t>Diese sittliche Stärke [macht] auch als Tapferkeit (</w:t>
      </w:r>
      <w:r w:rsidRPr="00B821F2">
        <w:rPr>
          <w:rFonts w:ascii="Times New Roman" w:hAnsi="Times New Roman"/>
          <w:i/>
          <w:noProof/>
        </w:rPr>
        <w:t>fortitudo moralis</w:t>
      </w:r>
      <w:r w:rsidRPr="00B821F2">
        <w:rPr>
          <w:rFonts w:ascii="Times New Roman" w:hAnsi="Times New Roman"/>
          <w:noProof/>
        </w:rPr>
        <w:t>) die grösste und einzige wahre Kriegsehre des Menschen aus; auch wird sie die eigentliche, nämlich praktische Weisheit genannt.</w:t>
      </w:r>
      <w:r w:rsidRPr="00B821F2">
        <w:rPr>
          <w:rStyle w:val="FootnoteReference"/>
          <w:rFonts w:ascii="Times New Roman" w:hAnsi="Times New Roman"/>
          <w:noProof/>
        </w:rPr>
        <w:footnoteReference w:id="121"/>
      </w:r>
      <w:r w:rsidRPr="00B821F2">
        <w:rPr>
          <w:rFonts w:ascii="Times New Roman" w:hAnsi="Times New Roman"/>
          <w:noProof/>
        </w:rPr>
        <w:t xml:space="preserve"> </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Kan</w:t>
      </w:r>
      <w:r w:rsidR="00891D10" w:rsidRPr="00B821F2">
        <w:rPr>
          <w:rFonts w:ascii="Times New Roman" w:hAnsi="Times New Roman"/>
          <w:noProof/>
          <w:sz w:val="24"/>
          <w:szCs w:val="24"/>
        </w:rPr>
        <w:t>t maakt dus onderscheid tussen “Mut”</w:t>
      </w:r>
      <w:r w:rsidRPr="00B821F2">
        <w:rPr>
          <w:rFonts w:ascii="Times New Roman" w:hAnsi="Times New Roman"/>
          <w:noProof/>
          <w:sz w:val="24"/>
          <w:szCs w:val="24"/>
        </w:rPr>
        <w:t xml:space="preserve"> als e</w:t>
      </w:r>
      <w:r w:rsidR="00891D10" w:rsidRPr="00B821F2">
        <w:rPr>
          <w:rFonts w:ascii="Times New Roman" w:hAnsi="Times New Roman"/>
          <w:noProof/>
          <w:sz w:val="24"/>
          <w:szCs w:val="24"/>
        </w:rPr>
        <w:t>igenschap van het temperament, “Tapferkeit”</w:t>
      </w:r>
      <w:r w:rsidRPr="00B821F2">
        <w:rPr>
          <w:rFonts w:ascii="Times New Roman" w:hAnsi="Times New Roman"/>
          <w:noProof/>
          <w:sz w:val="24"/>
          <w:szCs w:val="24"/>
        </w:rPr>
        <w:t xml:space="preserve"> (</w:t>
      </w:r>
      <w:r w:rsidRPr="00B821F2">
        <w:rPr>
          <w:rFonts w:ascii="Times New Roman" w:hAnsi="Times New Roman"/>
          <w:i/>
          <w:noProof/>
          <w:sz w:val="24"/>
          <w:szCs w:val="24"/>
        </w:rPr>
        <w:t>fortitudo</w:t>
      </w:r>
      <w:r w:rsidR="00891D10" w:rsidRPr="00B821F2">
        <w:rPr>
          <w:rFonts w:ascii="Times New Roman" w:hAnsi="Times New Roman"/>
          <w:noProof/>
          <w:sz w:val="24"/>
          <w:szCs w:val="24"/>
        </w:rPr>
        <w:t>) als vermogen, en “Tapferkeit”</w:t>
      </w:r>
      <w:r w:rsidRPr="00B821F2">
        <w:rPr>
          <w:rFonts w:ascii="Times New Roman" w:hAnsi="Times New Roman"/>
          <w:noProof/>
          <w:sz w:val="24"/>
          <w:szCs w:val="24"/>
        </w:rPr>
        <w:t xml:space="preserve"> (</w:t>
      </w:r>
      <w:r w:rsidRPr="00B821F2">
        <w:rPr>
          <w:rFonts w:ascii="Times New Roman" w:hAnsi="Times New Roman"/>
          <w:i/>
          <w:noProof/>
          <w:sz w:val="24"/>
          <w:szCs w:val="24"/>
        </w:rPr>
        <w:t>foritudo moralis</w:t>
      </w:r>
      <w:r w:rsidRPr="00B821F2">
        <w:rPr>
          <w:rFonts w:ascii="Times New Roman" w:hAnsi="Times New Roman"/>
          <w:noProof/>
          <w:sz w:val="24"/>
          <w:szCs w:val="24"/>
        </w:rPr>
        <w:t xml:space="preserve">) als deugd. Die laatste wordt zelfs gelijkgesteld aan praktische wijsheid.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Het moge duidelijk zijn dat voor Kant het resultaat van een hand</w:t>
      </w:r>
      <w:r w:rsidR="00891D10" w:rsidRPr="00B821F2">
        <w:rPr>
          <w:rFonts w:ascii="Times New Roman" w:hAnsi="Times New Roman"/>
          <w:noProof/>
          <w:sz w:val="24"/>
          <w:szCs w:val="24"/>
        </w:rPr>
        <w:t xml:space="preserve">eling en zelfs de handeling als zodanig </w:t>
      </w:r>
      <w:r w:rsidRPr="00B821F2">
        <w:rPr>
          <w:rFonts w:ascii="Times New Roman" w:hAnsi="Times New Roman"/>
          <w:noProof/>
          <w:sz w:val="24"/>
          <w:szCs w:val="24"/>
        </w:rPr>
        <w:t xml:space="preserve">niet in aanmerking komen voor een morele evaluatie. Moed als temperament kan hetzelfde (of </w:t>
      </w:r>
      <w:r w:rsidR="00891D10" w:rsidRPr="00B821F2">
        <w:rPr>
          <w:rFonts w:ascii="Times New Roman" w:hAnsi="Times New Roman"/>
          <w:noProof/>
          <w:sz w:val="24"/>
          <w:szCs w:val="24"/>
        </w:rPr>
        <w:t xml:space="preserve">een </w:t>
      </w:r>
      <w:r w:rsidRPr="00B821F2">
        <w:rPr>
          <w:rFonts w:ascii="Times New Roman" w:hAnsi="Times New Roman"/>
          <w:noProof/>
          <w:sz w:val="24"/>
          <w:szCs w:val="24"/>
        </w:rPr>
        <w:t>nog beter) resultaat opleveren als moed als deugd, maar qua voortreffelijkheid hebben ze niets met elkaar gemeen. Dit onderscheid komt overeen met het traditionele verschil tussen onverschrokkenheid en échte moed, en Kant neemt hierin geen originele positie in. Ook andere Verlichtingsdenkers zoals bijvoorbeeld Hume lijken niet te zijn ontstegen aan wat hun voorgangers reeds aan ‘vooruitgang’ hadden geboekt. Ook hij lijkt Aristoteles’ onderscheid tussen roekeloosheid en moed (alsmede andere discussies omtrent dit onderwerp)</w:t>
      </w:r>
      <w:r w:rsidR="00891D10" w:rsidRPr="00B821F2">
        <w:rPr>
          <w:rFonts w:ascii="Times New Roman" w:hAnsi="Times New Roman"/>
          <w:noProof/>
          <w:sz w:val="24"/>
          <w:szCs w:val="24"/>
        </w:rPr>
        <w:t xml:space="preserve"> volledig te </w:t>
      </w:r>
      <w:r w:rsidR="00B244EB">
        <w:rPr>
          <w:rFonts w:ascii="Times New Roman" w:hAnsi="Times New Roman"/>
          <w:noProof/>
          <w:sz w:val="24"/>
          <w:szCs w:val="24"/>
        </w:rPr>
        <w:t>hebben genegeerd</w:t>
      </w:r>
      <w:r w:rsidR="00891D10" w:rsidRPr="00B821F2">
        <w:rPr>
          <w:rFonts w:ascii="Times New Roman" w:hAnsi="Times New Roman"/>
          <w:noProof/>
          <w:sz w:val="24"/>
          <w:szCs w:val="24"/>
        </w:rPr>
        <w:t xml:space="preserve"> en stelt: “</w:t>
      </w:r>
      <w:r w:rsidRPr="00B821F2">
        <w:rPr>
          <w:rFonts w:ascii="Times New Roman" w:hAnsi="Times New Roman"/>
          <w:noProof/>
          <w:sz w:val="24"/>
          <w:szCs w:val="24"/>
        </w:rPr>
        <w:t>Courage and ambition, when not regulated by benevolence, are fit only to make a tyrant and public robber</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22"/>
      </w:r>
      <w:r w:rsidRPr="00B821F2">
        <w:rPr>
          <w:rFonts w:ascii="Times New Roman" w:hAnsi="Times New Roman"/>
          <w:noProof/>
          <w:sz w:val="24"/>
          <w:szCs w:val="24"/>
        </w:rPr>
        <w:t xml:space="preserve"> Waar Descartes en Spinoza hoogmoed (en ambitie of roemzucht) lijnrecht tegenover moed als deugd stellen, zijn ze voor Hume vrijwel synoniem aan elkaar;</w:t>
      </w:r>
      <w:r w:rsidR="00B21CBE">
        <w:rPr>
          <w:rFonts w:ascii="Times New Roman" w:hAnsi="Times New Roman"/>
          <w:noProof/>
          <w:sz w:val="24"/>
          <w:szCs w:val="24"/>
        </w:rPr>
        <w:t xml:space="preserve"> Malebranche zou hem hetzelfde hebben verweten als </w:t>
      </w:r>
      <w:r w:rsidR="00B244EB">
        <w:rPr>
          <w:rFonts w:ascii="Times New Roman" w:hAnsi="Times New Roman"/>
          <w:noProof/>
          <w:sz w:val="24"/>
          <w:szCs w:val="24"/>
        </w:rPr>
        <w:t>Seneca</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Er lijkt, met andere woorden, weinig creatief met het thema moed te zijn omgesprongen in een periode waarin denkers op andere vlakken juist zo vooruitstrevend </w:t>
      </w:r>
      <w:r w:rsidR="00517B2E">
        <w:rPr>
          <w:rFonts w:ascii="Times New Roman" w:hAnsi="Times New Roman"/>
          <w:noProof/>
          <w:sz w:val="24"/>
          <w:szCs w:val="24"/>
        </w:rPr>
        <w:t xml:space="preserve">en vernieuwend </w:t>
      </w:r>
      <w:r w:rsidRPr="00B821F2">
        <w:rPr>
          <w:rFonts w:ascii="Times New Roman" w:hAnsi="Times New Roman"/>
          <w:noProof/>
          <w:sz w:val="24"/>
          <w:szCs w:val="24"/>
        </w:rPr>
        <w:t>waren of wilden zijn. Waar twee kardinale deugden alle aandacht krijgen, te weten het verstand en rechtvaardigheid, worden gematigdheid en vooral moed voorlopig geparkeerd. Met de opkomst van het existentialisme wordt daar verandering in gebracht</w:t>
      </w:r>
      <w:r w:rsidR="006578FD">
        <w:rPr>
          <w:rFonts w:ascii="Times New Roman" w:hAnsi="Times New Roman"/>
          <w:noProof/>
          <w:sz w:val="24"/>
          <w:szCs w:val="24"/>
        </w:rPr>
        <w:t xml:space="preserve"> en</w:t>
      </w:r>
      <w:r w:rsidRPr="00B821F2">
        <w:rPr>
          <w:rFonts w:ascii="Times New Roman" w:hAnsi="Times New Roman"/>
          <w:noProof/>
          <w:sz w:val="24"/>
          <w:szCs w:val="24"/>
        </w:rPr>
        <w:t xml:space="preserve"> krijgt moed weer een vooraanstaande rol toegewezen. </w:t>
      </w:r>
    </w:p>
    <w:p w:rsidR="00551005" w:rsidRDefault="00551005" w:rsidP="00FE1BFC">
      <w:pPr>
        <w:pStyle w:val="NoSpacing"/>
        <w:spacing w:line="360" w:lineRule="auto"/>
        <w:rPr>
          <w:rFonts w:ascii="Times New Roman" w:hAnsi="Times New Roman"/>
          <w:noProof/>
          <w:sz w:val="24"/>
          <w:szCs w:val="24"/>
        </w:rPr>
      </w:pPr>
    </w:p>
    <w:p w:rsidR="00581DA8" w:rsidRPr="00B821F2" w:rsidRDefault="00581DA8" w:rsidP="00FE1BFC">
      <w:pPr>
        <w:pStyle w:val="NoSpacing"/>
        <w:spacing w:line="360" w:lineRule="auto"/>
        <w:rPr>
          <w:rFonts w:ascii="Times New Roman" w:hAnsi="Times New Roman"/>
          <w:noProof/>
          <w:sz w:val="24"/>
          <w:szCs w:val="24"/>
        </w:rPr>
      </w:pPr>
    </w:p>
    <w:p w:rsidR="00876D92" w:rsidRPr="00B821F2" w:rsidRDefault="00586763" w:rsidP="00891D10">
      <w:pPr>
        <w:pStyle w:val="NoSpacing"/>
        <w:spacing w:line="360" w:lineRule="auto"/>
        <w:ind w:firstLine="708"/>
        <w:rPr>
          <w:rFonts w:ascii="Times New Roman" w:hAnsi="Times New Roman"/>
          <w:noProof/>
          <w:sz w:val="24"/>
          <w:szCs w:val="24"/>
        </w:rPr>
      </w:pPr>
      <w:r>
        <w:rPr>
          <w:rFonts w:ascii="Times New Roman" w:hAnsi="Times New Roman"/>
          <w:noProof/>
          <w:sz w:val="24"/>
          <w:szCs w:val="24"/>
        </w:rPr>
        <w:lastRenderedPageBreak/>
        <w:t>6</w:t>
      </w:r>
      <w:r w:rsidR="00891D10" w:rsidRPr="00B821F2">
        <w:rPr>
          <w:rFonts w:ascii="Times New Roman" w:hAnsi="Times New Roman"/>
          <w:noProof/>
          <w:sz w:val="24"/>
          <w:szCs w:val="24"/>
        </w:rPr>
        <w:t xml:space="preserve">.2 </w:t>
      </w:r>
      <w:r w:rsidR="00876D92" w:rsidRPr="00B821F2">
        <w:rPr>
          <w:rFonts w:ascii="Times New Roman" w:hAnsi="Times New Roman"/>
          <w:i/>
          <w:noProof/>
          <w:sz w:val="24"/>
          <w:szCs w:val="24"/>
        </w:rPr>
        <w:t>Existentiële moed</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Het is algemeen bekend dat Nietzsche voor nogal wat opschudding heeft gezorgd binnen het Westerse denken. Met zijn hamer, waarmee hij de filosofie bedreef, sloeg hij soms zo hard op tafel dat veel dingen omgekeerd weer terecht kwamen </w:t>
      </w:r>
      <w:r w:rsidR="00891D10" w:rsidRPr="00B821F2">
        <w:rPr>
          <w:rFonts w:ascii="Times New Roman" w:hAnsi="Times New Roman"/>
          <w:noProof/>
          <w:sz w:val="24"/>
          <w:szCs w:val="24"/>
        </w:rPr>
        <w:t xml:space="preserve">– </w:t>
      </w:r>
      <w:r w:rsidRPr="00B821F2">
        <w:rPr>
          <w:rFonts w:ascii="Times New Roman" w:hAnsi="Times New Roman"/>
          <w:noProof/>
          <w:sz w:val="24"/>
          <w:szCs w:val="24"/>
        </w:rPr>
        <w:t>wat ook precies zijn bedoeling was. Zo was hij</w:t>
      </w:r>
      <w:r w:rsidR="00517B2E">
        <w:rPr>
          <w:rFonts w:ascii="Times New Roman" w:hAnsi="Times New Roman"/>
          <w:noProof/>
          <w:sz w:val="24"/>
          <w:szCs w:val="24"/>
        </w:rPr>
        <w:t xml:space="preserve"> (naar mijn weten)</w:t>
      </w:r>
      <w:r w:rsidRPr="00B821F2">
        <w:rPr>
          <w:rFonts w:ascii="Times New Roman" w:hAnsi="Times New Roman"/>
          <w:noProof/>
          <w:sz w:val="24"/>
          <w:szCs w:val="24"/>
        </w:rPr>
        <w:t xml:space="preserve"> de eerste die de relatie tussen moed en goedheid compleet omdraaide. Moed zou niet in termen van goedheid moeten worden beschreven, maar het goede zou juist aan moed afgeleid moeten worden:</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ind w:left="708"/>
        <w:rPr>
          <w:rFonts w:ascii="Times New Roman" w:hAnsi="Times New Roman"/>
          <w:noProof/>
        </w:rPr>
      </w:pPr>
      <w:r w:rsidRPr="00B821F2">
        <w:rPr>
          <w:rFonts w:ascii="Times New Roman" w:hAnsi="Times New Roman"/>
          <w:noProof/>
        </w:rPr>
        <w:t xml:space="preserve">Der Krieg und der Muth haben mehr grosse Dinge gethan, als die Nächstenliebe. Nicht euer Mitleiden, sondern eure Tapferkeit rettete bisher die Verunglückten. Was ist gut? fragt ihr. </w:t>
      </w:r>
      <w:r w:rsidRPr="00517B2E">
        <w:rPr>
          <w:rFonts w:ascii="Times New Roman" w:hAnsi="Times New Roman"/>
          <w:i/>
          <w:noProof/>
        </w:rPr>
        <w:t>Tapfer sein ist gut</w:t>
      </w:r>
      <w:r w:rsidR="00517B2E">
        <w:rPr>
          <w:rFonts w:ascii="Times New Roman" w:hAnsi="Times New Roman"/>
          <w:noProof/>
        </w:rPr>
        <w:t xml:space="preserve"> [mijn cursivering, VTB]</w:t>
      </w:r>
      <w:r w:rsidRPr="00B821F2">
        <w:rPr>
          <w:rFonts w:ascii="Times New Roman" w:hAnsi="Times New Roman"/>
          <w:noProof/>
        </w:rPr>
        <w:t>. Las</w:t>
      </w:r>
      <w:r w:rsidR="00832FBE">
        <w:rPr>
          <w:rFonts w:ascii="Times New Roman" w:hAnsi="Times New Roman"/>
          <w:noProof/>
        </w:rPr>
        <w:t>st die kleinen Mädchen reden: “</w:t>
      </w:r>
      <w:r w:rsidRPr="00B821F2">
        <w:rPr>
          <w:rFonts w:ascii="Times New Roman" w:hAnsi="Times New Roman"/>
          <w:noProof/>
        </w:rPr>
        <w:t>gut sein ist, was hübsch zugleich und rührend ist.</w:t>
      </w:r>
      <w:r w:rsidR="00832FBE">
        <w:rPr>
          <w:rFonts w:ascii="Times New Roman" w:hAnsi="Times New Roman"/>
          <w:noProof/>
        </w:rPr>
        <w:t>”</w:t>
      </w:r>
      <w:r w:rsidRPr="00B821F2">
        <w:rPr>
          <w:rStyle w:val="FootnoteReference"/>
          <w:rFonts w:ascii="Times New Roman" w:hAnsi="Times New Roman"/>
          <w:noProof/>
        </w:rPr>
        <w:footnoteReference w:id="123"/>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Lijdzaam iets ondergaan, dat is geen moed voor Nietzsche. Van Aquino’s </w:t>
      </w:r>
      <w:r w:rsidRPr="00B821F2">
        <w:rPr>
          <w:rFonts w:ascii="Times New Roman" w:hAnsi="Times New Roman"/>
          <w:i/>
          <w:noProof/>
          <w:sz w:val="24"/>
          <w:szCs w:val="24"/>
        </w:rPr>
        <w:t>fortitudo</w:t>
      </w:r>
      <w:r w:rsidRPr="00B821F2">
        <w:rPr>
          <w:rFonts w:ascii="Times New Roman" w:hAnsi="Times New Roman"/>
          <w:noProof/>
          <w:sz w:val="24"/>
          <w:szCs w:val="24"/>
        </w:rPr>
        <w:t xml:space="preserve">, die de nadruk legt op uithoudingsvermogen, wordt door Nietzsche vervangen door een agressieve vorm van moed: </w:t>
      </w:r>
      <w:r w:rsidR="00891D10" w:rsidRPr="00B821F2">
        <w:rPr>
          <w:rFonts w:ascii="Times New Roman" w:hAnsi="Times New Roman"/>
          <w:noProof/>
          <w:sz w:val="24"/>
          <w:szCs w:val="24"/>
        </w:rPr>
        <w:t>“</w:t>
      </w:r>
      <w:r w:rsidRPr="00B821F2">
        <w:rPr>
          <w:rFonts w:ascii="Times New Roman" w:hAnsi="Times New Roman"/>
          <w:noProof/>
          <w:sz w:val="24"/>
          <w:szCs w:val="24"/>
        </w:rPr>
        <w:t xml:space="preserve">Muth aber ist der beste Todtschläger, Muth, der </w:t>
      </w:r>
      <w:r w:rsidRPr="00B821F2">
        <w:rPr>
          <w:rFonts w:ascii="Times New Roman" w:hAnsi="Times New Roman"/>
          <w:i/>
          <w:noProof/>
          <w:sz w:val="24"/>
          <w:szCs w:val="24"/>
        </w:rPr>
        <w:t>angreift</w:t>
      </w:r>
      <w:r w:rsidRPr="00B821F2">
        <w:rPr>
          <w:rFonts w:ascii="Times New Roman" w:hAnsi="Times New Roman"/>
          <w:noProof/>
          <w:sz w:val="24"/>
          <w:szCs w:val="24"/>
        </w:rPr>
        <w:t>: der schlägt noch d</w:t>
      </w:r>
      <w:r w:rsidR="00891D10" w:rsidRPr="00B821F2">
        <w:rPr>
          <w:rFonts w:ascii="Times New Roman" w:hAnsi="Times New Roman"/>
          <w:noProof/>
          <w:sz w:val="24"/>
          <w:szCs w:val="24"/>
        </w:rPr>
        <w:t>en Tod todt, denn er spricht: ‘</w:t>
      </w:r>
      <w:r w:rsidRPr="00B821F2">
        <w:rPr>
          <w:rFonts w:ascii="Times New Roman" w:hAnsi="Times New Roman"/>
          <w:noProof/>
          <w:sz w:val="24"/>
          <w:szCs w:val="24"/>
        </w:rPr>
        <w:t xml:space="preserve">War </w:t>
      </w:r>
      <w:r w:rsidRPr="00B821F2">
        <w:rPr>
          <w:rFonts w:ascii="Times New Roman" w:hAnsi="Times New Roman"/>
          <w:i/>
          <w:noProof/>
          <w:sz w:val="24"/>
          <w:szCs w:val="24"/>
        </w:rPr>
        <w:t>das</w:t>
      </w:r>
      <w:r w:rsidRPr="00B821F2">
        <w:rPr>
          <w:rFonts w:ascii="Times New Roman" w:hAnsi="Times New Roman"/>
          <w:noProof/>
          <w:sz w:val="24"/>
          <w:szCs w:val="24"/>
        </w:rPr>
        <w:t xml:space="preserve"> da</w:t>
      </w:r>
      <w:r w:rsidR="00891D10" w:rsidRPr="00B821F2">
        <w:rPr>
          <w:rFonts w:ascii="Times New Roman" w:hAnsi="Times New Roman"/>
          <w:noProof/>
          <w:sz w:val="24"/>
          <w:szCs w:val="24"/>
        </w:rPr>
        <w:t>s Leben? Wohlan! Noch Ein Mal!’”</w:t>
      </w:r>
      <w:r w:rsidRPr="00B821F2">
        <w:rPr>
          <w:rStyle w:val="FootnoteReference"/>
          <w:rFonts w:ascii="Times New Roman" w:hAnsi="Times New Roman"/>
          <w:noProof/>
          <w:sz w:val="24"/>
          <w:szCs w:val="24"/>
        </w:rPr>
        <w:footnoteReference w:id="124"/>
      </w:r>
      <w:r w:rsidRPr="00B821F2">
        <w:rPr>
          <w:rFonts w:ascii="Times New Roman" w:hAnsi="Times New Roman"/>
          <w:noProof/>
          <w:sz w:val="24"/>
          <w:szCs w:val="24"/>
        </w:rPr>
        <w:t xml:space="preserve"> Het is niet het verstand dat moed goed maakt, het is de moed die het verstand de juiste richting opduwt. Hoewel Nietzsche’s moed lijkt terug te grijpen op de fysieke moed (</w:t>
      </w:r>
      <w:r w:rsidRPr="00B821F2">
        <w:rPr>
          <w:rFonts w:ascii="Times New Roman" w:hAnsi="Times New Roman"/>
          <w:i/>
          <w:noProof/>
          <w:sz w:val="24"/>
          <w:szCs w:val="24"/>
        </w:rPr>
        <w:t>andreia</w:t>
      </w:r>
      <w:r w:rsidRPr="00B821F2">
        <w:rPr>
          <w:rFonts w:ascii="Times New Roman" w:hAnsi="Times New Roman"/>
          <w:noProof/>
          <w:sz w:val="24"/>
          <w:szCs w:val="24"/>
        </w:rPr>
        <w:t xml:space="preserve">) uit de Oudheid, is het dus zeker geen midden dat de moedige mens </w:t>
      </w:r>
      <w:r w:rsidR="000314C4">
        <w:rPr>
          <w:rFonts w:ascii="Times New Roman" w:hAnsi="Times New Roman"/>
          <w:noProof/>
          <w:sz w:val="24"/>
          <w:szCs w:val="24"/>
        </w:rPr>
        <w:t>raakt</w:t>
      </w:r>
      <w:r w:rsidR="00517B2E">
        <w:rPr>
          <w:rFonts w:ascii="Times New Roman" w:hAnsi="Times New Roman"/>
          <w:noProof/>
          <w:sz w:val="24"/>
          <w:szCs w:val="24"/>
        </w:rPr>
        <w:t xml:space="preserve"> </w:t>
      </w:r>
      <w:r w:rsidRPr="00B821F2">
        <w:rPr>
          <w:rFonts w:ascii="Times New Roman" w:hAnsi="Times New Roman"/>
          <w:noProof/>
          <w:sz w:val="24"/>
          <w:szCs w:val="24"/>
        </w:rPr>
        <w:t xml:space="preserve">of </w:t>
      </w:r>
      <w:r w:rsidR="00517B2E">
        <w:rPr>
          <w:rFonts w:ascii="Times New Roman" w:hAnsi="Times New Roman"/>
          <w:noProof/>
          <w:sz w:val="24"/>
          <w:szCs w:val="24"/>
        </w:rPr>
        <w:t>ergens een balans in vindt</w:t>
      </w:r>
      <w:r w:rsidRPr="00B821F2">
        <w:rPr>
          <w:rFonts w:ascii="Times New Roman" w:hAnsi="Times New Roman"/>
          <w:noProof/>
          <w:sz w:val="24"/>
          <w:szCs w:val="24"/>
        </w:rPr>
        <w:t xml:space="preserve">. Moed moet de mens juist boven zichzelf uit verheffen, de schijnheilige balans doorbreken; moed is de enige manier waarop het ideaal van de </w:t>
      </w:r>
      <w:r w:rsidRPr="00B821F2">
        <w:rPr>
          <w:rFonts w:ascii="Times New Roman" w:hAnsi="Times New Roman"/>
          <w:i/>
          <w:noProof/>
          <w:sz w:val="24"/>
          <w:szCs w:val="24"/>
        </w:rPr>
        <w:t>Übermensch</w:t>
      </w:r>
      <w:r w:rsidRPr="00B821F2">
        <w:rPr>
          <w:rFonts w:ascii="Times New Roman" w:hAnsi="Times New Roman"/>
          <w:noProof/>
          <w:sz w:val="24"/>
          <w:szCs w:val="24"/>
        </w:rPr>
        <w:t xml:space="preserve"> kan worden bereikt. De </w:t>
      </w:r>
      <w:r w:rsidRPr="00B821F2">
        <w:rPr>
          <w:rFonts w:ascii="Times New Roman" w:hAnsi="Times New Roman"/>
          <w:i/>
          <w:noProof/>
          <w:sz w:val="24"/>
          <w:szCs w:val="24"/>
        </w:rPr>
        <w:t>Übermensch</w:t>
      </w:r>
      <w:r w:rsidRPr="00B821F2">
        <w:rPr>
          <w:rFonts w:ascii="Times New Roman" w:hAnsi="Times New Roman"/>
          <w:noProof/>
          <w:sz w:val="24"/>
          <w:szCs w:val="24"/>
        </w:rPr>
        <w:t xml:space="preserve"> is zelf het toppunt van moed. Moed is de hamer waarmee alle zwakte, alle medelijden en naastenliefde kapot wordt geslagen, zodat het sterke – de wil tot macht </w:t>
      </w:r>
      <w:r w:rsidR="00891D10" w:rsidRPr="00B821F2">
        <w:rPr>
          <w:rFonts w:ascii="Times New Roman" w:hAnsi="Times New Roman"/>
          <w:noProof/>
          <w:sz w:val="24"/>
          <w:szCs w:val="24"/>
        </w:rPr>
        <w:t xml:space="preserve">– </w:t>
      </w:r>
      <w:r w:rsidRPr="00B821F2">
        <w:rPr>
          <w:rFonts w:ascii="Times New Roman" w:hAnsi="Times New Roman"/>
          <w:noProof/>
          <w:sz w:val="24"/>
          <w:szCs w:val="24"/>
        </w:rPr>
        <w:t xml:space="preserve">overblijft. </w:t>
      </w:r>
      <w:r w:rsidR="00891D10"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Descartes </w:t>
      </w:r>
      <w:r w:rsidR="000314C4">
        <w:rPr>
          <w:rFonts w:ascii="Times New Roman" w:hAnsi="Times New Roman"/>
          <w:noProof/>
          <w:sz w:val="24"/>
          <w:szCs w:val="24"/>
        </w:rPr>
        <w:t>zou tot op zekere hoogte mee kunnen gaan</w:t>
      </w:r>
      <w:r w:rsidRPr="00B821F2">
        <w:rPr>
          <w:rFonts w:ascii="Times New Roman" w:hAnsi="Times New Roman"/>
          <w:noProof/>
          <w:sz w:val="24"/>
          <w:szCs w:val="24"/>
        </w:rPr>
        <w:t xml:space="preserve"> in de filosofie van Nietzsche, want ook zijn vorm van moed is min of meer goed op zichzelf. De vastberadenheid die Descartes zo sterk aanbeveelt leidt ons altijd verder, los van waar we precies terecht komen. Maar die vastberadenheid moet dan wel altijd gebaseerd zijn op het beste oordeel dat het verstand tot zijn beschikking heeft, en zo maakt hij moed</w:t>
      </w:r>
      <w:r w:rsidR="00742068">
        <w:rPr>
          <w:rFonts w:ascii="Times New Roman" w:hAnsi="Times New Roman"/>
          <w:noProof/>
          <w:sz w:val="24"/>
          <w:szCs w:val="24"/>
        </w:rPr>
        <w:t xml:space="preserve"> </w:t>
      </w:r>
      <w:r w:rsidR="00742068" w:rsidRPr="00B821F2">
        <w:rPr>
          <w:rFonts w:ascii="Times New Roman" w:hAnsi="Times New Roman"/>
          <w:noProof/>
          <w:sz w:val="24"/>
          <w:szCs w:val="24"/>
        </w:rPr>
        <w:t xml:space="preserve">– </w:t>
      </w:r>
      <w:r w:rsidR="00742068">
        <w:rPr>
          <w:rFonts w:ascii="Times New Roman" w:hAnsi="Times New Roman"/>
          <w:noProof/>
          <w:sz w:val="24"/>
          <w:szCs w:val="24"/>
        </w:rPr>
        <w:t>in tegenstelling tot Nietzsche –</w:t>
      </w:r>
      <w:r w:rsidR="000314C4">
        <w:rPr>
          <w:rFonts w:ascii="Times New Roman" w:hAnsi="Times New Roman"/>
          <w:noProof/>
          <w:sz w:val="24"/>
          <w:szCs w:val="24"/>
        </w:rPr>
        <w:t xml:space="preserve"> </w:t>
      </w:r>
      <w:r w:rsidRPr="00B821F2">
        <w:rPr>
          <w:rFonts w:ascii="Times New Roman" w:hAnsi="Times New Roman"/>
          <w:noProof/>
          <w:sz w:val="24"/>
          <w:szCs w:val="24"/>
        </w:rPr>
        <w:t>ondergeschikt aan de ratio</w:t>
      </w:r>
      <w:r w:rsidR="00517B2E">
        <w:rPr>
          <w:rFonts w:ascii="Times New Roman" w:hAnsi="Times New Roman"/>
          <w:noProof/>
          <w:sz w:val="24"/>
          <w:szCs w:val="24"/>
        </w:rPr>
        <w:t xml:space="preserve"> en </w:t>
      </w:r>
      <w:r w:rsidR="000314C4">
        <w:rPr>
          <w:rFonts w:ascii="Times New Roman" w:hAnsi="Times New Roman"/>
          <w:noProof/>
          <w:sz w:val="24"/>
          <w:szCs w:val="24"/>
        </w:rPr>
        <w:t xml:space="preserve">zeker </w:t>
      </w:r>
      <w:r w:rsidR="00517B2E">
        <w:rPr>
          <w:rFonts w:ascii="Times New Roman" w:hAnsi="Times New Roman"/>
          <w:noProof/>
          <w:sz w:val="24"/>
          <w:szCs w:val="24"/>
        </w:rPr>
        <w:t>niet aan een wil tot macht</w:t>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lastRenderedPageBreak/>
        <w:t xml:space="preserve">Spinoza’s vorm van moed heeft ontologisch gezien raakvlakken met Nietzsche. Echter gaat het er voor Spinoza niet om de mens boven zichzelf te laten uitstijgen. Moed moet juist het typisch </w:t>
      </w:r>
      <w:r w:rsidRPr="00517B2E">
        <w:rPr>
          <w:rFonts w:ascii="Times New Roman" w:hAnsi="Times New Roman"/>
          <w:noProof/>
          <w:sz w:val="24"/>
          <w:szCs w:val="24"/>
        </w:rPr>
        <w:t>menselijke</w:t>
      </w:r>
      <w:r w:rsidRPr="00B821F2">
        <w:rPr>
          <w:rFonts w:ascii="Times New Roman" w:hAnsi="Times New Roman"/>
          <w:noProof/>
          <w:sz w:val="24"/>
          <w:szCs w:val="24"/>
        </w:rPr>
        <w:t xml:space="preserve"> in de mens naar voren brengen, zodat onze </w:t>
      </w:r>
      <w:r w:rsidRPr="00B821F2">
        <w:rPr>
          <w:rFonts w:ascii="Times New Roman" w:hAnsi="Times New Roman"/>
          <w:i/>
          <w:noProof/>
          <w:sz w:val="24"/>
          <w:szCs w:val="24"/>
        </w:rPr>
        <w:t>conatus</w:t>
      </w:r>
      <w:r w:rsidRPr="00B821F2">
        <w:rPr>
          <w:rFonts w:ascii="Times New Roman" w:hAnsi="Times New Roman"/>
          <w:noProof/>
          <w:sz w:val="24"/>
          <w:szCs w:val="24"/>
        </w:rPr>
        <w:t xml:space="preserve"> zich maximaal kan manifesteren. Voor Nietzsche schiet de mens in essentie tekort en moet hij juist zijn aard voor een hogere inwisselen. Dat zou voor Spinoza ondenkbaar zijn, omdat het niet mogelijk is buiten de gegeven essentie om te werken; we vallen noodzakelijk ermee samen en kunnen ons er hoogstens van bewust worden, maar veranderen kunnen we het niet. </w:t>
      </w:r>
      <w:r w:rsidR="00891D10" w:rsidRPr="00B821F2">
        <w:rPr>
          <w:rFonts w:ascii="Times New Roman" w:hAnsi="Times New Roman"/>
          <w:noProof/>
          <w:sz w:val="24"/>
          <w:szCs w:val="24"/>
        </w:rPr>
        <w:t xml:space="preserve">Het zou zelfs eerder hoogmoedig zijn om zich een essentie aan te meten die </w:t>
      </w:r>
      <w:r w:rsidR="00742068">
        <w:rPr>
          <w:rFonts w:ascii="Times New Roman" w:hAnsi="Times New Roman"/>
          <w:noProof/>
          <w:sz w:val="24"/>
          <w:szCs w:val="24"/>
        </w:rPr>
        <w:t>de mens van nature</w:t>
      </w:r>
      <w:r w:rsidR="00891D10" w:rsidRPr="00B821F2">
        <w:rPr>
          <w:rFonts w:ascii="Times New Roman" w:hAnsi="Times New Roman"/>
          <w:noProof/>
          <w:sz w:val="24"/>
          <w:szCs w:val="24"/>
        </w:rPr>
        <w:t xml:space="preserve"> helemaal niet heeft.</w:t>
      </w:r>
    </w:p>
    <w:p w:rsidR="00876D92" w:rsidRPr="00B821F2" w:rsidRDefault="00517B2E" w:rsidP="00FE1BFC">
      <w:pPr>
        <w:pStyle w:val="NoSpacing"/>
        <w:spacing w:line="360" w:lineRule="auto"/>
        <w:rPr>
          <w:rFonts w:ascii="Times New Roman" w:hAnsi="Times New Roman"/>
          <w:noProof/>
          <w:sz w:val="24"/>
          <w:szCs w:val="24"/>
        </w:rPr>
      </w:pPr>
      <w:r>
        <w:rPr>
          <w:rFonts w:ascii="Times New Roman" w:hAnsi="Times New Roman"/>
          <w:noProof/>
          <w:sz w:val="24"/>
          <w:szCs w:val="24"/>
        </w:rPr>
        <w:t>In navolging van</w:t>
      </w:r>
      <w:r w:rsidR="00876D92" w:rsidRPr="00B821F2">
        <w:rPr>
          <w:rFonts w:ascii="Times New Roman" w:hAnsi="Times New Roman"/>
          <w:noProof/>
          <w:sz w:val="24"/>
          <w:szCs w:val="24"/>
        </w:rPr>
        <w:t xml:space="preserve"> Nietzsche ontstaat een beweging die het ontologische, existentiële perspectief boven het epistemologische, rationele zal stellen. Het existentialisme zal er echter weinig voor voelen om hier in moreel opzicht consequenties aan te verbinden. In hoeverre kan men immers nog praten over ‘het goede’ of ‘het kwade’ in een verder zinloos, nergens over oordelend universum, waarin de do</w:t>
      </w:r>
      <w:r>
        <w:rPr>
          <w:rFonts w:ascii="Times New Roman" w:hAnsi="Times New Roman"/>
          <w:noProof/>
          <w:sz w:val="24"/>
          <w:szCs w:val="24"/>
        </w:rPr>
        <w:t>od van God een feit is geworden?</w:t>
      </w:r>
      <w:r w:rsidR="00876D92" w:rsidRPr="00B821F2">
        <w:rPr>
          <w:rFonts w:ascii="Times New Roman" w:hAnsi="Times New Roman"/>
          <w:noProof/>
          <w:sz w:val="24"/>
          <w:szCs w:val="24"/>
        </w:rPr>
        <w:t xml:space="preserve"> Moed is noch goed, noch slecht. Maar moed is wel nodig om te midden van </w:t>
      </w:r>
      <w:r>
        <w:rPr>
          <w:rFonts w:ascii="Times New Roman" w:hAnsi="Times New Roman"/>
          <w:noProof/>
          <w:sz w:val="24"/>
          <w:szCs w:val="24"/>
        </w:rPr>
        <w:t xml:space="preserve">en ondanks </w:t>
      </w:r>
      <w:r w:rsidR="00876D92" w:rsidRPr="00B821F2">
        <w:rPr>
          <w:rFonts w:ascii="Times New Roman" w:hAnsi="Times New Roman"/>
          <w:noProof/>
          <w:sz w:val="24"/>
          <w:szCs w:val="24"/>
        </w:rPr>
        <w:t xml:space="preserve">dit onpersoonlijke, immense, </w:t>
      </w:r>
      <w:r w:rsidR="00891D10" w:rsidRPr="00B821F2">
        <w:rPr>
          <w:rFonts w:ascii="Times New Roman" w:hAnsi="Times New Roman"/>
          <w:noProof/>
          <w:sz w:val="24"/>
          <w:szCs w:val="24"/>
        </w:rPr>
        <w:t>moreel indifferente</w:t>
      </w:r>
      <w:r w:rsidR="00876D92" w:rsidRPr="00B821F2">
        <w:rPr>
          <w:rFonts w:ascii="Times New Roman" w:hAnsi="Times New Roman"/>
          <w:noProof/>
          <w:sz w:val="24"/>
          <w:szCs w:val="24"/>
        </w:rPr>
        <w:t xml:space="preserve"> heelal toch – tegen alle verhouding in </w:t>
      </w:r>
      <w:r w:rsidR="00891D10" w:rsidRPr="00B821F2">
        <w:rPr>
          <w:rFonts w:ascii="Times New Roman" w:hAnsi="Times New Roman"/>
          <w:noProof/>
          <w:sz w:val="24"/>
          <w:szCs w:val="24"/>
        </w:rPr>
        <w:t xml:space="preserve">– </w:t>
      </w:r>
      <w:r w:rsidR="00876D92" w:rsidRPr="00B821F2">
        <w:rPr>
          <w:rFonts w:ascii="Times New Roman" w:hAnsi="Times New Roman"/>
          <w:noProof/>
          <w:sz w:val="24"/>
          <w:szCs w:val="24"/>
        </w:rPr>
        <w:t>zin te geven. Rationeel kunnen we hier niet zoveel tegen beginnen, maar we kunnen wel ontologisch</w:t>
      </w:r>
      <w:r w:rsidR="00891D10" w:rsidRPr="00B821F2">
        <w:rPr>
          <w:rFonts w:ascii="Times New Roman" w:hAnsi="Times New Roman"/>
          <w:noProof/>
          <w:sz w:val="24"/>
          <w:szCs w:val="24"/>
        </w:rPr>
        <w:t xml:space="preserve"> de</w:t>
      </w:r>
      <w:r w:rsidR="00876D92" w:rsidRPr="00B821F2">
        <w:rPr>
          <w:rFonts w:ascii="Times New Roman" w:hAnsi="Times New Roman"/>
          <w:noProof/>
          <w:sz w:val="24"/>
          <w:szCs w:val="24"/>
        </w:rPr>
        <w:t xml:space="preserve"> diep</w:t>
      </w:r>
      <w:r w:rsidR="00891D10" w:rsidRPr="00B821F2">
        <w:rPr>
          <w:rFonts w:ascii="Times New Roman" w:hAnsi="Times New Roman"/>
          <w:noProof/>
          <w:sz w:val="24"/>
          <w:szCs w:val="24"/>
        </w:rPr>
        <w:t>te</w:t>
      </w:r>
      <w:r w:rsidR="00876D92" w:rsidRPr="00B821F2">
        <w:rPr>
          <w:rFonts w:ascii="Times New Roman" w:hAnsi="Times New Roman"/>
          <w:noProof/>
          <w:sz w:val="24"/>
          <w:szCs w:val="24"/>
        </w:rPr>
        <w:t xml:space="preserve"> </w:t>
      </w:r>
      <w:r w:rsidR="00891D10" w:rsidRPr="00B821F2">
        <w:rPr>
          <w:rFonts w:ascii="Times New Roman" w:hAnsi="Times New Roman"/>
          <w:noProof/>
          <w:sz w:val="24"/>
          <w:szCs w:val="24"/>
        </w:rPr>
        <w:t>in</w:t>
      </w:r>
      <w:r w:rsidR="00876D92" w:rsidRPr="00B821F2">
        <w:rPr>
          <w:rFonts w:ascii="Times New Roman" w:hAnsi="Times New Roman"/>
          <w:noProof/>
          <w:sz w:val="24"/>
          <w:szCs w:val="24"/>
        </w:rPr>
        <w:t xml:space="preserve">gaan en tot </w:t>
      </w:r>
      <w:r>
        <w:rPr>
          <w:rFonts w:ascii="Times New Roman" w:hAnsi="Times New Roman"/>
          <w:noProof/>
          <w:sz w:val="24"/>
          <w:szCs w:val="24"/>
        </w:rPr>
        <w:t xml:space="preserve">de </w:t>
      </w:r>
      <w:r w:rsidR="00876D92" w:rsidRPr="00B821F2">
        <w:rPr>
          <w:rFonts w:ascii="Times New Roman" w:hAnsi="Times New Roman"/>
          <w:noProof/>
          <w:sz w:val="24"/>
          <w:szCs w:val="24"/>
        </w:rPr>
        <w:t>kern</w:t>
      </w:r>
      <w:r>
        <w:rPr>
          <w:rFonts w:ascii="Times New Roman" w:hAnsi="Times New Roman"/>
          <w:noProof/>
          <w:sz w:val="24"/>
          <w:szCs w:val="24"/>
        </w:rPr>
        <w:t xml:space="preserve"> van ons bestaan</w:t>
      </w:r>
      <w:r w:rsidR="00876D92" w:rsidRPr="00B821F2">
        <w:rPr>
          <w:rFonts w:ascii="Times New Roman" w:hAnsi="Times New Roman"/>
          <w:noProof/>
          <w:sz w:val="24"/>
          <w:szCs w:val="24"/>
        </w:rPr>
        <w:t xml:space="preserve"> komen, die ons de échte waarheid laat z</w:t>
      </w:r>
      <w:r w:rsidR="00891D10" w:rsidRPr="00B821F2">
        <w:rPr>
          <w:rFonts w:ascii="Times New Roman" w:hAnsi="Times New Roman"/>
          <w:noProof/>
          <w:sz w:val="24"/>
          <w:szCs w:val="24"/>
        </w:rPr>
        <w:t>ien. Zo zal Heidegger stellen: “</w:t>
      </w:r>
      <w:r w:rsidR="00876D92" w:rsidRPr="00B821F2">
        <w:rPr>
          <w:rFonts w:ascii="Times New Roman" w:hAnsi="Times New Roman"/>
          <w:noProof/>
          <w:sz w:val="24"/>
          <w:szCs w:val="24"/>
        </w:rPr>
        <w:t xml:space="preserve">Nunmehr ist mit der Entschlossenheit die ursprünglichste, weil </w:t>
      </w:r>
      <w:r w:rsidR="00876D92" w:rsidRPr="00B821F2">
        <w:rPr>
          <w:rFonts w:ascii="Times New Roman" w:hAnsi="Times New Roman"/>
          <w:i/>
          <w:noProof/>
          <w:sz w:val="24"/>
          <w:szCs w:val="24"/>
        </w:rPr>
        <w:t>eigentliche</w:t>
      </w:r>
      <w:r w:rsidR="00891D10" w:rsidRPr="00B821F2">
        <w:rPr>
          <w:rFonts w:ascii="Times New Roman" w:hAnsi="Times New Roman"/>
          <w:noProof/>
          <w:sz w:val="24"/>
          <w:szCs w:val="24"/>
        </w:rPr>
        <w:t xml:space="preserve"> Wahrheit des Daseins gewonnen.”</w:t>
      </w:r>
      <w:r w:rsidR="00876D92" w:rsidRPr="00B821F2">
        <w:rPr>
          <w:rStyle w:val="FootnoteReference"/>
          <w:rFonts w:ascii="Times New Roman" w:hAnsi="Times New Roman"/>
          <w:noProof/>
          <w:sz w:val="24"/>
          <w:szCs w:val="24"/>
        </w:rPr>
        <w:footnoteReference w:id="125"/>
      </w:r>
      <w:r w:rsidR="00876D92" w:rsidRPr="00B821F2">
        <w:rPr>
          <w:rFonts w:ascii="Times New Roman" w:hAnsi="Times New Roman"/>
          <w:noProof/>
          <w:sz w:val="24"/>
          <w:szCs w:val="24"/>
        </w:rPr>
        <w:t xml:space="preserve"> We moeten vastberaden zijn, niet om rationele waarheden op het spoor te komen, maar om onze existentie te kunnen grijpen</w:t>
      </w:r>
      <w:r>
        <w:rPr>
          <w:rFonts w:ascii="Times New Roman" w:hAnsi="Times New Roman"/>
          <w:noProof/>
          <w:sz w:val="24"/>
          <w:szCs w:val="24"/>
        </w:rPr>
        <w:t xml:space="preserve"> en van daaruit te leven</w:t>
      </w:r>
      <w:r w:rsidR="00876D92"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Tillich zal het verband tussen moed en zijn ver</w:t>
      </w:r>
      <w:r w:rsidR="00013D4C">
        <w:rPr>
          <w:rFonts w:ascii="Times New Roman" w:hAnsi="Times New Roman"/>
          <w:noProof/>
          <w:sz w:val="24"/>
          <w:szCs w:val="24"/>
        </w:rPr>
        <w:t xml:space="preserve">der uitdiepen. Hij heeft het over </w:t>
      </w:r>
      <w:r w:rsidR="00891D10" w:rsidRPr="00B821F2">
        <w:rPr>
          <w:rFonts w:ascii="Times New Roman" w:hAnsi="Times New Roman"/>
          <w:noProof/>
          <w:sz w:val="24"/>
          <w:szCs w:val="24"/>
        </w:rPr>
        <w:t>“the courage to be”</w:t>
      </w:r>
      <w:r w:rsidRPr="00B821F2">
        <w:rPr>
          <w:rFonts w:ascii="Times New Roman" w:hAnsi="Times New Roman"/>
          <w:noProof/>
          <w:sz w:val="24"/>
          <w:szCs w:val="24"/>
        </w:rPr>
        <w:t xml:space="preserve"> en wijst hiermee op een vorm van moed die niet alleen ethische maar ook en vooral </w:t>
      </w:r>
      <w:r w:rsidR="00891D10" w:rsidRPr="00B821F2">
        <w:rPr>
          <w:rFonts w:ascii="Times New Roman" w:hAnsi="Times New Roman"/>
          <w:noProof/>
          <w:sz w:val="24"/>
          <w:szCs w:val="24"/>
        </w:rPr>
        <w:t>ontologische implicaties kent: “</w:t>
      </w:r>
      <w:r w:rsidRPr="00B821F2">
        <w:rPr>
          <w:rFonts w:ascii="Times New Roman" w:hAnsi="Times New Roman"/>
          <w:noProof/>
          <w:sz w:val="24"/>
          <w:szCs w:val="24"/>
        </w:rPr>
        <w:t xml:space="preserve">Courage as a human act, as a matter of valuation, is an ethical concept. </w:t>
      </w:r>
      <w:r w:rsidRPr="00742068">
        <w:rPr>
          <w:rFonts w:ascii="Times New Roman" w:hAnsi="Times New Roman"/>
          <w:noProof/>
          <w:sz w:val="24"/>
          <w:szCs w:val="24"/>
          <w:lang w:val="en-US"/>
        </w:rPr>
        <w:t>Courage as the universal and essential self-affirmation of one’s being is an ontological concept</w:t>
      </w:r>
      <w:r w:rsidR="00891D10" w:rsidRPr="00742068">
        <w:rPr>
          <w:rFonts w:ascii="Times New Roman" w:hAnsi="Times New Roman"/>
          <w:noProof/>
          <w:sz w:val="24"/>
          <w:szCs w:val="24"/>
          <w:lang w:val="en-US"/>
        </w:rPr>
        <w:t>.”</w:t>
      </w:r>
      <w:r w:rsidRPr="00B821F2">
        <w:rPr>
          <w:rStyle w:val="FootnoteReference"/>
          <w:rFonts w:ascii="Times New Roman" w:hAnsi="Times New Roman"/>
          <w:noProof/>
          <w:sz w:val="24"/>
          <w:szCs w:val="24"/>
        </w:rPr>
        <w:footnoteReference w:id="126"/>
      </w:r>
      <w:r w:rsidRPr="00742068">
        <w:rPr>
          <w:rFonts w:ascii="Times New Roman" w:hAnsi="Times New Roman"/>
          <w:noProof/>
          <w:sz w:val="24"/>
          <w:szCs w:val="24"/>
          <w:lang w:val="en-US"/>
        </w:rPr>
        <w:t xml:space="preserve"> </w:t>
      </w:r>
      <w:r w:rsidRPr="00B821F2">
        <w:rPr>
          <w:rFonts w:ascii="Times New Roman" w:hAnsi="Times New Roman"/>
          <w:noProof/>
          <w:sz w:val="24"/>
          <w:szCs w:val="24"/>
        </w:rPr>
        <w:t xml:space="preserve">Moedig is het om </w:t>
      </w:r>
      <w:r w:rsidR="00517B2E">
        <w:rPr>
          <w:rFonts w:ascii="Times New Roman" w:hAnsi="Times New Roman"/>
          <w:noProof/>
          <w:sz w:val="24"/>
          <w:szCs w:val="24"/>
        </w:rPr>
        <w:t>conform</w:t>
      </w:r>
      <w:r w:rsidRPr="00B821F2">
        <w:rPr>
          <w:rFonts w:ascii="Times New Roman" w:hAnsi="Times New Roman"/>
          <w:noProof/>
          <w:sz w:val="24"/>
          <w:szCs w:val="24"/>
        </w:rPr>
        <w:t xml:space="preserve"> Spinoza’s </w:t>
      </w:r>
      <w:r w:rsidR="000314C4">
        <w:rPr>
          <w:rFonts w:ascii="Times New Roman" w:hAnsi="Times New Roman"/>
          <w:noProof/>
          <w:sz w:val="24"/>
          <w:szCs w:val="24"/>
        </w:rPr>
        <w:t xml:space="preserve">inzicht zichzelf te affirmeren </w:t>
      </w:r>
      <w:r w:rsidR="00891D10" w:rsidRPr="00B821F2">
        <w:rPr>
          <w:rFonts w:ascii="Times New Roman" w:hAnsi="Times New Roman"/>
          <w:noProof/>
          <w:sz w:val="24"/>
          <w:szCs w:val="24"/>
        </w:rPr>
        <w:t>o</w:t>
      </w:r>
      <w:r w:rsidR="000314C4">
        <w:rPr>
          <w:rFonts w:ascii="Times New Roman" w:hAnsi="Times New Roman"/>
          <w:noProof/>
          <w:sz w:val="24"/>
          <w:szCs w:val="24"/>
        </w:rPr>
        <w:t>ndanks het feit van niet-zijn</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27"/>
      </w:r>
      <w:r w:rsidRPr="00B821F2">
        <w:rPr>
          <w:rFonts w:ascii="Times New Roman" w:hAnsi="Times New Roman"/>
          <w:noProof/>
          <w:sz w:val="24"/>
          <w:szCs w:val="24"/>
        </w:rPr>
        <w:t xml:space="preserve"> Niet alleen </w:t>
      </w:r>
      <w:r w:rsidRPr="00B821F2">
        <w:rPr>
          <w:rFonts w:ascii="Times New Roman" w:hAnsi="Times New Roman"/>
          <w:i/>
          <w:noProof/>
          <w:sz w:val="24"/>
          <w:szCs w:val="24"/>
        </w:rPr>
        <w:t>kan</w:t>
      </w:r>
      <w:r w:rsidRPr="00B821F2">
        <w:rPr>
          <w:rFonts w:ascii="Times New Roman" w:hAnsi="Times New Roman"/>
          <w:noProof/>
          <w:sz w:val="24"/>
          <w:szCs w:val="24"/>
        </w:rPr>
        <w:t xml:space="preserve"> iedereen op deze manier moedig zijn, de meeste </w:t>
      </w:r>
      <w:r w:rsidRPr="00B821F2">
        <w:rPr>
          <w:rFonts w:ascii="Times New Roman" w:hAnsi="Times New Roman"/>
          <w:i/>
          <w:noProof/>
          <w:sz w:val="24"/>
          <w:szCs w:val="24"/>
        </w:rPr>
        <w:t>zijn</w:t>
      </w:r>
      <w:r w:rsidRPr="00B821F2">
        <w:rPr>
          <w:rFonts w:ascii="Times New Roman" w:hAnsi="Times New Roman"/>
          <w:noProof/>
          <w:sz w:val="24"/>
          <w:szCs w:val="24"/>
        </w:rPr>
        <w:t xml:space="preserve"> h</w:t>
      </w:r>
      <w:r w:rsidR="00891D10" w:rsidRPr="00B821F2">
        <w:rPr>
          <w:rFonts w:ascii="Times New Roman" w:hAnsi="Times New Roman"/>
          <w:noProof/>
          <w:sz w:val="24"/>
          <w:szCs w:val="24"/>
        </w:rPr>
        <w:t>et al zonder dat ze het weten: “whether</w:t>
      </w:r>
      <w:r w:rsidRPr="00B821F2">
        <w:rPr>
          <w:rFonts w:ascii="Times New Roman" w:hAnsi="Times New Roman"/>
          <w:noProof/>
          <w:sz w:val="24"/>
          <w:szCs w:val="24"/>
        </w:rPr>
        <w:t xml:space="preserve"> we </w:t>
      </w:r>
      <w:r w:rsidR="00891D10" w:rsidRPr="00B821F2">
        <w:rPr>
          <w:rFonts w:ascii="Times New Roman" w:hAnsi="Times New Roman"/>
          <w:noProof/>
          <w:sz w:val="24"/>
          <w:szCs w:val="24"/>
        </w:rPr>
        <w:t>recognize it or not”.</w:t>
      </w:r>
      <w:r w:rsidRPr="00B821F2">
        <w:rPr>
          <w:rStyle w:val="FootnoteReference"/>
          <w:rFonts w:ascii="Times New Roman" w:hAnsi="Times New Roman"/>
          <w:noProof/>
          <w:sz w:val="24"/>
          <w:szCs w:val="24"/>
        </w:rPr>
        <w:footnoteReference w:id="128"/>
      </w:r>
      <w:r w:rsidRPr="00B821F2">
        <w:rPr>
          <w:rFonts w:ascii="Times New Roman" w:hAnsi="Times New Roman"/>
          <w:noProof/>
          <w:sz w:val="24"/>
          <w:szCs w:val="24"/>
        </w:rPr>
        <w:t xml:space="preserve"> En uiteindelijk maakt het zelfs niet zoveel </w:t>
      </w:r>
      <w:r w:rsidR="00891D10" w:rsidRPr="00B821F2">
        <w:rPr>
          <w:rFonts w:ascii="Times New Roman" w:hAnsi="Times New Roman"/>
          <w:noProof/>
          <w:sz w:val="24"/>
          <w:szCs w:val="24"/>
        </w:rPr>
        <w:t>uit waarin moed wordt getoond: “</w:t>
      </w:r>
      <w:r w:rsidRPr="00B821F2">
        <w:rPr>
          <w:rFonts w:ascii="Times New Roman" w:hAnsi="Times New Roman"/>
          <w:noProof/>
          <w:sz w:val="24"/>
          <w:szCs w:val="24"/>
        </w:rPr>
        <w:t xml:space="preserve">Every act of courage is a </w:t>
      </w:r>
      <w:r w:rsidRPr="00B821F2">
        <w:rPr>
          <w:rFonts w:ascii="Times New Roman" w:hAnsi="Times New Roman"/>
          <w:noProof/>
          <w:sz w:val="24"/>
          <w:szCs w:val="24"/>
        </w:rPr>
        <w:lastRenderedPageBreak/>
        <w:t xml:space="preserve">manifestation of the ground of being, </w:t>
      </w:r>
      <w:r w:rsidRPr="00B821F2">
        <w:rPr>
          <w:rFonts w:ascii="Times New Roman" w:hAnsi="Times New Roman"/>
          <w:i/>
          <w:noProof/>
          <w:sz w:val="24"/>
          <w:szCs w:val="24"/>
        </w:rPr>
        <w:t>however questionable the content of the act may be</w:t>
      </w:r>
      <w:r w:rsidR="00891D10" w:rsidRPr="00B821F2">
        <w:rPr>
          <w:rFonts w:ascii="Times New Roman" w:hAnsi="Times New Roman"/>
          <w:noProof/>
          <w:sz w:val="24"/>
          <w:szCs w:val="24"/>
        </w:rPr>
        <w:t xml:space="preserve"> [mijn cursivering</w:t>
      </w:r>
      <w:r w:rsidR="00A26B20">
        <w:rPr>
          <w:rFonts w:ascii="Times New Roman" w:hAnsi="Times New Roman"/>
          <w:noProof/>
          <w:sz w:val="24"/>
          <w:szCs w:val="24"/>
        </w:rPr>
        <w:t>, V</w:t>
      </w:r>
      <w:r w:rsidR="00517B2E">
        <w:rPr>
          <w:rFonts w:ascii="Times New Roman" w:hAnsi="Times New Roman"/>
          <w:noProof/>
          <w:sz w:val="24"/>
          <w:szCs w:val="24"/>
        </w:rPr>
        <w:t>T</w:t>
      </w:r>
      <w:r w:rsidR="00A26B20">
        <w:rPr>
          <w:rFonts w:ascii="Times New Roman" w:hAnsi="Times New Roman"/>
          <w:noProof/>
          <w:sz w:val="24"/>
          <w:szCs w:val="24"/>
        </w:rPr>
        <w:t>B</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29"/>
      </w:r>
      <w:r w:rsidRPr="00B821F2">
        <w:rPr>
          <w:rFonts w:ascii="Times New Roman" w:hAnsi="Times New Roman"/>
          <w:noProof/>
          <w:sz w:val="24"/>
          <w:szCs w:val="24"/>
        </w:rPr>
        <w:t xml:space="preserve"> Hiermee is ieder moreel restje dat nog aan moed kleefde definitief verwijderd. Veeleisend is deze vorm van moed ook niet zozeer, aangezien iedereen op ieder moment van de dag moedig kan zijn. Wellicht is het moeilijker om deze moed vast te houden, maa</w:t>
      </w:r>
      <w:r w:rsidR="00891D10" w:rsidRPr="00B821F2">
        <w:rPr>
          <w:rFonts w:ascii="Times New Roman" w:hAnsi="Times New Roman"/>
          <w:noProof/>
          <w:sz w:val="24"/>
          <w:szCs w:val="24"/>
        </w:rPr>
        <w:t>r zelfs dat hoeft n</w:t>
      </w:r>
      <w:r w:rsidR="00517B2E">
        <w:rPr>
          <w:rFonts w:ascii="Times New Roman" w:hAnsi="Times New Roman"/>
          <w:noProof/>
          <w:sz w:val="24"/>
          <w:szCs w:val="24"/>
        </w:rPr>
        <w:t xml:space="preserve">iet in deze “eeuw van de moed” </w:t>
      </w:r>
      <w:r w:rsidRPr="00B821F2">
        <w:rPr>
          <w:rFonts w:ascii="Times New Roman" w:hAnsi="Times New Roman"/>
          <w:noProof/>
          <w:sz w:val="24"/>
          <w:szCs w:val="24"/>
        </w:rPr>
        <w:t>waarin iedere singu</w:t>
      </w:r>
      <w:r w:rsidR="00517B2E">
        <w:rPr>
          <w:rFonts w:ascii="Times New Roman" w:hAnsi="Times New Roman"/>
          <w:noProof/>
          <w:sz w:val="24"/>
          <w:szCs w:val="24"/>
        </w:rPr>
        <w:t>liere keuze moed vergt.</w:t>
      </w:r>
      <w:r w:rsidRPr="00B821F2">
        <w:rPr>
          <w:rStyle w:val="FootnoteReference"/>
          <w:rFonts w:ascii="Times New Roman" w:hAnsi="Times New Roman"/>
          <w:noProof/>
          <w:sz w:val="24"/>
          <w:szCs w:val="24"/>
        </w:rPr>
        <w:footnoteReference w:id="130"/>
      </w:r>
      <w:r w:rsidRPr="00B821F2">
        <w:rPr>
          <w:rFonts w:ascii="Times New Roman" w:hAnsi="Times New Roman"/>
          <w:noProof/>
          <w:sz w:val="24"/>
          <w:szCs w:val="24"/>
        </w:rPr>
        <w:t xml:space="preserve"> Dan presenteert bijna ieder moment zich als een kans om moedig te zijn. Moed is niet langer de zoveelste trede op </w:t>
      </w:r>
      <w:r w:rsidRPr="00B821F2">
        <w:rPr>
          <w:rFonts w:ascii="Times New Roman" w:hAnsi="Times New Roman"/>
          <w:i/>
          <w:noProof/>
          <w:sz w:val="24"/>
          <w:szCs w:val="24"/>
        </w:rPr>
        <w:t>de</w:t>
      </w:r>
      <w:r w:rsidRPr="00B821F2">
        <w:rPr>
          <w:rFonts w:ascii="Times New Roman" w:hAnsi="Times New Roman"/>
          <w:noProof/>
          <w:sz w:val="24"/>
          <w:szCs w:val="24"/>
        </w:rPr>
        <w:t xml:space="preserve"> ladder; moed is de kracht die ons in staat stelt om </w:t>
      </w:r>
      <w:r w:rsidRPr="00B821F2">
        <w:rPr>
          <w:rFonts w:ascii="Times New Roman" w:hAnsi="Times New Roman"/>
          <w:i/>
          <w:noProof/>
          <w:sz w:val="24"/>
          <w:szCs w:val="24"/>
        </w:rPr>
        <w:t>een</w:t>
      </w:r>
      <w:r w:rsidRPr="00B821F2">
        <w:rPr>
          <w:rFonts w:ascii="Times New Roman" w:hAnsi="Times New Roman"/>
          <w:noProof/>
          <w:sz w:val="24"/>
          <w:szCs w:val="24"/>
        </w:rPr>
        <w:t xml:space="preserve"> ladder, welke dan ook, te beklimmen. </w:t>
      </w:r>
      <w:r w:rsidR="00891D10" w:rsidRPr="00B821F2">
        <w:rPr>
          <w:rFonts w:ascii="Times New Roman" w:hAnsi="Times New Roman"/>
          <w:noProof/>
          <w:sz w:val="24"/>
          <w:szCs w:val="24"/>
        </w:rPr>
        <w:t>Uiteindelijk is d</w:t>
      </w:r>
      <w:r w:rsidRPr="00B821F2">
        <w:rPr>
          <w:rFonts w:ascii="Times New Roman" w:hAnsi="Times New Roman"/>
          <w:noProof/>
          <w:sz w:val="24"/>
          <w:szCs w:val="24"/>
        </w:rPr>
        <w:t>e mens al door te bestaan een moedig wezen.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Een interessante uitzondering </w:t>
      </w:r>
      <w:r w:rsidR="00517B2E">
        <w:rPr>
          <w:rFonts w:ascii="Times New Roman" w:hAnsi="Times New Roman"/>
          <w:noProof/>
          <w:sz w:val="24"/>
          <w:szCs w:val="24"/>
        </w:rPr>
        <w:t>is</w:t>
      </w:r>
      <w:r w:rsidRPr="00B821F2">
        <w:rPr>
          <w:rFonts w:ascii="Times New Roman" w:hAnsi="Times New Roman"/>
          <w:noProof/>
          <w:sz w:val="24"/>
          <w:szCs w:val="24"/>
        </w:rPr>
        <w:t xml:space="preserve"> Arendt, die zich juist verzet tegen het onzichtbare ontologische karakter dat aan moed wordt toegeschreven. Voor haar staat vrijheid niet gelijk aan zijn maar aan handelen, politiek handelen welteverstaan. Moed is zelfs </w:t>
      </w:r>
      <w:r w:rsidR="00891D10" w:rsidRPr="00B821F2">
        <w:rPr>
          <w:rFonts w:ascii="Times New Roman" w:hAnsi="Times New Roman"/>
          <w:noProof/>
          <w:sz w:val="24"/>
          <w:szCs w:val="24"/>
        </w:rPr>
        <w:t>de eers</w:t>
      </w:r>
      <w:r w:rsidR="000314C4">
        <w:rPr>
          <w:rFonts w:ascii="Times New Roman" w:hAnsi="Times New Roman"/>
          <w:noProof/>
          <w:sz w:val="24"/>
          <w:szCs w:val="24"/>
        </w:rPr>
        <w:t>te van alle politieke deugden</w:t>
      </w:r>
      <w:r w:rsidRPr="00B821F2">
        <w:rPr>
          <w:rStyle w:val="FootnoteReference"/>
          <w:rFonts w:ascii="Times New Roman" w:hAnsi="Times New Roman"/>
          <w:noProof/>
          <w:sz w:val="24"/>
          <w:szCs w:val="24"/>
        </w:rPr>
        <w:footnoteReference w:id="131"/>
      </w:r>
      <w:r w:rsidRPr="00B821F2">
        <w:rPr>
          <w:rFonts w:ascii="Times New Roman" w:hAnsi="Times New Roman"/>
          <w:noProof/>
          <w:sz w:val="24"/>
          <w:szCs w:val="24"/>
        </w:rPr>
        <w:t xml:space="preserve"> en is onmisbaar wat betreft de overstap van de veilige thuissituatie naar de grote, politieke wereld waarin pluraliteit pas echt tot uitdrukking komt</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32"/>
      </w:r>
      <w:r w:rsidR="00F12C1F">
        <w:rPr>
          <w:rFonts w:ascii="Times New Roman" w:hAnsi="Times New Roman"/>
          <w:noProof/>
          <w:sz w:val="24"/>
          <w:szCs w:val="24"/>
        </w:rPr>
        <w:t xml:space="preserve"> Arendt is misschien wel dé</w:t>
      </w:r>
      <w:r w:rsidRPr="00B821F2">
        <w:rPr>
          <w:rFonts w:ascii="Times New Roman" w:hAnsi="Times New Roman"/>
          <w:noProof/>
          <w:sz w:val="24"/>
          <w:szCs w:val="24"/>
        </w:rPr>
        <w:t xml:space="preserve"> filosoof in de 20</w:t>
      </w:r>
      <w:r w:rsidRPr="00B821F2">
        <w:rPr>
          <w:rFonts w:ascii="Times New Roman" w:hAnsi="Times New Roman"/>
          <w:noProof/>
          <w:sz w:val="24"/>
          <w:szCs w:val="24"/>
          <w:vertAlign w:val="superscript"/>
        </w:rPr>
        <w:t>e</w:t>
      </w:r>
      <w:r w:rsidRPr="00B821F2">
        <w:rPr>
          <w:rFonts w:ascii="Times New Roman" w:hAnsi="Times New Roman"/>
          <w:noProof/>
          <w:sz w:val="24"/>
          <w:szCs w:val="24"/>
        </w:rPr>
        <w:t xml:space="preserve"> eeuw (en wellicht zelfs in de hele geschiedenis</w:t>
      </w:r>
      <w:r w:rsidR="00891D10" w:rsidRPr="00B821F2">
        <w:rPr>
          <w:rFonts w:ascii="Times New Roman" w:hAnsi="Times New Roman"/>
          <w:noProof/>
          <w:sz w:val="24"/>
          <w:szCs w:val="24"/>
        </w:rPr>
        <w:t xml:space="preserve"> van het Westerse denken</w:t>
      </w:r>
      <w:r w:rsidRPr="00B821F2">
        <w:rPr>
          <w:rFonts w:ascii="Times New Roman" w:hAnsi="Times New Roman"/>
          <w:noProof/>
          <w:sz w:val="24"/>
          <w:szCs w:val="24"/>
        </w:rPr>
        <w:t xml:space="preserve">) </w:t>
      </w:r>
      <w:r w:rsidR="00F12C1F">
        <w:rPr>
          <w:rFonts w:ascii="Times New Roman" w:hAnsi="Times New Roman"/>
          <w:noProof/>
          <w:sz w:val="24"/>
          <w:szCs w:val="24"/>
        </w:rPr>
        <w:t>met</w:t>
      </w:r>
      <w:r w:rsidRPr="00B821F2">
        <w:rPr>
          <w:rFonts w:ascii="Times New Roman" w:hAnsi="Times New Roman"/>
          <w:noProof/>
          <w:sz w:val="24"/>
          <w:szCs w:val="24"/>
        </w:rPr>
        <w:t xml:space="preserve"> de meest originele </w:t>
      </w:r>
      <w:r w:rsidR="00F12C1F">
        <w:rPr>
          <w:rFonts w:ascii="Times New Roman" w:hAnsi="Times New Roman"/>
          <w:noProof/>
          <w:sz w:val="24"/>
          <w:szCs w:val="24"/>
        </w:rPr>
        <w:t xml:space="preserve">ideeën over </w:t>
      </w:r>
      <w:r w:rsidRPr="00B821F2">
        <w:rPr>
          <w:rFonts w:ascii="Times New Roman" w:hAnsi="Times New Roman"/>
          <w:noProof/>
          <w:sz w:val="24"/>
          <w:szCs w:val="24"/>
        </w:rPr>
        <w:t xml:space="preserve">wat moed is en betekent. Helaas komt haar </w:t>
      </w:r>
      <w:r w:rsidR="00F12C1F">
        <w:rPr>
          <w:rFonts w:ascii="Times New Roman" w:hAnsi="Times New Roman"/>
          <w:noProof/>
          <w:sz w:val="24"/>
          <w:szCs w:val="24"/>
        </w:rPr>
        <w:t>perspectief</w:t>
      </w:r>
      <w:r w:rsidRPr="00B821F2">
        <w:rPr>
          <w:rFonts w:ascii="Times New Roman" w:hAnsi="Times New Roman"/>
          <w:noProof/>
          <w:sz w:val="24"/>
          <w:szCs w:val="24"/>
        </w:rPr>
        <w:t xml:space="preserve"> in </w:t>
      </w:r>
      <w:r w:rsidR="00F12C1F">
        <w:rPr>
          <w:rFonts w:ascii="Times New Roman" w:hAnsi="Times New Roman"/>
          <w:noProof/>
          <w:sz w:val="24"/>
          <w:szCs w:val="24"/>
        </w:rPr>
        <w:t xml:space="preserve">filosofische </w:t>
      </w:r>
      <w:r w:rsidRPr="00B821F2">
        <w:rPr>
          <w:rFonts w:ascii="Times New Roman" w:hAnsi="Times New Roman"/>
          <w:noProof/>
          <w:sz w:val="24"/>
          <w:szCs w:val="24"/>
        </w:rPr>
        <w:t xml:space="preserve">studies over moed in het geheel niet aan de orde.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Moedig </w:t>
      </w:r>
      <w:r w:rsidRPr="00B821F2">
        <w:rPr>
          <w:rFonts w:ascii="Times New Roman" w:hAnsi="Times New Roman"/>
          <w:i/>
          <w:noProof/>
          <w:sz w:val="24"/>
          <w:szCs w:val="24"/>
        </w:rPr>
        <w:t>handelen</w:t>
      </w:r>
      <w:r w:rsidR="00891D10" w:rsidRPr="00B821F2">
        <w:rPr>
          <w:rFonts w:ascii="Times New Roman" w:hAnsi="Times New Roman"/>
          <w:noProof/>
          <w:sz w:val="24"/>
          <w:szCs w:val="24"/>
        </w:rPr>
        <w:t xml:space="preserve"> – </w:t>
      </w:r>
      <w:r w:rsidRPr="00B821F2">
        <w:rPr>
          <w:rFonts w:ascii="Times New Roman" w:hAnsi="Times New Roman"/>
          <w:noProof/>
          <w:sz w:val="24"/>
          <w:szCs w:val="24"/>
        </w:rPr>
        <w:t xml:space="preserve">maar dan niet in de </w:t>
      </w:r>
      <w:r w:rsidR="00891D10" w:rsidRPr="00B821F2">
        <w:rPr>
          <w:rFonts w:ascii="Times New Roman" w:hAnsi="Times New Roman"/>
          <w:noProof/>
          <w:sz w:val="24"/>
          <w:szCs w:val="24"/>
        </w:rPr>
        <w:t xml:space="preserve">betekenis die Arendt eraan </w:t>
      </w:r>
      <w:r w:rsidR="000314C4">
        <w:rPr>
          <w:rFonts w:ascii="Times New Roman" w:hAnsi="Times New Roman"/>
          <w:noProof/>
          <w:sz w:val="24"/>
          <w:szCs w:val="24"/>
        </w:rPr>
        <w:t>geeft</w:t>
      </w:r>
      <w:r w:rsidR="00891D10" w:rsidRPr="00B821F2">
        <w:rPr>
          <w:rFonts w:ascii="Times New Roman" w:hAnsi="Times New Roman"/>
          <w:noProof/>
          <w:sz w:val="24"/>
          <w:szCs w:val="24"/>
        </w:rPr>
        <w:t xml:space="preserve"> – </w:t>
      </w:r>
      <w:r w:rsidRPr="00B821F2">
        <w:rPr>
          <w:rFonts w:ascii="Times New Roman" w:hAnsi="Times New Roman"/>
          <w:noProof/>
          <w:sz w:val="24"/>
          <w:szCs w:val="24"/>
        </w:rPr>
        <w:t>zal ook in de psychologie meer op de voorgrond treden.</w:t>
      </w:r>
    </w:p>
    <w:p w:rsidR="002C55AE" w:rsidRDefault="002C55AE" w:rsidP="00F12C1F">
      <w:pPr>
        <w:pStyle w:val="NoSpacing"/>
        <w:spacing w:line="360" w:lineRule="auto"/>
        <w:rPr>
          <w:rFonts w:ascii="Times New Roman" w:hAnsi="Times New Roman"/>
          <w:noProof/>
          <w:sz w:val="24"/>
          <w:szCs w:val="24"/>
        </w:rPr>
      </w:pPr>
    </w:p>
    <w:p w:rsidR="00876D92" w:rsidRPr="00B821F2" w:rsidRDefault="00586763" w:rsidP="00891D10">
      <w:pPr>
        <w:pStyle w:val="NoSpacing"/>
        <w:spacing w:line="360" w:lineRule="auto"/>
        <w:ind w:firstLine="708"/>
        <w:rPr>
          <w:rFonts w:ascii="Times New Roman" w:hAnsi="Times New Roman"/>
          <w:noProof/>
          <w:sz w:val="24"/>
          <w:szCs w:val="24"/>
        </w:rPr>
      </w:pPr>
      <w:r>
        <w:rPr>
          <w:rFonts w:ascii="Times New Roman" w:hAnsi="Times New Roman"/>
          <w:noProof/>
          <w:sz w:val="24"/>
          <w:szCs w:val="24"/>
        </w:rPr>
        <w:t>6</w:t>
      </w:r>
      <w:r w:rsidR="00891D10" w:rsidRPr="00B821F2">
        <w:rPr>
          <w:rFonts w:ascii="Times New Roman" w:hAnsi="Times New Roman"/>
          <w:noProof/>
          <w:sz w:val="24"/>
          <w:szCs w:val="24"/>
        </w:rPr>
        <w:t xml:space="preserve">.3 </w:t>
      </w:r>
      <w:r w:rsidR="00876D92" w:rsidRPr="00B821F2">
        <w:rPr>
          <w:rFonts w:ascii="Times New Roman" w:hAnsi="Times New Roman"/>
          <w:i/>
          <w:noProof/>
          <w:sz w:val="24"/>
          <w:szCs w:val="24"/>
        </w:rPr>
        <w:t>Psychologische moed</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lijn die was ingezet met Descartes en Spinoza </w:t>
      </w:r>
      <w:r w:rsidR="000314C4" w:rsidRPr="00B821F2">
        <w:rPr>
          <w:rFonts w:ascii="Times New Roman" w:hAnsi="Times New Roman"/>
          <w:noProof/>
          <w:sz w:val="24"/>
          <w:szCs w:val="24"/>
        </w:rPr>
        <w:t xml:space="preserve">– </w:t>
      </w:r>
      <w:r w:rsidR="000314C4">
        <w:rPr>
          <w:rFonts w:ascii="Times New Roman" w:hAnsi="Times New Roman"/>
          <w:noProof/>
          <w:sz w:val="24"/>
          <w:szCs w:val="24"/>
        </w:rPr>
        <w:t xml:space="preserve"> met hun nadruk op de psychologisch-individuele dimensie van moed </w:t>
      </w:r>
      <w:r w:rsidR="000314C4" w:rsidRPr="00B821F2">
        <w:rPr>
          <w:rFonts w:ascii="Times New Roman" w:hAnsi="Times New Roman"/>
          <w:noProof/>
          <w:sz w:val="24"/>
          <w:szCs w:val="24"/>
        </w:rPr>
        <w:t xml:space="preserve">– </w:t>
      </w:r>
      <w:r w:rsidRPr="00B821F2">
        <w:rPr>
          <w:rFonts w:ascii="Times New Roman" w:hAnsi="Times New Roman"/>
          <w:noProof/>
          <w:sz w:val="24"/>
          <w:szCs w:val="24"/>
        </w:rPr>
        <w:t>wordt in de loop van de 20</w:t>
      </w:r>
      <w:r w:rsidRPr="00B821F2">
        <w:rPr>
          <w:rFonts w:ascii="Times New Roman" w:hAnsi="Times New Roman"/>
          <w:noProof/>
          <w:sz w:val="24"/>
          <w:szCs w:val="24"/>
          <w:vertAlign w:val="superscript"/>
        </w:rPr>
        <w:t>e</w:t>
      </w:r>
      <w:r w:rsidRPr="00B821F2">
        <w:rPr>
          <w:rFonts w:ascii="Times New Roman" w:hAnsi="Times New Roman"/>
          <w:noProof/>
          <w:sz w:val="24"/>
          <w:szCs w:val="24"/>
        </w:rPr>
        <w:t xml:space="preserve"> eeuw weer opgepakt als de psychologie definitief haar plek weet te veroveren in de westerse </w:t>
      </w:r>
      <w:r w:rsidR="00F12C1F">
        <w:rPr>
          <w:rFonts w:ascii="Times New Roman" w:hAnsi="Times New Roman"/>
          <w:noProof/>
          <w:sz w:val="24"/>
          <w:szCs w:val="24"/>
        </w:rPr>
        <w:t>samenleving</w:t>
      </w:r>
      <w:r w:rsidRPr="00B821F2">
        <w:rPr>
          <w:rFonts w:ascii="Times New Roman" w:hAnsi="Times New Roman"/>
          <w:noProof/>
          <w:sz w:val="24"/>
          <w:szCs w:val="24"/>
        </w:rPr>
        <w:t xml:space="preserve">. En die psychologie maakt korte metten met vage, abstracte, ontologische noties. Ze wilt best inzichten </w:t>
      </w:r>
      <w:r w:rsidRPr="00B821F2">
        <w:rPr>
          <w:rFonts w:ascii="Times New Roman" w:hAnsi="Times New Roman"/>
          <w:i/>
          <w:noProof/>
          <w:sz w:val="24"/>
          <w:szCs w:val="24"/>
        </w:rPr>
        <w:t>gebruiken</w:t>
      </w:r>
      <w:r w:rsidRPr="00B821F2">
        <w:rPr>
          <w:rFonts w:ascii="Times New Roman" w:hAnsi="Times New Roman"/>
          <w:noProof/>
          <w:sz w:val="24"/>
          <w:szCs w:val="24"/>
        </w:rPr>
        <w:t xml:space="preserve"> uit de in haar ogen voorbij gestreefde filosofie, maar hen </w:t>
      </w:r>
      <w:r w:rsidRPr="00B821F2">
        <w:rPr>
          <w:rFonts w:ascii="Times New Roman" w:hAnsi="Times New Roman"/>
          <w:i/>
          <w:noProof/>
          <w:sz w:val="24"/>
          <w:szCs w:val="24"/>
        </w:rPr>
        <w:t>overnemen</w:t>
      </w:r>
      <w:r w:rsidRPr="00B821F2">
        <w:rPr>
          <w:rFonts w:ascii="Times New Roman" w:hAnsi="Times New Roman"/>
          <w:noProof/>
          <w:sz w:val="24"/>
          <w:szCs w:val="24"/>
        </w:rPr>
        <w:t xml:space="preserve"> doet ze niet zomaar. Concepten dienen concreet gemaakt te worden, vatbaar voor empirische meting. Als men in de psychologie al een ethisch begrip als moed hanteert, dan dient het in </w:t>
      </w:r>
      <w:r w:rsidRPr="00B821F2">
        <w:rPr>
          <w:rFonts w:ascii="Times New Roman" w:hAnsi="Times New Roman"/>
          <w:noProof/>
          <w:sz w:val="24"/>
          <w:szCs w:val="24"/>
        </w:rPr>
        <w:lastRenderedPageBreak/>
        <w:t>ieder geval geoperationaliseerd te worden. Zo presenteren Peterson &amp; Seligman een alternatief voor de DSM-re</w:t>
      </w:r>
      <w:r w:rsidR="00891D10" w:rsidRPr="00B821F2">
        <w:rPr>
          <w:rFonts w:ascii="Times New Roman" w:hAnsi="Times New Roman"/>
          <w:noProof/>
          <w:sz w:val="24"/>
          <w:szCs w:val="24"/>
        </w:rPr>
        <w:t>eks, namelijk een zogenaamde “manual of sanities”</w:t>
      </w:r>
      <w:r w:rsidRPr="00B821F2">
        <w:rPr>
          <w:rFonts w:ascii="Times New Roman" w:hAnsi="Times New Roman"/>
          <w:noProof/>
          <w:sz w:val="24"/>
          <w:szCs w:val="24"/>
        </w:rPr>
        <w:t xml:space="preserve"> die een opsomming biedt van alle positieve karaktereigenschappen</w:t>
      </w:r>
      <w:r w:rsidR="00742068">
        <w:rPr>
          <w:rFonts w:ascii="Times New Roman" w:hAnsi="Times New Roman"/>
          <w:noProof/>
          <w:sz w:val="24"/>
          <w:szCs w:val="24"/>
        </w:rPr>
        <w:t xml:space="preserve">, waaronder moed, en </w:t>
      </w:r>
      <w:r w:rsidR="00F12C1F">
        <w:rPr>
          <w:rFonts w:ascii="Times New Roman" w:hAnsi="Times New Roman"/>
          <w:noProof/>
          <w:sz w:val="24"/>
          <w:szCs w:val="24"/>
        </w:rPr>
        <w:t xml:space="preserve">beschrijft </w:t>
      </w:r>
      <w:r w:rsidR="00742068">
        <w:rPr>
          <w:rFonts w:ascii="Times New Roman" w:hAnsi="Times New Roman"/>
          <w:noProof/>
          <w:sz w:val="24"/>
          <w:szCs w:val="24"/>
        </w:rPr>
        <w:t>hoe deze gemeten kunnen worden</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33"/>
      </w:r>
      <w:r w:rsidRPr="00B821F2">
        <w:rPr>
          <w:rFonts w:ascii="Times New Roman" w:hAnsi="Times New Roman"/>
          <w:noProof/>
          <w:sz w:val="24"/>
          <w:szCs w:val="24"/>
        </w:rPr>
        <w:t xml:space="preserve">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Deze psychologisering van moed is echter niet alleen te zien in de psychologie, maar ook in de filosofie zelf. Putman bijvoorbeeld pleit voor een aanvulling op fysieke en morele moed, namelijk psychologische moed.</w:t>
      </w:r>
      <w:r w:rsidRPr="00B821F2">
        <w:rPr>
          <w:rStyle w:val="FootnoteReference"/>
          <w:rFonts w:ascii="Times New Roman" w:hAnsi="Times New Roman"/>
          <w:noProof/>
          <w:sz w:val="24"/>
          <w:szCs w:val="24"/>
        </w:rPr>
        <w:footnoteReference w:id="134"/>
      </w:r>
      <w:r w:rsidRPr="00B821F2">
        <w:rPr>
          <w:rFonts w:ascii="Times New Roman" w:hAnsi="Times New Roman"/>
          <w:noProof/>
          <w:sz w:val="24"/>
          <w:szCs w:val="24"/>
        </w:rPr>
        <w:t xml:space="preserve"> Deze vorm van moed draait niet om angst voor de (fysieke) dood of angst voor sociale afwijzing, maar om angst voor verlies van psychologische stabiliteit. Iemand die in dit opzicht moedig handelt, durft zijn of haar irrationele angsten onder ogen te komen en zichzelf te confronteren met die emoties die hem of haar in bedwang houden. Er zijn zeer specifieke omstandigheden aan te wijzen </w:t>
      </w:r>
      <w:r w:rsidR="00F12C1F">
        <w:rPr>
          <w:rFonts w:ascii="Times New Roman" w:hAnsi="Times New Roman"/>
          <w:noProof/>
          <w:sz w:val="24"/>
          <w:szCs w:val="24"/>
        </w:rPr>
        <w:t>waarin</w:t>
      </w:r>
      <w:r w:rsidRPr="00B821F2">
        <w:rPr>
          <w:rFonts w:ascii="Times New Roman" w:hAnsi="Times New Roman"/>
          <w:noProof/>
          <w:sz w:val="24"/>
          <w:szCs w:val="24"/>
        </w:rPr>
        <w:t xml:space="preserve"> mensen psychologisch moedig kunnen zijn. Iemand die kampt met bijvoorbeeld agora-fobie, kan door zijn of haar eigen angst onder ogen te zien en hieraan te werken zijn of haar moed tonen. Hiermee krijgt moed niet alleen een alledaagse dimensie, maar ook een praktische ten opzichte van existentiële moed. Moed speelt zich niet af in de diepte van de menselijke existentie maar is zichtbaar in de manier waarop individuen hun psychologische angsten te boven komen. </w:t>
      </w:r>
    </w:p>
    <w:p w:rsidR="00742068"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Aristoteles en aanhangers van de deugdenethiek zouden deze vorm van zelfbeheersing absoluut niet hoog inschatten, omdat de angsten objectief gezien niet terecht zijn; ze zijn overmatig (geen échte angsten) en duiden dus niet op een moed</w:t>
      </w:r>
      <w:r w:rsidR="00742068">
        <w:rPr>
          <w:rFonts w:ascii="Times New Roman" w:hAnsi="Times New Roman"/>
          <w:noProof/>
          <w:sz w:val="24"/>
          <w:szCs w:val="24"/>
        </w:rPr>
        <w:t>ig karakter die</w:t>
      </w:r>
      <w:r w:rsidRPr="00B821F2">
        <w:rPr>
          <w:rFonts w:ascii="Times New Roman" w:hAnsi="Times New Roman"/>
          <w:noProof/>
          <w:sz w:val="24"/>
          <w:szCs w:val="24"/>
        </w:rPr>
        <w:t xml:space="preserve"> het midden weet te houden met betrekking tot angst. Wellicht dat Descartes meer begrip zou kunnen opbrengen voor deze vorm van moed, maar hij zou</w:t>
      </w:r>
      <w:r w:rsidR="00742068">
        <w:rPr>
          <w:rFonts w:ascii="Times New Roman" w:hAnsi="Times New Roman"/>
          <w:noProof/>
          <w:sz w:val="24"/>
          <w:szCs w:val="24"/>
        </w:rPr>
        <w:t xml:space="preserve"> er</w:t>
      </w:r>
      <w:r w:rsidRPr="00B821F2">
        <w:rPr>
          <w:rFonts w:ascii="Times New Roman" w:hAnsi="Times New Roman"/>
          <w:noProof/>
          <w:sz w:val="24"/>
          <w:szCs w:val="24"/>
        </w:rPr>
        <w:t xml:space="preserve"> uiteindelijk toch meer</w:t>
      </w:r>
      <w:r w:rsidR="00F12C1F">
        <w:rPr>
          <w:rFonts w:ascii="Times New Roman" w:hAnsi="Times New Roman"/>
          <w:noProof/>
          <w:sz w:val="24"/>
          <w:szCs w:val="24"/>
        </w:rPr>
        <w:t xml:space="preserve"> van</w:t>
      </w:r>
      <w:r w:rsidRPr="00B821F2">
        <w:rPr>
          <w:rFonts w:ascii="Times New Roman" w:hAnsi="Times New Roman"/>
          <w:noProof/>
          <w:sz w:val="24"/>
          <w:szCs w:val="24"/>
        </w:rPr>
        <w:t xml:space="preserve"> verwachten dan </w:t>
      </w:r>
      <w:r w:rsidR="00742068">
        <w:rPr>
          <w:rFonts w:ascii="Times New Roman" w:hAnsi="Times New Roman"/>
          <w:noProof/>
          <w:sz w:val="24"/>
          <w:szCs w:val="24"/>
        </w:rPr>
        <w:t xml:space="preserve">slechts </w:t>
      </w:r>
      <w:r w:rsidRPr="00B821F2">
        <w:rPr>
          <w:rFonts w:ascii="Times New Roman" w:hAnsi="Times New Roman"/>
          <w:noProof/>
          <w:sz w:val="24"/>
          <w:szCs w:val="24"/>
        </w:rPr>
        <w:t xml:space="preserve">het overwinnen van irrationele angsten. Spinoza zou deze post-moderne vorm van moed in zoverre toejuichen dat ze erop gericht is angsten te overwinnen. Echter zou er voor hem nog niets gewonnen zijn op het moment dat zeer subjectieve en specifieke angsten worden onderdrukt. Moed is voor Spinoza niet zozeer de remedie voor bepaalde angsten, maar voor angst als zodanig en passies in het algemeen. In één domein je angst overwinnen, betekent nog niet dat je moedig </w:t>
      </w:r>
      <w:r w:rsidRPr="00B821F2">
        <w:rPr>
          <w:rFonts w:ascii="Times New Roman" w:hAnsi="Times New Roman"/>
          <w:i/>
          <w:noProof/>
          <w:sz w:val="24"/>
          <w:szCs w:val="24"/>
        </w:rPr>
        <w:t>bent</w:t>
      </w:r>
      <w:r w:rsidRPr="00B821F2">
        <w:rPr>
          <w:rFonts w:ascii="Times New Roman" w:hAnsi="Times New Roman"/>
          <w:noProof/>
          <w:sz w:val="24"/>
          <w:szCs w:val="24"/>
        </w:rPr>
        <w:t>, want de moedige mens laat zich in alle domeinen zo min mogelijk do</w:t>
      </w:r>
      <w:r w:rsidR="00F12C1F">
        <w:rPr>
          <w:rFonts w:ascii="Times New Roman" w:hAnsi="Times New Roman"/>
          <w:noProof/>
          <w:sz w:val="24"/>
          <w:szCs w:val="24"/>
        </w:rPr>
        <w:t xml:space="preserve">or welke angst dan ook leiden.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Naarmate de moderniteit vordert, neemt de gelijkwaardigheid onder de mensen toe. </w:t>
      </w:r>
    </w:p>
    <w:p w:rsidR="00891D10"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lastRenderedPageBreak/>
        <w:t>Waardigheid komt in de plaats van eer en sociale hiërarchieën worden langzaam maar zeker tot de grond afgebroken.</w:t>
      </w:r>
      <w:r w:rsidRPr="00B821F2">
        <w:rPr>
          <w:rStyle w:val="FootnoteReference"/>
          <w:rFonts w:ascii="Times New Roman" w:hAnsi="Times New Roman"/>
          <w:noProof/>
          <w:sz w:val="24"/>
          <w:szCs w:val="24"/>
        </w:rPr>
        <w:footnoteReference w:id="135"/>
      </w:r>
      <w:r w:rsidRPr="00B821F2">
        <w:rPr>
          <w:rFonts w:ascii="Times New Roman" w:hAnsi="Times New Roman"/>
          <w:noProof/>
          <w:sz w:val="24"/>
          <w:szCs w:val="24"/>
        </w:rPr>
        <w:t xml:space="preserve"> Psychologische moed is naast de meest democratische en alledaagse vorm tevens de meest relatieve. Wat moedig is voor de een, is maar heel gewoon of zelfs laf voor een ander. </w:t>
      </w:r>
      <w:r w:rsidR="00EC69B0" w:rsidRPr="00B821F2">
        <w:rPr>
          <w:rFonts w:ascii="Times New Roman" w:hAnsi="Times New Roman"/>
          <w:noProof/>
          <w:sz w:val="24"/>
          <w:szCs w:val="24"/>
        </w:rPr>
        <w:t>Degene die moedig heeft gehandeld, weet soms niet eens van zichzelf dat hij moedig heeft gehandeld, zo is de veronderstelling.</w:t>
      </w:r>
      <w:r w:rsidR="00EC69B0" w:rsidRPr="00B821F2">
        <w:rPr>
          <w:rStyle w:val="FootnoteReference"/>
          <w:rFonts w:ascii="Times New Roman" w:hAnsi="Times New Roman"/>
          <w:noProof/>
          <w:sz w:val="24"/>
          <w:szCs w:val="24"/>
        </w:rPr>
        <w:footnoteReference w:id="136"/>
      </w:r>
      <w:r w:rsidR="00EC69B0" w:rsidRPr="00B821F2">
        <w:rPr>
          <w:rFonts w:ascii="Times New Roman" w:hAnsi="Times New Roman"/>
          <w:noProof/>
          <w:sz w:val="24"/>
          <w:szCs w:val="24"/>
        </w:rPr>
        <w:t xml:space="preserve"> </w:t>
      </w:r>
      <w:r w:rsidRPr="00B821F2">
        <w:rPr>
          <w:rFonts w:ascii="Times New Roman" w:hAnsi="Times New Roman"/>
          <w:noProof/>
          <w:sz w:val="24"/>
          <w:szCs w:val="24"/>
        </w:rPr>
        <w:t xml:space="preserve">Het is dus niet toevallig dat de absolute goedheid van moed – moed als deugd – aan discussie onderhevig is in deze tijd. Met name in de analytische filosofie is dit een </w:t>
      </w:r>
      <w:r w:rsidRPr="00B821F2">
        <w:rPr>
          <w:rFonts w:ascii="Times New Roman" w:hAnsi="Times New Roman"/>
          <w:i/>
          <w:noProof/>
          <w:sz w:val="24"/>
          <w:szCs w:val="24"/>
        </w:rPr>
        <w:t>hot topic</w:t>
      </w:r>
      <w:r w:rsidRPr="00B821F2">
        <w:rPr>
          <w:rFonts w:ascii="Times New Roman" w:hAnsi="Times New Roman"/>
          <w:noProof/>
          <w:sz w:val="24"/>
          <w:szCs w:val="24"/>
        </w:rPr>
        <w:t xml:space="preserve"> gebleken. Sommige filosofen houden vol dat moed onveranderlijk en altijd goed is (dat er dus ook zoiets kan bestaan als een moedige slechterik)</w:t>
      </w:r>
      <w:r w:rsidR="00674412" w:rsidRPr="00B821F2">
        <w:rPr>
          <w:rStyle w:val="FootnoteReference"/>
          <w:rFonts w:ascii="Times New Roman" w:hAnsi="Times New Roman"/>
          <w:noProof/>
          <w:sz w:val="24"/>
          <w:szCs w:val="24"/>
        </w:rPr>
        <w:footnoteReference w:id="137"/>
      </w:r>
      <w:r w:rsidRPr="00B821F2">
        <w:rPr>
          <w:rFonts w:ascii="Times New Roman" w:hAnsi="Times New Roman"/>
          <w:noProof/>
          <w:sz w:val="24"/>
          <w:szCs w:val="24"/>
        </w:rPr>
        <w:t>, anderen betwisten dit verband</w:t>
      </w:r>
      <w:r w:rsidR="00674412" w:rsidRPr="00B821F2">
        <w:rPr>
          <w:rStyle w:val="FootnoteReference"/>
          <w:rFonts w:ascii="Times New Roman" w:hAnsi="Times New Roman"/>
          <w:noProof/>
          <w:sz w:val="24"/>
          <w:szCs w:val="24"/>
        </w:rPr>
        <w:footnoteReference w:id="138"/>
      </w:r>
      <w:r w:rsidRPr="00B821F2">
        <w:rPr>
          <w:rFonts w:ascii="Times New Roman" w:hAnsi="Times New Roman"/>
          <w:noProof/>
          <w:sz w:val="24"/>
          <w:szCs w:val="24"/>
        </w:rPr>
        <w:t xml:space="preserve">, en weer anderen noemen het een </w:t>
      </w:r>
      <w:r w:rsidR="00891D10" w:rsidRPr="00B821F2">
        <w:rPr>
          <w:rFonts w:ascii="Times New Roman" w:hAnsi="Times New Roman"/>
          <w:noProof/>
          <w:sz w:val="24"/>
          <w:szCs w:val="24"/>
        </w:rPr>
        <w:t>“grijze deugd”</w:t>
      </w:r>
      <w:r w:rsidR="00EC69B0" w:rsidRPr="00B821F2">
        <w:rPr>
          <w:rFonts w:ascii="Times New Roman" w:hAnsi="Times New Roman"/>
          <w:noProof/>
          <w:sz w:val="24"/>
          <w:szCs w:val="24"/>
        </w:rPr>
        <w:t xml:space="preserve"> (</w:t>
      </w:r>
      <w:r w:rsidR="00EC69B0" w:rsidRPr="00B821F2">
        <w:rPr>
          <w:rFonts w:ascii="Times New Roman" w:hAnsi="Times New Roman"/>
          <w:i/>
          <w:noProof/>
          <w:sz w:val="24"/>
          <w:szCs w:val="24"/>
        </w:rPr>
        <w:t>gray virtue</w:t>
      </w:r>
      <w:r w:rsidR="00EC69B0" w:rsidRPr="00B821F2">
        <w:rPr>
          <w:rFonts w:ascii="Times New Roman" w:hAnsi="Times New Roman"/>
          <w:noProof/>
          <w:sz w:val="24"/>
          <w:szCs w:val="24"/>
        </w:rPr>
        <w:t>)</w:t>
      </w:r>
      <w:r w:rsidR="00891D10" w:rsidRPr="00B821F2">
        <w:rPr>
          <w:rStyle w:val="FootnoteReference"/>
          <w:rFonts w:ascii="Times New Roman" w:hAnsi="Times New Roman"/>
          <w:noProof/>
          <w:sz w:val="24"/>
          <w:szCs w:val="24"/>
        </w:rPr>
        <w:footnoteReference w:id="139"/>
      </w:r>
      <w:r w:rsidR="00891D10" w:rsidRPr="00B821F2">
        <w:rPr>
          <w:rFonts w:ascii="Times New Roman" w:hAnsi="Times New Roman"/>
          <w:noProof/>
          <w:sz w:val="24"/>
          <w:szCs w:val="24"/>
        </w:rPr>
        <w:t>. De zogenaamde ‘</w:t>
      </w:r>
      <w:r w:rsidR="00891D10" w:rsidRPr="00B821F2">
        <w:rPr>
          <w:rFonts w:ascii="Times New Roman" w:hAnsi="Times New Roman"/>
          <w:i/>
          <w:noProof/>
          <w:sz w:val="24"/>
          <w:szCs w:val="24"/>
        </w:rPr>
        <w:t>thrill-seekers</w:t>
      </w:r>
      <w:r w:rsidR="00891D10" w:rsidRPr="00B821F2">
        <w:rPr>
          <w:rFonts w:ascii="Times New Roman" w:hAnsi="Times New Roman"/>
          <w:noProof/>
          <w:sz w:val="24"/>
          <w:szCs w:val="24"/>
        </w:rPr>
        <w:t>’</w:t>
      </w:r>
      <w:r w:rsidRPr="00B821F2">
        <w:rPr>
          <w:rFonts w:ascii="Times New Roman" w:hAnsi="Times New Roman"/>
          <w:noProof/>
          <w:sz w:val="24"/>
          <w:szCs w:val="24"/>
        </w:rPr>
        <w:t>, mensen die zich voor de kick in allerlei gevaren werpen, zijn bovendien een interessant modern fenomeen die het goede aan ‘moed’ op een bijzondere manier aan de kaak stellen</w:t>
      </w:r>
      <w:r w:rsidR="00891D10" w:rsidRPr="00B821F2">
        <w:rPr>
          <w:rFonts w:ascii="Times New Roman" w:hAnsi="Times New Roman"/>
          <w:noProof/>
          <w:sz w:val="24"/>
          <w:szCs w:val="24"/>
        </w:rPr>
        <w:t>.</w:t>
      </w:r>
      <w:r w:rsidRPr="00B821F2">
        <w:rPr>
          <w:rStyle w:val="FootnoteReference"/>
          <w:rFonts w:ascii="Times New Roman" w:hAnsi="Times New Roman"/>
          <w:noProof/>
          <w:sz w:val="24"/>
          <w:szCs w:val="24"/>
        </w:rPr>
        <w:footnoteReference w:id="140"/>
      </w:r>
      <w:r w:rsidRPr="00B821F2">
        <w:rPr>
          <w:rFonts w:ascii="Times New Roman" w:hAnsi="Times New Roman"/>
          <w:noProof/>
          <w:sz w:val="24"/>
          <w:szCs w:val="24"/>
        </w:rPr>
        <w:t xml:space="preserve"> Waar men het echter unaniem over eens lijkt te zijn, is het ‘</w:t>
      </w:r>
      <w:r w:rsidRPr="00B821F2">
        <w:rPr>
          <w:rFonts w:ascii="Times New Roman" w:hAnsi="Times New Roman"/>
          <w:i/>
          <w:noProof/>
          <w:sz w:val="24"/>
          <w:szCs w:val="24"/>
        </w:rPr>
        <w:t>down-to-earth</w:t>
      </w:r>
      <w:r w:rsidRPr="00B821F2">
        <w:rPr>
          <w:rFonts w:ascii="Times New Roman" w:hAnsi="Times New Roman"/>
          <w:noProof/>
          <w:sz w:val="24"/>
          <w:szCs w:val="24"/>
        </w:rPr>
        <w:t>’-gehalte van moed. Gewone mensen kunnen moedig zijn, dat wordt niet betwijfeld. Maar ligt niet juist deze gedeelde vooronderstelling aan de basis va</w:t>
      </w:r>
      <w:r w:rsidR="00891D10" w:rsidRPr="00B821F2">
        <w:rPr>
          <w:rFonts w:ascii="Times New Roman" w:hAnsi="Times New Roman"/>
          <w:noProof/>
          <w:sz w:val="24"/>
          <w:szCs w:val="24"/>
        </w:rPr>
        <w:t xml:space="preserve">n de discussies over de </w:t>
      </w:r>
      <w:r w:rsidRPr="00B821F2">
        <w:rPr>
          <w:rFonts w:ascii="Times New Roman" w:hAnsi="Times New Roman"/>
          <w:noProof/>
          <w:sz w:val="24"/>
          <w:szCs w:val="24"/>
        </w:rPr>
        <w:t>moraliteit van moed?</w:t>
      </w:r>
    </w:p>
    <w:p w:rsidR="002C55AE" w:rsidRDefault="002C55AE" w:rsidP="00FE1BFC">
      <w:pPr>
        <w:pStyle w:val="NoSpacing"/>
        <w:spacing w:line="360" w:lineRule="auto"/>
        <w:rPr>
          <w:rFonts w:ascii="Times New Roman" w:hAnsi="Times New Roman"/>
          <w:noProof/>
          <w:sz w:val="24"/>
          <w:szCs w:val="24"/>
        </w:rPr>
      </w:pPr>
    </w:p>
    <w:p w:rsidR="00551005" w:rsidRDefault="00551005" w:rsidP="00FE1BFC">
      <w:pPr>
        <w:pStyle w:val="NoSpacing"/>
        <w:spacing w:line="360" w:lineRule="auto"/>
        <w:rPr>
          <w:rFonts w:ascii="Times New Roman" w:hAnsi="Times New Roman"/>
          <w:noProof/>
          <w:sz w:val="24"/>
          <w:szCs w:val="24"/>
        </w:rPr>
      </w:pPr>
    </w:p>
    <w:p w:rsidR="00551005" w:rsidRDefault="00551005" w:rsidP="00FE1BFC">
      <w:pPr>
        <w:pStyle w:val="NoSpacing"/>
        <w:spacing w:line="360" w:lineRule="auto"/>
        <w:rPr>
          <w:rFonts w:ascii="Times New Roman" w:hAnsi="Times New Roman"/>
          <w:noProof/>
          <w:sz w:val="24"/>
          <w:szCs w:val="24"/>
        </w:rPr>
      </w:pPr>
    </w:p>
    <w:p w:rsidR="00551005" w:rsidRDefault="00551005" w:rsidP="00FE1BFC">
      <w:pPr>
        <w:pStyle w:val="NoSpacing"/>
        <w:spacing w:line="360" w:lineRule="auto"/>
        <w:rPr>
          <w:rFonts w:ascii="Times New Roman" w:hAnsi="Times New Roman"/>
          <w:noProof/>
          <w:sz w:val="24"/>
          <w:szCs w:val="24"/>
        </w:rPr>
      </w:pPr>
    </w:p>
    <w:p w:rsidR="00551005" w:rsidRDefault="00551005" w:rsidP="00FE1BFC">
      <w:pPr>
        <w:pStyle w:val="NoSpacing"/>
        <w:spacing w:line="360" w:lineRule="auto"/>
        <w:rPr>
          <w:rFonts w:ascii="Times New Roman" w:hAnsi="Times New Roman"/>
          <w:noProof/>
          <w:sz w:val="24"/>
          <w:szCs w:val="24"/>
        </w:rPr>
      </w:pPr>
    </w:p>
    <w:p w:rsidR="00581DA8" w:rsidRDefault="00581DA8" w:rsidP="00FE1BFC">
      <w:pPr>
        <w:pStyle w:val="NoSpacing"/>
        <w:spacing w:line="360" w:lineRule="auto"/>
        <w:rPr>
          <w:rFonts w:ascii="Times New Roman" w:hAnsi="Times New Roman"/>
          <w:noProof/>
          <w:sz w:val="24"/>
          <w:szCs w:val="24"/>
        </w:rPr>
      </w:pPr>
    </w:p>
    <w:p w:rsidR="000314C4" w:rsidRPr="00B821F2" w:rsidRDefault="000314C4" w:rsidP="00FE1BFC">
      <w:pPr>
        <w:pStyle w:val="NoSpacing"/>
        <w:spacing w:line="360" w:lineRule="auto"/>
        <w:rPr>
          <w:rFonts w:ascii="Times New Roman" w:hAnsi="Times New Roman"/>
          <w:noProof/>
          <w:sz w:val="24"/>
          <w:szCs w:val="24"/>
        </w:rPr>
      </w:pPr>
    </w:p>
    <w:p w:rsidR="00876D92" w:rsidRPr="00B821F2" w:rsidRDefault="00876D92" w:rsidP="00891D10">
      <w:pPr>
        <w:pStyle w:val="NoSpacing"/>
        <w:numPr>
          <w:ilvl w:val="0"/>
          <w:numId w:val="25"/>
        </w:numPr>
        <w:spacing w:line="360" w:lineRule="auto"/>
        <w:rPr>
          <w:rFonts w:ascii="Times New Roman" w:hAnsi="Times New Roman"/>
          <w:smallCaps/>
          <w:noProof/>
          <w:sz w:val="24"/>
          <w:szCs w:val="24"/>
        </w:rPr>
      </w:pPr>
      <w:r w:rsidRPr="00B821F2">
        <w:rPr>
          <w:rFonts w:ascii="Times New Roman" w:hAnsi="Times New Roman"/>
          <w:smallCaps/>
          <w:noProof/>
          <w:sz w:val="24"/>
          <w:szCs w:val="24"/>
        </w:rPr>
        <w:lastRenderedPageBreak/>
        <w:t>Conclusie</w:t>
      </w:r>
    </w:p>
    <w:p w:rsidR="00876D92" w:rsidRPr="00B821F2" w:rsidRDefault="00876D92" w:rsidP="00FE1BFC">
      <w:pPr>
        <w:pStyle w:val="NoSpacing"/>
        <w:spacing w:line="360" w:lineRule="auto"/>
        <w:rPr>
          <w:rFonts w:ascii="Times New Roman" w:hAnsi="Times New Roman"/>
          <w:noProof/>
          <w:sz w:val="24"/>
          <w:szCs w:val="24"/>
        </w:rPr>
      </w:pP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Deze </w:t>
      </w:r>
      <w:r w:rsidR="00F12C1F">
        <w:rPr>
          <w:rFonts w:ascii="Times New Roman" w:hAnsi="Times New Roman"/>
          <w:noProof/>
          <w:sz w:val="24"/>
          <w:szCs w:val="24"/>
        </w:rPr>
        <w:t>thesis</w:t>
      </w:r>
      <w:r w:rsidRPr="00B821F2">
        <w:rPr>
          <w:rFonts w:ascii="Times New Roman" w:hAnsi="Times New Roman"/>
          <w:noProof/>
          <w:sz w:val="24"/>
          <w:szCs w:val="24"/>
        </w:rPr>
        <w:t xml:space="preserve"> had als doel om het concept moed zoals dat bij Descartes en Spinoza wordt uitgewerkt in een breder historisch en filosofisch perspectief te plaatsen. Hoewel hun visie op moed nauwelijks wordt meegenomen in overzichten en discussies hieromtrent, is gebleken dat zij wel degelijk een originele kijk erop na houden; dat zij enerzijds in het verlengde van de traditie staan en anderzijds reeds met één been in de moderniteit. </w:t>
      </w:r>
      <w:r w:rsidR="00891D10" w:rsidRPr="00B821F2">
        <w:rPr>
          <w:rFonts w:ascii="Times New Roman" w:hAnsi="Times New Roman"/>
          <w:noProof/>
          <w:sz w:val="24"/>
          <w:szCs w:val="24"/>
        </w:rPr>
        <w:t>Het</w:t>
      </w:r>
      <w:r w:rsidRPr="00B821F2">
        <w:rPr>
          <w:rFonts w:ascii="Times New Roman" w:hAnsi="Times New Roman"/>
          <w:noProof/>
          <w:sz w:val="24"/>
          <w:szCs w:val="24"/>
        </w:rPr>
        <w:t xml:space="preserve"> </w:t>
      </w:r>
      <w:r w:rsidR="00891D10" w:rsidRPr="00B821F2">
        <w:rPr>
          <w:rFonts w:ascii="Times New Roman" w:hAnsi="Times New Roman"/>
          <w:noProof/>
          <w:sz w:val="24"/>
          <w:szCs w:val="24"/>
        </w:rPr>
        <w:t>voortreffelijke</w:t>
      </w:r>
      <w:r w:rsidRPr="00B821F2">
        <w:rPr>
          <w:rFonts w:ascii="Times New Roman" w:hAnsi="Times New Roman"/>
          <w:noProof/>
          <w:sz w:val="24"/>
          <w:szCs w:val="24"/>
        </w:rPr>
        <w:t xml:space="preserve"> </w:t>
      </w:r>
      <w:r w:rsidR="00891D10" w:rsidRPr="00B821F2">
        <w:rPr>
          <w:rFonts w:ascii="Times New Roman" w:hAnsi="Times New Roman"/>
          <w:noProof/>
          <w:sz w:val="24"/>
          <w:szCs w:val="24"/>
        </w:rPr>
        <w:t>karakter van</w:t>
      </w:r>
      <w:r w:rsidRPr="00B821F2">
        <w:rPr>
          <w:rFonts w:ascii="Times New Roman" w:hAnsi="Times New Roman"/>
          <w:noProof/>
          <w:sz w:val="24"/>
          <w:szCs w:val="24"/>
        </w:rPr>
        <w:t xml:space="preserve"> moed </w:t>
      </w:r>
      <w:r w:rsidR="003A724C">
        <w:rPr>
          <w:rFonts w:ascii="Times New Roman" w:hAnsi="Times New Roman"/>
          <w:noProof/>
          <w:sz w:val="24"/>
          <w:szCs w:val="24"/>
        </w:rPr>
        <w:t>schuiven</w:t>
      </w:r>
      <w:r w:rsidRPr="00B821F2">
        <w:rPr>
          <w:rFonts w:ascii="Times New Roman" w:hAnsi="Times New Roman"/>
          <w:noProof/>
          <w:sz w:val="24"/>
          <w:szCs w:val="24"/>
        </w:rPr>
        <w:t xml:space="preserve"> zij niet </w:t>
      </w:r>
      <w:r w:rsidR="003A724C">
        <w:rPr>
          <w:rFonts w:ascii="Times New Roman" w:hAnsi="Times New Roman"/>
          <w:noProof/>
          <w:sz w:val="24"/>
          <w:szCs w:val="24"/>
        </w:rPr>
        <w:t xml:space="preserve">terzijde </w:t>
      </w:r>
      <w:r w:rsidRPr="00B821F2">
        <w:rPr>
          <w:rFonts w:ascii="Times New Roman" w:hAnsi="Times New Roman"/>
          <w:noProof/>
          <w:sz w:val="24"/>
          <w:szCs w:val="24"/>
        </w:rPr>
        <w:t xml:space="preserve">en het blijft (zeker voor Spinoza) moeilijk, zo niet zeldzaam, om waarlijk moedig te zijn. Maar het wordt in zekere zin ook gemakkelijker voor mensen om moed aan te wenden, aangezien alle </w:t>
      </w:r>
      <w:r w:rsidR="003A724C">
        <w:rPr>
          <w:rFonts w:ascii="Times New Roman" w:hAnsi="Times New Roman"/>
          <w:noProof/>
          <w:sz w:val="24"/>
          <w:szCs w:val="24"/>
        </w:rPr>
        <w:t xml:space="preserve">mogelijke </w:t>
      </w:r>
      <w:r w:rsidRPr="00B821F2">
        <w:rPr>
          <w:rFonts w:ascii="Times New Roman" w:hAnsi="Times New Roman"/>
          <w:noProof/>
          <w:sz w:val="24"/>
          <w:szCs w:val="24"/>
        </w:rPr>
        <w:t xml:space="preserve">situaties en dilemma’s (Descartes) en alle passies (Spinoza) gelegenheden kunnen zijn.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 traditie, dat wil zeggen de filosofen in de Oudheid en de Middeleeuwen, had </w:t>
      </w:r>
      <w:r w:rsidR="00891D10" w:rsidRPr="00B821F2">
        <w:rPr>
          <w:rFonts w:ascii="Times New Roman" w:hAnsi="Times New Roman"/>
          <w:noProof/>
          <w:sz w:val="24"/>
          <w:szCs w:val="24"/>
        </w:rPr>
        <w:t>reeds</w:t>
      </w:r>
      <w:r w:rsidRPr="00B821F2">
        <w:rPr>
          <w:rFonts w:ascii="Times New Roman" w:hAnsi="Times New Roman"/>
          <w:noProof/>
          <w:sz w:val="24"/>
          <w:szCs w:val="24"/>
        </w:rPr>
        <w:t xml:space="preserve"> hier en daar gediscussieerd over de breedte van het terrein waarop men moedig kan zijn, maar had dit terrein nooit psychologisch gestalte gegeven. In de moderniteit zal het psychologische aspect van moed uiteindelijk algemeen aanvaard zijn.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Historisch gezien vervullen Descartes en Spi</w:t>
      </w:r>
      <w:r w:rsidR="007E3AD0">
        <w:rPr>
          <w:rFonts w:ascii="Times New Roman" w:hAnsi="Times New Roman"/>
          <w:noProof/>
          <w:sz w:val="24"/>
          <w:szCs w:val="24"/>
        </w:rPr>
        <w:t>noza dus een sleutelrol in de zeventiende</w:t>
      </w:r>
      <w:r w:rsidRPr="00B821F2">
        <w:rPr>
          <w:rFonts w:ascii="Times New Roman" w:hAnsi="Times New Roman"/>
          <w:noProof/>
          <w:sz w:val="24"/>
          <w:szCs w:val="24"/>
        </w:rPr>
        <w:t xml:space="preserve"> eeuw als het gaat om de ontwikkeling van ideeën over moed. Net als in zoveel andere opzichten, nemen zij ook in dit opzicht een interessante tussenpositie in. </w:t>
      </w:r>
      <w:r w:rsidR="00C03833">
        <w:rPr>
          <w:rFonts w:ascii="Times New Roman" w:hAnsi="Times New Roman"/>
          <w:noProof/>
          <w:sz w:val="24"/>
          <w:szCs w:val="24"/>
        </w:rPr>
        <w:t>Wat betreft het denken over moed</w:t>
      </w:r>
      <w:r w:rsidRPr="00B821F2">
        <w:rPr>
          <w:rFonts w:ascii="Times New Roman" w:hAnsi="Times New Roman"/>
          <w:noProof/>
          <w:sz w:val="24"/>
          <w:szCs w:val="24"/>
        </w:rPr>
        <w:t xml:space="preserve"> lijkt </w:t>
      </w:r>
      <w:r w:rsidR="00C03833">
        <w:rPr>
          <w:rFonts w:ascii="Times New Roman" w:hAnsi="Times New Roman"/>
          <w:noProof/>
          <w:sz w:val="24"/>
          <w:szCs w:val="24"/>
        </w:rPr>
        <w:t xml:space="preserve">er </w:t>
      </w:r>
      <w:r w:rsidRPr="00B821F2">
        <w:rPr>
          <w:rFonts w:ascii="Times New Roman" w:hAnsi="Times New Roman"/>
          <w:noProof/>
          <w:sz w:val="24"/>
          <w:szCs w:val="24"/>
        </w:rPr>
        <w:t>meer sprake te zijn van een geleidelijke overgang naar de moderniteit d</w:t>
      </w:r>
      <w:r w:rsidR="00C96B4B">
        <w:rPr>
          <w:rFonts w:ascii="Times New Roman" w:hAnsi="Times New Roman"/>
          <w:noProof/>
          <w:sz w:val="24"/>
          <w:szCs w:val="24"/>
        </w:rPr>
        <w:t>an van een revolutie als de idee</w:t>
      </w:r>
      <w:r w:rsidR="00C96B4B" w:rsidRPr="00B821F2">
        <w:rPr>
          <w:rFonts w:ascii="Times New Roman" w:hAnsi="Times New Roman"/>
          <w:noProof/>
          <w:sz w:val="24"/>
          <w:szCs w:val="24"/>
        </w:rPr>
        <w:t>ë</w:t>
      </w:r>
      <w:r w:rsidR="00C96B4B">
        <w:rPr>
          <w:rFonts w:ascii="Times New Roman" w:hAnsi="Times New Roman"/>
          <w:noProof/>
          <w:sz w:val="24"/>
          <w:szCs w:val="24"/>
        </w:rPr>
        <w:t xml:space="preserve">n </w:t>
      </w:r>
      <w:r w:rsidRPr="00B821F2">
        <w:rPr>
          <w:rFonts w:ascii="Times New Roman" w:hAnsi="Times New Roman"/>
          <w:noProof/>
          <w:sz w:val="24"/>
          <w:szCs w:val="24"/>
        </w:rPr>
        <w:t xml:space="preserve">van deze filosofen serieus </w:t>
      </w:r>
      <w:r w:rsidR="00C96B4B">
        <w:rPr>
          <w:rFonts w:ascii="Times New Roman" w:hAnsi="Times New Roman"/>
          <w:noProof/>
          <w:sz w:val="24"/>
          <w:szCs w:val="24"/>
        </w:rPr>
        <w:t>worden</w:t>
      </w:r>
      <w:r w:rsidRPr="00B821F2">
        <w:rPr>
          <w:rFonts w:ascii="Times New Roman" w:hAnsi="Times New Roman"/>
          <w:noProof/>
          <w:sz w:val="24"/>
          <w:szCs w:val="24"/>
        </w:rPr>
        <w:t xml:space="preserve"> geno</w:t>
      </w:r>
      <w:r w:rsidR="00C03833">
        <w:rPr>
          <w:rFonts w:ascii="Times New Roman" w:hAnsi="Times New Roman"/>
          <w:noProof/>
          <w:sz w:val="24"/>
          <w:szCs w:val="24"/>
        </w:rPr>
        <w:t>men</w:t>
      </w:r>
      <w:r w:rsidRPr="00B821F2">
        <w:rPr>
          <w:rFonts w:ascii="Times New Roman" w:hAnsi="Times New Roman"/>
          <w:noProof/>
          <w:sz w:val="24"/>
          <w:szCs w:val="24"/>
        </w:rPr>
        <w:t>.</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Filosofisch gezien zijn hun gedachtegangen over moed uiterst origineel, in hun tijd al maar nu nog. </w:t>
      </w:r>
      <w:r w:rsidR="00C96B4B" w:rsidRPr="001141F2">
        <w:rPr>
          <w:rFonts w:ascii="Times New Roman" w:hAnsi="Times New Roman"/>
          <w:noProof/>
          <w:sz w:val="24"/>
          <w:szCs w:val="24"/>
        </w:rPr>
        <w:t xml:space="preserve">Descartes en Spinoza </w:t>
      </w:r>
      <w:r w:rsidR="00C96B4B">
        <w:rPr>
          <w:rFonts w:ascii="Times New Roman" w:hAnsi="Times New Roman"/>
          <w:noProof/>
          <w:sz w:val="24"/>
          <w:szCs w:val="24"/>
        </w:rPr>
        <w:t>hebben</w:t>
      </w:r>
      <w:r w:rsidR="00C96B4B" w:rsidRPr="001141F2">
        <w:rPr>
          <w:rFonts w:ascii="Times New Roman" w:hAnsi="Times New Roman"/>
          <w:noProof/>
          <w:sz w:val="24"/>
          <w:szCs w:val="24"/>
        </w:rPr>
        <w:t xml:space="preserve"> als eersten uitdrukking</w:t>
      </w:r>
      <w:r w:rsidR="00C96B4B">
        <w:rPr>
          <w:rFonts w:ascii="Times New Roman" w:hAnsi="Times New Roman"/>
          <w:noProof/>
          <w:sz w:val="24"/>
          <w:szCs w:val="24"/>
        </w:rPr>
        <w:t xml:space="preserve"> gegeven</w:t>
      </w:r>
      <w:r w:rsidR="00C96B4B" w:rsidRPr="001141F2">
        <w:rPr>
          <w:rFonts w:ascii="Times New Roman" w:hAnsi="Times New Roman"/>
          <w:noProof/>
          <w:sz w:val="24"/>
          <w:szCs w:val="24"/>
        </w:rPr>
        <w:t xml:space="preserve"> aan de intuïtie dat moed wel eens meer met onze natuur vervlochten </w:t>
      </w:r>
      <w:r w:rsidR="00C96B4B">
        <w:rPr>
          <w:rFonts w:ascii="Times New Roman" w:hAnsi="Times New Roman"/>
          <w:noProof/>
          <w:sz w:val="24"/>
          <w:szCs w:val="24"/>
        </w:rPr>
        <w:t>zou kunnen</w:t>
      </w:r>
      <w:r w:rsidR="00C96B4B" w:rsidRPr="001141F2">
        <w:rPr>
          <w:rFonts w:ascii="Times New Roman" w:hAnsi="Times New Roman"/>
          <w:noProof/>
          <w:sz w:val="24"/>
          <w:szCs w:val="24"/>
        </w:rPr>
        <w:t xml:space="preserve"> zijn dan </w:t>
      </w:r>
      <w:r w:rsidR="00C96B4B">
        <w:rPr>
          <w:rFonts w:ascii="Times New Roman" w:hAnsi="Times New Roman"/>
          <w:noProof/>
          <w:sz w:val="24"/>
          <w:szCs w:val="24"/>
        </w:rPr>
        <w:t>het</w:t>
      </w:r>
      <w:r w:rsidR="00C96B4B" w:rsidRPr="001141F2">
        <w:rPr>
          <w:rFonts w:ascii="Times New Roman" w:hAnsi="Times New Roman"/>
          <w:noProof/>
          <w:sz w:val="24"/>
          <w:szCs w:val="24"/>
        </w:rPr>
        <w:t xml:space="preserve"> </w:t>
      </w:r>
      <w:r w:rsidR="00C96B4B">
        <w:rPr>
          <w:rFonts w:ascii="Times New Roman" w:hAnsi="Times New Roman"/>
          <w:noProof/>
          <w:sz w:val="24"/>
          <w:szCs w:val="24"/>
        </w:rPr>
        <w:t>verheven karakter</w:t>
      </w:r>
      <w:r w:rsidR="00C96B4B" w:rsidRPr="001141F2">
        <w:rPr>
          <w:rFonts w:ascii="Times New Roman" w:hAnsi="Times New Roman"/>
          <w:noProof/>
          <w:sz w:val="24"/>
          <w:szCs w:val="24"/>
        </w:rPr>
        <w:t xml:space="preserve"> doorgaans deed (en doet) vermoeden</w:t>
      </w:r>
      <w:r w:rsidRPr="00B821F2">
        <w:rPr>
          <w:rFonts w:ascii="Times New Roman" w:hAnsi="Times New Roman"/>
          <w:noProof/>
          <w:sz w:val="24"/>
          <w:szCs w:val="24"/>
        </w:rPr>
        <w:t xml:space="preserve">. </w:t>
      </w:r>
      <w:r w:rsidR="00C96B4B">
        <w:rPr>
          <w:rFonts w:ascii="Times New Roman" w:hAnsi="Times New Roman"/>
          <w:noProof/>
          <w:sz w:val="24"/>
          <w:szCs w:val="24"/>
        </w:rPr>
        <w:t>Die</w:t>
      </w:r>
      <w:r w:rsidR="00C96B4B" w:rsidRPr="001141F2">
        <w:rPr>
          <w:rFonts w:ascii="Times New Roman" w:hAnsi="Times New Roman"/>
          <w:noProof/>
          <w:sz w:val="24"/>
          <w:szCs w:val="24"/>
        </w:rPr>
        <w:t xml:space="preserve"> natuur </w:t>
      </w:r>
      <w:r w:rsidR="00C96B4B">
        <w:rPr>
          <w:rFonts w:ascii="Times New Roman" w:hAnsi="Times New Roman"/>
          <w:noProof/>
          <w:sz w:val="24"/>
          <w:szCs w:val="24"/>
        </w:rPr>
        <w:t>is</w:t>
      </w:r>
      <w:r w:rsidR="00C96B4B" w:rsidRPr="001141F2">
        <w:rPr>
          <w:rFonts w:ascii="Times New Roman" w:hAnsi="Times New Roman"/>
          <w:noProof/>
          <w:sz w:val="24"/>
          <w:szCs w:val="24"/>
        </w:rPr>
        <w:t xml:space="preserve"> voor Descartes gelegen in de wil, terwijl Spinoza de mens een rationele natuur toedicht. De wil respectievelijk het verstand wordt gekenmerkt door vrijheid en er is moed voor nodig om </w:t>
      </w:r>
      <w:r w:rsidR="00406888">
        <w:rPr>
          <w:rFonts w:ascii="Times New Roman" w:hAnsi="Times New Roman"/>
          <w:noProof/>
          <w:sz w:val="24"/>
          <w:szCs w:val="24"/>
        </w:rPr>
        <w:t>zich daarvan bewust te worden en die vrijheid uit te dragen</w:t>
      </w:r>
      <w:r w:rsidR="00C96B4B" w:rsidRPr="001141F2">
        <w:rPr>
          <w:rFonts w:ascii="Times New Roman" w:hAnsi="Times New Roman"/>
          <w:noProof/>
          <w:sz w:val="24"/>
          <w:szCs w:val="24"/>
        </w:rPr>
        <w:t>.</w:t>
      </w:r>
      <w:r w:rsidR="00C96B4B">
        <w:rPr>
          <w:rFonts w:ascii="Times New Roman" w:hAnsi="Times New Roman"/>
          <w:noProof/>
          <w:sz w:val="24"/>
          <w:szCs w:val="24"/>
        </w:rPr>
        <w:t xml:space="preserve"> </w:t>
      </w:r>
      <w:r w:rsidRPr="00B821F2">
        <w:rPr>
          <w:rFonts w:ascii="Times New Roman" w:hAnsi="Times New Roman"/>
          <w:noProof/>
          <w:sz w:val="24"/>
          <w:szCs w:val="24"/>
        </w:rPr>
        <w:t>Moed is bij Descartes de noodzakelijke vo</w:t>
      </w:r>
      <w:r w:rsidR="00891D10" w:rsidRPr="00B821F2">
        <w:rPr>
          <w:rFonts w:ascii="Times New Roman" w:hAnsi="Times New Roman"/>
          <w:noProof/>
          <w:sz w:val="24"/>
          <w:szCs w:val="24"/>
        </w:rPr>
        <w:t>orwaarde voor e</w:t>
      </w:r>
      <w:r w:rsidRPr="00B821F2">
        <w:rPr>
          <w:rFonts w:ascii="Times New Roman" w:hAnsi="Times New Roman"/>
          <w:noProof/>
          <w:sz w:val="24"/>
          <w:szCs w:val="24"/>
        </w:rPr>
        <w:t>n een essentieel bestanddeel van de vrije, genereuze mens. Zonder vastberadenheid kom je nergens en zonder moed kan de vrije mens zijn v</w:t>
      </w:r>
      <w:r w:rsidR="007E3AD0">
        <w:rPr>
          <w:rFonts w:ascii="Times New Roman" w:hAnsi="Times New Roman"/>
          <w:noProof/>
          <w:sz w:val="24"/>
          <w:szCs w:val="24"/>
        </w:rPr>
        <w:t xml:space="preserve">rijheid niet in daden omzetten. </w:t>
      </w:r>
      <w:r w:rsidRPr="00B821F2">
        <w:rPr>
          <w:rFonts w:ascii="Times New Roman" w:hAnsi="Times New Roman"/>
          <w:noProof/>
          <w:sz w:val="24"/>
          <w:szCs w:val="24"/>
        </w:rPr>
        <w:t xml:space="preserve">Moed bij Spinoza is evenzeer verbonden met de vrijheid van de mens, al is het een andere vrijheid dan bij Descartes. Waar voor Descartes vrijheid bestaat in een juist gebruik van de wil en zich midden </w:t>
      </w:r>
      <w:r w:rsidRPr="00B821F2">
        <w:rPr>
          <w:rFonts w:ascii="Times New Roman" w:hAnsi="Times New Roman"/>
          <w:i/>
          <w:noProof/>
          <w:sz w:val="24"/>
          <w:szCs w:val="24"/>
        </w:rPr>
        <w:t>in</w:t>
      </w:r>
      <w:r w:rsidRPr="00B821F2">
        <w:rPr>
          <w:rFonts w:ascii="Times New Roman" w:hAnsi="Times New Roman"/>
          <w:noProof/>
          <w:sz w:val="24"/>
          <w:szCs w:val="24"/>
        </w:rPr>
        <w:t xml:space="preserve"> de passies manifesteert, is vrijheid voor Spinoza een rationeel inzicht dat niet afhangt van een illusoire vrije wil en zich </w:t>
      </w:r>
      <w:r w:rsidR="00891D10" w:rsidRPr="00B821F2">
        <w:rPr>
          <w:rFonts w:ascii="Times New Roman" w:hAnsi="Times New Roman"/>
          <w:noProof/>
          <w:sz w:val="24"/>
          <w:szCs w:val="24"/>
        </w:rPr>
        <w:t xml:space="preserve">juist </w:t>
      </w:r>
      <w:r w:rsidRPr="00B821F2">
        <w:rPr>
          <w:rFonts w:ascii="Times New Roman" w:hAnsi="Times New Roman"/>
          <w:noProof/>
          <w:sz w:val="24"/>
          <w:szCs w:val="24"/>
        </w:rPr>
        <w:t xml:space="preserve">afzet </w:t>
      </w:r>
      <w:r w:rsidRPr="00B821F2">
        <w:rPr>
          <w:rFonts w:ascii="Times New Roman" w:hAnsi="Times New Roman"/>
          <w:i/>
          <w:noProof/>
          <w:sz w:val="24"/>
          <w:szCs w:val="24"/>
        </w:rPr>
        <w:t>tegen</w:t>
      </w:r>
      <w:r w:rsidRPr="00B821F2">
        <w:rPr>
          <w:rFonts w:ascii="Times New Roman" w:hAnsi="Times New Roman"/>
          <w:noProof/>
          <w:sz w:val="24"/>
          <w:szCs w:val="24"/>
        </w:rPr>
        <w:t xml:space="preserve"> de passies. Spinoza’s vrije mens is niet vrij in de passies, maar vrij in de noodzakelijkheid. En het vergt moed om die </w:t>
      </w:r>
      <w:r w:rsidRPr="00B821F2">
        <w:rPr>
          <w:rFonts w:ascii="Times New Roman" w:hAnsi="Times New Roman"/>
          <w:noProof/>
          <w:sz w:val="24"/>
          <w:szCs w:val="24"/>
        </w:rPr>
        <w:lastRenderedPageBreak/>
        <w:t xml:space="preserve">noodzakelijkheid te erkennen, te omarmen, lief te hebben. Ook voor Spinoza blijft moed dus zelfs voor de vrije mens een noodzakelijke kracht. De </w:t>
      </w:r>
      <w:r w:rsidR="00891D10" w:rsidRPr="00B821F2">
        <w:rPr>
          <w:rFonts w:ascii="Times New Roman" w:hAnsi="Times New Roman"/>
          <w:noProof/>
          <w:sz w:val="24"/>
          <w:szCs w:val="24"/>
        </w:rPr>
        <w:t xml:space="preserve">eigen essentie </w:t>
      </w:r>
      <w:r w:rsidRPr="00B821F2">
        <w:rPr>
          <w:rFonts w:ascii="Times New Roman" w:hAnsi="Times New Roman"/>
          <w:noProof/>
          <w:sz w:val="24"/>
          <w:szCs w:val="24"/>
        </w:rPr>
        <w:t xml:space="preserve">dient geaffirmeerd te </w:t>
      </w:r>
      <w:r w:rsidR="00891D10" w:rsidRPr="00B821F2">
        <w:rPr>
          <w:rFonts w:ascii="Times New Roman" w:hAnsi="Times New Roman"/>
          <w:noProof/>
          <w:sz w:val="24"/>
          <w:szCs w:val="24"/>
        </w:rPr>
        <w:t>blijven, passies dienen af</w:t>
      </w:r>
      <w:r w:rsidRPr="00B821F2">
        <w:rPr>
          <w:rFonts w:ascii="Times New Roman" w:hAnsi="Times New Roman"/>
          <w:noProof/>
          <w:sz w:val="24"/>
          <w:szCs w:val="24"/>
        </w:rPr>
        <w:t xml:space="preserve">gehouden te worden om vrij te zijn en te blijven; en daarvoor is moed nodig.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 xml:space="preserve">Deze nadruk op het verband tussen moed en vrijheid zal binnen het existentialisme verder uitgewerkt worden. </w:t>
      </w:r>
      <w:r w:rsidR="00860224">
        <w:rPr>
          <w:rFonts w:ascii="Times New Roman" w:hAnsi="Times New Roman"/>
          <w:noProof/>
          <w:sz w:val="24"/>
          <w:szCs w:val="24"/>
        </w:rPr>
        <w:t xml:space="preserve">Het concept van </w:t>
      </w:r>
      <w:r w:rsidR="00860224">
        <w:rPr>
          <w:rFonts w:ascii="Times New Roman" w:hAnsi="Times New Roman"/>
          <w:i/>
          <w:noProof/>
          <w:sz w:val="24"/>
          <w:szCs w:val="24"/>
        </w:rPr>
        <w:t>e</w:t>
      </w:r>
      <w:r w:rsidRPr="00B821F2">
        <w:rPr>
          <w:rFonts w:ascii="Times New Roman" w:hAnsi="Times New Roman"/>
          <w:i/>
          <w:noProof/>
          <w:sz w:val="24"/>
          <w:szCs w:val="24"/>
        </w:rPr>
        <w:t>xistentiële</w:t>
      </w:r>
      <w:r w:rsidRPr="00B821F2">
        <w:rPr>
          <w:rFonts w:ascii="Times New Roman" w:hAnsi="Times New Roman"/>
          <w:noProof/>
          <w:sz w:val="24"/>
          <w:szCs w:val="24"/>
        </w:rPr>
        <w:t xml:space="preserve"> moed, die niet dezelfde</w:t>
      </w:r>
      <w:r w:rsidR="00683F65">
        <w:rPr>
          <w:rFonts w:ascii="Times New Roman" w:hAnsi="Times New Roman"/>
          <w:noProof/>
          <w:sz w:val="24"/>
          <w:szCs w:val="24"/>
        </w:rPr>
        <w:t xml:space="preserve"> is</w:t>
      </w:r>
      <w:r w:rsidRPr="00B821F2">
        <w:rPr>
          <w:rFonts w:ascii="Times New Roman" w:hAnsi="Times New Roman"/>
          <w:noProof/>
          <w:sz w:val="24"/>
          <w:szCs w:val="24"/>
        </w:rPr>
        <w:t xml:space="preserve"> en zeker niet </w:t>
      </w:r>
      <w:r w:rsidR="00683F65">
        <w:rPr>
          <w:rFonts w:ascii="Times New Roman" w:hAnsi="Times New Roman"/>
          <w:noProof/>
          <w:sz w:val="24"/>
          <w:szCs w:val="24"/>
        </w:rPr>
        <w:t>dezelfde</w:t>
      </w:r>
      <w:r w:rsidRPr="00B821F2">
        <w:rPr>
          <w:rFonts w:ascii="Times New Roman" w:hAnsi="Times New Roman"/>
          <w:noProof/>
          <w:sz w:val="24"/>
          <w:szCs w:val="24"/>
        </w:rPr>
        <w:t xml:space="preserve"> moeilijk</w:t>
      </w:r>
      <w:r w:rsidR="00683F65">
        <w:rPr>
          <w:rFonts w:ascii="Times New Roman" w:hAnsi="Times New Roman"/>
          <w:noProof/>
          <w:sz w:val="24"/>
          <w:szCs w:val="24"/>
        </w:rPr>
        <w:t>heidsgraad</w:t>
      </w:r>
      <w:r w:rsidR="00860224">
        <w:rPr>
          <w:rFonts w:ascii="Times New Roman" w:hAnsi="Times New Roman"/>
          <w:noProof/>
          <w:sz w:val="24"/>
          <w:szCs w:val="24"/>
        </w:rPr>
        <w:t xml:space="preserve"> en zeldzaam</w:t>
      </w:r>
      <w:r w:rsidR="00683F65">
        <w:rPr>
          <w:rFonts w:ascii="Times New Roman" w:hAnsi="Times New Roman"/>
          <w:noProof/>
          <w:sz w:val="24"/>
          <w:szCs w:val="24"/>
        </w:rPr>
        <w:t>heid impliceert</w:t>
      </w:r>
      <w:r w:rsidRPr="00B821F2">
        <w:rPr>
          <w:rFonts w:ascii="Times New Roman" w:hAnsi="Times New Roman"/>
          <w:noProof/>
          <w:sz w:val="24"/>
          <w:szCs w:val="24"/>
        </w:rPr>
        <w:t xml:space="preserve"> als de </w:t>
      </w:r>
      <w:r w:rsidRPr="00B821F2">
        <w:rPr>
          <w:rFonts w:ascii="Times New Roman" w:hAnsi="Times New Roman"/>
          <w:i/>
          <w:noProof/>
          <w:sz w:val="24"/>
          <w:szCs w:val="24"/>
        </w:rPr>
        <w:t>essentiële</w:t>
      </w:r>
      <w:r w:rsidRPr="00B821F2">
        <w:rPr>
          <w:rFonts w:ascii="Times New Roman" w:hAnsi="Times New Roman"/>
          <w:noProof/>
          <w:sz w:val="24"/>
          <w:szCs w:val="24"/>
        </w:rPr>
        <w:t xml:space="preserve"> moed bij Spinoza, </w:t>
      </w:r>
      <w:r w:rsidR="00860224">
        <w:rPr>
          <w:rFonts w:ascii="Times New Roman" w:hAnsi="Times New Roman"/>
          <w:noProof/>
          <w:sz w:val="24"/>
          <w:szCs w:val="24"/>
        </w:rPr>
        <w:t>veronderstelt</w:t>
      </w:r>
      <w:r w:rsidRPr="00B821F2">
        <w:rPr>
          <w:rFonts w:ascii="Times New Roman" w:hAnsi="Times New Roman"/>
          <w:noProof/>
          <w:sz w:val="24"/>
          <w:szCs w:val="24"/>
        </w:rPr>
        <w:t xml:space="preserve"> dat de gelegenheden waarin men moed kan tonen </w:t>
      </w:r>
      <w:r w:rsidR="00683F65">
        <w:rPr>
          <w:rFonts w:ascii="Times New Roman" w:hAnsi="Times New Roman"/>
          <w:noProof/>
          <w:sz w:val="24"/>
          <w:szCs w:val="24"/>
        </w:rPr>
        <w:t>van allerlei aard kunnen</w:t>
      </w:r>
      <w:r w:rsidRPr="00B821F2">
        <w:rPr>
          <w:rFonts w:ascii="Times New Roman" w:hAnsi="Times New Roman"/>
          <w:noProof/>
          <w:sz w:val="24"/>
          <w:szCs w:val="24"/>
        </w:rPr>
        <w:t xml:space="preserve"> zijn. s’Ochtends opstaan is al moedig als iedere dag een overdonderende zinloosheid herbergt, evenals naar het werk gaan als al het werk compleet nutteloos is. Zelf-affirmatie is een puur existentiële zaak, omdat iedere aanspraak op een essentie gedoemd is te mislukken.</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Na Descartes en Spinoza, die naast een psychologisering ook een democratisering van moed hadden voorbereid, wordt moed dus meer en meer een alledaa</w:t>
      </w:r>
      <w:r w:rsidR="003A724C">
        <w:rPr>
          <w:rFonts w:ascii="Times New Roman" w:hAnsi="Times New Roman"/>
          <w:noProof/>
          <w:sz w:val="24"/>
          <w:szCs w:val="24"/>
        </w:rPr>
        <w:t xml:space="preserve">gs fenomeen. Weliswaar proberen sommigen </w:t>
      </w:r>
      <w:r w:rsidR="007E3AD0">
        <w:rPr>
          <w:rFonts w:ascii="Times New Roman" w:hAnsi="Times New Roman"/>
          <w:noProof/>
          <w:sz w:val="24"/>
          <w:szCs w:val="24"/>
        </w:rPr>
        <w:t xml:space="preserve">nog </w:t>
      </w:r>
      <w:r w:rsidRPr="00B821F2">
        <w:rPr>
          <w:rFonts w:ascii="Times New Roman" w:hAnsi="Times New Roman"/>
          <w:noProof/>
          <w:sz w:val="24"/>
          <w:szCs w:val="24"/>
        </w:rPr>
        <w:t xml:space="preserve">het </w:t>
      </w:r>
      <w:r w:rsidR="007E3AD0">
        <w:rPr>
          <w:rFonts w:ascii="Times New Roman" w:hAnsi="Times New Roman"/>
          <w:noProof/>
          <w:sz w:val="24"/>
          <w:szCs w:val="24"/>
        </w:rPr>
        <w:t>voortreffelijk</w:t>
      </w:r>
      <w:r w:rsidRPr="00B821F2">
        <w:rPr>
          <w:rFonts w:ascii="Times New Roman" w:hAnsi="Times New Roman"/>
          <w:noProof/>
          <w:sz w:val="24"/>
          <w:szCs w:val="24"/>
        </w:rPr>
        <w:t xml:space="preserve"> karakter van moed te </w:t>
      </w:r>
      <w:r w:rsidR="007E3AD0">
        <w:rPr>
          <w:rFonts w:ascii="Times New Roman" w:hAnsi="Times New Roman"/>
          <w:noProof/>
          <w:sz w:val="24"/>
          <w:szCs w:val="24"/>
        </w:rPr>
        <w:t>verdedigen</w:t>
      </w:r>
      <w:r w:rsidRPr="00B821F2">
        <w:rPr>
          <w:rFonts w:ascii="Times New Roman" w:hAnsi="Times New Roman"/>
          <w:noProof/>
          <w:sz w:val="24"/>
          <w:szCs w:val="24"/>
        </w:rPr>
        <w:t xml:space="preserve">, maar als blijkt dat ook slechte mensen hun psychologische angsten kunnen overwinnen, dan staat de moraliteit van moed toch echt op het spel. De huidige uitloper van deze ontwikkeling, psychologische moed, is misschien het meest democratisch, maar tegelijkertijd filosofisch </w:t>
      </w:r>
      <w:r w:rsidR="00C03833">
        <w:rPr>
          <w:rFonts w:ascii="Times New Roman" w:hAnsi="Times New Roman"/>
          <w:noProof/>
          <w:sz w:val="24"/>
          <w:szCs w:val="24"/>
        </w:rPr>
        <w:t xml:space="preserve">gezien </w:t>
      </w:r>
      <w:r w:rsidRPr="00B821F2">
        <w:rPr>
          <w:rFonts w:ascii="Times New Roman" w:hAnsi="Times New Roman"/>
          <w:noProof/>
          <w:sz w:val="24"/>
          <w:szCs w:val="24"/>
        </w:rPr>
        <w:t xml:space="preserve">het slechtst houdbaar. Teveel tegenstellingen en inconsistenties schuilen in deze voorstelling van moed. </w:t>
      </w:r>
    </w:p>
    <w:p w:rsidR="00876D92" w:rsidRPr="00B821F2" w:rsidRDefault="00876D92"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In een tijd waarin iedereen gelijkwaardig wordt geacht is weinig ruimte voor hiërarchische onderscheidingen. Toch krijgen soldaten nog altijd speciale medailles voor hun getoonde moed in de strijd, worden morele leiders om hun moed geprezen en zal niemand ontkennen dat degene die zijn of haar specifieke angst overwint moedig is geweest. Doorheen deze voorbeelden loopt een lijn van rationele en wilskrachtige vrijheid, en dat zijn precies de vrijheden die Descartes en Spinoza</w:t>
      </w:r>
      <w:r w:rsidR="007E3AD0">
        <w:rPr>
          <w:rFonts w:ascii="Times New Roman" w:hAnsi="Times New Roman"/>
          <w:noProof/>
          <w:sz w:val="24"/>
          <w:szCs w:val="24"/>
        </w:rPr>
        <w:t xml:space="preserve"> reeds in de zeventiende eeuw</w:t>
      </w:r>
      <w:r w:rsidRPr="00B821F2">
        <w:rPr>
          <w:rFonts w:ascii="Times New Roman" w:hAnsi="Times New Roman"/>
          <w:noProof/>
          <w:sz w:val="24"/>
          <w:szCs w:val="24"/>
        </w:rPr>
        <w:t xml:space="preserve"> zo </w:t>
      </w:r>
      <w:r w:rsidR="00C03833">
        <w:rPr>
          <w:rFonts w:ascii="Times New Roman" w:hAnsi="Times New Roman"/>
          <w:noProof/>
          <w:sz w:val="24"/>
          <w:szCs w:val="24"/>
        </w:rPr>
        <w:t>scherp</w:t>
      </w:r>
      <w:r w:rsidRPr="00B821F2">
        <w:rPr>
          <w:rFonts w:ascii="Times New Roman" w:hAnsi="Times New Roman"/>
          <w:noProof/>
          <w:sz w:val="24"/>
          <w:szCs w:val="24"/>
        </w:rPr>
        <w:t xml:space="preserve"> voor ogen hadden. </w:t>
      </w:r>
    </w:p>
    <w:p w:rsidR="00891D10" w:rsidRPr="00B821F2" w:rsidRDefault="00891D1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r w:rsidRPr="00B821F2">
        <w:rPr>
          <w:rFonts w:ascii="Times New Roman" w:hAnsi="Times New Roman"/>
          <w:noProof/>
          <w:sz w:val="24"/>
          <w:szCs w:val="24"/>
        </w:rPr>
        <w:t>Aan</w:t>
      </w:r>
      <w:r w:rsidR="00F6775C">
        <w:rPr>
          <w:rFonts w:ascii="Times New Roman" w:hAnsi="Times New Roman"/>
          <w:noProof/>
          <w:sz w:val="24"/>
          <w:szCs w:val="24"/>
        </w:rPr>
        <w:t>tal woorden: 20</w:t>
      </w:r>
      <w:r w:rsidRPr="00B821F2">
        <w:rPr>
          <w:rFonts w:ascii="Times New Roman" w:hAnsi="Times New Roman"/>
          <w:noProof/>
          <w:sz w:val="24"/>
          <w:szCs w:val="24"/>
        </w:rPr>
        <w:t>.</w:t>
      </w:r>
      <w:r w:rsidR="000314C4">
        <w:rPr>
          <w:rFonts w:ascii="Times New Roman" w:hAnsi="Times New Roman"/>
          <w:noProof/>
          <w:sz w:val="24"/>
          <w:szCs w:val="24"/>
        </w:rPr>
        <w:t>145</w:t>
      </w:r>
      <w:r w:rsidR="00955EBB">
        <w:rPr>
          <w:rFonts w:ascii="Times New Roman" w:hAnsi="Times New Roman"/>
          <w:noProof/>
          <w:sz w:val="24"/>
          <w:szCs w:val="24"/>
        </w:rPr>
        <w:t>.</w:t>
      </w: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891D10" w:rsidRPr="00B821F2" w:rsidRDefault="00891D10" w:rsidP="00FE1BFC">
      <w:pPr>
        <w:pStyle w:val="NoSpacing"/>
        <w:spacing w:line="360" w:lineRule="auto"/>
        <w:rPr>
          <w:rFonts w:ascii="Times New Roman" w:hAnsi="Times New Roman"/>
          <w:noProof/>
          <w:sz w:val="24"/>
          <w:szCs w:val="24"/>
        </w:rPr>
      </w:pPr>
    </w:p>
    <w:p w:rsidR="00C96B4B" w:rsidRDefault="00C96B4B" w:rsidP="00FE1BFC">
      <w:pPr>
        <w:pStyle w:val="NoSpacing"/>
        <w:spacing w:line="360" w:lineRule="auto"/>
        <w:rPr>
          <w:rFonts w:ascii="Times New Roman" w:hAnsi="Times New Roman"/>
          <w:noProof/>
          <w:sz w:val="24"/>
          <w:szCs w:val="24"/>
        </w:rPr>
      </w:pPr>
    </w:p>
    <w:p w:rsidR="00406888" w:rsidRDefault="00406888" w:rsidP="00FE1BFC">
      <w:pPr>
        <w:pStyle w:val="NoSpacing"/>
        <w:spacing w:line="360" w:lineRule="auto"/>
        <w:rPr>
          <w:rFonts w:ascii="Times New Roman" w:hAnsi="Times New Roman"/>
          <w:noProof/>
          <w:sz w:val="24"/>
          <w:szCs w:val="24"/>
        </w:rPr>
      </w:pPr>
    </w:p>
    <w:p w:rsidR="00B21CBE" w:rsidRPr="00406888" w:rsidRDefault="00B21CBE" w:rsidP="00B21CBE">
      <w:pPr>
        <w:pStyle w:val="NoSpacing"/>
        <w:spacing w:line="360" w:lineRule="auto"/>
        <w:rPr>
          <w:rFonts w:ascii="Times New Roman" w:hAnsi="Times New Roman"/>
          <w:smallCaps/>
          <w:noProof/>
        </w:rPr>
      </w:pPr>
      <w:r w:rsidRPr="00406888">
        <w:rPr>
          <w:rFonts w:ascii="Times New Roman" w:hAnsi="Times New Roman"/>
          <w:smallCaps/>
          <w:noProof/>
        </w:rPr>
        <w:lastRenderedPageBreak/>
        <w:t>Abstract</w:t>
      </w:r>
    </w:p>
    <w:p w:rsidR="00B21CBE" w:rsidRPr="00B821F2" w:rsidRDefault="00B21CBE" w:rsidP="00B21CBE">
      <w:pPr>
        <w:pStyle w:val="NoSpacing"/>
        <w:spacing w:line="360" w:lineRule="auto"/>
        <w:rPr>
          <w:rFonts w:ascii="Times New Roman" w:hAnsi="Times New Roman"/>
          <w:noProof/>
          <w:sz w:val="24"/>
          <w:szCs w:val="24"/>
        </w:rPr>
      </w:pPr>
    </w:p>
    <w:p w:rsidR="00B21CBE" w:rsidRPr="00406888" w:rsidRDefault="00B21CBE" w:rsidP="00B21CBE">
      <w:pPr>
        <w:pStyle w:val="NoSpacing"/>
        <w:spacing w:line="360" w:lineRule="auto"/>
        <w:rPr>
          <w:rFonts w:ascii="Times New Roman" w:hAnsi="Times New Roman"/>
          <w:noProof/>
        </w:rPr>
      </w:pPr>
      <w:r w:rsidRPr="00406888">
        <w:rPr>
          <w:rFonts w:ascii="Times New Roman" w:hAnsi="Times New Roman"/>
          <w:noProof/>
        </w:rPr>
        <w:t xml:space="preserve">Moed is sinds de Oudheid een onderwerp geweest waar </w:t>
      </w:r>
      <w:r w:rsidR="007517A0" w:rsidRPr="00406888">
        <w:rPr>
          <w:rFonts w:ascii="Times New Roman" w:hAnsi="Times New Roman"/>
          <w:noProof/>
        </w:rPr>
        <w:t xml:space="preserve">veel </w:t>
      </w:r>
      <w:r w:rsidRPr="00406888">
        <w:rPr>
          <w:rFonts w:ascii="Times New Roman" w:hAnsi="Times New Roman"/>
          <w:noProof/>
        </w:rPr>
        <w:t xml:space="preserve">filosofen zich over hebben gebogen. Van alle kardinale deugden is moed de deugd waarvan het </w:t>
      </w:r>
      <w:r w:rsidR="001141F2" w:rsidRPr="00406888">
        <w:rPr>
          <w:rFonts w:ascii="Times New Roman" w:hAnsi="Times New Roman"/>
          <w:noProof/>
        </w:rPr>
        <w:t>goede</w:t>
      </w:r>
      <w:r w:rsidRPr="00406888">
        <w:rPr>
          <w:rFonts w:ascii="Times New Roman" w:hAnsi="Times New Roman"/>
          <w:noProof/>
        </w:rPr>
        <w:t xml:space="preserve"> karakter het meest omstreden is. </w:t>
      </w:r>
      <w:r w:rsidR="00683F65" w:rsidRPr="00406888">
        <w:rPr>
          <w:rFonts w:ascii="Times New Roman" w:hAnsi="Times New Roman"/>
          <w:noProof/>
        </w:rPr>
        <w:t xml:space="preserve">Toch blijft lange tijd </w:t>
      </w:r>
      <w:r w:rsidR="00C96B4B" w:rsidRPr="00406888">
        <w:rPr>
          <w:rFonts w:ascii="Times New Roman" w:hAnsi="Times New Roman"/>
          <w:noProof/>
        </w:rPr>
        <w:t xml:space="preserve">moed onvoorwaardelijk </w:t>
      </w:r>
      <w:r w:rsidR="00683F65" w:rsidRPr="00406888">
        <w:rPr>
          <w:rFonts w:ascii="Times New Roman" w:hAnsi="Times New Roman"/>
          <w:noProof/>
        </w:rPr>
        <w:t xml:space="preserve">als een voortreffelijke houding of wilskracht </w:t>
      </w:r>
      <w:r w:rsidR="00C96B4B" w:rsidRPr="00406888">
        <w:rPr>
          <w:rFonts w:ascii="Times New Roman" w:hAnsi="Times New Roman"/>
          <w:noProof/>
        </w:rPr>
        <w:t xml:space="preserve">gelden. </w:t>
      </w:r>
      <w:r w:rsidRPr="00406888">
        <w:rPr>
          <w:rFonts w:ascii="Times New Roman" w:hAnsi="Times New Roman"/>
          <w:noProof/>
        </w:rPr>
        <w:t>Voor Aristoteles is moed (</w:t>
      </w:r>
      <w:r w:rsidRPr="00406888">
        <w:rPr>
          <w:rFonts w:ascii="Times New Roman" w:hAnsi="Times New Roman"/>
          <w:i/>
          <w:noProof/>
        </w:rPr>
        <w:t>andreia</w:t>
      </w:r>
      <w:r w:rsidRPr="00406888">
        <w:rPr>
          <w:rFonts w:ascii="Times New Roman" w:hAnsi="Times New Roman"/>
          <w:noProof/>
        </w:rPr>
        <w:t>) de deugd die het midden houdt tussen angst en durf en kan deze fysieke kracht enkel getoond worden op het slagveld ten overstaan van de grootst mogelijke angst: de dood. Voor de Stoa</w:t>
      </w:r>
      <w:r w:rsidR="007517A0" w:rsidRPr="00406888">
        <w:rPr>
          <w:rFonts w:ascii="Times New Roman" w:hAnsi="Times New Roman"/>
          <w:noProof/>
        </w:rPr>
        <w:t>, Seneca in het bijzonder,</w:t>
      </w:r>
      <w:r w:rsidRPr="00406888">
        <w:rPr>
          <w:rFonts w:ascii="Times New Roman" w:hAnsi="Times New Roman"/>
          <w:noProof/>
        </w:rPr>
        <w:t xml:space="preserve"> is moed (</w:t>
      </w:r>
      <w:r w:rsidRPr="00406888">
        <w:rPr>
          <w:rFonts w:ascii="Times New Roman" w:hAnsi="Times New Roman"/>
          <w:i/>
          <w:noProof/>
        </w:rPr>
        <w:t>fortitudo</w:t>
      </w:r>
      <w:r w:rsidRPr="00406888">
        <w:rPr>
          <w:rFonts w:ascii="Times New Roman" w:hAnsi="Times New Roman"/>
          <w:noProof/>
        </w:rPr>
        <w:t>) naast een fysieke kracht ook een morele onverzettelijkheid en is er een sterk verband met wijsheid. Thomas van Aquino onderscheidt moed als algemene deugd van moed als specifieke deugd; moed is nodig om alle andere deugden van kracht te voorzien en moed is de standvastigheid die allerlei gevaren trotseert</w:t>
      </w:r>
      <w:r w:rsidR="007517A0" w:rsidRPr="00406888">
        <w:rPr>
          <w:rFonts w:ascii="Times New Roman" w:hAnsi="Times New Roman"/>
          <w:noProof/>
        </w:rPr>
        <w:t xml:space="preserve"> en uithoudt</w:t>
      </w:r>
      <w:r w:rsidR="00406888" w:rsidRPr="00406888">
        <w:rPr>
          <w:rFonts w:ascii="Times New Roman" w:hAnsi="Times New Roman"/>
          <w:noProof/>
        </w:rPr>
        <w:t xml:space="preserve">. </w:t>
      </w:r>
      <w:r w:rsidRPr="00406888">
        <w:rPr>
          <w:rFonts w:ascii="Times New Roman" w:hAnsi="Times New Roman"/>
          <w:noProof/>
        </w:rPr>
        <w:t>In de zeventiende eeuw zullen Descartes en Spinoza het verband tussen moed en de passies nadrukkelijk bespreken. Waar voor Descartes moed (</w:t>
      </w:r>
      <w:r w:rsidRPr="00406888">
        <w:rPr>
          <w:rFonts w:ascii="Times New Roman" w:hAnsi="Times New Roman"/>
          <w:i/>
          <w:noProof/>
        </w:rPr>
        <w:t>courage</w:t>
      </w:r>
      <w:r w:rsidRPr="00406888">
        <w:rPr>
          <w:rFonts w:ascii="Times New Roman" w:hAnsi="Times New Roman"/>
          <w:noProof/>
        </w:rPr>
        <w:t>) zelf een passie kan zijn, is moed (</w:t>
      </w:r>
      <w:r w:rsidRPr="00406888">
        <w:rPr>
          <w:rFonts w:ascii="Times New Roman" w:hAnsi="Times New Roman"/>
          <w:i/>
          <w:noProof/>
        </w:rPr>
        <w:t>fortitudo</w:t>
      </w:r>
      <w:r w:rsidRPr="00406888">
        <w:rPr>
          <w:rFonts w:ascii="Times New Roman" w:hAnsi="Times New Roman"/>
          <w:noProof/>
        </w:rPr>
        <w:t>) voor</w:t>
      </w:r>
      <w:r w:rsidR="00FE0F60" w:rsidRPr="00406888">
        <w:rPr>
          <w:rFonts w:ascii="Times New Roman" w:hAnsi="Times New Roman"/>
          <w:noProof/>
        </w:rPr>
        <w:t xml:space="preserve"> Spinoza een handeling en dus geen passie</w:t>
      </w:r>
      <w:r w:rsidRPr="00406888">
        <w:rPr>
          <w:rFonts w:ascii="Times New Roman" w:hAnsi="Times New Roman"/>
          <w:noProof/>
        </w:rPr>
        <w:t>. Voor beiden blijft moed ook als deugd overeind. Descartes ziet in vastberadenheid (</w:t>
      </w:r>
      <w:r w:rsidRPr="00406888">
        <w:rPr>
          <w:rFonts w:ascii="Times New Roman" w:hAnsi="Times New Roman"/>
          <w:i/>
          <w:noProof/>
        </w:rPr>
        <w:t>résolution</w:t>
      </w:r>
      <w:r w:rsidRPr="00406888">
        <w:rPr>
          <w:rFonts w:ascii="Times New Roman" w:hAnsi="Times New Roman"/>
          <w:noProof/>
        </w:rPr>
        <w:t>) een noodzakelijke voorwaarde voor en e</w:t>
      </w:r>
      <w:r w:rsidR="00FE0F60" w:rsidRPr="00406888">
        <w:rPr>
          <w:rFonts w:ascii="Times New Roman" w:hAnsi="Times New Roman"/>
          <w:noProof/>
        </w:rPr>
        <w:t>en onmisbare component van gen</w:t>
      </w:r>
      <w:r w:rsidRPr="00406888">
        <w:rPr>
          <w:rFonts w:ascii="Times New Roman" w:hAnsi="Times New Roman"/>
          <w:noProof/>
        </w:rPr>
        <w:t>erositeit (</w:t>
      </w:r>
      <w:r w:rsidRPr="00406888">
        <w:rPr>
          <w:rFonts w:ascii="Times New Roman" w:hAnsi="Times New Roman"/>
          <w:i/>
          <w:noProof/>
        </w:rPr>
        <w:t>générosité</w:t>
      </w:r>
      <w:r w:rsidRPr="00406888">
        <w:rPr>
          <w:rFonts w:ascii="Times New Roman" w:hAnsi="Times New Roman"/>
          <w:noProof/>
        </w:rPr>
        <w:t xml:space="preserve">). Spinoza stelt vast dat moed de essentie van de mens affirmeert en hem doet handelen in plaats van de passies laat ondergaan. Daarmee is moed voor hem de ultieme deugd. </w:t>
      </w:r>
      <w:r w:rsidR="001141F2" w:rsidRPr="00406888">
        <w:rPr>
          <w:rFonts w:ascii="Times New Roman" w:hAnsi="Times New Roman"/>
          <w:noProof/>
        </w:rPr>
        <w:t xml:space="preserve">Descartes en Spinoza geven als eersten uitdrukking aan de intuïtie dat moed wel eens meer met onze natuur vervlochten kan zijn dan </w:t>
      </w:r>
      <w:r w:rsidR="00C96B4B" w:rsidRPr="00406888">
        <w:rPr>
          <w:rFonts w:ascii="Times New Roman" w:hAnsi="Times New Roman"/>
          <w:noProof/>
        </w:rPr>
        <w:t>het</w:t>
      </w:r>
      <w:r w:rsidR="001141F2" w:rsidRPr="00406888">
        <w:rPr>
          <w:rFonts w:ascii="Times New Roman" w:hAnsi="Times New Roman"/>
          <w:noProof/>
        </w:rPr>
        <w:t xml:space="preserve"> </w:t>
      </w:r>
      <w:r w:rsidR="00C96B4B" w:rsidRPr="00406888">
        <w:rPr>
          <w:rFonts w:ascii="Times New Roman" w:hAnsi="Times New Roman"/>
          <w:noProof/>
        </w:rPr>
        <w:t>verheven karakter</w:t>
      </w:r>
      <w:r w:rsidR="001141F2" w:rsidRPr="00406888">
        <w:rPr>
          <w:rFonts w:ascii="Times New Roman" w:hAnsi="Times New Roman"/>
          <w:noProof/>
        </w:rPr>
        <w:t xml:space="preserve"> doorgaans deed (en doet) vermoeden. Die natuur is voor Descartes gelegen in de wil, terwijl Spinoza de mens een rationele natuur toedicht. De wil respectievelijk het verstand wordt gekenmerkt door vrijheid en er is m</w:t>
      </w:r>
      <w:r w:rsidR="00406888" w:rsidRPr="00406888">
        <w:rPr>
          <w:rFonts w:ascii="Times New Roman" w:hAnsi="Times New Roman"/>
          <w:noProof/>
        </w:rPr>
        <w:t>oed voor nodig om zich daarvan bewust te worden en die vrijheid uit te dragen</w:t>
      </w:r>
      <w:r w:rsidR="001141F2" w:rsidRPr="00406888">
        <w:rPr>
          <w:rFonts w:ascii="Times New Roman" w:hAnsi="Times New Roman"/>
          <w:noProof/>
        </w:rPr>
        <w:t xml:space="preserve">. </w:t>
      </w:r>
      <w:r w:rsidRPr="00406888">
        <w:rPr>
          <w:rFonts w:ascii="Times New Roman" w:hAnsi="Times New Roman"/>
          <w:noProof/>
        </w:rPr>
        <w:t>Ten opzichte van de traditie voegen deze filosofen een nieuwe dimensie toe aan het fysieke en morele aspect van moed, namelijk een psychologische. Ten opzichte van de moderniteit bereiden zij de weg voor om moed als een alledaags, existentieel en psychologisch fenomeen te beschouwen. Met de intrede van ‘psychologische moed’ heeft het voortreffelijke, zeldzame en moeilijke karakter van moed definitief plaatsgemaakt voor een democratische, moreel indifferente of moreel relatieve invulling. Hoewel Descartes’ en Spinoza’s concepten van moed nauwelijks aandacht hebben gekregen in filosofische en historische overzichten, tracht deze thesis te verduidelijken op welke manier zij een essentiële rol hebben gespeeld in de perspectieven die er door de tijd heen op moed zijn geweest.</w:t>
      </w:r>
      <w:r w:rsidR="00406888" w:rsidRPr="00406888">
        <w:rPr>
          <w:rFonts w:ascii="Times New Roman" w:hAnsi="Times New Roman"/>
          <w:noProof/>
        </w:rPr>
        <w:t xml:space="preserve"> </w:t>
      </w:r>
      <w:r w:rsidRPr="00406888">
        <w:rPr>
          <w:rFonts w:ascii="Times New Roman" w:hAnsi="Times New Roman"/>
          <w:noProof/>
        </w:rPr>
        <w:t xml:space="preserve">Bovendien zijn hun analyses filosofisch uiterst origineel en zijn ze vandaag de dag nog steeds actueel.  </w:t>
      </w:r>
    </w:p>
    <w:p w:rsidR="00406888" w:rsidRDefault="00406888" w:rsidP="00B21CBE">
      <w:pPr>
        <w:pStyle w:val="NoSpacing"/>
        <w:spacing w:line="360" w:lineRule="auto"/>
        <w:rPr>
          <w:rFonts w:ascii="Times New Roman" w:hAnsi="Times New Roman"/>
          <w:i/>
          <w:noProof/>
        </w:rPr>
      </w:pPr>
    </w:p>
    <w:p w:rsidR="00B21CBE" w:rsidRPr="00406888" w:rsidRDefault="00B21CBE" w:rsidP="00B21CBE">
      <w:pPr>
        <w:pStyle w:val="NoSpacing"/>
        <w:spacing w:line="360" w:lineRule="auto"/>
        <w:rPr>
          <w:rFonts w:ascii="Times New Roman" w:hAnsi="Times New Roman"/>
          <w:i/>
          <w:noProof/>
        </w:rPr>
      </w:pPr>
      <w:r w:rsidRPr="00406888">
        <w:rPr>
          <w:rFonts w:ascii="Times New Roman" w:hAnsi="Times New Roman"/>
          <w:i/>
          <w:noProof/>
        </w:rPr>
        <w:t xml:space="preserve">Kernwoorden: moed, fortitudo, onverschrokkenheid, vastberadenheid, passies, Spinoza, Descartes. </w:t>
      </w:r>
    </w:p>
    <w:p w:rsidR="00B21CBE" w:rsidRDefault="00B21CBE" w:rsidP="00FE1BFC">
      <w:pPr>
        <w:pStyle w:val="NoSpacing"/>
        <w:spacing w:line="360" w:lineRule="auto"/>
        <w:rPr>
          <w:rFonts w:ascii="Times New Roman" w:hAnsi="Times New Roman"/>
          <w:noProof/>
          <w:sz w:val="24"/>
          <w:szCs w:val="24"/>
        </w:rPr>
      </w:pPr>
    </w:p>
    <w:p w:rsidR="00955EBB" w:rsidRDefault="00955EBB" w:rsidP="00FE1BFC">
      <w:pPr>
        <w:pStyle w:val="NoSpacing"/>
        <w:spacing w:line="360" w:lineRule="auto"/>
        <w:rPr>
          <w:rFonts w:ascii="Times New Roman" w:hAnsi="Times New Roman"/>
          <w:noProof/>
          <w:sz w:val="24"/>
          <w:szCs w:val="24"/>
        </w:rPr>
      </w:pPr>
    </w:p>
    <w:p w:rsidR="00406888" w:rsidRPr="00B821F2" w:rsidRDefault="00406888" w:rsidP="00FE1BFC">
      <w:pPr>
        <w:pStyle w:val="NoSpacing"/>
        <w:spacing w:line="360" w:lineRule="auto"/>
        <w:rPr>
          <w:rFonts w:ascii="Times New Roman" w:hAnsi="Times New Roman"/>
          <w:noProof/>
          <w:sz w:val="24"/>
          <w:szCs w:val="24"/>
        </w:rPr>
      </w:pPr>
    </w:p>
    <w:p w:rsidR="007405EC" w:rsidRPr="000314C4" w:rsidRDefault="007405EC" w:rsidP="007405EC">
      <w:pPr>
        <w:pStyle w:val="NoSpacing"/>
        <w:spacing w:line="360" w:lineRule="auto"/>
        <w:rPr>
          <w:rFonts w:ascii="Times New Roman" w:hAnsi="Times New Roman"/>
          <w:smallCaps/>
          <w:noProof/>
          <w:sz w:val="24"/>
          <w:szCs w:val="24"/>
        </w:rPr>
      </w:pPr>
      <w:r w:rsidRPr="000314C4">
        <w:rPr>
          <w:rFonts w:ascii="Times New Roman" w:hAnsi="Times New Roman"/>
          <w:smallCaps/>
          <w:noProof/>
          <w:sz w:val="24"/>
          <w:szCs w:val="24"/>
        </w:rPr>
        <w:lastRenderedPageBreak/>
        <w:t>Bibliografie</w:t>
      </w:r>
    </w:p>
    <w:p w:rsidR="007405EC" w:rsidRPr="000314C4" w:rsidRDefault="007405EC" w:rsidP="007405EC">
      <w:pPr>
        <w:pStyle w:val="NoSpacing"/>
        <w:tabs>
          <w:tab w:val="left" w:pos="1020"/>
        </w:tabs>
        <w:spacing w:line="360" w:lineRule="auto"/>
        <w:rPr>
          <w:rFonts w:ascii="Times New Roman" w:hAnsi="Times New Roman"/>
          <w:noProof/>
          <w:sz w:val="24"/>
          <w:szCs w:val="24"/>
        </w:rPr>
      </w:pPr>
    </w:p>
    <w:p w:rsidR="007405EC" w:rsidRPr="000314C4" w:rsidRDefault="007405EC" w:rsidP="007405EC">
      <w:pPr>
        <w:pStyle w:val="NoSpacing"/>
        <w:tabs>
          <w:tab w:val="left" w:pos="1020"/>
        </w:tabs>
        <w:spacing w:line="360" w:lineRule="auto"/>
        <w:rPr>
          <w:rFonts w:ascii="Times New Roman" w:hAnsi="Times New Roman"/>
          <w:noProof/>
          <w:sz w:val="24"/>
          <w:szCs w:val="24"/>
        </w:rPr>
      </w:pPr>
      <w:r w:rsidRPr="000314C4">
        <w:rPr>
          <w:rFonts w:ascii="Times New Roman" w:hAnsi="Times New Roman"/>
          <w:noProof/>
          <w:sz w:val="24"/>
          <w:szCs w:val="24"/>
        </w:rPr>
        <w:t xml:space="preserve">Alain, </w:t>
      </w:r>
      <w:r w:rsidRPr="000314C4">
        <w:rPr>
          <w:rFonts w:ascii="Times New Roman" w:hAnsi="Times New Roman"/>
          <w:i/>
          <w:noProof/>
          <w:sz w:val="24"/>
          <w:szCs w:val="24"/>
        </w:rPr>
        <w:t>Propos sur le Bonheur</w:t>
      </w:r>
      <w:r w:rsidRPr="000314C4">
        <w:rPr>
          <w:rFonts w:ascii="Times New Roman" w:hAnsi="Times New Roman"/>
          <w:noProof/>
          <w:sz w:val="24"/>
          <w:szCs w:val="24"/>
        </w:rPr>
        <w:t xml:space="preserve"> (Paris: Gallimard, 1928).</w:t>
      </w:r>
      <w:r w:rsidRPr="000314C4">
        <w:rPr>
          <w:rFonts w:ascii="Times New Roman" w:hAnsi="Times New Roman"/>
          <w:noProof/>
          <w:sz w:val="24"/>
          <w:szCs w:val="24"/>
        </w:rPr>
        <w:tab/>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t>
      </w:r>
      <w:r w:rsidRPr="000314C4">
        <w:rPr>
          <w:rFonts w:ascii="Times New Roman" w:hAnsi="Times New Roman"/>
          <w:i/>
          <w:noProof/>
          <w:sz w:val="24"/>
          <w:szCs w:val="24"/>
          <w:lang w:val="en-US"/>
        </w:rPr>
        <w:t>Idées, Introduction à la philosophie</w:t>
      </w:r>
      <w:r w:rsidRPr="000314C4">
        <w:rPr>
          <w:rFonts w:ascii="Times New Roman" w:hAnsi="Times New Roman"/>
          <w:noProof/>
          <w:sz w:val="24"/>
          <w:szCs w:val="24"/>
          <w:lang w:val="en-US"/>
        </w:rPr>
        <w:t xml:space="preserve"> (Paris: Hartmann, 1942).</w:t>
      </w:r>
    </w:p>
    <w:p w:rsidR="007405EC" w:rsidRPr="000314C4" w:rsidRDefault="007405EC" w:rsidP="007405EC">
      <w:pPr>
        <w:pStyle w:val="NoSpacing"/>
        <w:spacing w:line="360" w:lineRule="auto"/>
        <w:rPr>
          <w:rFonts w:ascii="Times New Roman" w:hAnsi="Times New Roman"/>
          <w:noProof/>
          <w:sz w:val="24"/>
          <w:szCs w:val="24"/>
          <w:shd w:val="clear" w:color="auto" w:fill="FFFFFF"/>
          <w:lang w:val="en-US"/>
        </w:rPr>
      </w:pPr>
      <w:r w:rsidRPr="000314C4">
        <w:rPr>
          <w:rFonts w:ascii="Times New Roman" w:hAnsi="Times New Roman"/>
          <w:noProof/>
          <w:sz w:val="24"/>
          <w:szCs w:val="24"/>
          <w:lang w:val="en-US"/>
        </w:rPr>
        <w:t xml:space="preserve">—— </w:t>
      </w:r>
      <w:r w:rsidRPr="000314C4">
        <w:rPr>
          <w:rFonts w:ascii="Times New Roman" w:hAnsi="Times New Roman"/>
          <w:i/>
          <w:noProof/>
          <w:sz w:val="24"/>
          <w:szCs w:val="24"/>
          <w:shd w:val="clear" w:color="auto" w:fill="FFFFFF"/>
          <w:lang w:val="en-US"/>
        </w:rPr>
        <w:t>Propos d’un Normand</w:t>
      </w:r>
      <w:r w:rsidRPr="000314C4">
        <w:rPr>
          <w:rFonts w:ascii="Times New Roman" w:hAnsi="Times New Roman"/>
          <w:noProof/>
          <w:sz w:val="24"/>
          <w:szCs w:val="24"/>
          <w:shd w:val="clear" w:color="auto" w:fill="FFFFFF"/>
          <w:lang w:val="en-US"/>
        </w:rPr>
        <w:t xml:space="preserve"> (Paris: Gallimard, 1952).</w:t>
      </w:r>
    </w:p>
    <w:p w:rsidR="007405EC" w:rsidRPr="000314C4" w:rsidRDefault="007405EC" w:rsidP="007405EC">
      <w:pPr>
        <w:pStyle w:val="NoSpacing"/>
        <w:spacing w:line="360" w:lineRule="auto"/>
        <w:rPr>
          <w:rFonts w:ascii="Times New Roman" w:hAnsi="Times New Roman"/>
          <w:noProof/>
          <w:sz w:val="24"/>
          <w:szCs w:val="24"/>
          <w:lang w:val="en-US" w:eastAsia="nl-NL"/>
        </w:rPr>
      </w:pPr>
      <w:r w:rsidRPr="000314C4">
        <w:rPr>
          <w:rFonts w:ascii="Times New Roman" w:hAnsi="Times New Roman"/>
          <w:noProof/>
          <w:sz w:val="24"/>
          <w:szCs w:val="24"/>
          <w:lang w:val="en-US" w:eastAsia="nl-NL"/>
        </w:rPr>
        <w:t>Arendt, Hannah </w:t>
      </w:r>
      <w:r w:rsidRPr="000314C4">
        <w:rPr>
          <w:rFonts w:ascii="Times New Roman" w:hAnsi="Times New Roman"/>
          <w:i/>
          <w:noProof/>
          <w:sz w:val="24"/>
          <w:szCs w:val="24"/>
          <w:lang w:val="en-US" w:eastAsia="nl-NL"/>
        </w:rPr>
        <w:t xml:space="preserve">The Promise of Politics, </w:t>
      </w:r>
      <w:r w:rsidRPr="000314C4">
        <w:rPr>
          <w:rFonts w:ascii="Times New Roman" w:hAnsi="Times New Roman"/>
          <w:noProof/>
          <w:sz w:val="24"/>
          <w:szCs w:val="24"/>
          <w:lang w:val="en-US" w:eastAsia="nl-NL"/>
        </w:rPr>
        <w:t>Edited and with an Introduction by Jerome Kohn</w:t>
      </w:r>
    </w:p>
    <w:p w:rsidR="007405EC" w:rsidRPr="000314C4" w:rsidRDefault="007405EC" w:rsidP="007405EC">
      <w:pPr>
        <w:pStyle w:val="NoSpacing"/>
        <w:spacing w:line="360" w:lineRule="auto"/>
        <w:rPr>
          <w:rFonts w:ascii="Times New Roman" w:hAnsi="Times New Roman"/>
          <w:noProof/>
          <w:sz w:val="24"/>
          <w:szCs w:val="24"/>
          <w:lang w:val="en-US" w:eastAsia="nl-NL"/>
        </w:rPr>
      </w:pPr>
      <w:r w:rsidRPr="000314C4">
        <w:rPr>
          <w:rFonts w:ascii="Times New Roman" w:hAnsi="Times New Roman"/>
          <w:noProof/>
          <w:sz w:val="24"/>
          <w:szCs w:val="24"/>
          <w:lang w:val="en-US" w:eastAsia="nl-NL"/>
        </w:rPr>
        <w:t xml:space="preserve">     (New York: Schocken Books, 2005).</w:t>
      </w:r>
    </w:p>
    <w:p w:rsidR="007405EC" w:rsidRPr="000314C4" w:rsidRDefault="007405EC" w:rsidP="007405EC">
      <w:pPr>
        <w:pStyle w:val="NoSpacing"/>
        <w:spacing w:line="360" w:lineRule="auto"/>
        <w:rPr>
          <w:rFonts w:ascii="Times New Roman" w:hAnsi="Times New Roman"/>
          <w:noProof/>
          <w:sz w:val="24"/>
          <w:szCs w:val="24"/>
          <w:lang w:val="en-US" w:eastAsia="nl-NL"/>
        </w:rPr>
      </w:pPr>
      <w:r w:rsidRPr="000314C4">
        <w:rPr>
          <w:rFonts w:ascii="Times New Roman" w:hAnsi="Times New Roman"/>
          <w:noProof/>
          <w:sz w:val="24"/>
          <w:szCs w:val="24"/>
          <w:lang w:val="en-US"/>
        </w:rPr>
        <w:t xml:space="preserve">—— </w:t>
      </w:r>
      <w:r w:rsidRPr="000314C4">
        <w:rPr>
          <w:rFonts w:ascii="Times New Roman" w:hAnsi="Times New Roman"/>
          <w:i/>
          <w:noProof/>
          <w:sz w:val="24"/>
          <w:szCs w:val="24"/>
          <w:lang w:val="en-US" w:eastAsia="nl-NL"/>
        </w:rPr>
        <w:t>Between Past and Future: Eight Exercises in Political Thought</w:t>
      </w:r>
      <w:r w:rsidRPr="000314C4">
        <w:rPr>
          <w:rFonts w:ascii="Times New Roman" w:hAnsi="Times New Roman"/>
          <w:noProof/>
          <w:sz w:val="24"/>
          <w:szCs w:val="24"/>
          <w:lang w:val="en-US" w:eastAsia="nl-NL"/>
        </w:rPr>
        <w:t>, Introduction</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eastAsia="nl-NL"/>
        </w:rPr>
        <w:t xml:space="preserve">     by Jerome Kohn (New York: Penguin Books, 2006).</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Aristoteles, </w:t>
      </w:r>
      <w:r w:rsidRPr="000314C4">
        <w:rPr>
          <w:rFonts w:ascii="Times New Roman" w:hAnsi="Times New Roman"/>
          <w:i/>
          <w:noProof/>
          <w:sz w:val="24"/>
          <w:szCs w:val="24"/>
        </w:rPr>
        <w:t>Ethica Nicomachea</w:t>
      </w:r>
      <w:r w:rsidRPr="000314C4">
        <w:rPr>
          <w:rFonts w:ascii="Times New Roman" w:hAnsi="Times New Roman"/>
          <w:noProof/>
          <w:sz w:val="24"/>
          <w:szCs w:val="24"/>
        </w:rPr>
        <w:t>, vertaald, ingeleid en van aantekeningen voorzien door</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Christine Pannier en Jean Verhaeghe (Groningen: Historische Uitgeverij, 2015).</w:t>
      </w:r>
    </w:p>
    <w:p w:rsidR="007405EC" w:rsidRPr="000314C4" w:rsidRDefault="007405EC" w:rsidP="007405EC">
      <w:pPr>
        <w:pStyle w:val="NoSpacing"/>
        <w:spacing w:line="360" w:lineRule="auto"/>
        <w:rPr>
          <w:rStyle w:val="Emphasis"/>
          <w:rFonts w:ascii="Times New Roman" w:hAnsi="Times New Roman"/>
          <w:noProof/>
          <w:sz w:val="24"/>
          <w:szCs w:val="24"/>
          <w:shd w:val="clear" w:color="auto" w:fill="FFFFFF"/>
          <w:lang w:val="en-US"/>
        </w:rPr>
      </w:pPr>
      <w:r w:rsidRPr="000314C4">
        <w:rPr>
          <w:rFonts w:ascii="Times New Roman" w:hAnsi="Times New Roman"/>
          <w:noProof/>
          <w:sz w:val="24"/>
          <w:szCs w:val="24"/>
          <w:lang w:val="en-US"/>
        </w:rPr>
        <w:t xml:space="preserve">Aquinas, St.Thomas, </w:t>
      </w:r>
      <w:r w:rsidRPr="000314C4">
        <w:rPr>
          <w:rFonts w:ascii="Times New Roman" w:hAnsi="Times New Roman"/>
          <w:i/>
          <w:noProof/>
          <w:sz w:val="24"/>
          <w:szCs w:val="24"/>
          <w:lang w:val="en-US"/>
        </w:rPr>
        <w:t>Secunda Secundae Partis, Q. 123</w:t>
      </w:r>
      <w:r w:rsidRPr="000314C4">
        <w:rPr>
          <w:rFonts w:ascii="Times New Roman" w:hAnsi="Times New Roman"/>
          <w:noProof/>
          <w:sz w:val="24"/>
          <w:szCs w:val="24"/>
          <w:lang w:val="en-US"/>
        </w:rPr>
        <w:t xml:space="preserve">, in </w:t>
      </w:r>
      <w:r w:rsidRPr="000314C4">
        <w:rPr>
          <w:rFonts w:ascii="Times New Roman" w:hAnsi="Times New Roman"/>
          <w:i/>
          <w:noProof/>
          <w:sz w:val="24"/>
          <w:szCs w:val="24"/>
          <w:lang w:val="en-US"/>
        </w:rPr>
        <w:t>T</w:t>
      </w:r>
      <w:r w:rsidRPr="000314C4">
        <w:rPr>
          <w:rStyle w:val="Emphasis"/>
          <w:rFonts w:ascii="Times New Roman" w:hAnsi="Times New Roman"/>
          <w:noProof/>
          <w:sz w:val="24"/>
          <w:szCs w:val="24"/>
          <w:shd w:val="clear" w:color="auto" w:fill="FFFFFF"/>
          <w:lang w:val="en-US"/>
        </w:rPr>
        <w:t xml:space="preserve">he Summa Theologica of St. </w:t>
      </w:r>
    </w:p>
    <w:p w:rsidR="007405EC" w:rsidRPr="000314C4" w:rsidRDefault="007405EC" w:rsidP="007405EC">
      <w:pPr>
        <w:pStyle w:val="NoSpacing"/>
        <w:spacing w:line="360" w:lineRule="auto"/>
        <w:ind w:left="300"/>
        <w:rPr>
          <w:rFonts w:ascii="Times New Roman" w:hAnsi="Times New Roman"/>
          <w:noProof/>
          <w:sz w:val="24"/>
          <w:szCs w:val="24"/>
        </w:rPr>
      </w:pPr>
      <w:r w:rsidRPr="000314C4">
        <w:rPr>
          <w:rStyle w:val="Emphasis"/>
          <w:rFonts w:ascii="Times New Roman" w:hAnsi="Times New Roman"/>
          <w:noProof/>
          <w:sz w:val="24"/>
          <w:szCs w:val="24"/>
          <w:shd w:val="clear" w:color="auto" w:fill="FFFFFF"/>
          <w:lang w:val="en-US"/>
        </w:rPr>
        <w:t>Thomas Aquinas</w:t>
      </w:r>
      <w:r w:rsidRPr="000314C4">
        <w:rPr>
          <w:rFonts w:ascii="Times New Roman" w:hAnsi="Times New Roman"/>
          <w:noProof/>
          <w:sz w:val="24"/>
          <w:szCs w:val="24"/>
          <w:lang w:val="en-US"/>
        </w:rPr>
        <w:t xml:space="preserve">, </w:t>
      </w:r>
      <w:r w:rsidRPr="000314C4">
        <w:rPr>
          <w:rFonts w:ascii="Times New Roman" w:hAnsi="Times New Roman"/>
          <w:noProof/>
          <w:sz w:val="24"/>
          <w:szCs w:val="24"/>
          <w:shd w:val="clear" w:color="auto" w:fill="FFFFFF"/>
          <w:lang w:val="en-US"/>
        </w:rPr>
        <w:t>Second and Revised Edition, translated by Fathers of the English Dominican Province (1920)</w:t>
      </w:r>
      <w:r w:rsidRPr="000314C4">
        <w:rPr>
          <w:rFonts w:ascii="Times New Roman" w:hAnsi="Times New Roman"/>
          <w:noProof/>
          <w:sz w:val="24"/>
          <w:szCs w:val="24"/>
          <w:lang w:val="en-US"/>
        </w:rPr>
        <w:t xml:space="preserve">, </w:t>
      </w:r>
      <w:r w:rsidRPr="000314C4">
        <w:rPr>
          <w:rFonts w:ascii="Times New Roman" w:hAnsi="Times New Roman"/>
          <w:noProof/>
          <w:sz w:val="24"/>
          <w:szCs w:val="24"/>
          <w:shd w:val="clear" w:color="auto" w:fill="FFFFFF"/>
          <w:lang w:val="en-US"/>
        </w:rPr>
        <w:t>Online Edition by Kevin Knight.</w:t>
      </w:r>
      <w:r w:rsidRPr="000314C4">
        <w:rPr>
          <w:rStyle w:val="apple-converted-space"/>
          <w:rFonts w:ascii="Times New Roman" w:hAnsi="Times New Roman"/>
          <w:noProof/>
          <w:sz w:val="24"/>
          <w:szCs w:val="24"/>
          <w:shd w:val="clear" w:color="auto" w:fill="FFFFFF"/>
          <w:lang w:val="en-US"/>
        </w:rPr>
        <w:t> </w:t>
      </w:r>
      <w:r w:rsidRPr="000314C4">
        <w:rPr>
          <w:rFonts w:ascii="Times New Roman" w:hAnsi="Times New Roman"/>
          <w:noProof/>
          <w:sz w:val="24"/>
          <w:szCs w:val="24"/>
        </w:rPr>
        <w:t>Geraadpleegd op 1 mei 2015, van http://www.newadvent.org/summa/3123.htm.</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Barrett,</w:t>
      </w:r>
      <w:r w:rsidR="005D6C2E" w:rsidRPr="000314C4">
        <w:rPr>
          <w:rFonts w:ascii="Times New Roman" w:hAnsi="Times New Roman"/>
          <w:noProof/>
          <w:sz w:val="24"/>
          <w:szCs w:val="24"/>
          <w:lang w:val="en-US"/>
        </w:rPr>
        <w:t xml:space="preserve"> William,</w:t>
      </w:r>
      <w:r w:rsidRPr="000314C4">
        <w:rPr>
          <w:rFonts w:ascii="Times New Roman" w:hAnsi="Times New Roman"/>
          <w:noProof/>
          <w:sz w:val="24"/>
          <w:szCs w:val="24"/>
          <w:lang w:val="en-US"/>
        </w:rPr>
        <w:t xml:space="preserve"> </w:t>
      </w:r>
      <w:r w:rsidRPr="000314C4">
        <w:rPr>
          <w:rFonts w:ascii="Times New Roman" w:hAnsi="Times New Roman"/>
          <w:i/>
          <w:noProof/>
          <w:sz w:val="24"/>
          <w:szCs w:val="24"/>
          <w:lang w:val="en-US"/>
        </w:rPr>
        <w:t>Irrational Man: A Study in Existential Philosophy</w:t>
      </w:r>
      <w:r w:rsidRPr="000314C4">
        <w:rPr>
          <w:rFonts w:ascii="Times New Roman" w:hAnsi="Times New Roman"/>
          <w:noProof/>
          <w:sz w:val="24"/>
          <w:szCs w:val="24"/>
          <w:lang w:val="en-US"/>
        </w:rPr>
        <w:t xml:space="preserve"> (Anchor</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Books/Doubleday, 1990).</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Bauhn, Per </w:t>
      </w:r>
      <w:r w:rsidRPr="000314C4">
        <w:rPr>
          <w:rFonts w:ascii="Times New Roman" w:hAnsi="Times New Roman"/>
          <w:i/>
          <w:noProof/>
          <w:sz w:val="24"/>
          <w:szCs w:val="24"/>
          <w:lang w:val="en-US"/>
        </w:rPr>
        <w:t>The Value of Courage</w:t>
      </w:r>
      <w:r w:rsidRPr="000314C4">
        <w:rPr>
          <w:rFonts w:ascii="Times New Roman" w:hAnsi="Times New Roman"/>
          <w:noProof/>
          <w:sz w:val="24"/>
          <w:szCs w:val="24"/>
          <w:lang w:val="en-US"/>
        </w:rPr>
        <w:t xml:space="preserve"> (Lund: Nordic Academic Press, 2003).</w:t>
      </w:r>
    </w:p>
    <w:p w:rsidR="007405EC" w:rsidRPr="000314C4" w:rsidRDefault="007405EC" w:rsidP="007405EC">
      <w:pPr>
        <w:pStyle w:val="NoSpacing"/>
        <w:spacing w:line="360" w:lineRule="auto"/>
        <w:rPr>
          <w:rFonts w:ascii="Times New Roman" w:hAnsi="Times New Roman"/>
          <w:i/>
          <w:noProof/>
          <w:sz w:val="24"/>
          <w:szCs w:val="24"/>
        </w:rPr>
      </w:pPr>
      <w:r w:rsidRPr="000314C4">
        <w:rPr>
          <w:rFonts w:ascii="Times New Roman" w:hAnsi="Times New Roman"/>
          <w:noProof/>
          <w:sz w:val="24"/>
          <w:szCs w:val="24"/>
        </w:rPr>
        <w:t>Breeur,</w:t>
      </w:r>
      <w:r w:rsidR="005D6C2E" w:rsidRPr="000314C4">
        <w:rPr>
          <w:rFonts w:ascii="Times New Roman" w:hAnsi="Times New Roman"/>
          <w:noProof/>
          <w:sz w:val="24"/>
          <w:szCs w:val="24"/>
        </w:rPr>
        <w:t xml:space="preserve"> Breeur</w:t>
      </w:r>
      <w:r w:rsidRPr="000314C4">
        <w:rPr>
          <w:rFonts w:ascii="Times New Roman" w:hAnsi="Times New Roman"/>
          <w:noProof/>
          <w:sz w:val="24"/>
          <w:szCs w:val="24"/>
        </w:rPr>
        <w:t xml:space="preserve"> ‘Meningen van de maag: Descartes en Alain over de passies’, </w:t>
      </w:r>
      <w:r w:rsidRPr="000314C4">
        <w:rPr>
          <w:rFonts w:ascii="Times New Roman" w:hAnsi="Times New Roman"/>
          <w:i/>
          <w:noProof/>
          <w:sz w:val="24"/>
          <w:szCs w:val="24"/>
        </w:rPr>
        <w:t>Tijdschrift voor</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i/>
          <w:noProof/>
          <w:sz w:val="24"/>
          <w:szCs w:val="24"/>
        </w:rPr>
        <w:t xml:space="preserve">     Filosofie</w:t>
      </w:r>
      <w:r w:rsidRPr="000314C4">
        <w:rPr>
          <w:rFonts w:ascii="Times New Roman" w:hAnsi="Times New Roman"/>
          <w:noProof/>
          <w:sz w:val="24"/>
          <w:szCs w:val="24"/>
        </w:rPr>
        <w:t>, 69</w:t>
      </w:r>
      <w:r w:rsidRPr="000314C4">
        <w:rPr>
          <w:rFonts w:ascii="Times New Roman" w:hAnsi="Times New Roman"/>
          <w:noProof/>
          <w:sz w:val="24"/>
          <w:szCs w:val="24"/>
          <w:vertAlign w:val="superscript"/>
        </w:rPr>
        <w:t>ste</w:t>
      </w:r>
      <w:r w:rsidRPr="000314C4">
        <w:rPr>
          <w:rFonts w:ascii="Times New Roman" w:hAnsi="Times New Roman"/>
          <w:noProof/>
          <w:sz w:val="24"/>
          <w:szCs w:val="24"/>
        </w:rPr>
        <w:t xml:space="preserve"> Jaarg., </w:t>
      </w:r>
      <w:r w:rsidR="00E87345" w:rsidRPr="000314C4">
        <w:rPr>
          <w:rFonts w:ascii="Times New Roman" w:hAnsi="Times New Roman"/>
          <w:noProof/>
          <w:sz w:val="24"/>
          <w:szCs w:val="24"/>
        </w:rPr>
        <w:t>Nr. 2 (tweede kwartaal 2007), pp</w:t>
      </w:r>
      <w:r w:rsidRPr="000314C4">
        <w:rPr>
          <w:rFonts w:ascii="Times New Roman" w:hAnsi="Times New Roman"/>
          <w:noProof/>
          <w:sz w:val="24"/>
          <w:szCs w:val="24"/>
        </w:rPr>
        <w:t>. 207-237.</w:t>
      </w:r>
    </w:p>
    <w:p w:rsidR="00674412" w:rsidRPr="000314C4" w:rsidRDefault="00674412"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Cicero, Marcus Tullius, </w:t>
      </w:r>
      <w:r w:rsidRPr="000314C4">
        <w:rPr>
          <w:rFonts w:ascii="Times New Roman" w:hAnsi="Times New Roman"/>
          <w:i/>
          <w:noProof/>
          <w:sz w:val="24"/>
          <w:szCs w:val="24"/>
          <w:lang w:val="en-US"/>
        </w:rPr>
        <w:t>De Officiis</w:t>
      </w:r>
      <w:r w:rsidRPr="000314C4">
        <w:rPr>
          <w:rFonts w:ascii="Times New Roman" w:hAnsi="Times New Roman"/>
          <w:noProof/>
          <w:sz w:val="24"/>
          <w:szCs w:val="24"/>
          <w:lang w:val="en-US"/>
        </w:rPr>
        <w:t>, trans. W. Miller (Cambridge, MA: Harvard University</w:t>
      </w:r>
    </w:p>
    <w:p w:rsidR="00674412" w:rsidRPr="000314C4" w:rsidRDefault="00674412"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Press; and London: William Heineman, 1961).</w:t>
      </w:r>
    </w:p>
    <w:p w:rsidR="00263F86"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Confucius, </w:t>
      </w:r>
      <w:r w:rsidR="00263F86" w:rsidRPr="000314C4">
        <w:rPr>
          <w:rFonts w:ascii="Times New Roman" w:hAnsi="Times New Roman"/>
          <w:i/>
          <w:noProof/>
          <w:sz w:val="24"/>
          <w:szCs w:val="24"/>
        </w:rPr>
        <w:t>De gesprekken</w:t>
      </w:r>
      <w:r w:rsidRPr="000314C4">
        <w:rPr>
          <w:rFonts w:ascii="Times New Roman" w:hAnsi="Times New Roman"/>
          <w:noProof/>
          <w:sz w:val="24"/>
          <w:szCs w:val="24"/>
        </w:rPr>
        <w:t xml:space="preserve">, vertaald en toegelicht door Kristofer </w:t>
      </w:r>
      <w:r w:rsidR="00263F86" w:rsidRPr="000314C4">
        <w:rPr>
          <w:rFonts w:ascii="Times New Roman" w:hAnsi="Times New Roman"/>
          <w:noProof/>
          <w:sz w:val="24"/>
          <w:szCs w:val="24"/>
        </w:rPr>
        <w:t>Schipper (Amsterdam:</w:t>
      </w:r>
    </w:p>
    <w:p w:rsidR="007405EC" w:rsidRPr="000314C4" w:rsidRDefault="00263F86"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rPr>
        <w:t xml:space="preserve">     </w:t>
      </w:r>
      <w:r w:rsidRPr="000314C4">
        <w:rPr>
          <w:rFonts w:ascii="Times New Roman" w:hAnsi="Times New Roman"/>
          <w:noProof/>
          <w:sz w:val="24"/>
          <w:szCs w:val="24"/>
          <w:lang w:val="en-US"/>
        </w:rPr>
        <w:t xml:space="preserve">Uitgeverij </w:t>
      </w:r>
      <w:r w:rsidR="007405EC" w:rsidRPr="000314C4">
        <w:rPr>
          <w:rFonts w:ascii="Times New Roman" w:hAnsi="Times New Roman"/>
          <w:noProof/>
          <w:sz w:val="24"/>
          <w:szCs w:val="24"/>
          <w:lang w:val="en-US"/>
        </w:rPr>
        <w:t>Augustus, 2014).</w:t>
      </w:r>
    </w:p>
    <w:p w:rsidR="005B4465" w:rsidRPr="000314C4" w:rsidRDefault="005B4465" w:rsidP="00263F86">
      <w:pPr>
        <w:pStyle w:val="NoSpacing"/>
        <w:spacing w:line="360" w:lineRule="auto"/>
        <w:rPr>
          <w:rFonts w:ascii="Times New Roman" w:hAnsi="Times New Roman"/>
          <w:sz w:val="24"/>
          <w:szCs w:val="24"/>
          <w:lang w:val="en-US"/>
        </w:rPr>
      </w:pPr>
      <w:r w:rsidRPr="000314C4">
        <w:rPr>
          <w:rFonts w:ascii="Times New Roman" w:hAnsi="Times New Roman"/>
          <w:sz w:val="24"/>
          <w:szCs w:val="24"/>
          <w:lang w:val="en-US"/>
        </w:rPr>
        <w:t xml:space="preserve">Gilles </w:t>
      </w:r>
      <w:proofErr w:type="spellStart"/>
      <w:r w:rsidRPr="000314C4">
        <w:rPr>
          <w:rFonts w:ascii="Times New Roman" w:hAnsi="Times New Roman"/>
          <w:sz w:val="24"/>
          <w:szCs w:val="24"/>
          <w:lang w:val="en-US"/>
        </w:rPr>
        <w:t>Deleuze</w:t>
      </w:r>
      <w:proofErr w:type="spellEnd"/>
      <w:r w:rsidRPr="000314C4">
        <w:rPr>
          <w:rFonts w:ascii="Times New Roman" w:hAnsi="Times New Roman"/>
          <w:sz w:val="24"/>
          <w:szCs w:val="24"/>
          <w:lang w:val="en-US"/>
        </w:rPr>
        <w:t xml:space="preserve">, </w:t>
      </w:r>
      <w:r w:rsidRPr="000314C4">
        <w:rPr>
          <w:rFonts w:ascii="Times New Roman" w:hAnsi="Times New Roman"/>
          <w:i/>
          <w:sz w:val="24"/>
          <w:szCs w:val="24"/>
          <w:lang w:val="en-US"/>
        </w:rPr>
        <w:t xml:space="preserve">Spinoza </w:t>
      </w:r>
      <w:proofErr w:type="spellStart"/>
      <w:r w:rsidRPr="000314C4">
        <w:rPr>
          <w:rFonts w:ascii="Times New Roman" w:hAnsi="Times New Roman"/>
          <w:i/>
          <w:sz w:val="24"/>
          <w:szCs w:val="24"/>
          <w:lang w:val="en-US"/>
        </w:rPr>
        <w:t>Philosophie</w:t>
      </w:r>
      <w:proofErr w:type="spellEnd"/>
      <w:r w:rsidRPr="000314C4">
        <w:rPr>
          <w:rFonts w:ascii="Times New Roman" w:hAnsi="Times New Roman"/>
          <w:i/>
          <w:sz w:val="24"/>
          <w:szCs w:val="24"/>
          <w:lang w:val="en-US"/>
        </w:rPr>
        <w:t xml:space="preserve"> </w:t>
      </w:r>
      <w:proofErr w:type="spellStart"/>
      <w:r w:rsidRPr="000314C4">
        <w:rPr>
          <w:rFonts w:ascii="Times New Roman" w:hAnsi="Times New Roman"/>
          <w:i/>
          <w:sz w:val="24"/>
          <w:szCs w:val="24"/>
          <w:lang w:val="en-US"/>
        </w:rPr>
        <w:t>pratique</w:t>
      </w:r>
      <w:proofErr w:type="spellEnd"/>
      <w:r w:rsidRPr="000314C4">
        <w:rPr>
          <w:rFonts w:ascii="Times New Roman" w:hAnsi="Times New Roman"/>
          <w:sz w:val="24"/>
          <w:szCs w:val="24"/>
          <w:lang w:val="en-US"/>
        </w:rPr>
        <w:t xml:space="preserve"> (Paris: Minuit, 1983/2003).</w:t>
      </w:r>
    </w:p>
    <w:p w:rsidR="00263F86" w:rsidRPr="000314C4" w:rsidRDefault="007405EC" w:rsidP="00263F86">
      <w:pPr>
        <w:pStyle w:val="NoSpacing"/>
        <w:spacing w:line="360" w:lineRule="auto"/>
        <w:rPr>
          <w:rFonts w:ascii="Times New Roman" w:eastAsia="Times New Roman" w:hAnsi="Times New Roman"/>
          <w:noProof/>
          <w:sz w:val="24"/>
          <w:szCs w:val="24"/>
          <w:lang w:val="en-US" w:eastAsia="nl-NL"/>
        </w:rPr>
      </w:pPr>
      <w:r w:rsidRPr="000314C4">
        <w:rPr>
          <w:rFonts w:ascii="Times New Roman" w:eastAsia="Times New Roman" w:hAnsi="Times New Roman"/>
          <w:noProof/>
          <w:sz w:val="24"/>
          <w:szCs w:val="24"/>
          <w:lang w:val="en-US" w:eastAsia="nl-NL"/>
        </w:rPr>
        <w:t xml:space="preserve">Della Rocca, </w:t>
      </w:r>
      <w:r w:rsidR="005D6C2E" w:rsidRPr="000314C4">
        <w:rPr>
          <w:rFonts w:ascii="Times New Roman" w:eastAsia="Times New Roman" w:hAnsi="Times New Roman"/>
          <w:noProof/>
          <w:sz w:val="24"/>
          <w:szCs w:val="24"/>
          <w:lang w:val="en-US" w:eastAsia="nl-NL"/>
        </w:rPr>
        <w:t xml:space="preserve">Michael, </w:t>
      </w:r>
      <w:r w:rsidRPr="000314C4">
        <w:rPr>
          <w:rFonts w:ascii="Times New Roman" w:eastAsia="Times New Roman" w:hAnsi="Times New Roman"/>
          <w:i/>
          <w:iCs/>
          <w:noProof/>
          <w:sz w:val="24"/>
          <w:szCs w:val="24"/>
          <w:lang w:val="en-US" w:eastAsia="nl-NL"/>
        </w:rPr>
        <w:t>Representation and the Mind–Body Problem in Spinoza</w:t>
      </w:r>
      <w:r w:rsidR="00263F86" w:rsidRPr="000314C4">
        <w:rPr>
          <w:rFonts w:ascii="Times New Roman" w:eastAsia="Times New Roman" w:hAnsi="Times New Roman"/>
          <w:noProof/>
          <w:sz w:val="24"/>
          <w:szCs w:val="24"/>
          <w:lang w:val="en-US" w:eastAsia="nl-NL"/>
        </w:rPr>
        <w:t xml:space="preserve"> (New York:</w:t>
      </w:r>
    </w:p>
    <w:p w:rsidR="00263F86" w:rsidRPr="000314C4" w:rsidRDefault="00263F86" w:rsidP="00263F86">
      <w:pPr>
        <w:pStyle w:val="NoSpacing"/>
        <w:spacing w:line="360" w:lineRule="auto"/>
        <w:rPr>
          <w:rFonts w:ascii="Times New Roman" w:eastAsia="Times New Roman" w:hAnsi="Times New Roman"/>
          <w:noProof/>
          <w:sz w:val="24"/>
          <w:szCs w:val="24"/>
          <w:lang w:val="en-US" w:eastAsia="nl-NL"/>
        </w:rPr>
      </w:pPr>
      <w:r w:rsidRPr="000314C4">
        <w:rPr>
          <w:rFonts w:ascii="Times New Roman" w:eastAsia="Times New Roman" w:hAnsi="Times New Roman"/>
          <w:noProof/>
          <w:sz w:val="24"/>
          <w:szCs w:val="24"/>
          <w:lang w:val="en-US" w:eastAsia="nl-NL"/>
        </w:rPr>
        <w:t xml:space="preserve">     </w:t>
      </w:r>
      <w:r w:rsidR="007405EC" w:rsidRPr="000314C4">
        <w:rPr>
          <w:rFonts w:ascii="Times New Roman" w:eastAsia="Times New Roman" w:hAnsi="Times New Roman"/>
          <w:noProof/>
          <w:sz w:val="24"/>
          <w:szCs w:val="24"/>
          <w:lang w:val="en-US" w:eastAsia="nl-NL"/>
        </w:rPr>
        <w:t>Oxford University Press, 1996).</w:t>
      </w:r>
    </w:p>
    <w:p w:rsidR="00263F86" w:rsidRPr="000314C4" w:rsidRDefault="00263F86" w:rsidP="007405EC">
      <w:pPr>
        <w:pStyle w:val="NoSpacing"/>
        <w:spacing w:line="360" w:lineRule="auto"/>
        <w:rPr>
          <w:rFonts w:ascii="Times New Roman" w:eastAsia="Times New Roman" w:hAnsi="Times New Roman"/>
          <w:noProof/>
          <w:sz w:val="24"/>
          <w:szCs w:val="24"/>
          <w:lang w:val="en-US" w:eastAsia="nl-NL"/>
        </w:rPr>
      </w:pPr>
      <w:r w:rsidRPr="000314C4">
        <w:rPr>
          <w:rFonts w:ascii="Times New Roman" w:eastAsia="Times New Roman" w:hAnsi="Times New Roman"/>
          <w:noProof/>
          <w:sz w:val="24"/>
          <w:szCs w:val="24"/>
          <w:lang w:val="en-US" w:eastAsia="nl-NL"/>
        </w:rPr>
        <w:t>Descartes, René. </w:t>
      </w:r>
      <w:r w:rsidRPr="000314C4">
        <w:rPr>
          <w:rFonts w:ascii="Times New Roman" w:eastAsia="Times New Roman" w:hAnsi="Times New Roman"/>
          <w:i/>
          <w:iCs/>
          <w:noProof/>
          <w:sz w:val="24"/>
          <w:szCs w:val="24"/>
          <w:lang w:val="en-US" w:eastAsia="nl-NL"/>
        </w:rPr>
        <w:t>Oeuvres De Descartes</w:t>
      </w:r>
      <w:r w:rsidRPr="000314C4">
        <w:rPr>
          <w:rFonts w:ascii="Times New Roman" w:eastAsia="Times New Roman" w:hAnsi="Times New Roman"/>
          <w:noProof/>
          <w:sz w:val="24"/>
          <w:szCs w:val="24"/>
          <w:lang w:val="en-US" w:eastAsia="nl-NL"/>
        </w:rPr>
        <w:t>, 11 vols., edited by Charles Adam and Paul Tannery,</w:t>
      </w:r>
    </w:p>
    <w:p w:rsidR="00263F86" w:rsidRPr="000314C4" w:rsidRDefault="00263F86" w:rsidP="00263F86">
      <w:pPr>
        <w:pStyle w:val="NoSpacing"/>
        <w:spacing w:line="360" w:lineRule="auto"/>
        <w:rPr>
          <w:rFonts w:ascii="Times New Roman" w:eastAsia="Times New Roman" w:hAnsi="Times New Roman"/>
          <w:noProof/>
          <w:sz w:val="24"/>
          <w:szCs w:val="24"/>
          <w:lang w:eastAsia="nl-NL"/>
        </w:rPr>
      </w:pPr>
      <w:r w:rsidRPr="000314C4">
        <w:rPr>
          <w:rFonts w:ascii="Times New Roman" w:eastAsia="Times New Roman" w:hAnsi="Times New Roman"/>
          <w:noProof/>
          <w:sz w:val="24"/>
          <w:szCs w:val="24"/>
          <w:lang w:val="en-US" w:eastAsia="nl-NL"/>
        </w:rPr>
        <w:t xml:space="preserve">     Paris: Librairie Philosophique J. Vrin, 1983. </w:t>
      </w:r>
      <w:r w:rsidRPr="000314C4">
        <w:rPr>
          <w:rFonts w:ascii="Times New Roman" w:eastAsia="Times New Roman" w:hAnsi="Times New Roman"/>
          <w:noProof/>
          <w:sz w:val="24"/>
          <w:szCs w:val="24"/>
          <w:lang w:eastAsia="nl-NL"/>
        </w:rPr>
        <w:t>[geciteerd als AT gevolgd door het volume en</w:t>
      </w:r>
    </w:p>
    <w:p w:rsidR="00263F86" w:rsidRPr="000314C4" w:rsidRDefault="00263F86" w:rsidP="00263F86">
      <w:pPr>
        <w:pStyle w:val="NoSpacing"/>
        <w:spacing w:line="360" w:lineRule="auto"/>
        <w:rPr>
          <w:rFonts w:ascii="Times New Roman" w:eastAsia="Times New Roman" w:hAnsi="Times New Roman"/>
          <w:noProof/>
          <w:sz w:val="24"/>
          <w:szCs w:val="24"/>
          <w:lang w:val="en-US" w:eastAsia="nl-NL"/>
        </w:rPr>
      </w:pPr>
      <w:r w:rsidRPr="000314C4">
        <w:rPr>
          <w:rFonts w:ascii="Times New Roman" w:eastAsia="Times New Roman" w:hAnsi="Times New Roman"/>
          <w:noProof/>
          <w:sz w:val="24"/>
          <w:szCs w:val="24"/>
          <w:lang w:eastAsia="nl-NL"/>
        </w:rPr>
        <w:t xml:space="preserve">     </w:t>
      </w:r>
      <w:r w:rsidRPr="000314C4">
        <w:rPr>
          <w:rFonts w:ascii="Times New Roman" w:eastAsia="Times New Roman" w:hAnsi="Times New Roman"/>
          <w:noProof/>
          <w:sz w:val="24"/>
          <w:szCs w:val="24"/>
          <w:lang w:val="en-US" w:eastAsia="nl-NL"/>
        </w:rPr>
        <w:t>paginanummers].</w:t>
      </w:r>
    </w:p>
    <w:p w:rsidR="007405EC" w:rsidRPr="000314C4" w:rsidRDefault="00263F86"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t>
      </w:r>
      <w:r w:rsidR="007405EC" w:rsidRPr="000314C4">
        <w:rPr>
          <w:rFonts w:ascii="Times New Roman" w:hAnsi="Times New Roman"/>
          <w:i/>
          <w:noProof/>
          <w:sz w:val="24"/>
          <w:szCs w:val="24"/>
          <w:lang w:val="en-US"/>
        </w:rPr>
        <w:t>Les Passions de l’âme</w:t>
      </w:r>
      <w:r w:rsidR="007405EC" w:rsidRPr="000314C4">
        <w:rPr>
          <w:rFonts w:ascii="Times New Roman" w:hAnsi="Times New Roman"/>
          <w:noProof/>
          <w:sz w:val="24"/>
          <w:szCs w:val="24"/>
          <w:lang w:val="en-US"/>
        </w:rPr>
        <w:t xml:space="preserve"> (Libraire Générale Francaise, 1990).</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Foot, Philippa, </w:t>
      </w:r>
      <w:r w:rsidRPr="000314C4">
        <w:rPr>
          <w:rFonts w:ascii="Times New Roman" w:hAnsi="Times New Roman"/>
          <w:i/>
          <w:noProof/>
          <w:sz w:val="24"/>
          <w:szCs w:val="24"/>
          <w:lang w:val="en-US"/>
        </w:rPr>
        <w:t>Virtues and Vices and Other Essays in Moral Philosophy</w:t>
      </w:r>
      <w:r w:rsidRPr="000314C4">
        <w:rPr>
          <w:rFonts w:ascii="Times New Roman" w:hAnsi="Times New Roman"/>
          <w:noProof/>
          <w:sz w:val="24"/>
          <w:szCs w:val="24"/>
          <w:lang w:val="en-US"/>
        </w:rPr>
        <w:t>, new edition</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(Oxford: Clarendon Press, 2002).</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Geach, Peter, </w:t>
      </w:r>
      <w:r w:rsidRPr="000314C4">
        <w:rPr>
          <w:rFonts w:ascii="Times New Roman" w:hAnsi="Times New Roman"/>
          <w:i/>
          <w:noProof/>
          <w:sz w:val="24"/>
          <w:szCs w:val="24"/>
          <w:lang w:val="en-US"/>
        </w:rPr>
        <w:t>The Virtues</w:t>
      </w:r>
      <w:r w:rsidRPr="000314C4">
        <w:rPr>
          <w:rFonts w:ascii="Times New Roman" w:hAnsi="Times New Roman"/>
          <w:noProof/>
          <w:sz w:val="24"/>
          <w:szCs w:val="24"/>
          <w:lang w:val="en-US"/>
        </w:rPr>
        <w:t xml:space="preserve"> (Cambridge: Cambridge University Press, 1977).</w:t>
      </w:r>
    </w:p>
    <w:p w:rsidR="007405EC" w:rsidRPr="000314C4" w:rsidRDefault="007405EC" w:rsidP="007405EC">
      <w:pPr>
        <w:pStyle w:val="NoSpacing"/>
        <w:spacing w:line="360" w:lineRule="auto"/>
        <w:rPr>
          <w:rFonts w:ascii="Times New Roman" w:hAnsi="Times New Roman"/>
          <w:i/>
          <w:noProof/>
          <w:sz w:val="24"/>
          <w:szCs w:val="24"/>
          <w:lang w:val="en-US"/>
        </w:rPr>
      </w:pPr>
      <w:r w:rsidRPr="000314C4">
        <w:rPr>
          <w:rFonts w:ascii="Times New Roman" w:hAnsi="Times New Roman"/>
          <w:noProof/>
          <w:sz w:val="24"/>
          <w:szCs w:val="24"/>
          <w:lang w:val="en-US"/>
        </w:rPr>
        <w:lastRenderedPageBreak/>
        <w:t xml:space="preserve">Green, Alexander, ‘Spinoza on the Ethics of Courage and the Jewish Tradition’, </w:t>
      </w:r>
      <w:r w:rsidRPr="000314C4">
        <w:rPr>
          <w:rFonts w:ascii="Times New Roman" w:hAnsi="Times New Roman"/>
          <w:i/>
          <w:noProof/>
          <w:sz w:val="24"/>
          <w:szCs w:val="24"/>
          <w:lang w:val="en-US"/>
        </w:rPr>
        <w:t>Modern</w:t>
      </w:r>
    </w:p>
    <w:p w:rsidR="00C622D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i/>
          <w:noProof/>
          <w:sz w:val="24"/>
          <w:szCs w:val="24"/>
          <w:lang w:val="en-US"/>
        </w:rPr>
        <w:t xml:space="preserve">     Judaism</w:t>
      </w:r>
      <w:r w:rsidRPr="000314C4">
        <w:rPr>
          <w:rFonts w:ascii="Times New Roman" w:hAnsi="Times New Roman"/>
          <w:noProof/>
          <w:sz w:val="24"/>
          <w:szCs w:val="24"/>
          <w:lang w:val="en-US"/>
        </w:rPr>
        <w:t>, Vol. 33, No. 2 (May, 2013), pp. 199-225.</w:t>
      </w:r>
    </w:p>
    <w:p w:rsidR="00C622DC" w:rsidRPr="000314C4" w:rsidRDefault="00C622DC" w:rsidP="007405EC">
      <w:pPr>
        <w:pStyle w:val="NoSpacing"/>
        <w:spacing w:line="360" w:lineRule="auto"/>
        <w:rPr>
          <w:rFonts w:ascii="Times New Roman" w:hAnsi="Times New Roman"/>
          <w:sz w:val="24"/>
          <w:szCs w:val="24"/>
          <w:shd w:val="clear" w:color="auto" w:fill="FFFFFF"/>
          <w:lang w:val="en-US"/>
        </w:rPr>
      </w:pPr>
      <w:r w:rsidRPr="000314C4">
        <w:rPr>
          <w:rFonts w:ascii="Times New Roman" w:hAnsi="Times New Roman"/>
          <w:sz w:val="24"/>
          <w:szCs w:val="24"/>
          <w:shd w:val="clear" w:color="auto" w:fill="FFFFFF"/>
          <w:lang w:val="en-US"/>
        </w:rPr>
        <w:t xml:space="preserve">Hansen, </w:t>
      </w:r>
      <w:proofErr w:type="spellStart"/>
      <w:r w:rsidRPr="000314C4">
        <w:rPr>
          <w:rFonts w:ascii="Times New Roman" w:hAnsi="Times New Roman"/>
          <w:sz w:val="24"/>
          <w:szCs w:val="24"/>
          <w:shd w:val="clear" w:color="auto" w:fill="FFFFFF"/>
          <w:lang w:val="en-US"/>
        </w:rPr>
        <w:t>Inge</w:t>
      </w:r>
      <w:proofErr w:type="spellEnd"/>
      <w:r w:rsidRPr="000314C4">
        <w:rPr>
          <w:rFonts w:ascii="Times New Roman" w:hAnsi="Times New Roman"/>
          <w:sz w:val="24"/>
          <w:szCs w:val="24"/>
          <w:shd w:val="clear" w:color="auto" w:fill="FFFFFF"/>
          <w:lang w:val="en-US"/>
        </w:rPr>
        <w:t xml:space="preserve"> Lyse, </w:t>
      </w:r>
      <w:r w:rsidRPr="000314C4">
        <w:rPr>
          <w:rFonts w:ascii="Times New Roman" w:hAnsi="Times New Roman"/>
          <w:i/>
          <w:iCs/>
          <w:sz w:val="24"/>
          <w:szCs w:val="24"/>
          <w:shd w:val="clear" w:color="auto" w:fill="FFFFFF"/>
          <w:lang w:val="en-US"/>
        </w:rPr>
        <w:t xml:space="preserve">Muses as </w:t>
      </w:r>
      <w:proofErr w:type="gramStart"/>
      <w:r w:rsidRPr="000314C4">
        <w:rPr>
          <w:rFonts w:ascii="Times New Roman" w:hAnsi="Times New Roman"/>
          <w:i/>
          <w:iCs/>
          <w:sz w:val="24"/>
          <w:szCs w:val="24"/>
          <w:shd w:val="clear" w:color="auto" w:fill="FFFFFF"/>
          <w:lang w:val="en-US"/>
        </w:rPr>
        <w:t>Models :</w:t>
      </w:r>
      <w:proofErr w:type="gramEnd"/>
      <w:r w:rsidRPr="000314C4">
        <w:rPr>
          <w:rFonts w:ascii="Times New Roman" w:hAnsi="Times New Roman"/>
          <w:i/>
          <w:iCs/>
          <w:sz w:val="24"/>
          <w:szCs w:val="24"/>
          <w:shd w:val="clear" w:color="auto" w:fill="FFFFFF"/>
          <w:lang w:val="en-US"/>
        </w:rPr>
        <w:t xml:space="preserve"> Learning and the Complicity of Authority</w:t>
      </w:r>
      <w:r w:rsidRPr="000314C4">
        <w:rPr>
          <w:rFonts w:ascii="Times New Roman" w:hAnsi="Times New Roman"/>
          <w:sz w:val="24"/>
          <w:szCs w:val="24"/>
          <w:shd w:val="clear" w:color="auto" w:fill="FFFFFF"/>
          <w:lang w:val="en-US"/>
        </w:rPr>
        <w:t xml:space="preserve"> (Michigan:</w:t>
      </w:r>
    </w:p>
    <w:p w:rsidR="00C622DC" w:rsidRPr="000314C4" w:rsidRDefault="00C622DC" w:rsidP="007405EC">
      <w:pPr>
        <w:pStyle w:val="NoSpacing"/>
        <w:spacing w:line="360" w:lineRule="auto"/>
        <w:rPr>
          <w:rFonts w:ascii="Times New Roman" w:hAnsi="Times New Roman"/>
          <w:noProof/>
          <w:sz w:val="24"/>
          <w:szCs w:val="24"/>
          <w:lang w:val="en-US"/>
        </w:rPr>
      </w:pPr>
      <w:r w:rsidRPr="000314C4">
        <w:rPr>
          <w:rFonts w:ascii="Times New Roman" w:hAnsi="Times New Roman"/>
          <w:sz w:val="24"/>
          <w:szCs w:val="24"/>
          <w:shd w:val="clear" w:color="auto" w:fill="FFFFFF"/>
          <w:lang w:val="en-US"/>
        </w:rPr>
        <w:t xml:space="preserve">     </w:t>
      </w:r>
      <w:proofErr w:type="gramStart"/>
      <w:r w:rsidRPr="000314C4">
        <w:rPr>
          <w:rFonts w:ascii="Times New Roman" w:hAnsi="Times New Roman"/>
          <w:sz w:val="24"/>
          <w:szCs w:val="24"/>
          <w:shd w:val="clear" w:color="auto" w:fill="FFFFFF"/>
          <w:lang w:val="en-US"/>
        </w:rPr>
        <w:t>The University of Michigan Press, 2008).</w:t>
      </w:r>
      <w:proofErr w:type="gramEnd"/>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Heidegger,</w:t>
      </w:r>
      <w:r w:rsidR="005D6C2E" w:rsidRPr="000314C4">
        <w:rPr>
          <w:rFonts w:ascii="Times New Roman" w:hAnsi="Times New Roman"/>
          <w:noProof/>
          <w:sz w:val="24"/>
          <w:szCs w:val="24"/>
        </w:rPr>
        <w:t xml:space="preserve"> Martin</w:t>
      </w:r>
      <w:r w:rsidRPr="000314C4">
        <w:rPr>
          <w:rFonts w:ascii="Times New Roman" w:hAnsi="Times New Roman"/>
          <w:noProof/>
          <w:sz w:val="24"/>
          <w:szCs w:val="24"/>
        </w:rPr>
        <w:t xml:space="preserve"> </w:t>
      </w:r>
      <w:r w:rsidRPr="000314C4">
        <w:rPr>
          <w:rFonts w:ascii="Times New Roman" w:hAnsi="Times New Roman"/>
          <w:i/>
          <w:noProof/>
          <w:sz w:val="24"/>
          <w:szCs w:val="24"/>
        </w:rPr>
        <w:t>Sein und Zeit</w:t>
      </w:r>
      <w:r w:rsidRPr="000314C4">
        <w:rPr>
          <w:rFonts w:ascii="Times New Roman" w:hAnsi="Times New Roman"/>
          <w:noProof/>
          <w:sz w:val="24"/>
          <w:szCs w:val="24"/>
        </w:rPr>
        <w:t xml:space="preserve"> (Tübingen: Max Niemeyer Verlag, 1967).</w:t>
      </w:r>
    </w:p>
    <w:p w:rsidR="007405EC" w:rsidRPr="000314C4" w:rsidRDefault="007405EC" w:rsidP="007405EC">
      <w:pPr>
        <w:pStyle w:val="NoSpacing"/>
        <w:spacing w:line="360" w:lineRule="auto"/>
        <w:rPr>
          <w:rFonts w:ascii="Times New Roman" w:hAnsi="Times New Roman"/>
          <w:i/>
          <w:noProof/>
          <w:sz w:val="24"/>
          <w:szCs w:val="24"/>
          <w:lang w:val="en-US"/>
        </w:rPr>
      </w:pPr>
      <w:r w:rsidRPr="000314C4">
        <w:rPr>
          <w:rFonts w:ascii="Times New Roman" w:hAnsi="Times New Roman"/>
          <w:noProof/>
          <w:sz w:val="24"/>
          <w:szCs w:val="24"/>
          <w:lang w:val="en-US"/>
        </w:rPr>
        <w:t xml:space="preserve">Hobbes of Malmesbury, </w:t>
      </w:r>
      <w:r w:rsidR="005D6C2E" w:rsidRPr="000314C4">
        <w:rPr>
          <w:rFonts w:ascii="Times New Roman" w:hAnsi="Times New Roman"/>
          <w:noProof/>
          <w:sz w:val="24"/>
          <w:szCs w:val="24"/>
          <w:lang w:val="en-US"/>
        </w:rPr>
        <w:t xml:space="preserve">Thomas, </w:t>
      </w:r>
      <w:r w:rsidRPr="000314C4">
        <w:rPr>
          <w:rFonts w:ascii="Times New Roman" w:hAnsi="Times New Roman"/>
          <w:i/>
          <w:noProof/>
          <w:sz w:val="24"/>
          <w:szCs w:val="24"/>
          <w:lang w:val="en-US"/>
        </w:rPr>
        <w:t>Leviathan: or the Matter, Forme &amp; Power of a Common</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i/>
          <w:noProof/>
          <w:sz w:val="24"/>
          <w:szCs w:val="24"/>
          <w:lang w:val="en-US"/>
        </w:rPr>
        <w:t xml:space="preserve">     wealth Ecclesiasticall and Civill.</w:t>
      </w:r>
      <w:r w:rsidRPr="000314C4">
        <w:rPr>
          <w:rFonts w:ascii="Times New Roman" w:hAnsi="Times New Roman"/>
          <w:noProof/>
          <w:sz w:val="24"/>
          <w:szCs w:val="24"/>
          <w:lang w:val="en-US"/>
        </w:rPr>
        <w:t xml:space="preserve"> (London: Green Dragon, 1651).</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Hume</w:t>
      </w:r>
      <w:r w:rsidRPr="000314C4">
        <w:rPr>
          <w:rFonts w:ascii="Times New Roman" w:hAnsi="Times New Roman"/>
          <w:i/>
          <w:noProof/>
          <w:sz w:val="24"/>
          <w:szCs w:val="24"/>
          <w:lang w:val="en-US"/>
        </w:rPr>
        <w:t>,</w:t>
      </w:r>
      <w:r w:rsidR="005D6C2E" w:rsidRPr="000314C4">
        <w:rPr>
          <w:rFonts w:ascii="Times New Roman" w:hAnsi="Times New Roman"/>
          <w:i/>
          <w:noProof/>
          <w:sz w:val="24"/>
          <w:szCs w:val="24"/>
          <w:lang w:val="en-US"/>
        </w:rPr>
        <w:t xml:space="preserve"> </w:t>
      </w:r>
      <w:r w:rsidR="005D6C2E" w:rsidRPr="000314C4">
        <w:rPr>
          <w:rFonts w:ascii="Times New Roman" w:hAnsi="Times New Roman"/>
          <w:noProof/>
          <w:sz w:val="24"/>
          <w:szCs w:val="24"/>
          <w:lang w:val="en-US"/>
        </w:rPr>
        <w:t>David,</w:t>
      </w:r>
      <w:r w:rsidRPr="000314C4">
        <w:rPr>
          <w:rFonts w:ascii="Times New Roman" w:hAnsi="Times New Roman"/>
          <w:i/>
          <w:noProof/>
          <w:sz w:val="24"/>
          <w:szCs w:val="24"/>
          <w:lang w:val="en-US"/>
        </w:rPr>
        <w:t xml:space="preserve"> A Treatise of Human Nature</w:t>
      </w:r>
      <w:r w:rsidRPr="000314C4">
        <w:rPr>
          <w:rFonts w:ascii="Times New Roman" w:hAnsi="Times New Roman"/>
          <w:noProof/>
          <w:sz w:val="24"/>
          <w:szCs w:val="24"/>
          <w:lang w:val="en-US"/>
        </w:rPr>
        <w:t xml:space="preserve">, in Hume, </w:t>
      </w:r>
      <w:r w:rsidRPr="000314C4">
        <w:rPr>
          <w:rFonts w:ascii="Times New Roman" w:hAnsi="Times New Roman"/>
          <w:i/>
          <w:noProof/>
          <w:sz w:val="24"/>
          <w:szCs w:val="24"/>
          <w:lang w:val="en-US"/>
        </w:rPr>
        <w:t>The Essential Philosophical Works</w:t>
      </w:r>
      <w:r w:rsidRPr="000314C4">
        <w:rPr>
          <w:rFonts w:ascii="Times New Roman" w:hAnsi="Times New Roman"/>
          <w:noProof/>
          <w:sz w:val="24"/>
          <w:szCs w:val="24"/>
          <w:lang w:val="en-US"/>
        </w:rPr>
        <w:t>,</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with an introduction by Charlotte R. Brown and William Edward Morris (Hertfordshire:</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Wordsworth Editions Limited, 2011).</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Ing, Michael David Kaulana, </w:t>
      </w:r>
      <w:r w:rsidRPr="000314C4">
        <w:rPr>
          <w:rFonts w:ascii="Times New Roman" w:hAnsi="Times New Roman"/>
          <w:i/>
          <w:noProof/>
          <w:sz w:val="24"/>
          <w:szCs w:val="24"/>
          <w:lang w:val="en-US"/>
        </w:rPr>
        <w:t>The Dysfunction of Ritual in Early Confucianism</w:t>
      </w:r>
      <w:r w:rsidRPr="000314C4">
        <w:rPr>
          <w:rFonts w:ascii="Times New Roman" w:hAnsi="Times New Roman"/>
          <w:noProof/>
          <w:sz w:val="24"/>
          <w:szCs w:val="24"/>
          <w:lang w:val="en-US"/>
        </w:rPr>
        <w:t xml:space="preserve"> (Oxford:</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lang w:val="en-US"/>
        </w:rPr>
        <w:t xml:space="preserve">     </w:t>
      </w:r>
      <w:r w:rsidRPr="000314C4">
        <w:rPr>
          <w:rFonts w:ascii="Times New Roman" w:hAnsi="Times New Roman"/>
          <w:noProof/>
          <w:sz w:val="24"/>
          <w:szCs w:val="24"/>
        </w:rPr>
        <w:t>Oxford University Press, 2012).</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Kant, Immanuel, </w:t>
      </w:r>
      <w:r w:rsidRPr="000314C4">
        <w:rPr>
          <w:rFonts w:ascii="Times New Roman" w:hAnsi="Times New Roman"/>
          <w:i/>
          <w:noProof/>
          <w:sz w:val="24"/>
          <w:szCs w:val="24"/>
        </w:rPr>
        <w:t>Metaphysik der Sitten</w:t>
      </w:r>
      <w:r w:rsidRPr="000314C4">
        <w:rPr>
          <w:rFonts w:ascii="Times New Roman" w:hAnsi="Times New Roman"/>
          <w:noProof/>
          <w:sz w:val="24"/>
          <w:szCs w:val="24"/>
        </w:rPr>
        <w:t>, herausgegeben und erläutert von J.H. v. Kirchmann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(Leipzig: Verlag der Durrschen Buchhandlung, 1870).</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Pr="000314C4">
        <w:rPr>
          <w:rFonts w:ascii="Times New Roman" w:hAnsi="Times New Roman"/>
          <w:i/>
          <w:noProof/>
          <w:sz w:val="24"/>
          <w:szCs w:val="24"/>
        </w:rPr>
        <w:t>Grundlegung zur Metaphysik der Sitten</w:t>
      </w:r>
      <w:r w:rsidRPr="000314C4">
        <w:rPr>
          <w:rFonts w:ascii="Times New Roman" w:hAnsi="Times New Roman"/>
          <w:noProof/>
          <w:sz w:val="24"/>
          <w:szCs w:val="24"/>
        </w:rPr>
        <w:t>, herausgegeben von Jens Timmermann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(Göttingen: Vandenhoeck &amp; Ruprecht, 2004).</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Laux, H., </w:t>
      </w:r>
      <w:r w:rsidRPr="000314C4">
        <w:rPr>
          <w:rFonts w:ascii="Times New Roman" w:hAnsi="Times New Roman"/>
          <w:i/>
          <w:noProof/>
          <w:sz w:val="24"/>
          <w:szCs w:val="24"/>
        </w:rPr>
        <w:t>Imagination et religion chez Spinoza: La potentia dans l’histoire</w:t>
      </w:r>
      <w:r w:rsidRPr="000314C4">
        <w:rPr>
          <w:rFonts w:ascii="Times New Roman" w:hAnsi="Times New Roman"/>
          <w:noProof/>
          <w:sz w:val="24"/>
          <w:szCs w:val="24"/>
        </w:rPr>
        <w:t xml:space="preserve"> (Paris: Vrin,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1993).</w:t>
      </w:r>
    </w:p>
    <w:p w:rsidR="007405EC" w:rsidRPr="000314C4" w:rsidRDefault="007405EC" w:rsidP="007405EC">
      <w:pPr>
        <w:pStyle w:val="NoSpacing"/>
        <w:spacing w:line="360" w:lineRule="auto"/>
        <w:rPr>
          <w:rFonts w:ascii="Times New Roman" w:hAnsi="Times New Roman"/>
          <w:noProof/>
          <w:sz w:val="24"/>
          <w:szCs w:val="24"/>
          <w:lang w:eastAsia="nl-NL"/>
        </w:rPr>
      </w:pPr>
      <w:r w:rsidRPr="000314C4">
        <w:rPr>
          <w:rFonts w:ascii="Times New Roman" w:hAnsi="Times New Roman"/>
          <w:noProof/>
          <w:sz w:val="24"/>
          <w:szCs w:val="24"/>
          <w:lang w:eastAsia="nl-NL"/>
        </w:rPr>
        <w:t xml:space="preserve">Levinas, Emmanuel, </w:t>
      </w:r>
      <w:r w:rsidRPr="000314C4">
        <w:rPr>
          <w:rFonts w:ascii="Times New Roman" w:hAnsi="Times New Roman"/>
          <w:i/>
          <w:noProof/>
          <w:sz w:val="24"/>
          <w:szCs w:val="24"/>
          <w:lang w:eastAsia="nl-NL"/>
        </w:rPr>
        <w:t xml:space="preserve">Totalité et Infini: Essai sur l’extériorité </w:t>
      </w:r>
      <w:r w:rsidRPr="000314C4">
        <w:rPr>
          <w:rFonts w:ascii="Times New Roman" w:hAnsi="Times New Roman"/>
          <w:noProof/>
          <w:sz w:val="24"/>
          <w:szCs w:val="24"/>
          <w:lang w:eastAsia="nl-NL"/>
        </w:rPr>
        <w:t>(Dordrecht: Kluwer Academic,</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eastAsia="nl-NL"/>
        </w:rPr>
        <w:t xml:space="preserve">     </w:t>
      </w:r>
      <w:r w:rsidRPr="000314C4">
        <w:rPr>
          <w:rFonts w:ascii="Times New Roman" w:hAnsi="Times New Roman"/>
          <w:noProof/>
          <w:sz w:val="24"/>
          <w:szCs w:val="24"/>
          <w:lang w:val="en-US" w:eastAsia="nl-NL"/>
        </w:rPr>
        <w:t>1991)</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Macintyre, Alasdair, </w:t>
      </w:r>
      <w:r w:rsidRPr="000314C4">
        <w:rPr>
          <w:rFonts w:ascii="Times New Roman" w:hAnsi="Times New Roman"/>
          <w:i/>
          <w:noProof/>
          <w:sz w:val="24"/>
          <w:szCs w:val="24"/>
          <w:lang w:val="en-US"/>
        </w:rPr>
        <w:t>After Virtue</w:t>
      </w:r>
      <w:r w:rsidRPr="000314C4">
        <w:rPr>
          <w:rFonts w:ascii="Times New Roman" w:hAnsi="Times New Roman"/>
          <w:noProof/>
          <w:sz w:val="24"/>
          <w:szCs w:val="24"/>
          <w:lang w:val="en-US"/>
        </w:rPr>
        <w:t xml:space="preserve"> (New York: Bloomsbury Academic, 2013).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Malebranche, Nicolas, </w:t>
      </w:r>
      <w:r w:rsidRPr="000314C4">
        <w:rPr>
          <w:rFonts w:ascii="Times New Roman" w:hAnsi="Times New Roman"/>
          <w:i/>
          <w:noProof/>
          <w:sz w:val="24"/>
          <w:szCs w:val="24"/>
          <w:lang w:val="en-US"/>
        </w:rPr>
        <w:t>Traité de morale</w:t>
      </w:r>
      <w:r w:rsidRPr="000314C4">
        <w:rPr>
          <w:rFonts w:ascii="Times New Roman" w:hAnsi="Times New Roman"/>
          <w:noProof/>
          <w:sz w:val="24"/>
          <w:szCs w:val="24"/>
          <w:lang w:val="en-US"/>
        </w:rPr>
        <w:t>, réimprimé d’après d’édition de 1707, avec les</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variantes des editions de 1684 et 1697, et avec une introduction et des notes par Henri Joly</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(Paris: Libraire du Collège de France: 1882).</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t>
      </w:r>
      <w:r w:rsidRPr="000314C4">
        <w:rPr>
          <w:rFonts w:ascii="Times New Roman" w:hAnsi="Times New Roman"/>
          <w:i/>
          <w:noProof/>
          <w:sz w:val="24"/>
          <w:szCs w:val="24"/>
          <w:lang w:val="en-US"/>
        </w:rPr>
        <w:t>De la recherche de la vérité</w:t>
      </w:r>
      <w:r w:rsidRPr="000314C4">
        <w:rPr>
          <w:rFonts w:ascii="Times New Roman" w:hAnsi="Times New Roman"/>
          <w:noProof/>
          <w:sz w:val="24"/>
          <w:szCs w:val="24"/>
          <w:lang w:val="en-US"/>
        </w:rPr>
        <w:t>, nouvelle édition avec des notes et une introduction par M.</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Francisque Bouillier (Paris: Garnier Frères, Libraires-Éditeurs, 1910).</w:t>
      </w:r>
    </w:p>
    <w:p w:rsidR="007405EC" w:rsidRPr="000314C4" w:rsidRDefault="007405EC" w:rsidP="007405EC">
      <w:pPr>
        <w:pStyle w:val="NoSpacing"/>
        <w:spacing w:line="360" w:lineRule="auto"/>
        <w:rPr>
          <w:rFonts w:ascii="Times New Roman" w:hAnsi="Times New Roman"/>
          <w:i/>
          <w:noProof/>
          <w:sz w:val="24"/>
          <w:szCs w:val="24"/>
          <w:lang w:val="en-US"/>
        </w:rPr>
      </w:pPr>
      <w:r w:rsidRPr="000314C4">
        <w:rPr>
          <w:rFonts w:ascii="Times New Roman" w:hAnsi="Times New Roman"/>
          <w:noProof/>
          <w:sz w:val="24"/>
          <w:szCs w:val="24"/>
          <w:lang w:val="en-US"/>
        </w:rPr>
        <w:t xml:space="preserve">Medina, Marc, ‘Everyday Courage: Living Courageously Without Being a Hero, </w:t>
      </w:r>
      <w:r w:rsidRPr="000314C4">
        <w:rPr>
          <w:rFonts w:ascii="Times New Roman" w:hAnsi="Times New Roman"/>
          <w:i/>
          <w:noProof/>
          <w:sz w:val="24"/>
          <w:szCs w:val="24"/>
          <w:lang w:val="en-US"/>
        </w:rPr>
        <w:t>Existential</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i/>
          <w:noProof/>
          <w:sz w:val="24"/>
          <w:szCs w:val="24"/>
          <w:lang w:val="en-US"/>
        </w:rPr>
        <w:t xml:space="preserve">     Analysis,</w:t>
      </w:r>
      <w:r w:rsidR="00674412" w:rsidRPr="000314C4">
        <w:rPr>
          <w:rFonts w:ascii="Times New Roman" w:hAnsi="Times New Roman"/>
          <w:noProof/>
          <w:sz w:val="24"/>
          <w:szCs w:val="24"/>
          <w:lang w:val="en-US"/>
        </w:rPr>
        <w:t xml:space="preserve"> 19.2 (Jul. 2008), p</w:t>
      </w:r>
      <w:r w:rsidR="00E87345" w:rsidRPr="000314C4">
        <w:rPr>
          <w:rFonts w:ascii="Times New Roman" w:hAnsi="Times New Roman"/>
          <w:noProof/>
          <w:sz w:val="24"/>
          <w:szCs w:val="24"/>
          <w:lang w:val="en-US"/>
        </w:rPr>
        <w:t>p</w:t>
      </w:r>
      <w:r w:rsidR="00674412" w:rsidRPr="000314C4">
        <w:rPr>
          <w:rFonts w:ascii="Times New Roman" w:hAnsi="Times New Roman"/>
          <w:noProof/>
          <w:sz w:val="24"/>
          <w:szCs w:val="24"/>
          <w:lang w:val="en-US"/>
        </w:rPr>
        <w:t>. 280-298</w:t>
      </w:r>
      <w:r w:rsidRPr="000314C4">
        <w:rPr>
          <w:rFonts w:ascii="Times New Roman" w:hAnsi="Times New Roman"/>
          <w:noProof/>
          <w:sz w:val="24"/>
          <w:szCs w:val="24"/>
          <w:lang w:val="en-US"/>
        </w:rPr>
        <w:t xml:space="preserve">.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Miller, Ian William, </w:t>
      </w:r>
      <w:r w:rsidRPr="000314C4">
        <w:rPr>
          <w:rFonts w:ascii="Times New Roman" w:hAnsi="Times New Roman"/>
          <w:i/>
          <w:noProof/>
          <w:sz w:val="24"/>
          <w:szCs w:val="24"/>
          <w:lang w:val="en-US"/>
        </w:rPr>
        <w:t>The Mystery of Courage</w:t>
      </w:r>
      <w:r w:rsidRPr="000314C4">
        <w:rPr>
          <w:rFonts w:ascii="Times New Roman" w:hAnsi="Times New Roman"/>
          <w:noProof/>
          <w:sz w:val="24"/>
          <w:szCs w:val="24"/>
          <w:lang w:val="en-US"/>
        </w:rPr>
        <w:t xml:space="preserve"> (London: Harvard University Press, 2000).</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Nietzsche, Friedrich, </w:t>
      </w:r>
      <w:r w:rsidRPr="000314C4">
        <w:rPr>
          <w:rFonts w:ascii="Times New Roman" w:hAnsi="Times New Roman"/>
          <w:i/>
          <w:noProof/>
          <w:sz w:val="24"/>
          <w:szCs w:val="24"/>
        </w:rPr>
        <w:t>Also sprach Zarathustra: Ein Buch für Alle und Keinen</w:t>
      </w:r>
      <w:r w:rsidRPr="000314C4">
        <w:rPr>
          <w:rFonts w:ascii="Times New Roman" w:hAnsi="Times New Roman"/>
          <w:noProof/>
          <w:sz w:val="24"/>
          <w:szCs w:val="24"/>
        </w:rPr>
        <w:t>, mit einem</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Nachwort, einer Zeittafel zu Nietzsche, Anmerkungen und bibliographischen Hinweisen</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rPr>
        <w:t xml:space="preserve">     </w:t>
      </w:r>
      <w:r w:rsidRPr="000314C4">
        <w:rPr>
          <w:rFonts w:ascii="Times New Roman" w:hAnsi="Times New Roman"/>
          <w:noProof/>
          <w:sz w:val="24"/>
          <w:szCs w:val="24"/>
          <w:lang w:val="en-US"/>
        </w:rPr>
        <w:t>von Peter Pütz (München: Goldmann, 1999).</w:t>
      </w:r>
    </w:p>
    <w:p w:rsidR="007405EC" w:rsidRPr="000314C4" w:rsidRDefault="007405EC" w:rsidP="007405EC">
      <w:pPr>
        <w:pStyle w:val="NoSpacing"/>
        <w:spacing w:line="360" w:lineRule="auto"/>
        <w:rPr>
          <w:rFonts w:ascii="Times New Roman" w:hAnsi="Times New Roman"/>
          <w:i/>
          <w:noProof/>
          <w:sz w:val="24"/>
          <w:szCs w:val="24"/>
          <w:lang w:val="en-US"/>
        </w:rPr>
      </w:pPr>
      <w:r w:rsidRPr="000314C4">
        <w:rPr>
          <w:rFonts w:ascii="Times New Roman" w:hAnsi="Times New Roman"/>
          <w:noProof/>
          <w:sz w:val="24"/>
          <w:szCs w:val="24"/>
          <w:lang w:val="en-US"/>
        </w:rPr>
        <w:t xml:space="preserve">Peterson, Christopher &amp; Seligman, Martin E.P., </w:t>
      </w:r>
      <w:r w:rsidRPr="000314C4">
        <w:rPr>
          <w:rFonts w:ascii="Times New Roman" w:hAnsi="Times New Roman"/>
          <w:i/>
          <w:noProof/>
          <w:sz w:val="24"/>
          <w:szCs w:val="24"/>
          <w:lang w:val="en-US"/>
        </w:rPr>
        <w:t xml:space="preserve">Character Strengths and Virtues: A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i/>
          <w:noProof/>
          <w:sz w:val="24"/>
          <w:szCs w:val="24"/>
          <w:lang w:val="en-US"/>
        </w:rPr>
        <w:t xml:space="preserve">     Handbook and Classification</w:t>
      </w:r>
      <w:r w:rsidRPr="000314C4">
        <w:rPr>
          <w:rFonts w:ascii="Times New Roman" w:hAnsi="Times New Roman"/>
          <w:noProof/>
          <w:sz w:val="24"/>
          <w:szCs w:val="24"/>
          <w:lang w:val="en-US"/>
        </w:rPr>
        <w:t xml:space="preserve"> (New York: Oxford UP, 2004).</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lastRenderedPageBreak/>
        <w:t xml:space="preserve">Plato, </w:t>
      </w:r>
      <w:r w:rsidRPr="000314C4">
        <w:rPr>
          <w:rFonts w:ascii="Times New Roman" w:hAnsi="Times New Roman"/>
          <w:i/>
          <w:noProof/>
          <w:sz w:val="24"/>
          <w:szCs w:val="24"/>
        </w:rPr>
        <w:t>Laches</w:t>
      </w:r>
      <w:r w:rsidRPr="000314C4">
        <w:rPr>
          <w:rFonts w:ascii="Times New Roman" w:hAnsi="Times New Roman"/>
          <w:noProof/>
          <w:sz w:val="24"/>
          <w:szCs w:val="24"/>
        </w:rPr>
        <w:t xml:space="preserve">, in Plato, </w:t>
      </w:r>
      <w:r w:rsidRPr="000314C4">
        <w:rPr>
          <w:rFonts w:ascii="Times New Roman" w:hAnsi="Times New Roman"/>
          <w:i/>
          <w:noProof/>
          <w:sz w:val="24"/>
          <w:szCs w:val="24"/>
        </w:rPr>
        <w:t xml:space="preserve">Verzameld Werk (III), </w:t>
      </w:r>
      <w:r w:rsidRPr="000314C4">
        <w:rPr>
          <w:rFonts w:ascii="Times New Roman" w:hAnsi="Times New Roman"/>
          <w:noProof/>
          <w:sz w:val="24"/>
          <w:szCs w:val="24"/>
        </w:rPr>
        <w:t>in de vertaling van Mario Molegraaf</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(Amsterdam: Uitgeverij Bert Bakker, 201</w:t>
      </w:r>
      <w:r w:rsidR="00EC69B0" w:rsidRPr="000314C4">
        <w:rPr>
          <w:rFonts w:ascii="Times New Roman" w:hAnsi="Times New Roman"/>
          <w:noProof/>
          <w:sz w:val="24"/>
          <w:szCs w:val="24"/>
        </w:rPr>
        <w:t>2), p</w:t>
      </w:r>
      <w:r w:rsidR="00E87345" w:rsidRPr="000314C4">
        <w:rPr>
          <w:rFonts w:ascii="Times New Roman" w:hAnsi="Times New Roman"/>
          <w:noProof/>
          <w:sz w:val="24"/>
          <w:szCs w:val="24"/>
        </w:rPr>
        <w:t>p</w:t>
      </w:r>
      <w:r w:rsidR="00EC69B0" w:rsidRPr="000314C4">
        <w:rPr>
          <w:rFonts w:ascii="Times New Roman" w:hAnsi="Times New Roman"/>
          <w:noProof/>
          <w:sz w:val="24"/>
          <w:szCs w:val="24"/>
        </w:rPr>
        <w:t>. 321-</w:t>
      </w:r>
      <w:r w:rsidRPr="000314C4">
        <w:rPr>
          <w:rFonts w:ascii="Times New Roman" w:hAnsi="Times New Roman"/>
          <w:noProof/>
          <w:sz w:val="24"/>
          <w:szCs w:val="24"/>
        </w:rPr>
        <w:t>354.</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Pr="000314C4">
        <w:rPr>
          <w:rFonts w:ascii="Times New Roman" w:hAnsi="Times New Roman"/>
          <w:i/>
          <w:noProof/>
          <w:sz w:val="24"/>
          <w:szCs w:val="24"/>
        </w:rPr>
        <w:t>Staatsman</w:t>
      </w:r>
      <w:r w:rsidRPr="000314C4">
        <w:rPr>
          <w:rFonts w:ascii="Times New Roman" w:hAnsi="Times New Roman"/>
          <w:noProof/>
          <w:sz w:val="24"/>
          <w:szCs w:val="24"/>
        </w:rPr>
        <w:t xml:space="preserve">, in Plato, </w:t>
      </w:r>
      <w:r w:rsidRPr="000314C4">
        <w:rPr>
          <w:rFonts w:ascii="Times New Roman" w:hAnsi="Times New Roman"/>
          <w:i/>
          <w:noProof/>
          <w:sz w:val="24"/>
          <w:szCs w:val="24"/>
        </w:rPr>
        <w:t xml:space="preserve">Verzameld Werk (I), </w:t>
      </w:r>
      <w:r w:rsidRPr="000314C4">
        <w:rPr>
          <w:rFonts w:ascii="Times New Roman" w:hAnsi="Times New Roman"/>
          <w:noProof/>
          <w:sz w:val="24"/>
          <w:szCs w:val="24"/>
        </w:rPr>
        <w:t>in de vertaling van Hans Warren en Mario</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Molegraaf (Amsterdam: Uitgeverij Bert Bakker, 2012), p</w:t>
      </w:r>
      <w:r w:rsidR="00E87345" w:rsidRPr="000314C4">
        <w:rPr>
          <w:rFonts w:ascii="Times New Roman" w:hAnsi="Times New Roman"/>
          <w:noProof/>
          <w:sz w:val="24"/>
          <w:szCs w:val="24"/>
        </w:rPr>
        <w:t>p</w:t>
      </w:r>
      <w:r w:rsidRPr="000314C4">
        <w:rPr>
          <w:rFonts w:ascii="Times New Roman" w:hAnsi="Times New Roman"/>
          <w:noProof/>
          <w:sz w:val="24"/>
          <w:szCs w:val="24"/>
        </w:rPr>
        <w:t xml:space="preserve">. </w:t>
      </w:r>
      <w:r w:rsidR="00674412" w:rsidRPr="000314C4">
        <w:rPr>
          <w:rFonts w:ascii="Times New Roman" w:hAnsi="Times New Roman"/>
          <w:noProof/>
          <w:sz w:val="24"/>
          <w:szCs w:val="24"/>
        </w:rPr>
        <w:t>707-792</w:t>
      </w:r>
      <w:r w:rsidRPr="000314C4">
        <w:rPr>
          <w:rFonts w:ascii="Times New Roman" w:hAnsi="Times New Roman"/>
          <w:noProof/>
          <w:sz w:val="24"/>
          <w:szCs w:val="24"/>
        </w:rPr>
        <w:t>.</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Poland, Warren S., ‘Courage and Morals’, </w:t>
      </w:r>
      <w:r w:rsidRPr="000314C4">
        <w:rPr>
          <w:rFonts w:ascii="Times New Roman" w:hAnsi="Times New Roman"/>
          <w:i/>
          <w:noProof/>
          <w:sz w:val="24"/>
          <w:szCs w:val="24"/>
          <w:lang w:val="en-US"/>
        </w:rPr>
        <w:t>American Imago</w:t>
      </w:r>
      <w:r w:rsidRPr="000314C4">
        <w:rPr>
          <w:rFonts w:ascii="Times New Roman" w:hAnsi="Times New Roman"/>
          <w:noProof/>
          <w:sz w:val="24"/>
          <w:szCs w:val="24"/>
          <w:lang w:val="en-US"/>
        </w:rPr>
        <w:t>, Vol. 64, No. 2 (Summer 2007),</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p</w:t>
      </w:r>
      <w:r w:rsidR="00E87345" w:rsidRPr="000314C4">
        <w:rPr>
          <w:rFonts w:ascii="Times New Roman" w:hAnsi="Times New Roman"/>
          <w:noProof/>
          <w:sz w:val="24"/>
          <w:szCs w:val="24"/>
          <w:lang w:val="en-US"/>
        </w:rPr>
        <w:t>p</w:t>
      </w:r>
      <w:r w:rsidRPr="000314C4">
        <w:rPr>
          <w:rFonts w:ascii="Times New Roman" w:hAnsi="Times New Roman"/>
          <w:noProof/>
          <w:sz w:val="24"/>
          <w:szCs w:val="24"/>
          <w:lang w:val="en-US"/>
        </w:rPr>
        <w:t>. 253-256.</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Putman, Daniel, </w:t>
      </w:r>
      <w:r w:rsidRPr="000314C4">
        <w:rPr>
          <w:rFonts w:ascii="Times New Roman" w:hAnsi="Times New Roman"/>
          <w:i/>
          <w:noProof/>
          <w:sz w:val="24"/>
          <w:szCs w:val="24"/>
          <w:lang w:val="en-US"/>
        </w:rPr>
        <w:t>Psychological Courage</w:t>
      </w:r>
      <w:r w:rsidRPr="000314C4">
        <w:rPr>
          <w:rFonts w:ascii="Times New Roman" w:hAnsi="Times New Roman"/>
          <w:noProof/>
          <w:sz w:val="24"/>
          <w:szCs w:val="24"/>
          <w:lang w:val="en-US"/>
        </w:rPr>
        <w:t xml:space="preserve"> (Maryland: Maryland U</w:t>
      </w:r>
      <w:r w:rsidR="00E87345" w:rsidRPr="000314C4">
        <w:rPr>
          <w:rFonts w:ascii="Times New Roman" w:hAnsi="Times New Roman"/>
          <w:noProof/>
          <w:sz w:val="24"/>
          <w:szCs w:val="24"/>
          <w:lang w:val="en-US"/>
        </w:rPr>
        <w:t xml:space="preserve">niversity </w:t>
      </w:r>
      <w:r w:rsidRPr="000314C4">
        <w:rPr>
          <w:rFonts w:ascii="Times New Roman" w:hAnsi="Times New Roman"/>
          <w:noProof/>
          <w:sz w:val="24"/>
          <w:szCs w:val="24"/>
          <w:lang w:val="en-US"/>
        </w:rPr>
        <w:t>P</w:t>
      </w:r>
      <w:r w:rsidR="00E87345" w:rsidRPr="000314C4">
        <w:rPr>
          <w:rFonts w:ascii="Times New Roman" w:hAnsi="Times New Roman"/>
          <w:noProof/>
          <w:sz w:val="24"/>
          <w:szCs w:val="24"/>
          <w:lang w:val="en-US"/>
        </w:rPr>
        <w:t>ress</w:t>
      </w:r>
      <w:r w:rsidRPr="000314C4">
        <w:rPr>
          <w:rFonts w:ascii="Times New Roman" w:hAnsi="Times New Roman"/>
          <w:noProof/>
          <w:sz w:val="24"/>
          <w:szCs w:val="24"/>
          <w:lang w:val="en-US"/>
        </w:rPr>
        <w:t>, 2004)</w:t>
      </w:r>
      <w:r w:rsidR="00E87345" w:rsidRPr="000314C4">
        <w:rPr>
          <w:rFonts w:ascii="Times New Roman" w:hAnsi="Times New Roman"/>
          <w:noProof/>
          <w:sz w:val="24"/>
          <w:szCs w:val="24"/>
          <w:lang w:val="en-US"/>
        </w:rPr>
        <w:t>.</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Rorty, Amélie Oksenberg, ‘The Two Faces of Courage’, </w:t>
      </w:r>
      <w:r w:rsidRPr="000314C4">
        <w:rPr>
          <w:rFonts w:ascii="Times New Roman" w:hAnsi="Times New Roman"/>
          <w:i/>
          <w:noProof/>
          <w:sz w:val="24"/>
          <w:szCs w:val="24"/>
          <w:lang w:val="en-US"/>
        </w:rPr>
        <w:t>Philosophy</w:t>
      </w:r>
      <w:r w:rsidRPr="000314C4">
        <w:rPr>
          <w:rFonts w:ascii="Times New Roman" w:hAnsi="Times New Roman"/>
          <w:noProof/>
          <w:sz w:val="24"/>
          <w:szCs w:val="24"/>
          <w:lang w:val="en-US"/>
        </w:rPr>
        <w:t xml:space="preserve">, Vol. 61, No. 236 (Apr.,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1986), pp. 151-171.</w:t>
      </w:r>
    </w:p>
    <w:p w:rsidR="004B63D4"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Rutherford, Donald, "Descartes' Ethics",</w:t>
      </w:r>
      <w:r w:rsidRPr="000314C4">
        <w:rPr>
          <w:rStyle w:val="apple-converted-space"/>
          <w:rFonts w:ascii="Times New Roman" w:hAnsi="Times New Roman"/>
          <w:noProof/>
          <w:sz w:val="24"/>
          <w:szCs w:val="24"/>
          <w:lang w:val="en-US"/>
        </w:rPr>
        <w:t> </w:t>
      </w:r>
      <w:r w:rsidRPr="000314C4">
        <w:rPr>
          <w:rStyle w:val="Emphasis"/>
          <w:rFonts w:ascii="Times New Roman" w:hAnsi="Times New Roman"/>
          <w:noProof/>
          <w:sz w:val="24"/>
          <w:szCs w:val="24"/>
          <w:lang w:val="en-US"/>
        </w:rPr>
        <w:t>The Stanford Encyclopedia of Philosophy</w:t>
      </w:r>
      <w:r w:rsidRPr="000314C4">
        <w:rPr>
          <w:rStyle w:val="apple-converted-space"/>
          <w:rFonts w:ascii="Times New Roman" w:hAnsi="Times New Roman"/>
          <w:i/>
          <w:iCs/>
          <w:noProof/>
          <w:sz w:val="24"/>
          <w:szCs w:val="24"/>
          <w:lang w:val="en-US"/>
        </w:rPr>
        <w:t> </w:t>
      </w:r>
      <w:r w:rsidR="004B63D4" w:rsidRPr="000314C4">
        <w:rPr>
          <w:rFonts w:ascii="Times New Roman" w:hAnsi="Times New Roman"/>
          <w:noProof/>
          <w:sz w:val="24"/>
          <w:szCs w:val="24"/>
          <w:lang w:val="en-US"/>
        </w:rPr>
        <w:t>(Spring</w:t>
      </w:r>
    </w:p>
    <w:p w:rsidR="004B63D4" w:rsidRPr="000314C4" w:rsidRDefault="004B63D4"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t>
      </w:r>
      <w:r w:rsidR="007405EC" w:rsidRPr="000314C4">
        <w:rPr>
          <w:rFonts w:ascii="Times New Roman" w:hAnsi="Times New Roman"/>
          <w:noProof/>
          <w:sz w:val="24"/>
          <w:szCs w:val="24"/>
          <w:lang w:val="en-US"/>
        </w:rPr>
        <w:t>2013 Edition), Edward N. Zalta (ed.),</w:t>
      </w:r>
      <w:r w:rsidRPr="000314C4">
        <w:rPr>
          <w:rFonts w:ascii="Times New Roman" w:hAnsi="Times New Roman"/>
          <w:noProof/>
          <w:sz w:val="24"/>
          <w:szCs w:val="24"/>
          <w:lang w:val="en-US"/>
        </w:rPr>
        <w:t xml:space="preserve"> URL =</w:t>
      </w:r>
    </w:p>
    <w:p w:rsidR="007405EC" w:rsidRPr="000314C4" w:rsidRDefault="004B63D4"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w:t>
      </w:r>
      <w:r w:rsidR="007405EC" w:rsidRPr="000314C4">
        <w:rPr>
          <w:rFonts w:ascii="Times New Roman" w:hAnsi="Times New Roman"/>
          <w:noProof/>
          <w:sz w:val="24"/>
          <w:szCs w:val="24"/>
          <w:lang w:val="en-US"/>
        </w:rPr>
        <w:t xml:space="preserve">&lt;http://plato.stanford.edu/archives/spr2013/entries/descartes-ethics/&gt;.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Scarre, Geoffrey, </w:t>
      </w:r>
      <w:r w:rsidRPr="000314C4">
        <w:rPr>
          <w:rFonts w:ascii="Times New Roman" w:hAnsi="Times New Roman"/>
          <w:i/>
          <w:noProof/>
          <w:sz w:val="24"/>
          <w:szCs w:val="24"/>
          <w:lang w:val="en-US"/>
        </w:rPr>
        <w:t>On Courage</w:t>
      </w:r>
      <w:r w:rsidRPr="000314C4">
        <w:rPr>
          <w:rFonts w:ascii="Times New Roman" w:hAnsi="Times New Roman"/>
          <w:noProof/>
          <w:sz w:val="24"/>
          <w:szCs w:val="24"/>
          <w:lang w:val="en-US"/>
        </w:rPr>
        <w:t xml:space="preserve"> (New York: Routledge, 2010).</w:t>
      </w:r>
    </w:p>
    <w:p w:rsidR="007405EC" w:rsidRPr="000314C4" w:rsidRDefault="007405EC" w:rsidP="007405EC">
      <w:pPr>
        <w:pStyle w:val="NoSpacing"/>
        <w:spacing w:line="360" w:lineRule="auto"/>
        <w:rPr>
          <w:rStyle w:val="Emphasis"/>
          <w:rFonts w:ascii="Times New Roman" w:hAnsi="Times New Roman"/>
          <w:noProof/>
          <w:sz w:val="24"/>
          <w:szCs w:val="24"/>
          <w:lang w:val="en-US"/>
        </w:rPr>
      </w:pPr>
      <w:r w:rsidRPr="000314C4">
        <w:rPr>
          <w:rFonts w:ascii="Times New Roman" w:hAnsi="Times New Roman"/>
          <w:noProof/>
          <w:sz w:val="24"/>
          <w:szCs w:val="24"/>
          <w:lang w:val="en-US"/>
        </w:rPr>
        <w:t>Schmitter, Amy M., "17th and 18th Century Theories of Emotions",</w:t>
      </w:r>
      <w:r w:rsidRPr="000314C4">
        <w:rPr>
          <w:rStyle w:val="apple-converted-space"/>
          <w:rFonts w:ascii="Times New Roman" w:hAnsi="Times New Roman"/>
          <w:noProof/>
          <w:sz w:val="24"/>
          <w:szCs w:val="24"/>
          <w:lang w:val="en-US"/>
        </w:rPr>
        <w:t> </w:t>
      </w:r>
      <w:r w:rsidRPr="000314C4">
        <w:rPr>
          <w:rStyle w:val="Emphasis"/>
          <w:rFonts w:ascii="Times New Roman" w:hAnsi="Times New Roman"/>
          <w:noProof/>
          <w:sz w:val="24"/>
          <w:szCs w:val="24"/>
          <w:lang w:val="en-US"/>
        </w:rPr>
        <w:t>The Stanford</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Style w:val="Emphasis"/>
          <w:rFonts w:ascii="Times New Roman" w:hAnsi="Times New Roman"/>
          <w:noProof/>
          <w:sz w:val="24"/>
          <w:szCs w:val="24"/>
          <w:lang w:val="en-US"/>
        </w:rPr>
        <w:t xml:space="preserve">     Encyclopedia of Philosophy</w:t>
      </w:r>
      <w:r w:rsidRPr="000314C4">
        <w:rPr>
          <w:rStyle w:val="apple-converted-space"/>
          <w:rFonts w:ascii="Times New Roman" w:hAnsi="Times New Roman"/>
          <w:i/>
          <w:iCs/>
          <w:noProof/>
          <w:sz w:val="24"/>
          <w:szCs w:val="24"/>
          <w:lang w:val="en-US"/>
        </w:rPr>
        <w:t> </w:t>
      </w:r>
      <w:r w:rsidRPr="000314C4">
        <w:rPr>
          <w:rFonts w:ascii="Times New Roman" w:hAnsi="Times New Roman"/>
          <w:noProof/>
          <w:sz w:val="24"/>
          <w:szCs w:val="24"/>
          <w:lang w:val="en-US"/>
        </w:rPr>
        <w:t>(Spring 2014 Edition), Edward N. Zalta (ed.), URL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&lt;http://plato.stanford.edu/archives/spr2014/entries/emotions-17th18th/&gt;.</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Seneca, Lucius Annaeus, </w:t>
      </w:r>
      <w:r w:rsidRPr="000314C4">
        <w:rPr>
          <w:rFonts w:ascii="Times New Roman" w:hAnsi="Times New Roman"/>
          <w:i/>
          <w:noProof/>
          <w:sz w:val="24"/>
          <w:szCs w:val="24"/>
        </w:rPr>
        <w:t>De Providentia</w:t>
      </w:r>
      <w:r w:rsidRPr="000314C4">
        <w:rPr>
          <w:rFonts w:ascii="Times New Roman" w:hAnsi="Times New Roman"/>
          <w:noProof/>
          <w:sz w:val="24"/>
          <w:szCs w:val="24"/>
        </w:rPr>
        <w:t>, Latijnse tekst en een Nederlandse vertaling</w:t>
      </w:r>
    </w:p>
    <w:p w:rsidR="004B63D4"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door Ben Bijnsdorp. G</w:t>
      </w:r>
      <w:r w:rsidR="004B63D4" w:rsidRPr="000314C4">
        <w:rPr>
          <w:rFonts w:ascii="Times New Roman" w:hAnsi="Times New Roman"/>
          <w:noProof/>
          <w:sz w:val="24"/>
          <w:szCs w:val="24"/>
        </w:rPr>
        <w:t>eraadpleegd op 1 mei 2015, van</w:t>
      </w:r>
    </w:p>
    <w:p w:rsidR="007405EC" w:rsidRPr="000314C4" w:rsidRDefault="004B63D4"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007405EC" w:rsidRPr="000314C4">
        <w:rPr>
          <w:rFonts w:ascii="Times New Roman" w:hAnsi="Times New Roman"/>
          <w:noProof/>
          <w:sz w:val="24"/>
          <w:szCs w:val="24"/>
        </w:rPr>
        <w:t>http://benbijnsdorp.nl/SenProv.html.</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Pr="000314C4">
        <w:rPr>
          <w:rFonts w:ascii="Times New Roman" w:hAnsi="Times New Roman"/>
          <w:i/>
          <w:noProof/>
          <w:sz w:val="24"/>
          <w:szCs w:val="24"/>
        </w:rPr>
        <w:t>Epistulae Morales ad Lucilium</w:t>
      </w:r>
      <w:r w:rsidRPr="000314C4">
        <w:rPr>
          <w:rFonts w:ascii="Times New Roman" w:hAnsi="Times New Roman"/>
          <w:noProof/>
          <w:sz w:val="24"/>
          <w:szCs w:val="24"/>
        </w:rPr>
        <w:t>, Latijnse tekst en een Nederlandse vertaling door Ben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Bijnsdorp, Boek 4, brief 37. Geraadpleegd op 1 mei 2005, van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http://benbijnsdorp.nl/SenEp037.html.</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Pr="000314C4">
        <w:rPr>
          <w:rFonts w:ascii="Times New Roman" w:hAnsi="Times New Roman"/>
          <w:i/>
          <w:noProof/>
          <w:sz w:val="24"/>
          <w:szCs w:val="24"/>
        </w:rPr>
        <w:t>Epistulae Morales ad Lucilium</w:t>
      </w:r>
      <w:r w:rsidRPr="000314C4">
        <w:rPr>
          <w:rFonts w:ascii="Times New Roman" w:hAnsi="Times New Roman"/>
          <w:noProof/>
          <w:sz w:val="24"/>
          <w:szCs w:val="24"/>
        </w:rPr>
        <w:t>, Latijnse tekst en een Nederlandse vertaling door Ben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Bijnsdorp, Boek 7, brief 67. Geraadpleegd op 1 mei 2005, van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http://benbijnsdorp.nl/SenEp067.html.</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w:t>
      </w:r>
      <w:r w:rsidRPr="000314C4">
        <w:rPr>
          <w:rFonts w:ascii="Times New Roman" w:hAnsi="Times New Roman"/>
          <w:i/>
          <w:noProof/>
          <w:sz w:val="24"/>
          <w:szCs w:val="24"/>
        </w:rPr>
        <w:t>Innerlijke Rust</w:t>
      </w:r>
      <w:r w:rsidRPr="000314C4">
        <w:rPr>
          <w:rFonts w:ascii="Times New Roman" w:hAnsi="Times New Roman"/>
          <w:noProof/>
          <w:sz w:val="24"/>
          <w:szCs w:val="24"/>
        </w:rPr>
        <w:t>, Vertaling en nawoord door Vincent Hunink (Amsterdam: Atheneum</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rPr>
        <w:t xml:space="preserve">     </w:t>
      </w:r>
      <w:r w:rsidRPr="000314C4">
        <w:rPr>
          <w:rFonts w:ascii="Times New Roman" w:hAnsi="Times New Roman"/>
          <w:noProof/>
          <w:sz w:val="24"/>
          <w:szCs w:val="24"/>
          <w:lang w:val="en-US"/>
        </w:rPr>
        <w:t>Polak &amp; Van Gennep, 2013).</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Shein, Noa, "Spinoza's Theory of Attributes",</w:t>
      </w:r>
      <w:r w:rsidRPr="000314C4">
        <w:rPr>
          <w:rStyle w:val="apple-converted-space"/>
          <w:rFonts w:ascii="Times New Roman" w:hAnsi="Times New Roman"/>
          <w:noProof/>
          <w:sz w:val="24"/>
          <w:szCs w:val="24"/>
          <w:lang w:val="en-US"/>
        </w:rPr>
        <w:t> </w:t>
      </w:r>
      <w:r w:rsidRPr="000314C4">
        <w:rPr>
          <w:rStyle w:val="Emphasis"/>
          <w:rFonts w:ascii="Times New Roman" w:hAnsi="Times New Roman"/>
          <w:noProof/>
          <w:sz w:val="24"/>
          <w:szCs w:val="24"/>
          <w:lang w:val="en-US"/>
        </w:rPr>
        <w:t>The Stanford Encyclopedia of Philosophy</w:t>
      </w:r>
      <w:r w:rsidRPr="000314C4">
        <w:rPr>
          <w:rStyle w:val="apple-converted-space"/>
          <w:rFonts w:ascii="Times New Roman" w:hAnsi="Times New Roman"/>
          <w:i/>
          <w:iCs/>
          <w:noProof/>
          <w:sz w:val="24"/>
          <w:szCs w:val="24"/>
          <w:lang w:val="en-US"/>
        </w:rPr>
        <w:t> </w:t>
      </w:r>
      <w:r w:rsidRPr="000314C4">
        <w:rPr>
          <w:rFonts w:ascii="Times New Roman" w:hAnsi="Times New Roman"/>
          <w:noProof/>
          <w:sz w:val="24"/>
          <w:szCs w:val="24"/>
          <w:lang w:val="en-US"/>
        </w:rPr>
        <w:t>(Fall</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2013 Edition), Edward N. Zalta (ed.), URL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&lt;http://plato.stanford.edu/archives/fall2013/entries/spinoza-attributes/&gt;.</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Smith, S.B. </w:t>
      </w:r>
      <w:r w:rsidRPr="000314C4">
        <w:rPr>
          <w:rFonts w:ascii="Times New Roman" w:hAnsi="Times New Roman"/>
          <w:i/>
          <w:noProof/>
          <w:sz w:val="24"/>
          <w:szCs w:val="24"/>
          <w:lang w:val="en-US"/>
        </w:rPr>
        <w:t>Spinoza’s book of life: Freedom and redemption in the “Ethics”</w:t>
      </w:r>
      <w:r w:rsidRPr="000314C4">
        <w:rPr>
          <w:rFonts w:ascii="Times New Roman" w:hAnsi="Times New Roman"/>
          <w:noProof/>
          <w:sz w:val="24"/>
          <w:szCs w:val="24"/>
          <w:lang w:val="en-US"/>
        </w:rPr>
        <w:t xml:space="preserve"> (New Haven: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lang w:val="en-US"/>
        </w:rPr>
        <w:t xml:space="preserve">     </w:t>
      </w:r>
      <w:r w:rsidRPr="000314C4">
        <w:rPr>
          <w:rFonts w:ascii="Times New Roman" w:hAnsi="Times New Roman"/>
          <w:noProof/>
          <w:sz w:val="24"/>
          <w:szCs w:val="24"/>
        </w:rPr>
        <w:t>Yale University Press, 2003).</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Spinoza, </w:t>
      </w:r>
      <w:r w:rsidRPr="000314C4">
        <w:rPr>
          <w:rFonts w:ascii="Times New Roman" w:hAnsi="Times New Roman"/>
          <w:i/>
          <w:noProof/>
          <w:sz w:val="24"/>
          <w:szCs w:val="24"/>
        </w:rPr>
        <w:t>Ethica</w:t>
      </w:r>
      <w:r w:rsidRPr="000314C4">
        <w:rPr>
          <w:rFonts w:ascii="Times New Roman" w:hAnsi="Times New Roman"/>
          <w:noProof/>
          <w:sz w:val="24"/>
          <w:szCs w:val="24"/>
        </w:rPr>
        <w:t>, vertaling door Corinna Vermeulen, redactie &amp; annotatie door Han van Ruler</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&amp; Corinna Vermeulen, nawoord door Han van Ruler en Leen Spruit (Amsterdam: Boom,</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rPr>
        <w:lastRenderedPageBreak/>
        <w:t xml:space="preserve">     </w:t>
      </w:r>
      <w:r w:rsidRPr="000314C4">
        <w:rPr>
          <w:rFonts w:ascii="Times New Roman" w:hAnsi="Times New Roman"/>
          <w:noProof/>
          <w:sz w:val="24"/>
          <w:szCs w:val="24"/>
          <w:lang w:val="en-US"/>
        </w:rPr>
        <w:t>2012).</w:t>
      </w:r>
    </w:p>
    <w:p w:rsidR="004B63D4"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Stolze,</w:t>
      </w:r>
      <w:r w:rsidR="004B63D4" w:rsidRPr="000314C4">
        <w:rPr>
          <w:rFonts w:ascii="Times New Roman" w:hAnsi="Times New Roman"/>
          <w:noProof/>
          <w:sz w:val="24"/>
          <w:szCs w:val="24"/>
          <w:lang w:val="en-US"/>
        </w:rPr>
        <w:t xml:space="preserve"> Ted,</w:t>
      </w:r>
      <w:r w:rsidRPr="000314C4">
        <w:rPr>
          <w:rFonts w:ascii="Times New Roman" w:hAnsi="Times New Roman"/>
          <w:noProof/>
          <w:sz w:val="24"/>
          <w:szCs w:val="24"/>
          <w:lang w:val="en-US"/>
        </w:rPr>
        <w:t xml:space="preserve"> ‘An Ethics for Marxism: Spinoza on Fortitude’, </w:t>
      </w:r>
      <w:r w:rsidRPr="000314C4">
        <w:rPr>
          <w:rFonts w:ascii="Times New Roman" w:hAnsi="Times New Roman"/>
          <w:i/>
          <w:noProof/>
          <w:sz w:val="24"/>
          <w:szCs w:val="24"/>
          <w:lang w:val="en-US"/>
        </w:rPr>
        <w:t>Rethinking Marxism</w:t>
      </w:r>
      <w:r w:rsidR="004B63D4" w:rsidRPr="000314C4">
        <w:rPr>
          <w:rFonts w:ascii="Times New Roman" w:hAnsi="Times New Roman"/>
          <w:noProof/>
          <w:sz w:val="24"/>
          <w:szCs w:val="24"/>
          <w:lang w:val="en-US"/>
        </w:rPr>
        <w:t>, Vol. 26,</w:t>
      </w:r>
    </w:p>
    <w:p w:rsidR="007405EC" w:rsidRPr="000314C4" w:rsidRDefault="004B63D4"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lang w:val="en-US"/>
        </w:rPr>
        <w:t xml:space="preserve">     </w:t>
      </w:r>
      <w:r w:rsidRPr="000314C4">
        <w:rPr>
          <w:rFonts w:ascii="Times New Roman" w:hAnsi="Times New Roman"/>
          <w:noProof/>
          <w:sz w:val="24"/>
          <w:szCs w:val="24"/>
        </w:rPr>
        <w:t xml:space="preserve">No. </w:t>
      </w:r>
      <w:r w:rsidR="007405EC" w:rsidRPr="000314C4">
        <w:rPr>
          <w:rFonts w:ascii="Times New Roman" w:hAnsi="Times New Roman"/>
          <w:noProof/>
          <w:sz w:val="24"/>
          <w:szCs w:val="24"/>
        </w:rPr>
        <w:t>4 (2014), pp. 561-580.</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Taylor,</w:t>
      </w:r>
      <w:r w:rsidR="004B63D4" w:rsidRPr="000314C4">
        <w:rPr>
          <w:rFonts w:ascii="Times New Roman" w:hAnsi="Times New Roman"/>
          <w:noProof/>
          <w:sz w:val="24"/>
          <w:szCs w:val="24"/>
        </w:rPr>
        <w:t xml:space="preserve"> Charles,</w:t>
      </w:r>
      <w:r w:rsidRPr="000314C4">
        <w:rPr>
          <w:rFonts w:ascii="Times New Roman" w:hAnsi="Times New Roman"/>
          <w:noProof/>
          <w:sz w:val="24"/>
          <w:szCs w:val="24"/>
        </w:rPr>
        <w:t xml:space="preserve"> </w:t>
      </w:r>
      <w:r w:rsidRPr="000314C4">
        <w:rPr>
          <w:rFonts w:ascii="Times New Roman" w:hAnsi="Times New Roman"/>
          <w:i/>
          <w:noProof/>
          <w:sz w:val="24"/>
          <w:szCs w:val="24"/>
        </w:rPr>
        <w:t>De malaise van de moderniteit</w:t>
      </w:r>
      <w:r w:rsidRPr="000314C4">
        <w:rPr>
          <w:rFonts w:ascii="Times New Roman" w:hAnsi="Times New Roman"/>
          <w:noProof/>
          <w:sz w:val="24"/>
          <w:szCs w:val="24"/>
        </w:rPr>
        <w:t>, met een voorwoord van Rob Houtepen,</w:t>
      </w:r>
    </w:p>
    <w:p w:rsidR="007405EC" w:rsidRPr="000314C4" w:rsidRDefault="007405EC"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rPr>
        <w:t xml:space="preserve">     vertaald uit het Engels door Maarten van der Marel (Kempen: Kok Agora; Kapellen:</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rPr>
        <w:t xml:space="preserve">     </w:t>
      </w:r>
      <w:r w:rsidRPr="000314C4">
        <w:rPr>
          <w:rFonts w:ascii="Times New Roman" w:hAnsi="Times New Roman"/>
          <w:noProof/>
          <w:sz w:val="24"/>
          <w:szCs w:val="24"/>
          <w:lang w:val="en-US"/>
        </w:rPr>
        <w:t>Pelckmans, 1997).</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Tillich, Paul, </w:t>
      </w:r>
      <w:r w:rsidRPr="000314C4">
        <w:rPr>
          <w:rFonts w:ascii="Times New Roman" w:hAnsi="Times New Roman"/>
          <w:i/>
          <w:noProof/>
          <w:sz w:val="24"/>
          <w:szCs w:val="24"/>
          <w:lang w:val="en-US"/>
        </w:rPr>
        <w:t>The Courage to Be</w:t>
      </w:r>
      <w:r w:rsidRPr="000314C4">
        <w:rPr>
          <w:rFonts w:ascii="Times New Roman" w:hAnsi="Times New Roman"/>
          <w:noProof/>
          <w:sz w:val="24"/>
          <w:szCs w:val="24"/>
          <w:lang w:val="en-US"/>
        </w:rPr>
        <w:t xml:space="preserve">, second edition, with an introduction by Peter J. Gomes </w:t>
      </w:r>
    </w:p>
    <w:p w:rsidR="007405EC" w:rsidRPr="000314C4" w:rsidRDefault="007405EC"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     (Yale UP: New Haven and London, 2000).</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Wallace, James D., </w:t>
      </w:r>
      <w:r w:rsidRPr="000314C4">
        <w:rPr>
          <w:rFonts w:ascii="Times New Roman" w:hAnsi="Times New Roman"/>
          <w:i/>
          <w:noProof/>
          <w:sz w:val="24"/>
          <w:szCs w:val="24"/>
          <w:lang w:val="en-US"/>
        </w:rPr>
        <w:t>Virtues and Vices</w:t>
      </w:r>
      <w:r w:rsidRPr="000314C4">
        <w:rPr>
          <w:rFonts w:ascii="Times New Roman" w:hAnsi="Times New Roman"/>
          <w:noProof/>
          <w:sz w:val="24"/>
          <w:szCs w:val="24"/>
          <w:lang w:val="en-US"/>
        </w:rPr>
        <w:t xml:space="preserve"> (London: Cornell Press, 1978).</w:t>
      </w:r>
    </w:p>
    <w:p w:rsidR="00EC69B0" w:rsidRPr="000314C4" w:rsidRDefault="00EC69B0" w:rsidP="007405EC">
      <w:pPr>
        <w:pStyle w:val="NoSpacing"/>
        <w:spacing w:line="360" w:lineRule="auto"/>
        <w:rPr>
          <w:rFonts w:ascii="Times New Roman" w:hAnsi="Times New Roman"/>
          <w:noProof/>
          <w:sz w:val="24"/>
          <w:szCs w:val="24"/>
          <w:lang w:val="en-US"/>
        </w:rPr>
      </w:pPr>
      <w:r w:rsidRPr="000314C4">
        <w:rPr>
          <w:rFonts w:ascii="Times New Roman" w:hAnsi="Times New Roman"/>
          <w:noProof/>
          <w:sz w:val="24"/>
          <w:szCs w:val="24"/>
          <w:lang w:val="en-US"/>
        </w:rPr>
        <w:t xml:space="preserve">Walton, Douglas N., </w:t>
      </w:r>
      <w:r w:rsidRPr="000314C4">
        <w:rPr>
          <w:rFonts w:ascii="Times New Roman" w:hAnsi="Times New Roman"/>
          <w:i/>
          <w:noProof/>
          <w:sz w:val="24"/>
          <w:szCs w:val="24"/>
          <w:lang w:val="en-US"/>
        </w:rPr>
        <w:t>Courage: A Philosophical Investigation</w:t>
      </w:r>
      <w:r w:rsidRPr="000314C4">
        <w:rPr>
          <w:rFonts w:ascii="Times New Roman" w:hAnsi="Times New Roman"/>
          <w:noProof/>
          <w:sz w:val="24"/>
          <w:szCs w:val="24"/>
          <w:lang w:val="en-US"/>
        </w:rPr>
        <w:t xml:space="preserve"> (London: University Press,</w:t>
      </w:r>
    </w:p>
    <w:p w:rsidR="00EC69B0" w:rsidRPr="000314C4" w:rsidRDefault="00EC69B0" w:rsidP="007405EC">
      <w:pPr>
        <w:pStyle w:val="NoSpacing"/>
        <w:spacing w:line="360" w:lineRule="auto"/>
        <w:rPr>
          <w:rFonts w:ascii="Times New Roman" w:hAnsi="Times New Roman"/>
          <w:noProof/>
          <w:sz w:val="24"/>
          <w:szCs w:val="24"/>
        </w:rPr>
      </w:pPr>
      <w:r w:rsidRPr="000314C4">
        <w:rPr>
          <w:rFonts w:ascii="Times New Roman" w:hAnsi="Times New Roman"/>
          <w:noProof/>
          <w:sz w:val="24"/>
          <w:szCs w:val="24"/>
          <w:lang w:val="en-US"/>
        </w:rPr>
        <w:t xml:space="preserve">     </w:t>
      </w:r>
      <w:r w:rsidRPr="000314C4">
        <w:rPr>
          <w:rFonts w:ascii="Times New Roman" w:hAnsi="Times New Roman"/>
          <w:noProof/>
          <w:sz w:val="24"/>
          <w:szCs w:val="24"/>
        </w:rPr>
        <w:t>1986).</w:t>
      </w:r>
    </w:p>
    <w:p w:rsidR="004B63D4" w:rsidRPr="000314C4" w:rsidRDefault="004B63D4"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0314C4"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p w:rsidR="00EC69B0" w:rsidRPr="00B821F2" w:rsidRDefault="00EC69B0" w:rsidP="00FE1BFC">
      <w:pPr>
        <w:pStyle w:val="NoSpacing"/>
        <w:spacing w:line="360" w:lineRule="auto"/>
        <w:rPr>
          <w:rFonts w:ascii="Times New Roman" w:hAnsi="Times New Roman"/>
          <w:noProof/>
          <w:sz w:val="24"/>
          <w:szCs w:val="24"/>
        </w:rPr>
      </w:pPr>
    </w:p>
    <w:sectPr w:rsidR="00EC69B0" w:rsidRPr="00B821F2" w:rsidSect="004D5B12">
      <w:footerReference w:type="default" r:id="rId12"/>
      <w:footerReference w:type="first" r:id="rId13"/>
      <w:endnotePr>
        <w:numFmt w:val="decimal"/>
      </w:endnotePr>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76" w:rsidRDefault="00845476" w:rsidP="006861CC">
      <w:pPr>
        <w:spacing w:before="0"/>
      </w:pPr>
      <w:r>
        <w:separator/>
      </w:r>
    </w:p>
  </w:endnote>
  <w:endnote w:type="continuationSeparator" w:id="0">
    <w:p w:rsidR="00845476" w:rsidRDefault="00845476" w:rsidP="006861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64" w:rsidRDefault="00212664">
    <w:pPr>
      <w:pStyle w:val="Footer"/>
      <w:jc w:val="center"/>
    </w:pPr>
    <w:r>
      <w:fldChar w:fldCharType="begin"/>
    </w:r>
    <w:r>
      <w:instrText xml:space="preserve"> PAGE   \* MERGEFORMAT </w:instrText>
    </w:r>
    <w:r>
      <w:fldChar w:fldCharType="separate"/>
    </w:r>
    <w:r w:rsidR="00331183">
      <w:rPr>
        <w:noProof/>
      </w:rPr>
      <w:t>19</w:t>
    </w:r>
    <w:r>
      <w:rPr>
        <w:noProof/>
      </w:rPr>
      <w:fldChar w:fldCharType="end"/>
    </w:r>
  </w:p>
  <w:p w:rsidR="00212664" w:rsidRDefault="00212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64" w:rsidRDefault="00845476" w:rsidP="00DF7A8C">
    <w:pPr>
      <w:pStyle w:val="Footer"/>
      <w:tabs>
        <w:tab w:val="clear" w:pos="4536"/>
        <w:tab w:val="clear" w:pos="9072"/>
        <w:tab w:val="left" w:pos="6091"/>
      </w:tabs>
    </w:pPr>
    <w:r>
      <w:rPr>
        <w:noProof/>
        <w:lang w:val="nl-NL" w:eastAsia="nl-NL"/>
      </w:rPr>
      <w:pict w14:anchorId="0BEC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0.7pt;margin-top:711.95pt;width:24.95pt;height:36pt;z-index:1;mso-position-horizontal-relative:margin;mso-position-vertical-relative:margin">
          <v:imagedata r:id="rId1" o:title=""/>
          <w10:wrap type="square" anchorx="margin" anchory="margin"/>
        </v:shape>
      </w:pict>
    </w:r>
    <w:r w:rsidR="002126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76" w:rsidRDefault="00845476" w:rsidP="006861CC">
      <w:pPr>
        <w:spacing w:before="0"/>
      </w:pPr>
      <w:r>
        <w:separator/>
      </w:r>
    </w:p>
  </w:footnote>
  <w:footnote w:type="continuationSeparator" w:id="0">
    <w:p w:rsidR="00845476" w:rsidRDefault="00845476" w:rsidP="006861CC">
      <w:pPr>
        <w:spacing w:before="0"/>
      </w:pPr>
      <w:r>
        <w:continuationSeparator/>
      </w:r>
    </w:p>
  </w:footnote>
  <w:footnote w:id="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Geoffrey </w:t>
      </w:r>
      <w:proofErr w:type="spellStart"/>
      <w:r w:rsidRPr="00827A82">
        <w:rPr>
          <w:rFonts w:ascii="Times New Roman" w:hAnsi="Times New Roman"/>
          <w:sz w:val="20"/>
          <w:szCs w:val="20"/>
          <w:lang w:val="en-US"/>
        </w:rPr>
        <w:t>Scarre</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On Courage</w:t>
      </w:r>
      <w:r w:rsidRPr="00827A82">
        <w:rPr>
          <w:rFonts w:ascii="Times New Roman" w:hAnsi="Times New Roman"/>
          <w:sz w:val="20"/>
          <w:szCs w:val="20"/>
          <w:lang w:val="en-US"/>
        </w:rPr>
        <w:t xml:space="preserve"> (New York: </w:t>
      </w:r>
      <w:proofErr w:type="spellStart"/>
      <w:r w:rsidRPr="00827A82">
        <w:rPr>
          <w:rFonts w:ascii="Times New Roman" w:hAnsi="Times New Roman"/>
          <w:sz w:val="20"/>
          <w:szCs w:val="20"/>
          <w:lang w:val="en-US"/>
        </w:rPr>
        <w:t>Routledge</w:t>
      </w:r>
      <w:proofErr w:type="spellEnd"/>
      <w:r w:rsidRPr="00827A82">
        <w:rPr>
          <w:rFonts w:ascii="Times New Roman" w:hAnsi="Times New Roman"/>
          <w:sz w:val="20"/>
          <w:szCs w:val="20"/>
          <w:lang w:val="en-US"/>
        </w:rPr>
        <w:t>, 2010), p. 112.</w:t>
      </w:r>
    </w:p>
  </w:footnote>
  <w:footnote w:id="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Alasdair Macintyre, </w:t>
      </w:r>
      <w:r w:rsidRPr="00827A82">
        <w:rPr>
          <w:rFonts w:ascii="Times New Roman" w:hAnsi="Times New Roman"/>
          <w:i/>
          <w:sz w:val="20"/>
          <w:szCs w:val="20"/>
          <w:lang w:val="en-US"/>
        </w:rPr>
        <w:t>After Virtue</w:t>
      </w:r>
      <w:r w:rsidRPr="00827A82">
        <w:rPr>
          <w:rFonts w:ascii="Times New Roman" w:hAnsi="Times New Roman"/>
          <w:sz w:val="20"/>
          <w:szCs w:val="20"/>
          <w:lang w:val="en-US"/>
        </w:rPr>
        <w:t xml:space="preserve"> (New York: Bloomsbury Academic, 2013), p. 143.</w:t>
      </w:r>
    </w:p>
  </w:footnote>
  <w:footnote w:id="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p. 143.</w:t>
      </w:r>
    </w:p>
  </w:footnote>
  <w:footnote w:id="4">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p. 143.</w:t>
      </w:r>
    </w:p>
  </w:footnote>
  <w:footnote w:id="5">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Aristoteles, </w:t>
      </w:r>
      <w:r w:rsidRPr="00827A82">
        <w:rPr>
          <w:rFonts w:ascii="Times New Roman" w:hAnsi="Times New Roman"/>
          <w:i/>
          <w:sz w:val="20"/>
          <w:szCs w:val="20"/>
        </w:rPr>
        <w:t>Ethica Nicomachea</w:t>
      </w:r>
      <w:r w:rsidRPr="00827A82">
        <w:rPr>
          <w:rFonts w:ascii="Times New Roman" w:hAnsi="Times New Roman"/>
          <w:sz w:val="20"/>
          <w:szCs w:val="20"/>
        </w:rPr>
        <w:t>, vertaald, ingeleid en van aantekeningen voorzien door Christine Pannier en Jean Verhaeghe (Groningen: Historische Uitgeverij, 2015), p. 48 [1103 a3].</w:t>
      </w:r>
    </w:p>
  </w:footnote>
  <w:footnote w:id="6">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Plato, </w:t>
      </w:r>
      <w:r w:rsidRPr="00827A82">
        <w:rPr>
          <w:rFonts w:ascii="Times New Roman" w:hAnsi="Times New Roman"/>
          <w:i/>
          <w:sz w:val="20"/>
          <w:szCs w:val="20"/>
        </w:rPr>
        <w:t>Laches</w:t>
      </w:r>
      <w:r w:rsidRPr="00827A82">
        <w:rPr>
          <w:rFonts w:ascii="Times New Roman" w:hAnsi="Times New Roman"/>
          <w:sz w:val="20"/>
          <w:szCs w:val="20"/>
        </w:rPr>
        <w:t xml:space="preserve">, in Plato, </w:t>
      </w:r>
      <w:r w:rsidRPr="00827A82">
        <w:rPr>
          <w:rFonts w:ascii="Times New Roman" w:hAnsi="Times New Roman"/>
          <w:i/>
          <w:sz w:val="20"/>
          <w:szCs w:val="20"/>
        </w:rPr>
        <w:t xml:space="preserve">Verzameld Werk (III), </w:t>
      </w:r>
      <w:r w:rsidRPr="00827A82">
        <w:rPr>
          <w:rFonts w:ascii="Times New Roman" w:hAnsi="Times New Roman"/>
          <w:sz w:val="20"/>
          <w:szCs w:val="20"/>
        </w:rPr>
        <w:t>in de vertaling van Mario Molegraaf (Amsterdam: Uitgeverij Bert Bakker, 2012), p. 321 – 354.</w:t>
      </w:r>
    </w:p>
  </w:footnote>
  <w:footnote w:id="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Aristoteles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i/>
          <w:sz w:val="20"/>
          <w:szCs w:val="20"/>
          <w:lang w:val="en-US"/>
        </w:rPr>
        <w:t>Ethica</w:t>
      </w:r>
      <w:proofErr w:type="spellEnd"/>
      <w:r w:rsidRPr="00827A82">
        <w:rPr>
          <w:rFonts w:ascii="Times New Roman" w:hAnsi="Times New Roman"/>
          <w:i/>
          <w:sz w:val="20"/>
          <w:szCs w:val="20"/>
          <w:lang w:val="en-US"/>
        </w:rPr>
        <w:t xml:space="preserve"> </w:t>
      </w:r>
      <w:proofErr w:type="spellStart"/>
      <w:r w:rsidRPr="00827A82">
        <w:rPr>
          <w:rFonts w:ascii="Times New Roman" w:hAnsi="Times New Roman"/>
          <w:i/>
          <w:sz w:val="20"/>
          <w:szCs w:val="20"/>
          <w:lang w:val="en-US"/>
        </w:rPr>
        <w:t>Nicomachea</w:t>
      </w:r>
      <w:proofErr w:type="spellEnd"/>
      <w:r w:rsidRPr="00827A82">
        <w:rPr>
          <w:rFonts w:ascii="Times New Roman" w:hAnsi="Times New Roman"/>
          <w:sz w:val="20"/>
          <w:szCs w:val="20"/>
          <w:lang w:val="en-US"/>
        </w:rPr>
        <w:t>, p. 65 [1107 a1].</w:t>
      </w:r>
    </w:p>
  </w:footnote>
  <w:footnote w:id="8">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i/>
          <w:sz w:val="20"/>
          <w:szCs w:val="20"/>
        </w:rPr>
        <w:t>Andreia</w:t>
      </w:r>
      <w:r w:rsidRPr="00827A82">
        <w:rPr>
          <w:rFonts w:ascii="Times New Roman" w:hAnsi="Times New Roman"/>
          <w:sz w:val="20"/>
          <w:szCs w:val="20"/>
        </w:rPr>
        <w:t xml:space="preserve"> wordt ook wel als ‘dapperheid’ vertaald.</w:t>
      </w:r>
    </w:p>
  </w:footnote>
  <w:footnote w:id="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Aristoteles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i/>
          <w:sz w:val="20"/>
          <w:szCs w:val="20"/>
          <w:lang w:val="en-US"/>
        </w:rPr>
        <w:t>Ethica</w:t>
      </w:r>
      <w:proofErr w:type="spellEnd"/>
      <w:r w:rsidRPr="00827A82">
        <w:rPr>
          <w:rFonts w:ascii="Times New Roman" w:hAnsi="Times New Roman"/>
          <w:i/>
          <w:sz w:val="20"/>
          <w:szCs w:val="20"/>
          <w:lang w:val="en-US"/>
        </w:rPr>
        <w:t xml:space="preserve"> </w:t>
      </w:r>
      <w:proofErr w:type="spellStart"/>
      <w:r w:rsidRPr="00827A82">
        <w:rPr>
          <w:rFonts w:ascii="Times New Roman" w:hAnsi="Times New Roman"/>
          <w:i/>
          <w:sz w:val="20"/>
          <w:szCs w:val="20"/>
          <w:lang w:val="en-US"/>
        </w:rPr>
        <w:t>Nicomachea</w:t>
      </w:r>
      <w:proofErr w:type="spellEnd"/>
      <w:r w:rsidRPr="00827A82">
        <w:rPr>
          <w:rFonts w:ascii="Times New Roman" w:hAnsi="Times New Roman"/>
          <w:sz w:val="20"/>
          <w:szCs w:val="20"/>
          <w:lang w:val="en-US"/>
        </w:rPr>
        <w:t>, p. 94 [1115 a8].</w:t>
      </w:r>
    </w:p>
  </w:footnote>
  <w:footnote w:id="1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96 [1115 b18].</w:t>
      </w:r>
    </w:p>
  </w:footnote>
  <w:footnote w:id="1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95 [1115 a28].</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In de ogen van de (post-)moderne mens legt Aristoteles de lat waarschijnlijk niet alleen veel te hoog, maar in dit geval ook op een verkeerde plek. Echter moeten we niet vergeten dat híj leefde in een tijd waarin Homerische helden per definitie als voortreffelijk werden beschouwd en wíj daarentegen bij diezelfde figuren vragen zouden opwerpen met betrekking tot hun functie als rolmodel. </w:t>
      </w:r>
    </w:p>
  </w:footnote>
  <w:footnote w:id="1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95 [1115 a30].</w:t>
      </w:r>
    </w:p>
  </w:footnote>
  <w:footnote w:id="1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95 [1115 a24].</w:t>
      </w:r>
    </w:p>
  </w:footnote>
  <w:footnote w:id="1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98 [1116 b3].</w:t>
      </w:r>
    </w:p>
  </w:footnote>
  <w:footnote w:id="15">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71 [1109 a29].</w:t>
      </w:r>
    </w:p>
  </w:footnote>
  <w:footnote w:id="16">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72 [1109 b20].</w:t>
      </w:r>
    </w:p>
  </w:footnote>
  <w:footnote w:id="1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71 [1109 b5].</w:t>
      </w:r>
    </w:p>
  </w:footnote>
  <w:footnote w:id="1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64 [1106 b33].</w:t>
      </w:r>
    </w:p>
  </w:footnote>
  <w:footnote w:id="1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p. 71 [1109 b8].</w:t>
      </w:r>
    </w:p>
  </w:footnote>
  <w:footnote w:id="20">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p. 101 [1117 a35].</w:t>
      </w:r>
    </w:p>
  </w:footnote>
  <w:footnote w:id="21">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Plato, </w:t>
      </w:r>
      <w:r w:rsidRPr="00827A82">
        <w:rPr>
          <w:rFonts w:ascii="Times New Roman" w:hAnsi="Times New Roman"/>
          <w:i/>
          <w:sz w:val="20"/>
          <w:szCs w:val="20"/>
        </w:rPr>
        <w:t>Staatsman</w:t>
      </w:r>
      <w:r w:rsidRPr="00827A82">
        <w:rPr>
          <w:rFonts w:ascii="Times New Roman" w:hAnsi="Times New Roman"/>
          <w:sz w:val="20"/>
          <w:szCs w:val="20"/>
        </w:rPr>
        <w:t xml:space="preserve">, in Plato, </w:t>
      </w:r>
      <w:r w:rsidRPr="00827A82">
        <w:rPr>
          <w:rFonts w:ascii="Times New Roman" w:hAnsi="Times New Roman"/>
          <w:i/>
          <w:sz w:val="20"/>
          <w:szCs w:val="20"/>
        </w:rPr>
        <w:t xml:space="preserve">Verzameld Werk (I), </w:t>
      </w:r>
      <w:r w:rsidRPr="00827A82">
        <w:rPr>
          <w:rFonts w:ascii="Times New Roman" w:hAnsi="Times New Roman"/>
          <w:sz w:val="20"/>
          <w:szCs w:val="20"/>
        </w:rPr>
        <w:t>in de vertaling van Hans Warren en Mario Molegraaf (Amsterdam: Uitgeverij Bert Bakker, 2012), p. 791 [310 d/e].</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Vergelijk Confucius: “Zonder ritueel leidt dapperheid tot chaos.” (Confucius, </w:t>
      </w:r>
      <w:r w:rsidRPr="00827A82">
        <w:rPr>
          <w:rFonts w:ascii="Times New Roman" w:hAnsi="Times New Roman"/>
          <w:i/>
          <w:sz w:val="20"/>
          <w:szCs w:val="20"/>
        </w:rPr>
        <w:t>De gesprekken</w:t>
      </w:r>
      <w:r w:rsidRPr="00827A82">
        <w:rPr>
          <w:rFonts w:ascii="Times New Roman" w:hAnsi="Times New Roman"/>
          <w:sz w:val="20"/>
          <w:szCs w:val="20"/>
        </w:rPr>
        <w:t>, vertaald en toegelicht door Kristofer Schipper (Amsterdam: Uitgeverij Augustus, 2014), p. 197 [8:2])</w:t>
      </w:r>
    </w:p>
  </w:footnote>
  <w:footnote w:id="2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Aristoteles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i/>
          <w:sz w:val="20"/>
          <w:szCs w:val="20"/>
          <w:lang w:val="en-US"/>
        </w:rPr>
        <w:t>Ethica</w:t>
      </w:r>
      <w:proofErr w:type="spellEnd"/>
      <w:r w:rsidRPr="00827A82">
        <w:rPr>
          <w:rFonts w:ascii="Times New Roman" w:hAnsi="Times New Roman"/>
          <w:i/>
          <w:sz w:val="20"/>
          <w:szCs w:val="20"/>
          <w:lang w:val="en-US"/>
        </w:rPr>
        <w:t xml:space="preserve"> </w:t>
      </w:r>
      <w:proofErr w:type="spellStart"/>
      <w:r w:rsidRPr="00827A82">
        <w:rPr>
          <w:rFonts w:ascii="Times New Roman" w:hAnsi="Times New Roman"/>
          <w:i/>
          <w:sz w:val="20"/>
          <w:szCs w:val="20"/>
          <w:lang w:val="en-US"/>
        </w:rPr>
        <w:t>Nicomachea</w:t>
      </w:r>
      <w:proofErr w:type="spellEnd"/>
      <w:r w:rsidRPr="00827A82">
        <w:rPr>
          <w:rFonts w:ascii="Times New Roman" w:hAnsi="Times New Roman"/>
          <w:sz w:val="20"/>
          <w:szCs w:val="20"/>
          <w:lang w:val="en-US"/>
        </w:rPr>
        <w:t>, p. 96 [1115 b26].</w:t>
      </w:r>
    </w:p>
  </w:footnote>
  <w:footnote w:id="2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p. 99-100 [1117 a5-a10].</w:t>
      </w:r>
    </w:p>
  </w:footnote>
  <w:footnote w:id="2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‘Virtus’ </w:t>
      </w:r>
      <w:r w:rsidRPr="00827A82">
        <w:rPr>
          <w:rFonts w:ascii="Times New Roman" w:hAnsi="Times New Roman"/>
          <w:sz w:val="20"/>
          <w:szCs w:val="20"/>
        </w:rPr>
        <w:t xml:space="preserve">is etymologisch verwant aan ‘vir’, wat man betekent. Echter is het geslacht van het woord zelf vrouwelijk, waardoor de personificatie van moed – Virtus – als een vrouw wordt afgebeeld (bijvoorbeeld op munten). De reden was ook om zo het onderscheid met Mars te verduidelijken, omdat ze net als hem zeer mannelijk werd neergezet, namelijk als overwinnaar op het slagveld met wapens in de handen. Er zijn bovendien geen reliëfs bekend waarop zij niet met een mannelijke metgezel wordt afgebeeld, mogelijk om de moed van de man te accentueren. </w:t>
      </w:r>
      <w:proofErr w:type="spellStart"/>
      <w:r w:rsidRPr="00827A82">
        <w:rPr>
          <w:rFonts w:ascii="Times New Roman" w:hAnsi="Times New Roman"/>
          <w:sz w:val="20"/>
          <w:szCs w:val="20"/>
          <w:lang w:val="en-US"/>
        </w:rPr>
        <w:t>Zie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Inge</w:t>
      </w:r>
      <w:proofErr w:type="spellEnd"/>
      <w:r w:rsidRPr="00827A82">
        <w:rPr>
          <w:rFonts w:ascii="Times New Roman" w:hAnsi="Times New Roman"/>
          <w:sz w:val="20"/>
          <w:szCs w:val="20"/>
          <w:lang w:val="en-US"/>
        </w:rPr>
        <w:t xml:space="preserve"> Lyse </w:t>
      </w:r>
      <w:r w:rsidRPr="00827A82">
        <w:rPr>
          <w:rFonts w:ascii="Times New Roman" w:hAnsi="Times New Roman"/>
          <w:sz w:val="20"/>
          <w:szCs w:val="20"/>
          <w:shd w:val="clear" w:color="auto" w:fill="FFFFFF"/>
          <w:lang w:val="en-US"/>
        </w:rPr>
        <w:t xml:space="preserve">Hansen, </w:t>
      </w:r>
      <w:r w:rsidRPr="00827A82">
        <w:rPr>
          <w:rFonts w:ascii="Times New Roman" w:hAnsi="Times New Roman"/>
          <w:i/>
          <w:iCs/>
          <w:sz w:val="20"/>
          <w:szCs w:val="20"/>
          <w:shd w:val="clear" w:color="auto" w:fill="FFFFFF"/>
          <w:lang w:val="en-US"/>
        </w:rPr>
        <w:t xml:space="preserve">Muses as </w:t>
      </w:r>
      <w:proofErr w:type="gramStart"/>
      <w:r w:rsidRPr="00827A82">
        <w:rPr>
          <w:rFonts w:ascii="Times New Roman" w:hAnsi="Times New Roman"/>
          <w:i/>
          <w:iCs/>
          <w:sz w:val="20"/>
          <w:szCs w:val="20"/>
          <w:shd w:val="clear" w:color="auto" w:fill="FFFFFF"/>
          <w:lang w:val="en-US"/>
        </w:rPr>
        <w:t>Models :</w:t>
      </w:r>
      <w:proofErr w:type="gramEnd"/>
      <w:r w:rsidRPr="00827A82">
        <w:rPr>
          <w:rFonts w:ascii="Times New Roman" w:hAnsi="Times New Roman"/>
          <w:i/>
          <w:iCs/>
          <w:sz w:val="20"/>
          <w:szCs w:val="20"/>
          <w:shd w:val="clear" w:color="auto" w:fill="FFFFFF"/>
          <w:lang w:val="en-US"/>
        </w:rPr>
        <w:t xml:space="preserve"> Learning and the Complicity of Authority</w:t>
      </w:r>
      <w:r w:rsidRPr="00827A82">
        <w:rPr>
          <w:rFonts w:ascii="Times New Roman" w:hAnsi="Times New Roman"/>
          <w:sz w:val="20"/>
          <w:szCs w:val="20"/>
          <w:shd w:val="clear" w:color="auto" w:fill="FFFFFF"/>
          <w:lang w:val="en-US"/>
        </w:rPr>
        <w:t xml:space="preserve"> (Michigan: The University of Michigan Press, 2008), pp. 280-281.</w:t>
      </w:r>
    </w:p>
  </w:footnote>
  <w:footnote w:id="25">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Seneca wordt hier als vertegenwoordiger van de Stoa</w:t>
      </w:r>
      <w:r w:rsidR="00827A82" w:rsidRPr="00827A82">
        <w:rPr>
          <w:rFonts w:ascii="Times New Roman" w:hAnsi="Times New Roman"/>
          <w:sz w:val="20"/>
          <w:szCs w:val="20"/>
        </w:rPr>
        <w:t xml:space="preserve"> – in het bijzonder van de Nieuwe Stoa – </w:t>
      </w:r>
      <w:r w:rsidRPr="00827A82">
        <w:rPr>
          <w:rFonts w:ascii="Times New Roman" w:hAnsi="Times New Roman"/>
          <w:sz w:val="20"/>
          <w:szCs w:val="20"/>
        </w:rPr>
        <w:t>genomen om twee redenen: hij heeft relatief veel over moed geschreven en er zijn duidelijke overeenkomsten met Descartes.</w:t>
      </w:r>
    </w:p>
  </w:footnote>
  <w:footnote w:id="26">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Lucius </w:t>
      </w:r>
      <w:r w:rsidRPr="00827A82">
        <w:rPr>
          <w:rFonts w:ascii="Times New Roman" w:hAnsi="Times New Roman"/>
          <w:sz w:val="20"/>
          <w:szCs w:val="20"/>
        </w:rPr>
        <w:t xml:space="preserve">Annaeus Seneca, </w:t>
      </w:r>
      <w:r w:rsidRPr="00827A82">
        <w:rPr>
          <w:rFonts w:ascii="Times New Roman" w:hAnsi="Times New Roman"/>
          <w:i/>
          <w:sz w:val="20"/>
          <w:szCs w:val="20"/>
        </w:rPr>
        <w:t>De Providentia</w:t>
      </w:r>
      <w:r w:rsidRPr="00827A82">
        <w:rPr>
          <w:rFonts w:ascii="Times New Roman" w:hAnsi="Times New Roman"/>
          <w:sz w:val="20"/>
          <w:szCs w:val="20"/>
        </w:rPr>
        <w:t>, 4.6, Latijnse tekst en een Nederlandse vertaling door Ben Bijnsdorp. Geraadpleegd op 1 mei 2015, van http://benbijnsdorp.nl/SenProv.html.</w:t>
      </w:r>
    </w:p>
  </w:footnote>
  <w:footnote w:id="27">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Of </w:t>
      </w:r>
      <w:r w:rsidRPr="00827A82">
        <w:rPr>
          <w:rFonts w:ascii="Times New Roman" w:hAnsi="Times New Roman"/>
          <w:sz w:val="20"/>
          <w:szCs w:val="20"/>
        </w:rPr>
        <w:t xml:space="preserve">de slogan die de Antwerpse politicus Bart de Wever in zijn verkiezingscampagne gebruikte (en die hij leende van de wapenspreuk van Haarlem) – </w:t>
      </w:r>
      <w:r w:rsidRPr="00827A82">
        <w:rPr>
          <w:rFonts w:ascii="Times New Roman" w:hAnsi="Times New Roman"/>
          <w:i/>
          <w:sz w:val="20"/>
          <w:szCs w:val="20"/>
        </w:rPr>
        <w:t>vicit vim virtus</w:t>
      </w:r>
      <w:r w:rsidRPr="00827A82">
        <w:rPr>
          <w:rFonts w:ascii="Times New Roman" w:hAnsi="Times New Roman"/>
          <w:sz w:val="20"/>
          <w:szCs w:val="20"/>
        </w:rPr>
        <w:t xml:space="preserve"> – die door sommigen werd vertaald met ‘de </w:t>
      </w:r>
      <w:r w:rsidRPr="00827A82">
        <w:rPr>
          <w:rFonts w:ascii="Times New Roman" w:hAnsi="Times New Roman"/>
          <w:i/>
          <w:sz w:val="20"/>
          <w:szCs w:val="20"/>
        </w:rPr>
        <w:t>deugd</w:t>
      </w:r>
      <w:r w:rsidRPr="00827A82">
        <w:rPr>
          <w:rFonts w:ascii="Times New Roman" w:hAnsi="Times New Roman"/>
          <w:sz w:val="20"/>
          <w:szCs w:val="20"/>
        </w:rPr>
        <w:t xml:space="preserve"> </w:t>
      </w:r>
      <w:r w:rsidR="00827A82">
        <w:rPr>
          <w:rFonts w:ascii="Times New Roman" w:hAnsi="Times New Roman"/>
          <w:sz w:val="20"/>
          <w:szCs w:val="20"/>
        </w:rPr>
        <w:t xml:space="preserve">heeft </w:t>
      </w:r>
      <w:r w:rsidRPr="00827A82">
        <w:rPr>
          <w:rFonts w:ascii="Times New Roman" w:hAnsi="Times New Roman"/>
          <w:sz w:val="20"/>
          <w:szCs w:val="20"/>
        </w:rPr>
        <w:t xml:space="preserve">het geweld overwonnen’ en door anderen met ‘de </w:t>
      </w:r>
      <w:r w:rsidRPr="00827A82">
        <w:rPr>
          <w:rFonts w:ascii="Times New Roman" w:hAnsi="Times New Roman"/>
          <w:i/>
          <w:sz w:val="20"/>
          <w:szCs w:val="20"/>
        </w:rPr>
        <w:t>moed</w:t>
      </w:r>
      <w:r w:rsidRPr="00827A82">
        <w:rPr>
          <w:rFonts w:ascii="Times New Roman" w:hAnsi="Times New Roman"/>
          <w:sz w:val="20"/>
          <w:szCs w:val="20"/>
        </w:rPr>
        <w:t xml:space="preserve"> heeft het geweld overwonnen’.</w:t>
      </w:r>
    </w:p>
  </w:footnote>
  <w:footnote w:id="2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William Barrett, </w:t>
      </w:r>
      <w:r w:rsidRPr="00827A82">
        <w:rPr>
          <w:rFonts w:ascii="Times New Roman" w:hAnsi="Times New Roman"/>
          <w:i/>
          <w:sz w:val="20"/>
          <w:szCs w:val="20"/>
          <w:lang w:val="en-US"/>
        </w:rPr>
        <w:t>Irrational Man: A Study in Existential Philosophy</w:t>
      </w:r>
      <w:r w:rsidRPr="00827A82">
        <w:rPr>
          <w:rFonts w:ascii="Times New Roman" w:hAnsi="Times New Roman"/>
          <w:sz w:val="20"/>
          <w:szCs w:val="20"/>
          <w:lang w:val="en-US"/>
        </w:rPr>
        <w:t xml:space="preserve"> (Anchor Books/Doubleday, 1990), p. 198.</w:t>
      </w:r>
    </w:p>
  </w:footnote>
  <w:footnote w:id="29">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Lucius Annaeus Seneca, </w:t>
      </w:r>
      <w:r w:rsidRPr="00827A82">
        <w:rPr>
          <w:rFonts w:ascii="Times New Roman" w:hAnsi="Times New Roman"/>
          <w:i/>
          <w:sz w:val="20"/>
          <w:szCs w:val="20"/>
        </w:rPr>
        <w:t>Epistulae Morales ad Lucilium</w:t>
      </w:r>
      <w:r w:rsidRPr="00827A82">
        <w:rPr>
          <w:rFonts w:ascii="Times New Roman" w:hAnsi="Times New Roman"/>
          <w:sz w:val="20"/>
          <w:szCs w:val="20"/>
        </w:rPr>
        <w:t>, Latijnse tekst en een Nederlandse vertaling door Ben Bijnsdorp, Boek 7, brief 67. Geraadpleegd op 1 mei 2005, van http://benbijnsdorp.nl/SenEp067.html.</w:t>
      </w:r>
    </w:p>
  </w:footnote>
  <w:footnote w:id="30">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r w:rsidRPr="00827A82">
        <w:rPr>
          <w:rFonts w:ascii="Times New Roman" w:hAnsi="Times New Roman"/>
          <w:sz w:val="20"/>
          <w:szCs w:val="20"/>
        </w:rPr>
        <w:t>Ibid.</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In de laatste zin is het hoogstwaarschijnlijk dat </w:t>
      </w:r>
      <w:r w:rsidRPr="00827A82">
        <w:rPr>
          <w:rFonts w:ascii="Times New Roman" w:hAnsi="Times New Roman"/>
          <w:i/>
          <w:sz w:val="20"/>
          <w:szCs w:val="20"/>
        </w:rPr>
        <w:t>virtute</w:t>
      </w:r>
      <w:r w:rsidRPr="00827A82">
        <w:rPr>
          <w:rFonts w:ascii="Times New Roman" w:hAnsi="Times New Roman"/>
          <w:sz w:val="20"/>
          <w:szCs w:val="20"/>
        </w:rPr>
        <w:t xml:space="preserve"> met moed vertaald moet worden, aangezien het niet aan de orde is of deugd als zodanig wel goed en wenselijk is.</w:t>
      </w:r>
    </w:p>
  </w:footnote>
  <w:footnote w:id="3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Paul Tillich, </w:t>
      </w:r>
      <w:r w:rsidRPr="00827A82">
        <w:rPr>
          <w:rFonts w:ascii="Times New Roman" w:hAnsi="Times New Roman"/>
          <w:i/>
          <w:sz w:val="20"/>
          <w:szCs w:val="20"/>
          <w:lang w:val="en-US"/>
        </w:rPr>
        <w:t>The Courage to Be</w:t>
      </w:r>
      <w:r w:rsidRPr="00827A82">
        <w:rPr>
          <w:rFonts w:ascii="Times New Roman" w:hAnsi="Times New Roman"/>
          <w:sz w:val="20"/>
          <w:szCs w:val="20"/>
          <w:lang w:val="en-US"/>
        </w:rPr>
        <w:t>, second edition, with an introduction by Peter J. Gomes (Yale UP: New Haven and London, 2000), p. 5.</w:t>
      </w:r>
    </w:p>
  </w:footnote>
  <w:footnote w:id="32">
    <w:p w:rsidR="00212664" w:rsidRPr="00827A82" w:rsidRDefault="00212664" w:rsidP="00674412">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p. 12.</w:t>
      </w:r>
    </w:p>
  </w:footnote>
  <w:footnote w:id="33">
    <w:p w:rsidR="00212664" w:rsidRPr="00827A82" w:rsidRDefault="00212664" w:rsidP="00674412">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Toch </w:t>
      </w:r>
      <w:r w:rsidRPr="00827A82">
        <w:rPr>
          <w:rFonts w:ascii="Times New Roman" w:hAnsi="Times New Roman"/>
          <w:sz w:val="20"/>
          <w:szCs w:val="20"/>
        </w:rPr>
        <w:t xml:space="preserve">zijn niet alle Stoïcijnen het erover eens dat moed onvoorwaardelijk voortreffelijk is. Zo beweert Cicero dat moed die niet ingetoomd wordt door de verenigende banden van de samenleving een soort brutaliteit of beestachtigheid zou zijn. Zie: Marcus Tullius Cicero, </w:t>
      </w:r>
      <w:r w:rsidRPr="00827A82">
        <w:rPr>
          <w:rFonts w:ascii="Times New Roman" w:hAnsi="Times New Roman"/>
          <w:i/>
          <w:sz w:val="20"/>
          <w:szCs w:val="20"/>
        </w:rPr>
        <w:t>De Officiis</w:t>
      </w:r>
      <w:r w:rsidRPr="00827A82">
        <w:rPr>
          <w:rFonts w:ascii="Times New Roman" w:hAnsi="Times New Roman"/>
          <w:sz w:val="20"/>
          <w:szCs w:val="20"/>
        </w:rPr>
        <w:t xml:space="preserve">, trans. </w:t>
      </w:r>
      <w:r w:rsidRPr="00827A82">
        <w:rPr>
          <w:rFonts w:ascii="Times New Roman" w:hAnsi="Times New Roman"/>
          <w:sz w:val="20"/>
          <w:szCs w:val="20"/>
          <w:lang w:val="en-US"/>
        </w:rPr>
        <w:t xml:space="preserve">W. Miller (Cambridge, MA: Harvard University Press; and London: William </w:t>
      </w:r>
      <w:proofErr w:type="spellStart"/>
      <w:r w:rsidRPr="00827A82">
        <w:rPr>
          <w:rFonts w:ascii="Times New Roman" w:hAnsi="Times New Roman"/>
          <w:sz w:val="20"/>
          <w:szCs w:val="20"/>
          <w:lang w:val="en-US"/>
        </w:rPr>
        <w:t>Heineman</w:t>
      </w:r>
      <w:proofErr w:type="spellEnd"/>
      <w:r w:rsidRPr="00827A82">
        <w:rPr>
          <w:rFonts w:ascii="Times New Roman" w:hAnsi="Times New Roman"/>
          <w:sz w:val="20"/>
          <w:szCs w:val="20"/>
          <w:lang w:val="en-US"/>
        </w:rPr>
        <w:t>, 1961), p. 161, [</w:t>
      </w:r>
      <w:proofErr w:type="spellStart"/>
      <w:r w:rsidRPr="00827A82">
        <w:rPr>
          <w:rFonts w:ascii="Times New Roman" w:hAnsi="Times New Roman"/>
          <w:sz w:val="20"/>
          <w:szCs w:val="20"/>
          <w:lang w:val="en-US"/>
        </w:rPr>
        <w:t>boek</w:t>
      </w:r>
      <w:proofErr w:type="spellEnd"/>
      <w:r w:rsidRPr="00827A82">
        <w:rPr>
          <w:rFonts w:ascii="Times New Roman" w:hAnsi="Times New Roman"/>
          <w:sz w:val="20"/>
          <w:szCs w:val="20"/>
          <w:lang w:val="en-US"/>
        </w:rPr>
        <w:t xml:space="preserve"> 1, </w:t>
      </w:r>
      <w:proofErr w:type="spellStart"/>
      <w:r w:rsidRPr="00827A82">
        <w:rPr>
          <w:rFonts w:ascii="Times New Roman" w:hAnsi="Times New Roman"/>
          <w:sz w:val="20"/>
          <w:szCs w:val="20"/>
          <w:lang w:val="en-US"/>
        </w:rPr>
        <w:t>hoofdst</w:t>
      </w:r>
      <w:proofErr w:type="spellEnd"/>
      <w:r w:rsidRPr="00827A82">
        <w:rPr>
          <w:rFonts w:ascii="Times New Roman" w:hAnsi="Times New Roman"/>
          <w:sz w:val="20"/>
          <w:szCs w:val="20"/>
          <w:lang w:val="en-US"/>
        </w:rPr>
        <w:t xml:space="preserve">. </w:t>
      </w:r>
      <w:r w:rsidRPr="00827A82">
        <w:rPr>
          <w:rFonts w:ascii="Times New Roman" w:hAnsi="Times New Roman"/>
          <w:sz w:val="20"/>
          <w:szCs w:val="20"/>
        </w:rPr>
        <w:t>44].</w:t>
      </w:r>
    </w:p>
  </w:footnote>
  <w:footnote w:id="3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r w:rsidR="00827A82" w:rsidRPr="00827A82">
        <w:rPr>
          <w:rFonts w:ascii="Times New Roman" w:hAnsi="Times New Roman"/>
          <w:sz w:val="20"/>
          <w:szCs w:val="20"/>
        </w:rPr>
        <w:t xml:space="preserve">Paul </w:t>
      </w:r>
      <w:r w:rsidR="00827A82" w:rsidRPr="00827A82">
        <w:rPr>
          <w:rFonts w:ascii="Times New Roman" w:hAnsi="Times New Roman"/>
          <w:sz w:val="20"/>
          <w:szCs w:val="20"/>
        </w:rPr>
        <w:t>Tillich,</w:t>
      </w:r>
      <w:r w:rsidR="00827A82">
        <w:rPr>
          <w:rFonts w:ascii="Times New Roman" w:hAnsi="Times New Roman"/>
          <w:sz w:val="20"/>
          <w:szCs w:val="20"/>
        </w:rPr>
        <w:t xml:space="preserve"> </w:t>
      </w:r>
      <w:r w:rsidR="00827A82" w:rsidRPr="00827A82">
        <w:rPr>
          <w:rFonts w:ascii="Times New Roman" w:hAnsi="Times New Roman"/>
          <w:i/>
          <w:sz w:val="20"/>
          <w:szCs w:val="20"/>
        </w:rPr>
        <w:t>The Courage to Be</w:t>
      </w:r>
      <w:r w:rsidR="00827A82" w:rsidRPr="00827A82">
        <w:rPr>
          <w:rFonts w:ascii="Times New Roman" w:hAnsi="Times New Roman"/>
          <w:sz w:val="20"/>
          <w:szCs w:val="20"/>
        </w:rPr>
        <w:t>,</w:t>
      </w:r>
      <w:r w:rsidRPr="00827A82">
        <w:rPr>
          <w:rFonts w:ascii="Times New Roman" w:hAnsi="Times New Roman"/>
          <w:sz w:val="20"/>
          <w:szCs w:val="20"/>
        </w:rPr>
        <w:t xml:space="preserve"> p. 16.</w:t>
      </w:r>
    </w:p>
  </w:footnote>
  <w:footnote w:id="35">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St.Thomas</w:t>
      </w:r>
      <w:proofErr w:type="spellEnd"/>
      <w:r w:rsidRPr="00827A82">
        <w:rPr>
          <w:rFonts w:ascii="Times New Roman" w:hAnsi="Times New Roman"/>
          <w:sz w:val="20"/>
          <w:szCs w:val="20"/>
          <w:lang w:val="en-US"/>
        </w:rPr>
        <w:t xml:space="preserve"> Aquinas, </w:t>
      </w:r>
      <w:r w:rsidRPr="00827A82">
        <w:rPr>
          <w:rFonts w:ascii="Times New Roman" w:hAnsi="Times New Roman"/>
          <w:i/>
          <w:sz w:val="20"/>
          <w:szCs w:val="20"/>
          <w:lang w:val="en-US"/>
        </w:rPr>
        <w:t>T</w:t>
      </w:r>
      <w:r w:rsidRPr="00827A82">
        <w:rPr>
          <w:rStyle w:val="Emphasis"/>
          <w:rFonts w:ascii="Times New Roman" w:hAnsi="Times New Roman"/>
          <w:sz w:val="20"/>
          <w:szCs w:val="20"/>
          <w:shd w:val="clear" w:color="auto" w:fill="FFFFFF"/>
          <w:lang w:val="en-US"/>
        </w:rPr>
        <w:t xml:space="preserve">he Summa </w:t>
      </w:r>
      <w:proofErr w:type="spellStart"/>
      <w:r w:rsidRPr="00827A82">
        <w:rPr>
          <w:rStyle w:val="Emphasis"/>
          <w:rFonts w:ascii="Times New Roman" w:hAnsi="Times New Roman"/>
          <w:sz w:val="20"/>
          <w:szCs w:val="20"/>
          <w:shd w:val="clear" w:color="auto" w:fill="FFFFFF"/>
          <w:lang w:val="en-US"/>
        </w:rPr>
        <w:t>Theologica</w:t>
      </w:r>
      <w:proofErr w:type="spellEnd"/>
      <w:r w:rsidRPr="00827A82">
        <w:rPr>
          <w:rStyle w:val="Emphasis"/>
          <w:rFonts w:ascii="Times New Roman" w:hAnsi="Times New Roman"/>
          <w:sz w:val="20"/>
          <w:szCs w:val="20"/>
          <w:shd w:val="clear" w:color="auto" w:fill="FFFFFF"/>
          <w:lang w:val="en-US"/>
        </w:rPr>
        <w:t xml:space="preserve"> of St. Thomas Aquinas, </w:t>
      </w:r>
      <w:r w:rsidRPr="00827A82">
        <w:rPr>
          <w:rFonts w:ascii="Times New Roman" w:hAnsi="Times New Roman"/>
          <w:sz w:val="20"/>
          <w:szCs w:val="20"/>
          <w:shd w:val="clear" w:color="auto" w:fill="FFFFFF"/>
          <w:lang w:val="en-US"/>
        </w:rPr>
        <w:t>Second and Revised Edition, translated by Fathers of the English Dominican Province (1920)</w:t>
      </w:r>
      <w:r w:rsidRPr="00827A82">
        <w:rPr>
          <w:rFonts w:ascii="Times New Roman" w:hAnsi="Times New Roman"/>
          <w:sz w:val="20"/>
          <w:szCs w:val="20"/>
          <w:lang w:val="en-US"/>
        </w:rPr>
        <w:t xml:space="preserve">, </w:t>
      </w:r>
      <w:r w:rsidRPr="00827A82">
        <w:rPr>
          <w:rFonts w:ascii="Times New Roman" w:hAnsi="Times New Roman"/>
          <w:sz w:val="20"/>
          <w:szCs w:val="20"/>
          <w:shd w:val="clear" w:color="auto" w:fill="FFFFFF"/>
          <w:lang w:val="en-US"/>
        </w:rPr>
        <w:t>Online Edition by Kevin Knight,</w:t>
      </w:r>
      <w:r w:rsidRPr="00827A82">
        <w:rPr>
          <w:rFonts w:ascii="Times New Roman" w:hAnsi="Times New Roman"/>
          <w:sz w:val="20"/>
          <w:szCs w:val="20"/>
          <w:lang w:val="en-US"/>
        </w:rPr>
        <w:t xml:space="preserve"> 2a. </w:t>
      </w:r>
      <w:r w:rsidRPr="00827A82">
        <w:rPr>
          <w:rFonts w:ascii="Times New Roman" w:hAnsi="Times New Roman"/>
          <w:sz w:val="20"/>
          <w:szCs w:val="20"/>
        </w:rPr>
        <w:t xml:space="preserve">2ae. 123, 12. Geraadpleegd op 1 mei 2015, van http://www.newadvent.org/summa/3123.htm. Latijnse tekst geraadpleegd op 1 mei 2015, van http://www.corpusthomisticum.org/sth3123.html. </w:t>
      </w:r>
      <w:r w:rsidRPr="00827A82">
        <w:rPr>
          <w:rFonts w:ascii="Times New Roman" w:hAnsi="Times New Roman"/>
          <w:i/>
          <w:sz w:val="20"/>
          <w:szCs w:val="20"/>
        </w:rPr>
        <w:t>Citaten zijn mijn vertalingen.</w:t>
      </w:r>
    </w:p>
  </w:footnote>
  <w:footnote w:id="36">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Gebaseerd </w:t>
      </w:r>
      <w:r w:rsidRPr="00827A82">
        <w:rPr>
          <w:rFonts w:ascii="Times New Roman" w:hAnsi="Times New Roman"/>
          <w:sz w:val="20"/>
          <w:szCs w:val="20"/>
        </w:rPr>
        <w:t xml:space="preserve">op Aristoteles, die reeds had beweerd dat om voortreffelijk te handelen, men dat moet doen “vanuit een vaste, onveranderlijke innerlijke houding” (Aristoteles, </w:t>
      </w:r>
      <w:r w:rsidRPr="00827A82">
        <w:rPr>
          <w:rFonts w:ascii="Times New Roman" w:hAnsi="Times New Roman"/>
          <w:i/>
          <w:sz w:val="20"/>
          <w:szCs w:val="20"/>
        </w:rPr>
        <w:t>Ethica</w:t>
      </w:r>
      <w:r w:rsidRPr="00827A82">
        <w:rPr>
          <w:rFonts w:ascii="Times New Roman" w:hAnsi="Times New Roman"/>
          <w:sz w:val="20"/>
          <w:szCs w:val="20"/>
        </w:rPr>
        <w:t>, p. 61 [1105 b33]).</w:t>
      </w:r>
    </w:p>
  </w:footnote>
  <w:footnote w:id="3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2.</w:t>
      </w:r>
      <w:proofErr w:type="gramEnd"/>
    </w:p>
  </w:footnote>
  <w:footnote w:id="3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5.</w:t>
      </w:r>
      <w:proofErr w:type="gramEnd"/>
    </w:p>
  </w:footnote>
  <w:footnote w:id="3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11.</w:t>
      </w:r>
      <w:proofErr w:type="gramEnd"/>
    </w:p>
  </w:footnote>
  <w:footnote w:id="4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6.</w:t>
      </w:r>
      <w:proofErr w:type="gramEnd"/>
    </w:p>
  </w:footnote>
  <w:footnote w:id="4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6.</w:t>
      </w:r>
      <w:proofErr w:type="gramEnd"/>
    </w:p>
  </w:footnote>
  <w:footnote w:id="4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 2a.</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2ae. 123, 8.</w:t>
      </w:r>
      <w:proofErr w:type="gramEnd"/>
    </w:p>
  </w:footnote>
  <w:footnote w:id="4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Donald Rutherford, "Descartes' Ethics",</w:t>
      </w:r>
      <w:r w:rsidRPr="00827A82">
        <w:rPr>
          <w:rStyle w:val="apple-converted-space"/>
          <w:rFonts w:ascii="Times New Roman" w:hAnsi="Times New Roman"/>
          <w:sz w:val="20"/>
          <w:szCs w:val="20"/>
          <w:lang w:val="en-US"/>
        </w:rPr>
        <w:t> </w:t>
      </w:r>
      <w:r w:rsidRPr="00827A82">
        <w:rPr>
          <w:rStyle w:val="Emphasis"/>
          <w:rFonts w:ascii="Times New Roman" w:hAnsi="Times New Roman"/>
          <w:sz w:val="20"/>
          <w:szCs w:val="20"/>
          <w:lang w:val="en-US"/>
        </w:rPr>
        <w:t>The Stanford Encyclopedia of Philosophy</w:t>
      </w:r>
      <w:r w:rsidRPr="00827A82">
        <w:rPr>
          <w:rStyle w:val="apple-converted-space"/>
          <w:rFonts w:ascii="Times New Roman" w:hAnsi="Times New Roman"/>
          <w:i/>
          <w:iCs/>
          <w:sz w:val="20"/>
          <w:szCs w:val="20"/>
          <w:lang w:val="en-US"/>
        </w:rPr>
        <w:t> </w:t>
      </w:r>
      <w:r w:rsidRPr="00827A82">
        <w:rPr>
          <w:rFonts w:ascii="Times New Roman" w:hAnsi="Times New Roman"/>
          <w:sz w:val="20"/>
          <w:szCs w:val="20"/>
          <w:lang w:val="en-US"/>
        </w:rPr>
        <w:t>(</w:t>
      </w:r>
      <w:proofErr w:type="gramStart"/>
      <w:r w:rsidRPr="00827A82">
        <w:rPr>
          <w:rFonts w:ascii="Times New Roman" w:hAnsi="Times New Roman"/>
          <w:sz w:val="20"/>
          <w:szCs w:val="20"/>
          <w:lang w:val="en-US"/>
        </w:rPr>
        <w:t>Spring</w:t>
      </w:r>
      <w:proofErr w:type="gramEnd"/>
      <w:r w:rsidRPr="00827A82">
        <w:rPr>
          <w:rFonts w:ascii="Times New Roman" w:hAnsi="Times New Roman"/>
          <w:sz w:val="20"/>
          <w:szCs w:val="20"/>
          <w:lang w:val="en-US"/>
        </w:rPr>
        <w:t xml:space="preserve"> 2013 Edition), Edward N. </w:t>
      </w:r>
      <w:proofErr w:type="spellStart"/>
      <w:r w:rsidRPr="00827A82">
        <w:rPr>
          <w:rFonts w:ascii="Times New Roman" w:hAnsi="Times New Roman"/>
          <w:sz w:val="20"/>
          <w:szCs w:val="20"/>
          <w:lang w:val="en-US"/>
        </w:rPr>
        <w:t>Zalta</w:t>
      </w:r>
      <w:proofErr w:type="spellEnd"/>
      <w:r w:rsidRPr="00827A82">
        <w:rPr>
          <w:rFonts w:ascii="Times New Roman" w:hAnsi="Times New Roman"/>
          <w:sz w:val="20"/>
          <w:szCs w:val="20"/>
          <w:lang w:val="en-US"/>
        </w:rPr>
        <w:t> (ed.), URL = &lt;http://plato.stanford.edu/archives/spr2013/entries/descartes-ethics/&gt;.</w:t>
      </w:r>
    </w:p>
  </w:footnote>
  <w:footnote w:id="4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Amy M. </w:t>
      </w:r>
      <w:proofErr w:type="spellStart"/>
      <w:r w:rsidRPr="00827A82">
        <w:rPr>
          <w:rFonts w:ascii="Times New Roman" w:hAnsi="Times New Roman"/>
          <w:sz w:val="20"/>
          <w:szCs w:val="20"/>
          <w:lang w:val="en-US"/>
        </w:rPr>
        <w:t>Schmitter</w:t>
      </w:r>
      <w:proofErr w:type="spellEnd"/>
      <w:r w:rsidRPr="00827A82">
        <w:rPr>
          <w:rFonts w:ascii="Times New Roman" w:hAnsi="Times New Roman"/>
          <w:sz w:val="20"/>
          <w:szCs w:val="20"/>
          <w:lang w:val="en-US"/>
        </w:rPr>
        <w:t>, "17th and 18th Century Theories of Emotions",</w:t>
      </w:r>
      <w:r w:rsidRPr="00827A82">
        <w:rPr>
          <w:rStyle w:val="apple-converted-space"/>
          <w:rFonts w:ascii="Times New Roman" w:hAnsi="Times New Roman"/>
          <w:sz w:val="20"/>
          <w:szCs w:val="20"/>
          <w:lang w:val="en-US"/>
        </w:rPr>
        <w:t> </w:t>
      </w:r>
      <w:r w:rsidRPr="00827A82">
        <w:rPr>
          <w:rStyle w:val="Emphasis"/>
          <w:rFonts w:ascii="Times New Roman" w:hAnsi="Times New Roman"/>
          <w:sz w:val="20"/>
          <w:szCs w:val="20"/>
          <w:lang w:val="en-US"/>
        </w:rPr>
        <w:t>The Stanford Encyclopedia of Philosophy</w:t>
      </w:r>
      <w:r w:rsidRPr="00827A82">
        <w:rPr>
          <w:rStyle w:val="apple-converted-space"/>
          <w:rFonts w:ascii="Times New Roman" w:hAnsi="Times New Roman"/>
          <w:i/>
          <w:iCs/>
          <w:sz w:val="20"/>
          <w:szCs w:val="20"/>
          <w:lang w:val="en-US"/>
        </w:rPr>
        <w:t> </w:t>
      </w:r>
      <w:r w:rsidRPr="00827A82">
        <w:rPr>
          <w:rFonts w:ascii="Times New Roman" w:hAnsi="Times New Roman"/>
          <w:sz w:val="20"/>
          <w:szCs w:val="20"/>
          <w:lang w:val="en-US"/>
        </w:rPr>
        <w:t>(</w:t>
      </w:r>
      <w:proofErr w:type="gramStart"/>
      <w:r w:rsidRPr="00827A82">
        <w:rPr>
          <w:rFonts w:ascii="Times New Roman" w:hAnsi="Times New Roman"/>
          <w:sz w:val="20"/>
          <w:szCs w:val="20"/>
          <w:lang w:val="en-US"/>
        </w:rPr>
        <w:t>Spring</w:t>
      </w:r>
      <w:proofErr w:type="gramEnd"/>
      <w:r w:rsidRPr="00827A82">
        <w:rPr>
          <w:rFonts w:ascii="Times New Roman" w:hAnsi="Times New Roman"/>
          <w:sz w:val="20"/>
          <w:szCs w:val="20"/>
          <w:lang w:val="en-US"/>
        </w:rPr>
        <w:t xml:space="preserve"> 2014 Edition), Edward N. </w:t>
      </w:r>
      <w:proofErr w:type="spellStart"/>
      <w:r w:rsidRPr="00827A82">
        <w:rPr>
          <w:rFonts w:ascii="Times New Roman" w:hAnsi="Times New Roman"/>
          <w:sz w:val="20"/>
          <w:szCs w:val="20"/>
          <w:lang w:val="en-US"/>
        </w:rPr>
        <w:t>Zalta</w:t>
      </w:r>
      <w:proofErr w:type="spellEnd"/>
      <w:r w:rsidRPr="00827A82">
        <w:rPr>
          <w:rFonts w:ascii="Times New Roman" w:hAnsi="Times New Roman"/>
          <w:sz w:val="20"/>
          <w:szCs w:val="20"/>
          <w:lang w:val="en-US"/>
        </w:rPr>
        <w:t xml:space="preserve"> (ed.), URL = &lt;http://plato.stanford.edu/archives/spr2014/entries/emotions-17th18th/&gt;. </w:t>
      </w:r>
    </w:p>
  </w:footnote>
  <w:footnote w:id="45">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René Descartes, </w:t>
      </w:r>
      <w:r w:rsidRPr="00827A82">
        <w:rPr>
          <w:rFonts w:ascii="Times New Roman" w:hAnsi="Times New Roman"/>
          <w:i/>
          <w:sz w:val="20"/>
          <w:szCs w:val="20"/>
          <w:lang w:val="en-US"/>
        </w:rPr>
        <w:t xml:space="preserve">Les Passions de </w:t>
      </w:r>
      <w:proofErr w:type="spellStart"/>
      <w:r w:rsidRPr="00827A82">
        <w:rPr>
          <w:rFonts w:ascii="Times New Roman" w:hAnsi="Times New Roman"/>
          <w:i/>
          <w:sz w:val="20"/>
          <w:szCs w:val="20"/>
          <w:lang w:val="en-US"/>
        </w:rPr>
        <w:t>l’âme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Libraire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Générale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Francaise</w:t>
      </w:r>
      <w:proofErr w:type="spellEnd"/>
      <w:r w:rsidRPr="00827A82">
        <w:rPr>
          <w:rFonts w:ascii="Times New Roman" w:hAnsi="Times New Roman"/>
          <w:sz w:val="20"/>
          <w:szCs w:val="20"/>
          <w:lang w:val="en-US"/>
        </w:rPr>
        <w:t>, 1990), art.</w:t>
      </w:r>
      <w:proofErr w:type="gram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38, 39, 40, 45, 46, 47, 211.</w:t>
      </w:r>
      <w:proofErr w:type="gramEnd"/>
    </w:p>
  </w:footnote>
  <w:footnote w:id="46">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52.</w:t>
      </w:r>
    </w:p>
  </w:footnote>
  <w:footnote w:id="4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171.</w:t>
      </w:r>
    </w:p>
  </w:footnote>
  <w:footnote w:id="4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28.</w:t>
      </w:r>
    </w:p>
  </w:footnote>
  <w:footnote w:id="49">
    <w:p w:rsidR="00212664" w:rsidRPr="00827A82" w:rsidRDefault="00212664" w:rsidP="00A709E4">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art. 138.</w:t>
      </w:r>
    </w:p>
  </w:footnote>
  <w:footnote w:id="50">
    <w:p w:rsidR="00212664" w:rsidRPr="00827A82" w:rsidRDefault="00212664" w:rsidP="00A709E4">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27.</w:t>
      </w:r>
    </w:p>
  </w:footnote>
  <w:footnote w:id="51">
    <w:p w:rsidR="00212664" w:rsidRPr="00827A82" w:rsidRDefault="00212664" w:rsidP="00A709E4">
      <w:pPr>
        <w:pStyle w:val="NoSpacing"/>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46.</w:t>
      </w:r>
    </w:p>
  </w:footnote>
  <w:footnote w:id="52">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172.</w:t>
      </w:r>
    </w:p>
  </w:footnote>
  <w:footnote w:id="5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68.</w:t>
      </w:r>
    </w:p>
  </w:footnote>
  <w:footnote w:id="5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Volgens </w:t>
      </w:r>
      <w:r w:rsidRPr="00827A82">
        <w:rPr>
          <w:rFonts w:ascii="Times New Roman" w:hAnsi="Times New Roman"/>
          <w:sz w:val="20"/>
          <w:szCs w:val="20"/>
        </w:rPr>
        <w:t>Hobbes is moed zelfs een vorm van hoop: ‘[courage is] hope of avoiding hur</w:t>
      </w:r>
      <w:r w:rsidRPr="00827A82">
        <w:rPr>
          <w:rFonts w:ascii="Times New Roman" w:hAnsi="Times New Roman"/>
          <w:sz w:val="20"/>
          <w:szCs w:val="20"/>
          <w:lang w:val="en-US"/>
        </w:rPr>
        <w:t xml:space="preserve">t by </w:t>
      </w:r>
      <w:proofErr w:type="spellStart"/>
      <w:r w:rsidRPr="00827A82">
        <w:rPr>
          <w:rFonts w:ascii="Times New Roman" w:hAnsi="Times New Roman"/>
          <w:sz w:val="20"/>
          <w:szCs w:val="20"/>
          <w:lang w:val="en-US"/>
        </w:rPr>
        <w:t>resistence</w:t>
      </w:r>
      <w:proofErr w:type="spellEnd"/>
      <w:r w:rsidRPr="00827A82">
        <w:rPr>
          <w:rFonts w:ascii="Times New Roman" w:hAnsi="Times New Roman"/>
          <w:sz w:val="20"/>
          <w:szCs w:val="20"/>
          <w:lang w:val="en-US"/>
        </w:rPr>
        <w:t xml:space="preserve">’ (Thomas Hobbes of </w:t>
      </w:r>
      <w:proofErr w:type="spellStart"/>
      <w:r w:rsidRPr="00827A82">
        <w:rPr>
          <w:rFonts w:ascii="Times New Roman" w:hAnsi="Times New Roman"/>
          <w:sz w:val="20"/>
          <w:szCs w:val="20"/>
          <w:lang w:val="en-US"/>
        </w:rPr>
        <w:t>Malmesbury</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 xml:space="preserve">Leviathan: or the Matter, </w:t>
      </w:r>
      <w:proofErr w:type="spellStart"/>
      <w:r w:rsidRPr="00827A82">
        <w:rPr>
          <w:rFonts w:ascii="Times New Roman" w:hAnsi="Times New Roman"/>
          <w:i/>
          <w:sz w:val="20"/>
          <w:szCs w:val="20"/>
          <w:lang w:val="en-US"/>
        </w:rPr>
        <w:t>Forme</w:t>
      </w:r>
      <w:proofErr w:type="spellEnd"/>
      <w:r w:rsidRPr="00827A82">
        <w:rPr>
          <w:rFonts w:ascii="Times New Roman" w:hAnsi="Times New Roman"/>
          <w:i/>
          <w:sz w:val="20"/>
          <w:szCs w:val="20"/>
          <w:lang w:val="en-US"/>
        </w:rPr>
        <w:t xml:space="preserve"> &amp; Power of a Common-wealth </w:t>
      </w:r>
      <w:proofErr w:type="spellStart"/>
      <w:r w:rsidRPr="00827A82">
        <w:rPr>
          <w:rFonts w:ascii="Times New Roman" w:hAnsi="Times New Roman"/>
          <w:i/>
          <w:sz w:val="20"/>
          <w:szCs w:val="20"/>
          <w:lang w:val="en-US"/>
        </w:rPr>
        <w:t>Ecclesiasticall</w:t>
      </w:r>
      <w:proofErr w:type="spellEnd"/>
      <w:r w:rsidRPr="00827A82">
        <w:rPr>
          <w:rFonts w:ascii="Times New Roman" w:hAnsi="Times New Roman"/>
          <w:i/>
          <w:sz w:val="20"/>
          <w:szCs w:val="20"/>
          <w:lang w:val="en-US"/>
        </w:rPr>
        <w:t xml:space="preserve"> and </w:t>
      </w:r>
      <w:proofErr w:type="spellStart"/>
      <w:r w:rsidRPr="00827A82">
        <w:rPr>
          <w:rFonts w:ascii="Times New Roman" w:hAnsi="Times New Roman"/>
          <w:i/>
          <w:sz w:val="20"/>
          <w:szCs w:val="20"/>
          <w:lang w:val="en-US"/>
        </w:rPr>
        <w:t>Civill</w:t>
      </w:r>
      <w:proofErr w:type="spellEnd"/>
      <w:r w:rsidRPr="00827A82">
        <w:rPr>
          <w:rFonts w:ascii="Times New Roman" w:hAnsi="Times New Roman"/>
          <w:i/>
          <w:sz w:val="20"/>
          <w:szCs w:val="20"/>
          <w:lang w:val="en-US"/>
        </w:rPr>
        <w:t>.</w:t>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(London: Green Dragon, 1651), p. 35.).</w:t>
      </w:r>
      <w:proofErr w:type="gramEnd"/>
    </w:p>
  </w:footnote>
  <w:footnote w:id="55">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Descartes, </w:t>
      </w:r>
      <w:r w:rsidRPr="00827A82">
        <w:rPr>
          <w:rFonts w:ascii="Times New Roman" w:hAnsi="Times New Roman"/>
          <w:i/>
          <w:sz w:val="20"/>
          <w:szCs w:val="20"/>
          <w:lang w:val="en-US"/>
        </w:rPr>
        <w:t xml:space="preserve">Les Passions de </w:t>
      </w:r>
      <w:proofErr w:type="spellStart"/>
      <w:r w:rsidRPr="00827A82">
        <w:rPr>
          <w:rFonts w:ascii="Times New Roman" w:hAnsi="Times New Roman"/>
          <w:i/>
          <w:sz w:val="20"/>
          <w:szCs w:val="20"/>
          <w:lang w:val="en-US"/>
        </w:rPr>
        <w:t>l’âme</w:t>
      </w:r>
      <w:proofErr w:type="spellEnd"/>
      <w:r w:rsidRPr="00827A82">
        <w:rPr>
          <w:rFonts w:ascii="Times New Roman" w:hAnsi="Times New Roman"/>
          <w:i/>
          <w:sz w:val="20"/>
          <w:szCs w:val="20"/>
          <w:lang w:val="en-US"/>
        </w:rPr>
        <w:t>,</w:t>
      </w:r>
      <w:r w:rsidRPr="00827A82">
        <w:rPr>
          <w:rFonts w:ascii="Times New Roman" w:hAnsi="Times New Roman"/>
          <w:sz w:val="20"/>
          <w:szCs w:val="20"/>
          <w:lang w:val="en-US"/>
        </w:rPr>
        <w:t xml:space="preserve"> art.</w:t>
      </w:r>
      <w:proofErr w:type="gramEnd"/>
      <w:r w:rsidRPr="00827A82">
        <w:rPr>
          <w:rFonts w:ascii="Times New Roman" w:hAnsi="Times New Roman"/>
          <w:sz w:val="20"/>
          <w:szCs w:val="20"/>
          <w:lang w:val="en-US"/>
        </w:rPr>
        <w:t xml:space="preserve"> 173.</w:t>
      </w:r>
    </w:p>
  </w:footnote>
  <w:footnote w:id="56">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w:t>
      </w:r>
    </w:p>
  </w:footnote>
  <w:footnote w:id="5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166.</w:t>
      </w:r>
    </w:p>
  </w:footnote>
  <w:footnote w:id="5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52.</w:t>
      </w:r>
    </w:p>
  </w:footnote>
  <w:footnote w:id="59">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w:t>
      </w:r>
      <w:r w:rsidR="000314C4">
        <w:rPr>
          <w:rFonts w:ascii="Times New Roman" w:hAnsi="Times New Roman"/>
          <w:sz w:val="20"/>
          <w:szCs w:val="20"/>
        </w:rPr>
        <w:t>,</w:t>
      </w:r>
      <w:r w:rsidRPr="00827A82">
        <w:rPr>
          <w:rFonts w:ascii="Times New Roman" w:hAnsi="Times New Roman"/>
          <w:sz w:val="20"/>
          <w:szCs w:val="20"/>
        </w:rPr>
        <w:t xml:space="preserve"> art. 75.</w:t>
      </w:r>
    </w:p>
  </w:footnote>
  <w:footnote w:id="6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73.</w:t>
      </w:r>
    </w:p>
  </w:footnote>
  <w:footnote w:id="6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w:t>
      </w:r>
    </w:p>
  </w:footnote>
  <w:footnote w:id="6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175.</w:t>
      </w:r>
    </w:p>
  </w:footnote>
  <w:footnote w:id="6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176.</w:t>
      </w:r>
    </w:p>
  </w:footnote>
  <w:footnote w:id="64">
    <w:p w:rsidR="0076521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211.</w:t>
      </w:r>
    </w:p>
    <w:p w:rsidR="00212664" w:rsidRPr="00827A82" w:rsidRDefault="00765212" w:rsidP="00E2030F">
      <w:pPr>
        <w:pStyle w:val="NoSpacing"/>
        <w:rPr>
          <w:rFonts w:ascii="Times New Roman" w:hAnsi="Times New Roman"/>
          <w:sz w:val="20"/>
          <w:szCs w:val="20"/>
          <w:lang w:val="en-US"/>
        </w:rPr>
      </w:pPr>
      <w:r>
        <w:rPr>
          <w:rFonts w:ascii="Times New Roman" w:hAnsi="Times New Roman"/>
          <w:sz w:val="20"/>
          <w:szCs w:val="20"/>
          <w:lang w:val="en-US"/>
        </w:rPr>
        <w:t xml:space="preserve"> </w:t>
      </w:r>
      <w:proofErr w:type="gramStart"/>
      <w:r>
        <w:rPr>
          <w:rFonts w:ascii="Times New Roman" w:hAnsi="Times New Roman"/>
          <w:sz w:val="20"/>
          <w:szCs w:val="20"/>
          <w:lang w:val="en-US"/>
        </w:rPr>
        <w:t>‘</w:t>
      </w:r>
      <w:proofErr w:type="spellStart"/>
      <w:r>
        <w:rPr>
          <w:rFonts w:ascii="Times New Roman" w:hAnsi="Times New Roman"/>
          <w:sz w:val="20"/>
          <w:szCs w:val="20"/>
          <w:lang w:val="en-US"/>
        </w:rPr>
        <w:t>Goed</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moet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hier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worden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opgevat</w:t>
      </w:r>
      <w:proofErr w:type="spellEnd"/>
      <w:r>
        <w:rPr>
          <w:rFonts w:ascii="Times New Roman" w:hAnsi="Times New Roman"/>
          <w:sz w:val="20"/>
          <w:szCs w:val="20"/>
          <w:lang w:val="en-US"/>
        </w:rPr>
        <w:t xml:space="preserve"> in bio-</w:t>
      </w:r>
      <w:proofErr w:type="spellStart"/>
      <w:r>
        <w:rPr>
          <w:rFonts w:ascii="Times New Roman" w:hAnsi="Times New Roman"/>
          <w:sz w:val="20"/>
          <w:szCs w:val="20"/>
          <w:lang w:val="en-US"/>
        </w:rPr>
        <w:t>functionele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termen</w:t>
      </w:r>
      <w:proofErr w:type="spellEnd"/>
      <w:r>
        <w:rPr>
          <w:rFonts w:ascii="Times New Roman" w:hAnsi="Times New Roman"/>
          <w:sz w:val="20"/>
          <w:szCs w:val="20"/>
          <w:lang w:val="en-US"/>
        </w:rPr>
        <w:t xml:space="preserve"> en </w:t>
      </w:r>
      <w:proofErr w:type="spellStart"/>
      <w:r>
        <w:rPr>
          <w:rFonts w:ascii="Times New Roman" w:hAnsi="Times New Roman"/>
          <w:sz w:val="20"/>
          <w:szCs w:val="20"/>
          <w:lang w:val="en-US"/>
        </w:rPr>
        <w:t>heeft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dus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geen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morele</w:t>
      </w:r>
      <w:proofErr w:type="spellEnd"/>
      <w:r>
        <w:rPr>
          <w:rFonts w:ascii="Times New Roman" w:hAnsi="Times New Roman"/>
          <w:sz w:val="20"/>
          <w:szCs w:val="20"/>
          <w:lang w:val="en-US"/>
        </w:rPr>
        <w:t xml:space="preserve"> of </w:t>
      </w:r>
      <w:proofErr w:type="spellStart"/>
      <w:r>
        <w:rPr>
          <w:rFonts w:ascii="Times New Roman" w:hAnsi="Times New Roman"/>
          <w:sz w:val="20"/>
          <w:szCs w:val="20"/>
          <w:lang w:val="en-US"/>
        </w:rPr>
        <w:t>ethische</w:t>
      </w:r>
      <w:proofErr w:type="spellEnd"/>
      <w:r>
        <w:rPr>
          <w:rFonts w:ascii="Times New Roman" w:hAnsi="Times New Roman"/>
          <w:sz w:val="20"/>
          <w:szCs w:val="20"/>
          <w:lang w:val="en-US"/>
        </w:rPr>
        <w:t xml:space="preserve"> lading.</w:t>
      </w:r>
      <w:proofErr w:type="gramEnd"/>
    </w:p>
  </w:footnote>
  <w:footnote w:id="65">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45.</w:t>
      </w:r>
    </w:p>
  </w:footnote>
  <w:footnote w:id="66">
    <w:p w:rsidR="00212664" w:rsidRPr="00765212" w:rsidRDefault="00212664" w:rsidP="00E2030F">
      <w:pPr>
        <w:pStyle w:val="NoSpacing"/>
        <w:rPr>
          <w:rFonts w:ascii="Times New Roman" w:hAnsi="Times New Roman"/>
          <w:sz w:val="20"/>
          <w:szCs w:val="20"/>
          <w:lang w:val="en-US"/>
        </w:rPr>
      </w:pPr>
      <w:r w:rsidRPr="00765212">
        <w:rPr>
          <w:rStyle w:val="FootnoteReference"/>
          <w:rFonts w:ascii="Times New Roman" w:hAnsi="Times New Roman"/>
          <w:sz w:val="20"/>
          <w:szCs w:val="20"/>
        </w:rPr>
        <w:footnoteRef/>
      </w:r>
      <w:r w:rsidRPr="00765212">
        <w:rPr>
          <w:rFonts w:ascii="Times New Roman" w:hAnsi="Times New Roman"/>
          <w:sz w:val="20"/>
          <w:szCs w:val="20"/>
          <w:lang w:val="en-US"/>
        </w:rPr>
        <w:t xml:space="preserve"> </w:t>
      </w:r>
      <w:proofErr w:type="gramStart"/>
      <w:r w:rsidRPr="00765212">
        <w:rPr>
          <w:rFonts w:ascii="Times New Roman" w:hAnsi="Times New Roman"/>
          <w:sz w:val="20"/>
          <w:szCs w:val="20"/>
          <w:shd w:val="clear" w:color="auto" w:fill="FFFFFF"/>
          <w:lang w:val="en-US"/>
        </w:rPr>
        <w:t>AT V 86–7.</w:t>
      </w:r>
      <w:proofErr w:type="gramEnd"/>
      <w:r w:rsidRPr="00765212">
        <w:rPr>
          <w:rFonts w:ascii="Times New Roman" w:hAnsi="Times New Roman"/>
          <w:sz w:val="20"/>
          <w:szCs w:val="20"/>
          <w:shd w:val="clear" w:color="auto" w:fill="FFFFFF"/>
          <w:lang w:val="en-US"/>
        </w:rPr>
        <w:t xml:space="preserve"> </w:t>
      </w:r>
    </w:p>
  </w:footnote>
  <w:footnote w:id="67">
    <w:p w:rsidR="00212664" w:rsidRPr="00827A82" w:rsidRDefault="00212664" w:rsidP="00E2030F">
      <w:pPr>
        <w:pStyle w:val="NoSpacing"/>
        <w:rPr>
          <w:rFonts w:ascii="Times New Roman" w:hAnsi="Times New Roman"/>
          <w:sz w:val="20"/>
          <w:szCs w:val="20"/>
          <w:lang w:val="en-US"/>
        </w:rPr>
      </w:pPr>
      <w:r w:rsidRPr="00765212">
        <w:rPr>
          <w:rStyle w:val="FootnoteReference"/>
          <w:rFonts w:ascii="Times New Roman" w:hAnsi="Times New Roman"/>
          <w:sz w:val="20"/>
          <w:szCs w:val="20"/>
        </w:rPr>
        <w:footnoteRef/>
      </w:r>
      <w:r w:rsidRPr="00765212">
        <w:rPr>
          <w:rFonts w:ascii="Times New Roman" w:hAnsi="Times New Roman"/>
          <w:sz w:val="20"/>
          <w:szCs w:val="20"/>
          <w:lang w:val="en-US"/>
        </w:rPr>
        <w:t xml:space="preserve"> </w:t>
      </w:r>
      <w:proofErr w:type="gramStart"/>
      <w:r w:rsidRPr="00765212">
        <w:rPr>
          <w:rFonts w:ascii="Times New Roman" w:hAnsi="Times New Roman"/>
          <w:sz w:val="20"/>
          <w:szCs w:val="20"/>
          <w:shd w:val="clear" w:color="auto" w:fill="FFFFFF"/>
          <w:lang w:val="en-US"/>
        </w:rPr>
        <w:t>AT IXB 14.</w:t>
      </w:r>
      <w:proofErr w:type="gramEnd"/>
    </w:p>
  </w:footnote>
  <w:footnote w:id="6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Descartes, </w:t>
      </w:r>
      <w:r w:rsidRPr="00827A82">
        <w:rPr>
          <w:rFonts w:ascii="Times New Roman" w:hAnsi="Times New Roman"/>
          <w:i/>
          <w:sz w:val="20"/>
          <w:szCs w:val="20"/>
          <w:lang w:val="en-US"/>
        </w:rPr>
        <w:t xml:space="preserve">Passions de l’ </w:t>
      </w:r>
      <w:proofErr w:type="spellStart"/>
      <w:r w:rsidRPr="00827A82">
        <w:rPr>
          <w:rFonts w:ascii="Times New Roman" w:hAnsi="Times New Roman"/>
          <w:i/>
          <w:sz w:val="20"/>
          <w:szCs w:val="20"/>
          <w:lang w:val="en-US"/>
        </w:rPr>
        <w:t>âme</w:t>
      </w:r>
      <w:proofErr w:type="spellEnd"/>
      <w:r w:rsidRPr="00827A82">
        <w:rPr>
          <w:rFonts w:ascii="Times New Roman" w:hAnsi="Times New Roman"/>
          <w:sz w:val="20"/>
          <w:szCs w:val="20"/>
          <w:lang w:val="en-US"/>
        </w:rPr>
        <w:t>, art.</w:t>
      </w:r>
      <w:proofErr w:type="gramEnd"/>
      <w:r w:rsidRPr="00827A82">
        <w:rPr>
          <w:rFonts w:ascii="Times New Roman" w:hAnsi="Times New Roman"/>
          <w:sz w:val="20"/>
          <w:szCs w:val="20"/>
          <w:lang w:val="en-US"/>
        </w:rPr>
        <w:t xml:space="preserve"> 153.</w:t>
      </w:r>
    </w:p>
  </w:footnote>
  <w:footnote w:id="6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59. </w:t>
      </w:r>
    </w:p>
  </w:footnote>
  <w:footnote w:id="7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152.</w:t>
      </w:r>
    </w:p>
  </w:footnote>
  <w:footnote w:id="7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art. 160.</w:t>
      </w:r>
    </w:p>
  </w:footnote>
  <w:footnote w:id="72">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art. 157.</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Zie ook Malebranche die Seneca bekritiseert omdat hij moed </w:t>
      </w:r>
      <w:r w:rsidR="00832FBE">
        <w:rPr>
          <w:rFonts w:ascii="Times New Roman" w:hAnsi="Times New Roman"/>
          <w:sz w:val="20"/>
          <w:szCs w:val="20"/>
        </w:rPr>
        <w:t xml:space="preserve">– in zijn bespreking van Cato –  </w:t>
      </w:r>
      <w:r w:rsidRPr="00827A82">
        <w:rPr>
          <w:rFonts w:ascii="Times New Roman" w:hAnsi="Times New Roman"/>
          <w:sz w:val="20"/>
          <w:szCs w:val="20"/>
        </w:rPr>
        <w:t>aan hoogmoed gelijkgesteld zou hebben. Echter heeft hij hier voornamelijk christelijke redenen voor:</w:t>
      </w:r>
    </w:p>
    <w:p w:rsidR="00212664" w:rsidRPr="00827A82" w:rsidRDefault="00212664" w:rsidP="00E2030F">
      <w:pPr>
        <w:pStyle w:val="NoSpacing"/>
        <w:rPr>
          <w:rFonts w:ascii="Times New Roman" w:hAnsi="Times New Roman"/>
          <w:sz w:val="20"/>
          <w:szCs w:val="20"/>
          <w:lang w:val="en-US"/>
        </w:rPr>
      </w:pPr>
      <w:r w:rsidRPr="00827A82">
        <w:rPr>
          <w:rFonts w:ascii="Times New Roman" w:hAnsi="Times New Roman"/>
          <w:sz w:val="20"/>
          <w:szCs w:val="20"/>
        </w:rPr>
        <w:t xml:space="preserve">“Quel excès de confondre la grandeur de courage avec l’orgeuil, et de séparer la patience d’avec humilité pour la joindre avec une fierté insupportable! Mais que ces excès flattent agréablement la vanité de l’homme, qui ne veut jamais s’abaisser, et qu’il est dangereux principalement à des chrétiens de s’instruire de la morale dans un auteur aussi peu judicieux que Sénèque; mais dont l’imagination est si forte, si vive et si impétueuse, qu’elle éblouit, qu’elle étourdit, et qu’elle extraine tous ceux qui ont peu de fermeté d’esprit, et beaucoup de sensibilité pour tout ce qui flatte la concupiscence de l’orgeuil.” </w:t>
      </w:r>
      <w:proofErr w:type="gramStart"/>
      <w:r w:rsidRPr="00827A82">
        <w:rPr>
          <w:rFonts w:ascii="Times New Roman" w:hAnsi="Times New Roman"/>
          <w:sz w:val="20"/>
          <w:szCs w:val="20"/>
          <w:lang w:val="en-US"/>
        </w:rPr>
        <w:t xml:space="preserve">(N. Malebranche, </w:t>
      </w:r>
      <w:r w:rsidRPr="00827A82">
        <w:rPr>
          <w:rFonts w:ascii="Times New Roman" w:hAnsi="Times New Roman"/>
          <w:i/>
          <w:sz w:val="20"/>
          <w:szCs w:val="20"/>
          <w:lang w:val="en-US"/>
        </w:rPr>
        <w:t xml:space="preserve">De la </w:t>
      </w:r>
      <w:proofErr w:type="spellStart"/>
      <w:r w:rsidRPr="00827A82">
        <w:rPr>
          <w:rFonts w:ascii="Times New Roman" w:hAnsi="Times New Roman"/>
          <w:i/>
          <w:sz w:val="20"/>
          <w:szCs w:val="20"/>
          <w:lang w:val="en-US"/>
        </w:rPr>
        <w:t>recherche</w:t>
      </w:r>
      <w:proofErr w:type="spellEnd"/>
      <w:r w:rsidRPr="00827A82">
        <w:rPr>
          <w:rFonts w:ascii="Times New Roman" w:hAnsi="Times New Roman"/>
          <w:i/>
          <w:sz w:val="20"/>
          <w:szCs w:val="20"/>
          <w:lang w:val="en-US"/>
        </w:rPr>
        <w:t xml:space="preserve"> de la </w:t>
      </w:r>
      <w:proofErr w:type="spellStart"/>
      <w:r w:rsidRPr="00827A82">
        <w:rPr>
          <w:rFonts w:ascii="Times New Roman" w:hAnsi="Times New Roman"/>
          <w:i/>
          <w:sz w:val="20"/>
          <w:szCs w:val="20"/>
          <w:lang w:val="en-US"/>
        </w:rPr>
        <w:t>vérité</w:t>
      </w:r>
      <w:proofErr w:type="spellEnd"/>
      <w:r w:rsidRPr="00827A82">
        <w:rPr>
          <w:rFonts w:ascii="Times New Roman" w:hAnsi="Times New Roman"/>
          <w:sz w:val="20"/>
          <w:szCs w:val="20"/>
          <w:lang w:val="en-US"/>
        </w:rPr>
        <w:t xml:space="preserve">, nouvelle </w:t>
      </w:r>
      <w:proofErr w:type="spellStart"/>
      <w:r w:rsidRPr="00827A82">
        <w:rPr>
          <w:rFonts w:ascii="Times New Roman" w:hAnsi="Times New Roman"/>
          <w:sz w:val="20"/>
          <w:szCs w:val="20"/>
          <w:lang w:val="en-US"/>
        </w:rPr>
        <w:t>édition</w:t>
      </w:r>
      <w:proofErr w:type="spellEnd"/>
      <w:r w:rsidRPr="00827A82">
        <w:rPr>
          <w:rFonts w:ascii="Times New Roman" w:hAnsi="Times New Roman"/>
          <w:sz w:val="20"/>
          <w:szCs w:val="20"/>
          <w:lang w:val="en-US"/>
        </w:rPr>
        <w:t xml:space="preserve"> avec des notes et </w:t>
      </w:r>
      <w:proofErr w:type="spellStart"/>
      <w:r w:rsidRPr="00827A82">
        <w:rPr>
          <w:rFonts w:ascii="Times New Roman" w:hAnsi="Times New Roman"/>
          <w:sz w:val="20"/>
          <w:szCs w:val="20"/>
          <w:lang w:val="en-US"/>
        </w:rPr>
        <w:t>une</w:t>
      </w:r>
      <w:proofErr w:type="spellEnd"/>
      <w:r w:rsidRPr="00827A82">
        <w:rPr>
          <w:rFonts w:ascii="Times New Roman" w:hAnsi="Times New Roman"/>
          <w:sz w:val="20"/>
          <w:szCs w:val="20"/>
          <w:lang w:val="en-US"/>
        </w:rPr>
        <w:t xml:space="preserve"> introduction par M. </w:t>
      </w:r>
      <w:proofErr w:type="spellStart"/>
      <w:r w:rsidRPr="00827A82">
        <w:rPr>
          <w:rFonts w:ascii="Times New Roman" w:hAnsi="Times New Roman"/>
          <w:sz w:val="20"/>
          <w:szCs w:val="20"/>
          <w:lang w:val="en-US"/>
        </w:rPr>
        <w:t>Francisque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Bouillier</w:t>
      </w:r>
      <w:proofErr w:type="spellEnd"/>
      <w:r w:rsidRPr="00827A82">
        <w:rPr>
          <w:rFonts w:ascii="Times New Roman" w:hAnsi="Times New Roman"/>
          <w:sz w:val="20"/>
          <w:szCs w:val="20"/>
          <w:lang w:val="en-US"/>
        </w:rPr>
        <w:t xml:space="preserve"> (Paris: </w:t>
      </w:r>
      <w:proofErr w:type="spellStart"/>
      <w:r w:rsidRPr="00827A82">
        <w:rPr>
          <w:rFonts w:ascii="Times New Roman" w:hAnsi="Times New Roman"/>
          <w:sz w:val="20"/>
          <w:szCs w:val="20"/>
          <w:lang w:val="en-US"/>
        </w:rPr>
        <w:t>Garnier</w:t>
      </w:r>
      <w:proofErr w:type="spellEnd"/>
      <w:r w:rsidRPr="00827A82">
        <w:rPr>
          <w:rFonts w:ascii="Times New Roman" w:hAnsi="Times New Roman"/>
          <w:sz w:val="20"/>
          <w:szCs w:val="20"/>
          <w:lang w:val="en-US"/>
        </w:rPr>
        <w:t xml:space="preserve"> Frères, </w:t>
      </w:r>
      <w:proofErr w:type="spellStart"/>
      <w:r w:rsidRPr="00827A82">
        <w:rPr>
          <w:rFonts w:ascii="Times New Roman" w:hAnsi="Times New Roman"/>
          <w:sz w:val="20"/>
          <w:szCs w:val="20"/>
          <w:lang w:val="en-US"/>
        </w:rPr>
        <w:t>Libraires-Éditeurs</w:t>
      </w:r>
      <w:proofErr w:type="spellEnd"/>
      <w:r w:rsidRPr="00827A82">
        <w:rPr>
          <w:rFonts w:ascii="Times New Roman" w:hAnsi="Times New Roman"/>
          <w:sz w:val="20"/>
          <w:szCs w:val="20"/>
          <w:lang w:val="en-US"/>
        </w:rPr>
        <w:t>, 1910), p. 257).</w:t>
      </w:r>
      <w:proofErr w:type="gramEnd"/>
      <w:r w:rsidRPr="00827A82">
        <w:rPr>
          <w:rFonts w:ascii="Times New Roman" w:hAnsi="Times New Roman"/>
          <w:sz w:val="20"/>
          <w:szCs w:val="20"/>
          <w:lang w:val="en-US"/>
        </w:rPr>
        <w:t xml:space="preserve"> </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Dat voor Malebranche moed een “grandeur” is en een “fermeté d’esprit pour rendre à Dieu leurs devoirs” wordt nog eens bevestigd in: N. Malebranche, </w:t>
      </w:r>
      <w:r w:rsidRPr="00827A82">
        <w:rPr>
          <w:rFonts w:ascii="Times New Roman" w:hAnsi="Times New Roman"/>
          <w:i/>
          <w:sz w:val="20"/>
          <w:szCs w:val="20"/>
        </w:rPr>
        <w:t>Traité de morale</w:t>
      </w:r>
      <w:r w:rsidRPr="00827A82">
        <w:rPr>
          <w:rFonts w:ascii="Times New Roman" w:hAnsi="Times New Roman"/>
          <w:sz w:val="20"/>
          <w:szCs w:val="20"/>
        </w:rPr>
        <w:t>, réimprimé d’après d’édition de 1707, avec les variantes des editions de 1684 et 1697, et avec une introduction et des notes par Henri Joly (Paris: Libraire du Collège de France: 1882), p.189.</w:t>
      </w:r>
    </w:p>
  </w:footnote>
  <w:footnote w:id="7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00832FBE">
        <w:rPr>
          <w:rFonts w:ascii="Times New Roman" w:hAnsi="Times New Roman"/>
          <w:sz w:val="20"/>
          <w:szCs w:val="20"/>
        </w:rPr>
        <w:t xml:space="preserve"> </w:t>
      </w:r>
      <w:proofErr w:type="gramStart"/>
      <w:r w:rsidR="00832FBE" w:rsidRPr="00827A82">
        <w:rPr>
          <w:rFonts w:ascii="Times New Roman" w:hAnsi="Times New Roman"/>
          <w:sz w:val="20"/>
          <w:szCs w:val="20"/>
          <w:lang w:val="en-US"/>
        </w:rPr>
        <w:t xml:space="preserve">Descartes, </w:t>
      </w:r>
      <w:r w:rsidR="00832FBE" w:rsidRPr="00827A82">
        <w:rPr>
          <w:rFonts w:ascii="Times New Roman" w:hAnsi="Times New Roman"/>
          <w:i/>
          <w:sz w:val="20"/>
          <w:szCs w:val="20"/>
          <w:lang w:val="en-US"/>
        </w:rPr>
        <w:t xml:space="preserve">Passions de l’ </w:t>
      </w:r>
      <w:proofErr w:type="spellStart"/>
      <w:r w:rsidR="00832FBE" w:rsidRPr="00827A82">
        <w:rPr>
          <w:rFonts w:ascii="Times New Roman" w:hAnsi="Times New Roman"/>
          <w:i/>
          <w:sz w:val="20"/>
          <w:szCs w:val="20"/>
          <w:lang w:val="en-US"/>
        </w:rPr>
        <w:t>âme</w:t>
      </w:r>
      <w:proofErr w:type="spellEnd"/>
      <w:r w:rsidRPr="00827A82">
        <w:rPr>
          <w:rFonts w:ascii="Times New Roman" w:hAnsi="Times New Roman"/>
          <w:sz w:val="20"/>
          <w:szCs w:val="20"/>
        </w:rPr>
        <w:t>, art.</w:t>
      </w:r>
      <w:proofErr w:type="gramEnd"/>
      <w:r w:rsidRPr="00827A82">
        <w:rPr>
          <w:rFonts w:ascii="Times New Roman" w:hAnsi="Times New Roman"/>
          <w:sz w:val="20"/>
          <w:szCs w:val="20"/>
        </w:rPr>
        <w:t xml:space="preserve"> 161.</w:t>
      </w:r>
    </w:p>
  </w:footnote>
  <w:footnote w:id="74">
    <w:p w:rsidR="00212664" w:rsidRPr="00827A82" w:rsidRDefault="00212664" w:rsidP="00161F90">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Vergelijk </w:t>
      </w:r>
      <w:r w:rsidRPr="00827A82">
        <w:rPr>
          <w:rFonts w:ascii="Times New Roman" w:hAnsi="Times New Roman"/>
          <w:sz w:val="20"/>
          <w:szCs w:val="20"/>
        </w:rPr>
        <w:t>de Chinese filosofie, waarin de passies over het geheel genomen voor niet-aangeleerde disposities (</w:t>
      </w:r>
      <w:r w:rsidRPr="00827A82">
        <w:rPr>
          <w:rFonts w:ascii="Times New Roman" w:hAnsi="Times New Roman"/>
          <w:i/>
          <w:sz w:val="20"/>
          <w:szCs w:val="20"/>
        </w:rPr>
        <w:t>untaught dispositions</w:t>
      </w:r>
      <w:r w:rsidRPr="00827A82">
        <w:rPr>
          <w:rFonts w:ascii="Times New Roman" w:hAnsi="Times New Roman"/>
          <w:sz w:val="20"/>
          <w:szCs w:val="20"/>
        </w:rPr>
        <w:t>) staan, die aanvankelijk nog rauw en moreel indifferent zijn en daarom door middel van rituelen (</w:t>
      </w:r>
      <w:r w:rsidRPr="00827A82">
        <w:rPr>
          <w:rFonts w:ascii="Times New Roman" w:hAnsi="Times New Roman"/>
          <w:i/>
          <w:sz w:val="20"/>
          <w:szCs w:val="20"/>
        </w:rPr>
        <w:t>li</w:t>
      </w:r>
      <w:r w:rsidRPr="00827A82">
        <w:rPr>
          <w:rFonts w:ascii="Times New Roman" w:hAnsi="Times New Roman"/>
          <w:sz w:val="20"/>
          <w:szCs w:val="20"/>
        </w:rPr>
        <w:t>) in goede banen moeten worden geleid, zodat ze aangeleerde disposities (</w:t>
      </w:r>
      <w:r w:rsidRPr="00827A82">
        <w:rPr>
          <w:rFonts w:ascii="Times New Roman" w:hAnsi="Times New Roman"/>
          <w:i/>
          <w:sz w:val="20"/>
          <w:szCs w:val="20"/>
        </w:rPr>
        <w:t>taught dispositions</w:t>
      </w:r>
      <w:r w:rsidRPr="00827A82">
        <w:rPr>
          <w:rFonts w:ascii="Times New Roman" w:hAnsi="Times New Roman"/>
          <w:sz w:val="20"/>
          <w:szCs w:val="20"/>
        </w:rPr>
        <w:t xml:space="preserve">) oftewel deugden kunnen worden. </w:t>
      </w:r>
      <w:proofErr w:type="gramStart"/>
      <w:r w:rsidRPr="00827A82">
        <w:rPr>
          <w:rFonts w:ascii="Times New Roman" w:hAnsi="Times New Roman"/>
          <w:sz w:val="20"/>
          <w:szCs w:val="20"/>
          <w:lang w:val="en-US"/>
        </w:rPr>
        <w:t xml:space="preserve">(Michael David </w:t>
      </w:r>
      <w:proofErr w:type="spellStart"/>
      <w:r w:rsidRPr="00827A82">
        <w:rPr>
          <w:rFonts w:ascii="Times New Roman" w:hAnsi="Times New Roman"/>
          <w:sz w:val="20"/>
          <w:szCs w:val="20"/>
          <w:lang w:val="en-US"/>
        </w:rPr>
        <w:t>Kaulana</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Ing</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The Dysfunction of Ritual in Early Confucianism</w:t>
      </w:r>
      <w:r w:rsidRPr="00827A82">
        <w:rPr>
          <w:rFonts w:ascii="Times New Roman" w:hAnsi="Times New Roman"/>
          <w:sz w:val="20"/>
          <w:szCs w:val="20"/>
          <w:lang w:val="en-US"/>
        </w:rPr>
        <w:t xml:space="preserve"> (Oxford: Oxford University Press, 2012), p. 29-33).</w:t>
      </w:r>
      <w:proofErr w:type="gramEnd"/>
    </w:p>
  </w:footnote>
  <w:footnote w:id="75">
    <w:p w:rsidR="00212664" w:rsidRPr="00827A82" w:rsidRDefault="00212664" w:rsidP="00161F90">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Descartes, </w:t>
      </w:r>
      <w:r w:rsidRPr="00827A82">
        <w:rPr>
          <w:rFonts w:ascii="Times New Roman" w:hAnsi="Times New Roman"/>
          <w:i/>
          <w:sz w:val="20"/>
          <w:szCs w:val="20"/>
          <w:lang w:val="en-US"/>
        </w:rPr>
        <w:t xml:space="preserve">Passions de l’ </w:t>
      </w:r>
      <w:proofErr w:type="spellStart"/>
      <w:r w:rsidRPr="00827A82">
        <w:rPr>
          <w:rFonts w:ascii="Times New Roman" w:hAnsi="Times New Roman"/>
          <w:i/>
          <w:sz w:val="20"/>
          <w:szCs w:val="20"/>
          <w:lang w:val="en-US"/>
        </w:rPr>
        <w:t>âme</w:t>
      </w:r>
      <w:proofErr w:type="spellEnd"/>
      <w:r w:rsidRPr="00827A82">
        <w:rPr>
          <w:rFonts w:ascii="Times New Roman" w:hAnsi="Times New Roman"/>
          <w:sz w:val="20"/>
          <w:szCs w:val="20"/>
          <w:lang w:val="en-US"/>
        </w:rPr>
        <w:t>, art.</w:t>
      </w:r>
      <w:proofErr w:type="gramEnd"/>
      <w:r w:rsidRPr="00827A82">
        <w:rPr>
          <w:rFonts w:ascii="Times New Roman" w:hAnsi="Times New Roman"/>
          <w:sz w:val="20"/>
          <w:szCs w:val="20"/>
          <w:lang w:val="en-US"/>
        </w:rPr>
        <w:t xml:space="preserve"> 146.</w:t>
      </w:r>
    </w:p>
  </w:footnote>
  <w:footnote w:id="76">
    <w:p w:rsidR="00212664" w:rsidRPr="00827A82" w:rsidRDefault="00212664" w:rsidP="00161F90">
      <w:pPr>
        <w:pStyle w:val="NoSpacing"/>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“Car </w:t>
      </w:r>
      <w:proofErr w:type="spellStart"/>
      <w:r w:rsidRPr="00827A82">
        <w:rPr>
          <w:rFonts w:ascii="Times New Roman" w:hAnsi="Times New Roman"/>
          <w:sz w:val="20"/>
          <w:szCs w:val="20"/>
          <w:lang w:val="en-US"/>
        </w:rPr>
        <w:t>il</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n’y</w:t>
      </w:r>
      <w:proofErr w:type="spellEnd"/>
      <w:r w:rsidRPr="00827A82">
        <w:rPr>
          <w:rFonts w:ascii="Times New Roman" w:hAnsi="Times New Roman"/>
          <w:sz w:val="20"/>
          <w:szCs w:val="20"/>
          <w:lang w:val="en-US"/>
        </w:rPr>
        <w:t xml:space="preserve"> a </w:t>
      </w:r>
      <w:proofErr w:type="spellStart"/>
      <w:r w:rsidRPr="00827A82">
        <w:rPr>
          <w:rFonts w:ascii="Times New Roman" w:hAnsi="Times New Roman"/>
          <w:sz w:val="20"/>
          <w:szCs w:val="20"/>
          <w:lang w:val="en-US"/>
        </w:rPr>
        <w:t>que</w:t>
      </w:r>
      <w:proofErr w:type="spellEnd"/>
      <w:r w:rsidRPr="00827A82">
        <w:rPr>
          <w:rFonts w:ascii="Times New Roman" w:hAnsi="Times New Roman"/>
          <w:sz w:val="20"/>
          <w:szCs w:val="20"/>
          <w:lang w:val="en-US"/>
        </w:rPr>
        <w:t xml:space="preserve"> la </w:t>
      </w:r>
      <w:proofErr w:type="spellStart"/>
      <w:r w:rsidRPr="00827A82">
        <w:rPr>
          <w:rFonts w:ascii="Times New Roman" w:hAnsi="Times New Roman"/>
          <w:sz w:val="20"/>
          <w:szCs w:val="20"/>
          <w:lang w:val="en-US"/>
        </w:rPr>
        <w:t>seule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irrésolution</w:t>
      </w:r>
      <w:proofErr w:type="spellEnd"/>
      <w:r w:rsidRPr="00827A82">
        <w:rPr>
          <w:rFonts w:ascii="Times New Roman" w:hAnsi="Times New Roman"/>
          <w:sz w:val="20"/>
          <w:szCs w:val="20"/>
          <w:lang w:val="en-US"/>
        </w:rPr>
        <w:t xml:space="preserve"> qui cause les regrets et les </w:t>
      </w:r>
      <w:proofErr w:type="spellStart"/>
      <w:r w:rsidRPr="00827A82">
        <w:rPr>
          <w:rFonts w:ascii="Times New Roman" w:hAnsi="Times New Roman"/>
          <w:sz w:val="20"/>
          <w:szCs w:val="20"/>
          <w:lang w:val="en-US"/>
        </w:rPr>
        <w:t>repentirs</w:t>
      </w:r>
      <w:proofErr w:type="spellEnd"/>
      <w:r w:rsidRPr="00827A82">
        <w:rPr>
          <w:rFonts w:ascii="Times New Roman" w:hAnsi="Times New Roman"/>
          <w:sz w:val="20"/>
          <w:szCs w:val="20"/>
          <w:lang w:val="en-US"/>
        </w:rPr>
        <w:t xml:space="preserve">.” </w:t>
      </w:r>
      <w:r w:rsidRPr="00827A82">
        <w:rPr>
          <w:rFonts w:ascii="Times New Roman" w:hAnsi="Times New Roman"/>
          <w:sz w:val="20"/>
          <w:szCs w:val="20"/>
        </w:rPr>
        <w:t xml:space="preserve">(Descartes à Elisabeth – Egmond, 15 septembre 1645 </w:t>
      </w:r>
      <w:r w:rsidRPr="00827A82">
        <w:rPr>
          <w:rFonts w:ascii="Times New Roman" w:hAnsi="Times New Roman"/>
          <w:sz w:val="20"/>
          <w:szCs w:val="20"/>
          <w:shd w:val="clear" w:color="auto" w:fill="FFFFFF"/>
        </w:rPr>
        <w:t>(AT IV 264).</w:t>
      </w:r>
    </w:p>
  </w:footnote>
  <w:footnote w:id="7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Vergelijk </w:t>
      </w:r>
      <w:r w:rsidRPr="00827A82">
        <w:rPr>
          <w:rFonts w:ascii="Times New Roman" w:hAnsi="Times New Roman"/>
          <w:sz w:val="20"/>
          <w:szCs w:val="20"/>
        </w:rPr>
        <w:t xml:space="preserve">Seneca: “[Naar de wijsheid, die de enige vrijheid is,] voert slechts één pad en wel een recht pad; wijk daar niet vanaf; loop dus met vaste tred (…) Van [de rede] zul je leren waar je op af moet gaan en op welke manier. Je zult niet in drijfzand terecht komen (…) Schandalig is het niet op eigen initiatief op weg te gaan maar slechts rond te zeulen en dan, als je opeens midden in een chaotische toestand terecht bent gekomen, te vragen: ‘Hoe ben ik hier in godsnaam verzeild geraakt?” </w:t>
      </w:r>
      <w:r w:rsidRPr="00827A82">
        <w:rPr>
          <w:rFonts w:ascii="Times New Roman" w:hAnsi="Times New Roman"/>
          <w:sz w:val="20"/>
          <w:szCs w:val="20"/>
          <w:lang w:val="en-US"/>
        </w:rPr>
        <w:t xml:space="preserve">(Seneca, </w:t>
      </w:r>
      <w:proofErr w:type="spellStart"/>
      <w:r w:rsidRPr="00827A82">
        <w:rPr>
          <w:rFonts w:ascii="Times New Roman" w:hAnsi="Times New Roman"/>
          <w:i/>
          <w:sz w:val="20"/>
          <w:szCs w:val="20"/>
          <w:lang w:val="en-US"/>
        </w:rPr>
        <w:t>Epistulae</w:t>
      </w:r>
      <w:proofErr w:type="spellEnd"/>
      <w:r w:rsidRPr="00827A82">
        <w:rPr>
          <w:rFonts w:ascii="Times New Roman" w:hAnsi="Times New Roman"/>
          <w:i/>
          <w:sz w:val="20"/>
          <w:szCs w:val="20"/>
          <w:lang w:val="en-US"/>
        </w:rPr>
        <w:t xml:space="preserve"> Morales ad </w:t>
      </w:r>
      <w:proofErr w:type="spellStart"/>
      <w:r w:rsidRPr="00827A82">
        <w:rPr>
          <w:rFonts w:ascii="Times New Roman" w:hAnsi="Times New Roman"/>
          <w:i/>
          <w:sz w:val="20"/>
          <w:szCs w:val="20"/>
          <w:lang w:val="en-US"/>
        </w:rPr>
        <w:t>Lucilium</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boek</w:t>
      </w:r>
      <w:proofErr w:type="spellEnd"/>
      <w:r w:rsidRPr="00827A82">
        <w:rPr>
          <w:rFonts w:ascii="Times New Roman" w:hAnsi="Times New Roman"/>
          <w:sz w:val="20"/>
          <w:szCs w:val="20"/>
          <w:lang w:val="en-US"/>
        </w:rPr>
        <w:t xml:space="preserve"> 4, brief 37).</w:t>
      </w:r>
    </w:p>
  </w:footnote>
  <w:footnote w:id="7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Descartes, </w:t>
      </w:r>
      <w:proofErr w:type="spellStart"/>
      <w:r w:rsidRPr="00827A82">
        <w:rPr>
          <w:rFonts w:ascii="Times New Roman" w:hAnsi="Times New Roman"/>
          <w:i/>
          <w:sz w:val="20"/>
          <w:szCs w:val="20"/>
          <w:lang w:val="en-US"/>
        </w:rPr>
        <w:t>Discours</w:t>
      </w:r>
      <w:proofErr w:type="spellEnd"/>
      <w:r w:rsidRPr="00827A82">
        <w:rPr>
          <w:rFonts w:ascii="Times New Roman" w:hAnsi="Times New Roman"/>
          <w:i/>
          <w:sz w:val="20"/>
          <w:szCs w:val="20"/>
          <w:lang w:val="en-US"/>
        </w:rPr>
        <w:t xml:space="preserve"> de la </w:t>
      </w:r>
      <w:proofErr w:type="spellStart"/>
      <w:r w:rsidRPr="00827A82">
        <w:rPr>
          <w:rFonts w:ascii="Times New Roman" w:hAnsi="Times New Roman"/>
          <w:i/>
          <w:sz w:val="20"/>
          <w:szCs w:val="20"/>
          <w:lang w:val="en-US"/>
        </w:rPr>
        <w:t>méthode</w:t>
      </w:r>
      <w:proofErr w:type="spellEnd"/>
      <w:r w:rsidRPr="00827A82">
        <w:rPr>
          <w:rFonts w:ascii="Times New Roman" w:hAnsi="Times New Roman"/>
          <w:sz w:val="20"/>
          <w:szCs w:val="20"/>
          <w:lang w:val="en-US"/>
        </w:rPr>
        <w:t xml:space="preserve"> (</w:t>
      </w:r>
      <w:r w:rsidRPr="00827A82">
        <w:rPr>
          <w:rFonts w:ascii="Times New Roman" w:hAnsi="Times New Roman"/>
          <w:sz w:val="20"/>
          <w:szCs w:val="20"/>
          <w:shd w:val="clear" w:color="auto" w:fill="FFFFFF"/>
          <w:lang w:val="en-US"/>
        </w:rPr>
        <w:t>AT VI, 22–27).</w:t>
      </w:r>
      <w:proofErr w:type="gramEnd"/>
    </w:p>
  </w:footnote>
  <w:footnote w:id="7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Descartes, </w:t>
      </w:r>
      <w:r w:rsidRPr="00827A82">
        <w:rPr>
          <w:rFonts w:ascii="Times New Roman" w:hAnsi="Times New Roman"/>
          <w:i/>
          <w:sz w:val="20"/>
          <w:szCs w:val="20"/>
          <w:lang w:val="en-US"/>
        </w:rPr>
        <w:t xml:space="preserve">Passions de </w:t>
      </w:r>
      <w:proofErr w:type="spellStart"/>
      <w:r w:rsidRPr="00827A82">
        <w:rPr>
          <w:rFonts w:ascii="Times New Roman" w:hAnsi="Times New Roman"/>
          <w:i/>
          <w:sz w:val="20"/>
          <w:szCs w:val="20"/>
          <w:lang w:val="en-US"/>
        </w:rPr>
        <w:t>l’âme</w:t>
      </w:r>
      <w:proofErr w:type="spellEnd"/>
      <w:r w:rsidRPr="00827A82">
        <w:rPr>
          <w:rFonts w:ascii="Times New Roman" w:hAnsi="Times New Roman"/>
          <w:sz w:val="20"/>
          <w:szCs w:val="20"/>
          <w:lang w:val="en-US"/>
        </w:rPr>
        <w:t>, art.</w:t>
      </w:r>
      <w:proofErr w:type="gramEnd"/>
      <w:r w:rsidRPr="00827A82">
        <w:rPr>
          <w:rFonts w:ascii="Times New Roman" w:hAnsi="Times New Roman"/>
          <w:sz w:val="20"/>
          <w:szCs w:val="20"/>
          <w:lang w:val="en-US"/>
        </w:rPr>
        <w:t xml:space="preserve"> 170.</w:t>
      </w:r>
    </w:p>
  </w:footnote>
  <w:footnote w:id="80">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art. 175.</w:t>
      </w:r>
    </w:p>
  </w:footnote>
  <w:footnote w:id="81">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Roland </w:t>
      </w:r>
      <w:r w:rsidRPr="00827A82">
        <w:rPr>
          <w:rFonts w:ascii="Times New Roman" w:hAnsi="Times New Roman"/>
          <w:sz w:val="20"/>
          <w:szCs w:val="20"/>
        </w:rPr>
        <w:t xml:space="preserve">Breeur, ‘Meningen van de maag: Descartes en Alain over de passies’, </w:t>
      </w:r>
      <w:r w:rsidRPr="00827A82">
        <w:rPr>
          <w:rFonts w:ascii="Times New Roman" w:hAnsi="Times New Roman"/>
          <w:i/>
          <w:sz w:val="20"/>
          <w:szCs w:val="20"/>
        </w:rPr>
        <w:t>Tijdschrift voor Filosofie</w:t>
      </w:r>
      <w:r w:rsidRPr="00827A82">
        <w:rPr>
          <w:rFonts w:ascii="Times New Roman" w:hAnsi="Times New Roman"/>
          <w:sz w:val="20"/>
          <w:szCs w:val="20"/>
        </w:rPr>
        <w:t>, 69</w:t>
      </w:r>
      <w:r w:rsidRPr="00827A82">
        <w:rPr>
          <w:rFonts w:ascii="Times New Roman" w:hAnsi="Times New Roman"/>
          <w:sz w:val="20"/>
          <w:szCs w:val="20"/>
          <w:vertAlign w:val="superscript"/>
        </w:rPr>
        <w:t>ste</w:t>
      </w:r>
      <w:r w:rsidRPr="00827A82">
        <w:rPr>
          <w:rFonts w:ascii="Times New Roman" w:hAnsi="Times New Roman"/>
          <w:sz w:val="20"/>
          <w:szCs w:val="20"/>
        </w:rPr>
        <w:t xml:space="preserve"> Jaarg., Nr. 2 (tweede kwartaal 2007), pp. 207-237 (235).</w:t>
      </w:r>
    </w:p>
  </w:footnote>
  <w:footnote w:id="82">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48.</w:t>
      </w:r>
    </w:p>
  </w:footnote>
  <w:footnote w:id="8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art. 49.</w:t>
      </w:r>
    </w:p>
  </w:footnote>
  <w:footnote w:id="84">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Merk </w:t>
      </w:r>
      <w:r w:rsidRPr="00827A82">
        <w:rPr>
          <w:rFonts w:ascii="Times New Roman" w:hAnsi="Times New Roman"/>
          <w:sz w:val="20"/>
          <w:szCs w:val="20"/>
        </w:rPr>
        <w:t xml:space="preserve">op dat Descartes het niet heeft over ‘slechte’, ‘goede’ en de ‘beste’ zielen, maar over ‘zwakke’, ‘sterke’ en de ‘sterkste’ zielen. </w:t>
      </w:r>
    </w:p>
  </w:footnote>
  <w:footnote w:id="85">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Brief </w:t>
      </w:r>
      <w:r w:rsidRPr="00827A82">
        <w:rPr>
          <w:rFonts w:ascii="Times New Roman" w:hAnsi="Times New Roman"/>
          <w:sz w:val="20"/>
          <w:szCs w:val="20"/>
        </w:rPr>
        <w:t xml:space="preserve">aan Elisabeth, 4 augustus 1645 </w:t>
      </w:r>
      <w:r w:rsidRPr="00827A82">
        <w:rPr>
          <w:rFonts w:ascii="Times New Roman" w:hAnsi="Times New Roman"/>
          <w:sz w:val="20"/>
          <w:szCs w:val="20"/>
          <w:shd w:val="clear" w:color="auto" w:fill="FFFFFF"/>
        </w:rPr>
        <w:t xml:space="preserve">(AT IV, p. 266). </w:t>
      </w:r>
    </w:p>
  </w:footnote>
  <w:footnote w:id="86">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Breeur, </w:t>
      </w:r>
      <w:r w:rsidRPr="00827A82">
        <w:rPr>
          <w:rFonts w:ascii="Times New Roman" w:hAnsi="Times New Roman"/>
          <w:sz w:val="20"/>
          <w:szCs w:val="20"/>
        </w:rPr>
        <w:t>‘Meningen van de maag: Descartes en Alain over de passies’, p. 236.</w:t>
      </w:r>
    </w:p>
  </w:footnote>
  <w:footnote w:id="8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Alain, </w:t>
      </w:r>
      <w:proofErr w:type="spellStart"/>
      <w:r w:rsidRPr="00827A82">
        <w:rPr>
          <w:rFonts w:ascii="Times New Roman" w:hAnsi="Times New Roman"/>
          <w:i/>
          <w:sz w:val="20"/>
          <w:szCs w:val="20"/>
          <w:lang w:val="en-US"/>
        </w:rPr>
        <w:t>Idées</w:t>
      </w:r>
      <w:proofErr w:type="spellEnd"/>
      <w:r w:rsidRPr="00827A82">
        <w:rPr>
          <w:rFonts w:ascii="Times New Roman" w:hAnsi="Times New Roman"/>
          <w:i/>
          <w:sz w:val="20"/>
          <w:szCs w:val="20"/>
          <w:lang w:val="en-US"/>
        </w:rPr>
        <w:t xml:space="preserve">, Introduction à la </w:t>
      </w:r>
      <w:proofErr w:type="spellStart"/>
      <w:r w:rsidRPr="00827A82">
        <w:rPr>
          <w:rFonts w:ascii="Times New Roman" w:hAnsi="Times New Roman"/>
          <w:i/>
          <w:sz w:val="20"/>
          <w:szCs w:val="20"/>
          <w:lang w:val="en-US"/>
        </w:rPr>
        <w:t>philosophie</w:t>
      </w:r>
      <w:proofErr w:type="spellEnd"/>
      <w:r w:rsidRPr="00827A82">
        <w:rPr>
          <w:rFonts w:ascii="Times New Roman" w:hAnsi="Times New Roman"/>
          <w:sz w:val="20"/>
          <w:szCs w:val="20"/>
          <w:lang w:val="en-US"/>
        </w:rPr>
        <w:t xml:space="preserve"> (Paris: Hartmann, 1942), p. 189.</w:t>
      </w:r>
    </w:p>
  </w:footnote>
  <w:footnote w:id="8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Hobbes </w:t>
      </w:r>
      <w:proofErr w:type="spellStart"/>
      <w:r w:rsidRPr="00827A82">
        <w:rPr>
          <w:rFonts w:ascii="Times New Roman" w:hAnsi="Times New Roman"/>
          <w:sz w:val="20"/>
          <w:szCs w:val="20"/>
          <w:lang w:val="en-US"/>
        </w:rPr>
        <w:t>definieert</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woede</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anger</w:t>
      </w:r>
      <w:r w:rsidRPr="00827A82">
        <w:rPr>
          <w:rFonts w:ascii="Times New Roman" w:hAnsi="Times New Roman"/>
          <w:sz w:val="20"/>
          <w:szCs w:val="20"/>
          <w:lang w:val="en-US"/>
        </w:rPr>
        <w:t xml:space="preserve">) </w:t>
      </w:r>
      <w:proofErr w:type="spellStart"/>
      <w:proofErr w:type="gramStart"/>
      <w:r w:rsidRPr="00827A82">
        <w:rPr>
          <w:rFonts w:ascii="Times New Roman" w:hAnsi="Times New Roman"/>
          <w:sz w:val="20"/>
          <w:szCs w:val="20"/>
          <w:lang w:val="en-US"/>
        </w:rPr>
        <w:t>als</w:t>
      </w:r>
      <w:proofErr w:type="spellEnd"/>
      <w:proofErr w:type="gramEnd"/>
      <w:r w:rsidRPr="00827A82">
        <w:rPr>
          <w:rFonts w:ascii="Times New Roman" w:hAnsi="Times New Roman"/>
          <w:sz w:val="20"/>
          <w:szCs w:val="20"/>
          <w:lang w:val="en-US"/>
        </w:rPr>
        <w:t xml:space="preserve"> “sudden courage” (Hobbes, </w:t>
      </w:r>
      <w:r w:rsidRPr="00827A82">
        <w:rPr>
          <w:rFonts w:ascii="Times New Roman" w:hAnsi="Times New Roman"/>
          <w:i/>
          <w:sz w:val="20"/>
          <w:szCs w:val="20"/>
          <w:lang w:val="en-US"/>
        </w:rPr>
        <w:t>Leviathan</w:t>
      </w:r>
      <w:r w:rsidRPr="00827A82">
        <w:rPr>
          <w:rFonts w:ascii="Times New Roman" w:hAnsi="Times New Roman"/>
          <w:sz w:val="20"/>
          <w:szCs w:val="20"/>
          <w:lang w:val="en-US"/>
        </w:rPr>
        <w:t>, p. 35).</w:t>
      </w:r>
    </w:p>
  </w:footnote>
  <w:footnote w:id="8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“Unlike many themes in Spinoza such as God and nature, the mind– body problem and freedom, among others, courage is not one highly discussed.” </w:t>
      </w:r>
      <w:proofErr w:type="gramStart"/>
      <w:r w:rsidRPr="00827A82">
        <w:rPr>
          <w:rFonts w:ascii="Times New Roman" w:hAnsi="Times New Roman"/>
          <w:sz w:val="20"/>
          <w:szCs w:val="20"/>
          <w:lang w:val="en-US"/>
        </w:rPr>
        <w:t xml:space="preserve">(Alexander Green, ‘Spinoza on the Ethics of Courage and the Jewish Tradition’, </w:t>
      </w:r>
      <w:r w:rsidRPr="00827A82">
        <w:rPr>
          <w:rStyle w:val="exlresultdetails"/>
          <w:rFonts w:ascii="Times New Roman" w:hAnsi="Times New Roman"/>
          <w:i/>
          <w:sz w:val="20"/>
          <w:szCs w:val="20"/>
          <w:bdr w:val="none" w:sz="0" w:space="0" w:color="auto" w:frame="1"/>
          <w:shd w:val="clear" w:color="auto" w:fill="FFFFFF"/>
          <w:lang w:val="en-US"/>
        </w:rPr>
        <w:t>Modern Judaism</w:t>
      </w:r>
      <w:r w:rsidRPr="00827A82">
        <w:rPr>
          <w:rStyle w:val="exlresultdetails"/>
          <w:rFonts w:ascii="Times New Roman" w:hAnsi="Times New Roman"/>
          <w:sz w:val="20"/>
          <w:szCs w:val="20"/>
          <w:bdr w:val="none" w:sz="0" w:space="0" w:color="auto" w:frame="1"/>
          <w:shd w:val="clear" w:color="auto" w:fill="FFFFFF"/>
          <w:lang w:val="en-US"/>
        </w:rPr>
        <w:t>, Vol.33, No. 2 (2013), pp.199-225 (p. 218)).</w:t>
      </w:r>
      <w:proofErr w:type="gramEnd"/>
    </w:p>
  </w:footnote>
  <w:footnote w:id="9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Voor</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een</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Marxistisch</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perspectief</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zie</w:t>
      </w:r>
      <w:proofErr w:type="spellEnd"/>
      <w:r w:rsidRPr="00827A82">
        <w:rPr>
          <w:rFonts w:ascii="Times New Roman" w:hAnsi="Times New Roman"/>
          <w:sz w:val="20"/>
          <w:szCs w:val="20"/>
          <w:lang w:val="en-US"/>
        </w:rPr>
        <w:t xml:space="preserve">: Ted </w:t>
      </w:r>
      <w:proofErr w:type="spellStart"/>
      <w:r w:rsidRPr="00827A82">
        <w:rPr>
          <w:rFonts w:ascii="Times New Roman" w:hAnsi="Times New Roman"/>
          <w:sz w:val="20"/>
          <w:szCs w:val="20"/>
          <w:lang w:val="en-US"/>
        </w:rPr>
        <w:t>Stolze</w:t>
      </w:r>
      <w:proofErr w:type="spellEnd"/>
      <w:r w:rsidRPr="00827A82">
        <w:rPr>
          <w:rFonts w:ascii="Times New Roman" w:hAnsi="Times New Roman"/>
          <w:sz w:val="20"/>
          <w:szCs w:val="20"/>
          <w:lang w:val="en-US"/>
        </w:rPr>
        <w:t xml:space="preserve">, ‘An Ethics for Marxism: Spinoza on Fortitude’, </w:t>
      </w:r>
      <w:r w:rsidRPr="00827A82">
        <w:rPr>
          <w:rFonts w:ascii="Times New Roman" w:hAnsi="Times New Roman"/>
          <w:i/>
          <w:sz w:val="20"/>
          <w:szCs w:val="20"/>
          <w:lang w:val="en-US"/>
        </w:rPr>
        <w:t>Rethinking Marxism</w:t>
      </w:r>
      <w:r w:rsidRPr="00827A82">
        <w:rPr>
          <w:rFonts w:ascii="Times New Roman" w:hAnsi="Times New Roman"/>
          <w:sz w:val="20"/>
          <w:szCs w:val="20"/>
          <w:lang w:val="en-US"/>
        </w:rPr>
        <w:t>, Vol. 26, No. 4 (2014), pp. 561-580.</w:t>
      </w:r>
    </w:p>
    <w:p w:rsidR="00212664" w:rsidRPr="00827A82" w:rsidRDefault="00212664" w:rsidP="00E2030F">
      <w:pPr>
        <w:pStyle w:val="NoSpacing"/>
        <w:rPr>
          <w:rFonts w:ascii="Times New Roman" w:hAnsi="Times New Roman"/>
          <w:sz w:val="20"/>
          <w:szCs w:val="20"/>
          <w:lang w:val="en-US"/>
        </w:rPr>
      </w:pPr>
      <w:proofErr w:type="spellStart"/>
      <w:r w:rsidRPr="00827A82">
        <w:rPr>
          <w:rFonts w:ascii="Times New Roman" w:hAnsi="Times New Roman"/>
          <w:sz w:val="20"/>
          <w:szCs w:val="20"/>
          <w:lang w:val="en-US"/>
        </w:rPr>
        <w:t>Voor</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een</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Joods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perspectief</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zie</w:t>
      </w:r>
      <w:proofErr w:type="spellEnd"/>
      <w:r w:rsidRPr="00827A82">
        <w:rPr>
          <w:rFonts w:ascii="Times New Roman" w:hAnsi="Times New Roman"/>
          <w:sz w:val="20"/>
          <w:szCs w:val="20"/>
          <w:lang w:val="en-US"/>
        </w:rPr>
        <w:t xml:space="preserve">: Alexander Green, ‘Spinoza on the Ethics of Courage and the Jewish Tradition’, </w:t>
      </w:r>
      <w:r w:rsidRPr="00827A82">
        <w:rPr>
          <w:rStyle w:val="exlresultdetails"/>
          <w:rFonts w:ascii="Times New Roman" w:hAnsi="Times New Roman"/>
          <w:i/>
          <w:sz w:val="20"/>
          <w:szCs w:val="20"/>
          <w:bdr w:val="none" w:sz="0" w:space="0" w:color="auto" w:frame="1"/>
          <w:shd w:val="clear" w:color="auto" w:fill="FFFFFF"/>
          <w:lang w:val="en-US"/>
        </w:rPr>
        <w:t>Modern Judaism</w:t>
      </w:r>
      <w:r w:rsidRPr="00827A82">
        <w:rPr>
          <w:rStyle w:val="exlresultdetails"/>
          <w:rFonts w:ascii="Times New Roman" w:hAnsi="Times New Roman"/>
          <w:sz w:val="20"/>
          <w:szCs w:val="20"/>
          <w:bdr w:val="none" w:sz="0" w:space="0" w:color="auto" w:frame="1"/>
          <w:shd w:val="clear" w:color="auto" w:fill="FFFFFF"/>
          <w:lang w:val="en-US"/>
        </w:rPr>
        <w:t>, Vol.33, No. 2 (2013), pp.199-225.</w:t>
      </w:r>
    </w:p>
  </w:footnote>
  <w:footnote w:id="91">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Gilles Deleuze, </w:t>
      </w:r>
      <w:r w:rsidRPr="00827A82">
        <w:rPr>
          <w:rFonts w:ascii="Times New Roman" w:hAnsi="Times New Roman"/>
          <w:i/>
          <w:sz w:val="20"/>
          <w:szCs w:val="20"/>
        </w:rPr>
        <w:t>Spinoza Philosophie pratique</w:t>
      </w:r>
      <w:r w:rsidRPr="00827A82">
        <w:rPr>
          <w:rFonts w:ascii="Times New Roman" w:hAnsi="Times New Roman"/>
          <w:sz w:val="20"/>
          <w:szCs w:val="20"/>
        </w:rPr>
        <w:t xml:space="preserve"> (Paris: Minuit, 1983/2003), p. 24</w:t>
      </w:r>
      <w:r w:rsidRPr="00827A82">
        <w:rPr>
          <w:rFonts w:ascii="Times New Roman" w:hAnsi="Times New Roman"/>
          <w:noProof/>
          <w:sz w:val="20"/>
          <w:szCs w:val="20"/>
        </w:rPr>
        <w:t>.</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In dit werk wordt moed (</w:t>
      </w:r>
      <w:r w:rsidRPr="00827A82">
        <w:rPr>
          <w:rFonts w:ascii="Times New Roman" w:hAnsi="Times New Roman"/>
          <w:i/>
          <w:sz w:val="20"/>
          <w:szCs w:val="20"/>
        </w:rPr>
        <w:t>fortitudo</w:t>
      </w:r>
      <w:r w:rsidRPr="00827A82">
        <w:rPr>
          <w:rFonts w:ascii="Times New Roman" w:hAnsi="Times New Roman"/>
          <w:sz w:val="20"/>
          <w:szCs w:val="20"/>
        </w:rPr>
        <w:t xml:space="preserve">) verder geen enkele keer genoemd. </w:t>
      </w:r>
    </w:p>
  </w:footnote>
  <w:footnote w:id="92">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Spinoza, </w:t>
      </w:r>
      <w:r w:rsidRPr="00827A82">
        <w:rPr>
          <w:rFonts w:ascii="Times New Roman" w:hAnsi="Times New Roman"/>
          <w:i/>
          <w:sz w:val="20"/>
          <w:szCs w:val="20"/>
        </w:rPr>
        <w:t>Ethica</w:t>
      </w:r>
      <w:r w:rsidRPr="00827A82">
        <w:rPr>
          <w:rFonts w:ascii="Times New Roman" w:hAnsi="Times New Roman"/>
          <w:sz w:val="20"/>
          <w:szCs w:val="20"/>
        </w:rPr>
        <w:t xml:space="preserve">, vertaling door Corinna Vermeulen, redactie &amp; annotatie door Han van Ruler &amp; Corinna Vermeulen, nawoord door Han van Ruler en Leen Spruit (Amsterdam: Boom, 2012), 3p7. </w:t>
      </w:r>
    </w:p>
    <w:p w:rsidR="00212664" w:rsidRPr="00827A82" w:rsidRDefault="00212664" w:rsidP="00E2030F">
      <w:pPr>
        <w:pStyle w:val="NoSpacing"/>
        <w:rPr>
          <w:rFonts w:ascii="Times New Roman" w:hAnsi="Times New Roman"/>
          <w:sz w:val="20"/>
          <w:szCs w:val="20"/>
        </w:rPr>
      </w:pPr>
    </w:p>
  </w:footnote>
  <w:footnote w:id="9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3p59s.</w:t>
      </w:r>
    </w:p>
  </w:footnote>
  <w:footnote w:id="94">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Paul Tillich, </w:t>
      </w:r>
      <w:proofErr w:type="gramStart"/>
      <w:r w:rsidRPr="00827A82">
        <w:rPr>
          <w:rFonts w:ascii="Times New Roman" w:hAnsi="Times New Roman"/>
          <w:i/>
          <w:sz w:val="20"/>
          <w:szCs w:val="20"/>
          <w:lang w:val="en-US"/>
        </w:rPr>
        <w:t>The</w:t>
      </w:r>
      <w:proofErr w:type="gramEnd"/>
      <w:r w:rsidRPr="00827A82">
        <w:rPr>
          <w:rFonts w:ascii="Times New Roman" w:hAnsi="Times New Roman"/>
          <w:i/>
          <w:sz w:val="20"/>
          <w:szCs w:val="20"/>
          <w:lang w:val="en-US"/>
        </w:rPr>
        <w:t xml:space="preserve"> Courage to Be</w:t>
      </w:r>
      <w:r w:rsidRPr="00827A82">
        <w:rPr>
          <w:rFonts w:ascii="Times New Roman" w:hAnsi="Times New Roman"/>
          <w:sz w:val="20"/>
          <w:szCs w:val="20"/>
          <w:lang w:val="en-US"/>
        </w:rPr>
        <w:t>, p. 22.</w:t>
      </w:r>
    </w:p>
  </w:footnote>
  <w:footnote w:id="95">
    <w:p w:rsidR="00212664" w:rsidRPr="00827A82" w:rsidRDefault="00212664" w:rsidP="00E2030F">
      <w:pPr>
        <w:pStyle w:val="NoSpacing"/>
        <w:rPr>
          <w:rFonts w:ascii="Times New Roman" w:hAnsi="Times New Roman"/>
          <w:iCs/>
          <w:sz w:val="20"/>
          <w:szCs w:val="20"/>
          <w:shd w:val="clear" w:color="auto" w:fill="FFFFFF"/>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Zie o.a. Spinoza, </w:t>
      </w:r>
      <w:r w:rsidRPr="00827A82">
        <w:rPr>
          <w:rFonts w:ascii="Times New Roman" w:hAnsi="Times New Roman"/>
          <w:i/>
          <w:sz w:val="20"/>
          <w:szCs w:val="20"/>
        </w:rPr>
        <w:t>Ethica</w:t>
      </w:r>
      <w:r w:rsidRPr="00827A82">
        <w:rPr>
          <w:rFonts w:ascii="Times New Roman" w:hAnsi="Times New Roman"/>
          <w:sz w:val="20"/>
          <w:szCs w:val="20"/>
        </w:rPr>
        <w:t xml:space="preserve">, 4praef. Afgeleid van Ovidius, </w:t>
      </w:r>
      <w:r w:rsidRPr="00827A82">
        <w:rPr>
          <w:rFonts w:ascii="Times New Roman" w:hAnsi="Times New Roman"/>
          <w:i/>
          <w:sz w:val="20"/>
          <w:szCs w:val="20"/>
        </w:rPr>
        <w:t>Metamorphoses</w:t>
      </w:r>
      <w:r w:rsidRPr="00827A82">
        <w:rPr>
          <w:rFonts w:ascii="Times New Roman" w:hAnsi="Times New Roman"/>
          <w:sz w:val="20"/>
          <w:szCs w:val="20"/>
        </w:rPr>
        <w:t xml:space="preserve">, VII, 20v: </w:t>
      </w:r>
      <w:r w:rsidRPr="00827A82">
        <w:rPr>
          <w:rFonts w:ascii="Times New Roman" w:hAnsi="Times New Roman"/>
          <w:i/>
          <w:iCs/>
          <w:sz w:val="20"/>
          <w:szCs w:val="20"/>
          <w:shd w:val="clear" w:color="auto" w:fill="FFFFFF"/>
        </w:rPr>
        <w:t>Video meliora, proboque, deteriora sequor</w:t>
      </w:r>
      <w:r w:rsidRPr="00827A82">
        <w:rPr>
          <w:rFonts w:ascii="Times New Roman" w:hAnsi="Times New Roman"/>
          <w:iCs/>
          <w:sz w:val="20"/>
          <w:szCs w:val="20"/>
          <w:shd w:val="clear" w:color="auto" w:fill="FFFFFF"/>
        </w:rPr>
        <w:t>.</w:t>
      </w:r>
    </w:p>
    <w:p w:rsidR="00212664" w:rsidRPr="00827A82" w:rsidRDefault="00212664" w:rsidP="00891D10">
      <w:pPr>
        <w:pStyle w:val="NoSpacing"/>
        <w:rPr>
          <w:rFonts w:ascii="Times New Roman" w:hAnsi="Times New Roman"/>
          <w:sz w:val="20"/>
          <w:szCs w:val="20"/>
        </w:rPr>
      </w:pPr>
      <w:r w:rsidRPr="00827A82">
        <w:rPr>
          <w:rFonts w:ascii="Times New Roman" w:hAnsi="Times New Roman"/>
          <w:sz w:val="20"/>
          <w:szCs w:val="20"/>
          <w:shd w:val="clear" w:color="auto" w:fill="FFFFFF"/>
        </w:rPr>
        <w:t xml:space="preserve">Zie ook Confucius die het predicaat ‘laf’ hieraan toevoegt: “Zien wat rechtvaardig is, maar niet [daarnaar] handelen, dat is lafheid.” (Confucius, </w:t>
      </w:r>
      <w:r w:rsidRPr="00827A82">
        <w:rPr>
          <w:rFonts w:ascii="Times New Roman" w:hAnsi="Times New Roman"/>
          <w:i/>
          <w:sz w:val="20"/>
          <w:szCs w:val="20"/>
          <w:shd w:val="clear" w:color="auto" w:fill="FFFFFF"/>
        </w:rPr>
        <w:t>De gesprekken</w:t>
      </w:r>
      <w:r w:rsidRPr="00827A82">
        <w:rPr>
          <w:rFonts w:ascii="Times New Roman" w:hAnsi="Times New Roman"/>
          <w:sz w:val="20"/>
          <w:szCs w:val="20"/>
          <w:shd w:val="clear" w:color="auto" w:fill="FFFFFF"/>
        </w:rPr>
        <w:t>, p. 120 [2:24]).</w:t>
      </w:r>
    </w:p>
  </w:footnote>
  <w:footnote w:id="96">
    <w:p w:rsidR="00212664" w:rsidRPr="00827A82" w:rsidRDefault="00212664" w:rsidP="00891D10">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Spinoza, </w:t>
      </w:r>
      <w:r w:rsidRPr="00827A82">
        <w:rPr>
          <w:rFonts w:ascii="Times New Roman" w:hAnsi="Times New Roman"/>
          <w:i/>
          <w:sz w:val="20"/>
          <w:szCs w:val="20"/>
        </w:rPr>
        <w:t>Ethica</w:t>
      </w:r>
      <w:r w:rsidRPr="00827A82">
        <w:rPr>
          <w:rFonts w:ascii="Times New Roman" w:hAnsi="Times New Roman"/>
          <w:sz w:val="20"/>
          <w:szCs w:val="20"/>
        </w:rPr>
        <w:t>, 3p59s</w:t>
      </w:r>
    </w:p>
  </w:footnote>
  <w:footnote w:id="97">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Seneca, </w:t>
      </w:r>
      <w:r w:rsidRPr="00827A82">
        <w:rPr>
          <w:rFonts w:ascii="Times New Roman" w:hAnsi="Times New Roman"/>
          <w:i/>
          <w:sz w:val="20"/>
          <w:szCs w:val="20"/>
        </w:rPr>
        <w:t>Innerlijke Rust</w:t>
      </w:r>
      <w:r w:rsidRPr="00827A82">
        <w:rPr>
          <w:rFonts w:ascii="Times New Roman" w:hAnsi="Times New Roman"/>
          <w:sz w:val="20"/>
          <w:szCs w:val="20"/>
        </w:rPr>
        <w:t>, Vertaling en nawoord door Vincent Hunink (Amsterdam: Atheneum-Polak &amp; Van Gennep, 2013), p. 58.</w:t>
      </w:r>
    </w:p>
  </w:footnote>
  <w:footnote w:id="9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S.B. Smith, </w:t>
      </w:r>
      <w:r w:rsidRPr="00827A82">
        <w:rPr>
          <w:rFonts w:ascii="Times New Roman" w:hAnsi="Times New Roman"/>
          <w:i/>
          <w:sz w:val="20"/>
          <w:szCs w:val="20"/>
          <w:lang w:val="en-US"/>
        </w:rPr>
        <w:t>Spinoza’s book of life: Freedom and redemption in the “Ethics”</w:t>
      </w:r>
      <w:r w:rsidRPr="00827A82">
        <w:rPr>
          <w:rFonts w:ascii="Times New Roman" w:hAnsi="Times New Roman"/>
          <w:sz w:val="20"/>
          <w:szCs w:val="20"/>
          <w:lang w:val="en-US"/>
        </w:rPr>
        <w:t xml:space="preserve"> (New Haven: Yale University Press, 2003), p. 200-201.</w:t>
      </w:r>
    </w:p>
  </w:footnote>
  <w:footnote w:id="9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Spinoza, </w:t>
      </w:r>
      <w:proofErr w:type="spellStart"/>
      <w:r w:rsidRPr="00827A82">
        <w:rPr>
          <w:rFonts w:ascii="Times New Roman" w:hAnsi="Times New Roman"/>
          <w:i/>
          <w:sz w:val="20"/>
          <w:szCs w:val="20"/>
          <w:lang w:val="en-US"/>
        </w:rPr>
        <w:t>Ethica</w:t>
      </w:r>
      <w:proofErr w:type="spellEnd"/>
      <w:r w:rsidRPr="00827A82">
        <w:rPr>
          <w:rFonts w:ascii="Times New Roman" w:hAnsi="Times New Roman"/>
          <w:sz w:val="20"/>
          <w:szCs w:val="20"/>
          <w:lang w:val="en-US"/>
        </w:rPr>
        <w:t>, 4p37.</w:t>
      </w:r>
    </w:p>
  </w:footnote>
  <w:footnote w:id="10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4p37s1.</w:t>
      </w:r>
    </w:p>
  </w:footnote>
  <w:footnote w:id="10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4p73.</w:t>
      </w:r>
    </w:p>
  </w:footnote>
  <w:footnote w:id="10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 2ax2</w:t>
      </w:r>
    </w:p>
  </w:footnote>
  <w:footnote w:id="10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Vergelijk</w:t>
      </w:r>
      <w:proofErr w:type="spellEnd"/>
      <w:r w:rsidRPr="00827A82">
        <w:rPr>
          <w:rFonts w:ascii="Times New Roman" w:hAnsi="Times New Roman"/>
          <w:sz w:val="20"/>
          <w:szCs w:val="20"/>
          <w:lang w:val="en-US"/>
        </w:rPr>
        <w:t xml:space="preserve"> Alain: “</w:t>
      </w:r>
      <w:proofErr w:type="spellStart"/>
      <w:r w:rsidRPr="00827A82">
        <w:rPr>
          <w:rFonts w:ascii="Times New Roman" w:hAnsi="Times New Roman"/>
          <w:sz w:val="20"/>
          <w:szCs w:val="20"/>
          <w:lang w:val="en-US"/>
        </w:rPr>
        <w:t>L'homme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est</w:t>
      </w:r>
      <w:proofErr w:type="spellEnd"/>
      <w:r w:rsidRPr="00827A82">
        <w:rPr>
          <w:rFonts w:ascii="Times New Roman" w:hAnsi="Times New Roman"/>
          <w:sz w:val="20"/>
          <w:szCs w:val="20"/>
          <w:lang w:val="en-US"/>
        </w:rPr>
        <w:t xml:space="preserve"> </w:t>
      </w:r>
      <w:proofErr w:type="spellStart"/>
      <w:proofErr w:type="gramStart"/>
      <w:r w:rsidRPr="00827A82">
        <w:rPr>
          <w:rFonts w:ascii="Times New Roman" w:hAnsi="Times New Roman"/>
          <w:sz w:val="20"/>
          <w:szCs w:val="20"/>
          <w:lang w:val="en-US"/>
        </w:rPr>
        <w:t>courageux</w:t>
      </w:r>
      <w:proofErr w:type="spellEnd"/>
      <w:r w:rsidRPr="00827A82">
        <w:rPr>
          <w:rFonts w:ascii="Times New Roman" w:hAnsi="Times New Roman"/>
          <w:sz w:val="20"/>
          <w:szCs w:val="20"/>
          <w:lang w:val="en-US"/>
        </w:rPr>
        <w:t xml:space="preserve"> ;</w:t>
      </w:r>
      <w:proofErr w:type="gramEnd"/>
      <w:r w:rsidRPr="00827A82">
        <w:rPr>
          <w:rFonts w:ascii="Times New Roman" w:hAnsi="Times New Roman"/>
          <w:sz w:val="20"/>
          <w:szCs w:val="20"/>
          <w:lang w:val="en-US"/>
        </w:rPr>
        <w:t xml:space="preserve"> non pas à </w:t>
      </w:r>
      <w:proofErr w:type="spellStart"/>
      <w:r w:rsidRPr="00827A82">
        <w:rPr>
          <w:rFonts w:ascii="Times New Roman" w:hAnsi="Times New Roman"/>
          <w:sz w:val="20"/>
          <w:szCs w:val="20"/>
          <w:lang w:val="en-US"/>
        </w:rPr>
        <w:t>l'occasion</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mais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essentiellement</w:t>
      </w:r>
      <w:proofErr w:type="spellEnd"/>
      <w:r w:rsidRPr="00827A82">
        <w:rPr>
          <w:rFonts w:ascii="Times New Roman" w:hAnsi="Times New Roman"/>
          <w:sz w:val="20"/>
          <w:szCs w:val="20"/>
          <w:lang w:val="en-US"/>
        </w:rPr>
        <w:t xml:space="preserve">. </w:t>
      </w:r>
      <w:proofErr w:type="spellStart"/>
      <w:proofErr w:type="gramStart"/>
      <w:r w:rsidRPr="00827A82">
        <w:rPr>
          <w:rFonts w:ascii="Times New Roman" w:hAnsi="Times New Roman"/>
          <w:sz w:val="20"/>
          <w:szCs w:val="20"/>
          <w:lang w:val="en-US"/>
        </w:rPr>
        <w:t>Agir</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c'est</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oser</w:t>
      </w:r>
      <w:proofErr w:type="spellEnd"/>
      <w:r w:rsidRPr="00827A82">
        <w:rPr>
          <w:rFonts w:ascii="Times New Roman" w:hAnsi="Times New Roman"/>
          <w:sz w:val="20"/>
          <w:szCs w:val="20"/>
          <w:lang w:val="en-US"/>
        </w:rPr>
        <w:t>.</w:t>
      </w:r>
      <w:proofErr w:type="gramEnd"/>
      <w:r w:rsidRPr="00827A82">
        <w:rPr>
          <w:rFonts w:ascii="Times New Roman" w:hAnsi="Times New Roman"/>
          <w:sz w:val="20"/>
          <w:szCs w:val="20"/>
          <w:lang w:val="en-US"/>
        </w:rPr>
        <w:t xml:space="preserve"> </w:t>
      </w:r>
      <w:proofErr w:type="spellStart"/>
      <w:proofErr w:type="gramStart"/>
      <w:r w:rsidRPr="00827A82">
        <w:rPr>
          <w:rFonts w:ascii="Times New Roman" w:hAnsi="Times New Roman"/>
          <w:sz w:val="20"/>
          <w:szCs w:val="20"/>
          <w:lang w:val="en-US"/>
        </w:rPr>
        <w:t>Penser</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c'est</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oser</w:t>
      </w:r>
      <w:proofErr w:type="spellEnd"/>
      <w:r w:rsidRPr="00827A82">
        <w:rPr>
          <w:rFonts w:ascii="Times New Roman" w:hAnsi="Times New Roman"/>
          <w:sz w:val="20"/>
          <w:szCs w:val="20"/>
          <w:lang w:val="en-US"/>
        </w:rPr>
        <w:t>.</w:t>
      </w:r>
      <w:proofErr w:type="gramEnd"/>
      <w:r w:rsidRPr="00827A82">
        <w:rPr>
          <w:rFonts w:ascii="Times New Roman" w:hAnsi="Times New Roman"/>
          <w:sz w:val="20"/>
          <w:szCs w:val="20"/>
          <w:lang w:val="en-US"/>
        </w:rPr>
        <w:t xml:space="preserve"> Le </w:t>
      </w:r>
      <w:proofErr w:type="spellStart"/>
      <w:r w:rsidRPr="00827A82">
        <w:rPr>
          <w:rFonts w:ascii="Times New Roman" w:hAnsi="Times New Roman"/>
          <w:sz w:val="20"/>
          <w:szCs w:val="20"/>
          <w:lang w:val="en-US"/>
        </w:rPr>
        <w:t>risque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est</w:t>
      </w:r>
      <w:proofErr w:type="spell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partout ;</w:t>
      </w:r>
      <w:proofErr w:type="gram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cela</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n'effraie</w:t>
      </w:r>
      <w:proofErr w:type="spellEnd"/>
      <w:r w:rsidRPr="00827A82">
        <w:rPr>
          <w:rFonts w:ascii="Times New Roman" w:hAnsi="Times New Roman"/>
          <w:sz w:val="20"/>
          <w:szCs w:val="20"/>
          <w:lang w:val="en-US"/>
        </w:rPr>
        <w:t xml:space="preserve"> point </w:t>
      </w:r>
      <w:proofErr w:type="spellStart"/>
      <w:r w:rsidRPr="00827A82">
        <w:rPr>
          <w:rFonts w:ascii="Times New Roman" w:hAnsi="Times New Roman"/>
          <w:sz w:val="20"/>
          <w:szCs w:val="20"/>
          <w:lang w:val="en-US"/>
        </w:rPr>
        <w:t>l'homme</w:t>
      </w:r>
      <w:proofErr w:type="spellEnd"/>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 xml:space="preserve">(Alain, </w:t>
      </w:r>
      <w:r w:rsidRPr="00827A82">
        <w:rPr>
          <w:rFonts w:ascii="Times New Roman" w:hAnsi="Times New Roman"/>
          <w:i/>
          <w:sz w:val="20"/>
          <w:szCs w:val="20"/>
          <w:lang w:val="en-US"/>
        </w:rPr>
        <w:t xml:space="preserve">Propos </w:t>
      </w:r>
      <w:proofErr w:type="spellStart"/>
      <w:r w:rsidRPr="00827A82">
        <w:rPr>
          <w:rFonts w:ascii="Times New Roman" w:hAnsi="Times New Roman"/>
          <w:i/>
          <w:sz w:val="20"/>
          <w:szCs w:val="20"/>
          <w:lang w:val="en-US"/>
        </w:rPr>
        <w:t>sur</w:t>
      </w:r>
      <w:proofErr w:type="spellEnd"/>
      <w:r w:rsidRPr="00827A82">
        <w:rPr>
          <w:rFonts w:ascii="Times New Roman" w:hAnsi="Times New Roman"/>
          <w:i/>
          <w:sz w:val="20"/>
          <w:szCs w:val="20"/>
          <w:lang w:val="en-US"/>
        </w:rPr>
        <w:t xml:space="preserve"> le Bonheur</w:t>
      </w:r>
      <w:r w:rsidRPr="00827A82">
        <w:rPr>
          <w:rFonts w:ascii="Times New Roman" w:hAnsi="Times New Roman"/>
          <w:sz w:val="20"/>
          <w:szCs w:val="20"/>
          <w:lang w:val="en-US"/>
        </w:rPr>
        <w:t xml:space="preserve"> (Paris: </w:t>
      </w:r>
      <w:proofErr w:type="spellStart"/>
      <w:r w:rsidRPr="00827A82">
        <w:rPr>
          <w:rFonts w:ascii="Times New Roman" w:hAnsi="Times New Roman"/>
          <w:sz w:val="20"/>
          <w:szCs w:val="20"/>
          <w:lang w:val="en-US"/>
        </w:rPr>
        <w:t>Gallimard</w:t>
      </w:r>
      <w:proofErr w:type="spellEnd"/>
      <w:r w:rsidRPr="00827A82">
        <w:rPr>
          <w:rFonts w:ascii="Times New Roman" w:hAnsi="Times New Roman"/>
          <w:sz w:val="20"/>
          <w:szCs w:val="20"/>
          <w:lang w:val="en-US"/>
        </w:rPr>
        <w:t>, 1928), XV, p. 39).</w:t>
      </w:r>
      <w:proofErr w:type="gramEnd"/>
    </w:p>
  </w:footnote>
  <w:footnote w:id="104">
    <w:p w:rsidR="00212664" w:rsidRPr="00827A82" w:rsidRDefault="00212664" w:rsidP="00E2030F">
      <w:pPr>
        <w:pStyle w:val="NoSpacing"/>
        <w:rPr>
          <w:rFonts w:ascii="Times New Roman" w:hAnsi="Times New Roman"/>
          <w:sz w:val="20"/>
          <w:szCs w:val="20"/>
          <w:shd w:val="clear" w:color="auto" w:fill="FFFFFF"/>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Zie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wederom</w:t>
      </w:r>
      <w:proofErr w:type="spellEnd"/>
      <w:r w:rsidRPr="00827A82">
        <w:rPr>
          <w:rFonts w:ascii="Times New Roman" w:hAnsi="Times New Roman"/>
          <w:sz w:val="20"/>
          <w:szCs w:val="20"/>
          <w:lang w:val="en-US"/>
        </w:rPr>
        <w:t xml:space="preserve"> Alain: </w:t>
      </w:r>
      <w:r w:rsidRPr="00827A82">
        <w:rPr>
          <w:rFonts w:ascii="Times New Roman" w:hAnsi="Times New Roman"/>
          <w:sz w:val="20"/>
          <w:szCs w:val="20"/>
          <w:shd w:val="clear" w:color="auto" w:fill="FFFFFF"/>
          <w:lang w:val="en-US"/>
        </w:rPr>
        <w:t>“</w:t>
      </w:r>
      <w:proofErr w:type="spellStart"/>
      <w:r w:rsidRPr="00827A82">
        <w:rPr>
          <w:rFonts w:ascii="Times New Roman" w:hAnsi="Times New Roman"/>
          <w:sz w:val="20"/>
          <w:szCs w:val="20"/>
          <w:shd w:val="clear" w:color="auto" w:fill="FFFFFF"/>
          <w:lang w:val="en-US"/>
        </w:rPr>
        <w:t>Toute</w:t>
      </w:r>
      <w:proofErr w:type="spellEnd"/>
      <w:r w:rsidRPr="00827A82">
        <w:rPr>
          <w:rFonts w:ascii="Times New Roman" w:hAnsi="Times New Roman"/>
          <w:sz w:val="20"/>
          <w:szCs w:val="20"/>
          <w:shd w:val="clear" w:color="auto" w:fill="FFFFFF"/>
          <w:lang w:val="en-US"/>
        </w:rPr>
        <w:t xml:space="preserve"> </w:t>
      </w:r>
      <w:proofErr w:type="spellStart"/>
      <w:r w:rsidRPr="00827A82">
        <w:rPr>
          <w:rFonts w:ascii="Times New Roman" w:hAnsi="Times New Roman"/>
          <w:sz w:val="20"/>
          <w:szCs w:val="20"/>
          <w:shd w:val="clear" w:color="auto" w:fill="FFFFFF"/>
          <w:lang w:val="en-US"/>
        </w:rPr>
        <w:t>vertu</w:t>
      </w:r>
      <w:proofErr w:type="spellEnd"/>
      <w:r w:rsidRPr="00827A82">
        <w:rPr>
          <w:rFonts w:ascii="Times New Roman" w:hAnsi="Times New Roman"/>
          <w:sz w:val="20"/>
          <w:szCs w:val="20"/>
          <w:shd w:val="clear" w:color="auto" w:fill="FFFFFF"/>
          <w:lang w:val="en-US"/>
        </w:rPr>
        <w:t xml:space="preserve"> </w:t>
      </w:r>
      <w:proofErr w:type="spellStart"/>
      <w:r w:rsidRPr="00827A82">
        <w:rPr>
          <w:rFonts w:ascii="Times New Roman" w:hAnsi="Times New Roman"/>
          <w:sz w:val="20"/>
          <w:szCs w:val="20"/>
          <w:shd w:val="clear" w:color="auto" w:fill="FFFFFF"/>
          <w:lang w:val="en-US"/>
        </w:rPr>
        <w:t>est</w:t>
      </w:r>
      <w:proofErr w:type="spellEnd"/>
      <w:r w:rsidRPr="00827A82">
        <w:rPr>
          <w:rFonts w:ascii="Times New Roman" w:hAnsi="Times New Roman"/>
          <w:sz w:val="20"/>
          <w:szCs w:val="20"/>
          <w:shd w:val="clear" w:color="auto" w:fill="FFFFFF"/>
          <w:lang w:val="en-US"/>
        </w:rPr>
        <w:t xml:space="preserve"> courage (…) le mot “</w:t>
      </w:r>
      <w:proofErr w:type="spellStart"/>
      <w:r w:rsidRPr="00827A82">
        <w:rPr>
          <w:rFonts w:ascii="Times New Roman" w:hAnsi="Times New Roman"/>
          <w:sz w:val="20"/>
          <w:szCs w:val="20"/>
          <w:shd w:val="clear" w:color="auto" w:fill="FFFFFF"/>
          <w:lang w:val="en-US"/>
        </w:rPr>
        <w:t>lâche</w:t>
      </w:r>
      <w:proofErr w:type="spellEnd"/>
      <w:r w:rsidRPr="00827A82">
        <w:rPr>
          <w:rFonts w:ascii="Times New Roman" w:hAnsi="Times New Roman"/>
          <w:sz w:val="20"/>
          <w:szCs w:val="20"/>
          <w:shd w:val="clear" w:color="auto" w:fill="FFFFFF"/>
          <w:lang w:val="en-US"/>
        </w:rPr>
        <w:t xml:space="preserve">” </w:t>
      </w:r>
      <w:proofErr w:type="spellStart"/>
      <w:r w:rsidRPr="00827A82">
        <w:rPr>
          <w:rFonts w:ascii="Times New Roman" w:hAnsi="Times New Roman"/>
          <w:sz w:val="20"/>
          <w:szCs w:val="20"/>
          <w:shd w:val="clear" w:color="auto" w:fill="FFFFFF"/>
          <w:lang w:val="en-US"/>
        </w:rPr>
        <w:t>soit</w:t>
      </w:r>
      <w:proofErr w:type="spellEnd"/>
      <w:r w:rsidRPr="00827A82">
        <w:rPr>
          <w:rFonts w:ascii="Times New Roman" w:hAnsi="Times New Roman"/>
          <w:sz w:val="20"/>
          <w:szCs w:val="20"/>
          <w:shd w:val="clear" w:color="auto" w:fill="FFFFFF"/>
          <w:lang w:val="en-US"/>
        </w:rPr>
        <w:t xml:space="preserve"> la plus grave des injures” (Alain, </w:t>
      </w:r>
      <w:r w:rsidRPr="00827A82">
        <w:rPr>
          <w:rFonts w:ascii="Times New Roman" w:hAnsi="Times New Roman"/>
          <w:i/>
          <w:sz w:val="20"/>
          <w:szCs w:val="20"/>
          <w:shd w:val="clear" w:color="auto" w:fill="FFFFFF"/>
          <w:lang w:val="en-US"/>
        </w:rPr>
        <w:t>Propos d’un Normand</w:t>
      </w:r>
      <w:r w:rsidRPr="00827A82">
        <w:rPr>
          <w:rFonts w:ascii="Times New Roman" w:hAnsi="Times New Roman"/>
          <w:sz w:val="20"/>
          <w:szCs w:val="20"/>
          <w:shd w:val="clear" w:color="auto" w:fill="FFFFFF"/>
          <w:lang w:val="en-US"/>
        </w:rPr>
        <w:t xml:space="preserve"> (Paris: </w:t>
      </w:r>
      <w:proofErr w:type="spellStart"/>
      <w:r w:rsidRPr="00827A82">
        <w:rPr>
          <w:rFonts w:ascii="Times New Roman" w:hAnsi="Times New Roman"/>
          <w:sz w:val="20"/>
          <w:szCs w:val="20"/>
          <w:shd w:val="clear" w:color="auto" w:fill="FFFFFF"/>
          <w:lang w:val="en-US"/>
        </w:rPr>
        <w:t>Gallimard</w:t>
      </w:r>
      <w:proofErr w:type="spellEnd"/>
      <w:r w:rsidRPr="00827A82">
        <w:rPr>
          <w:rFonts w:ascii="Times New Roman" w:hAnsi="Times New Roman"/>
          <w:sz w:val="20"/>
          <w:szCs w:val="20"/>
          <w:shd w:val="clear" w:color="auto" w:fill="FFFFFF"/>
          <w:lang w:val="en-US"/>
        </w:rPr>
        <w:t xml:space="preserve">, 1952), t. </w:t>
      </w:r>
      <w:proofErr w:type="gramStart"/>
      <w:r w:rsidRPr="00827A82">
        <w:rPr>
          <w:rFonts w:ascii="Times New Roman" w:hAnsi="Times New Roman"/>
          <w:sz w:val="20"/>
          <w:szCs w:val="20"/>
          <w:shd w:val="clear" w:color="auto" w:fill="FFFFFF"/>
          <w:lang w:val="en-US"/>
        </w:rPr>
        <w:t>I, XCVII).</w:t>
      </w:r>
      <w:proofErr w:type="gramEnd"/>
    </w:p>
  </w:footnote>
  <w:footnote w:id="105">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Spinoza, </w:t>
      </w:r>
      <w:proofErr w:type="spellStart"/>
      <w:r w:rsidRPr="00827A82">
        <w:rPr>
          <w:rFonts w:ascii="Times New Roman" w:hAnsi="Times New Roman"/>
          <w:i/>
          <w:sz w:val="20"/>
          <w:szCs w:val="20"/>
          <w:lang w:val="en-US"/>
        </w:rPr>
        <w:t>Ethica</w:t>
      </w:r>
      <w:proofErr w:type="spellEnd"/>
      <w:r w:rsidRPr="00827A82">
        <w:rPr>
          <w:rFonts w:ascii="Times New Roman" w:hAnsi="Times New Roman"/>
          <w:sz w:val="20"/>
          <w:szCs w:val="20"/>
          <w:lang w:val="en-US"/>
        </w:rPr>
        <w:t>, 5p10s.</w:t>
      </w:r>
    </w:p>
  </w:footnote>
  <w:footnote w:id="106">
    <w:p w:rsidR="00212664" w:rsidRPr="00827A82" w:rsidRDefault="00212664" w:rsidP="00891D10">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H. </w:t>
      </w:r>
      <w:proofErr w:type="spellStart"/>
      <w:r w:rsidRPr="00827A82">
        <w:rPr>
          <w:rFonts w:ascii="Times New Roman" w:hAnsi="Times New Roman"/>
          <w:sz w:val="20"/>
          <w:szCs w:val="20"/>
          <w:lang w:val="en-US"/>
        </w:rPr>
        <w:t>Laux</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 xml:space="preserve">Imagination </w:t>
      </w:r>
      <w:proofErr w:type="gramStart"/>
      <w:r w:rsidRPr="00827A82">
        <w:rPr>
          <w:rFonts w:ascii="Times New Roman" w:hAnsi="Times New Roman"/>
          <w:i/>
          <w:sz w:val="20"/>
          <w:szCs w:val="20"/>
          <w:lang w:val="en-US"/>
        </w:rPr>
        <w:t>et</w:t>
      </w:r>
      <w:proofErr w:type="gramEnd"/>
      <w:r w:rsidRPr="00827A82">
        <w:rPr>
          <w:rFonts w:ascii="Times New Roman" w:hAnsi="Times New Roman"/>
          <w:i/>
          <w:sz w:val="20"/>
          <w:szCs w:val="20"/>
          <w:lang w:val="en-US"/>
        </w:rPr>
        <w:t xml:space="preserve"> religion chez Spinoza: La </w:t>
      </w:r>
      <w:proofErr w:type="spellStart"/>
      <w:r w:rsidRPr="00827A82">
        <w:rPr>
          <w:rFonts w:ascii="Times New Roman" w:hAnsi="Times New Roman"/>
          <w:i/>
          <w:sz w:val="20"/>
          <w:szCs w:val="20"/>
          <w:lang w:val="en-US"/>
        </w:rPr>
        <w:t>potentia</w:t>
      </w:r>
      <w:proofErr w:type="spellEnd"/>
      <w:r w:rsidRPr="00827A82">
        <w:rPr>
          <w:rFonts w:ascii="Times New Roman" w:hAnsi="Times New Roman"/>
          <w:i/>
          <w:sz w:val="20"/>
          <w:szCs w:val="20"/>
          <w:lang w:val="en-US"/>
        </w:rPr>
        <w:t xml:space="preserve"> </w:t>
      </w:r>
      <w:proofErr w:type="spellStart"/>
      <w:r w:rsidRPr="00827A82">
        <w:rPr>
          <w:rFonts w:ascii="Times New Roman" w:hAnsi="Times New Roman"/>
          <w:i/>
          <w:sz w:val="20"/>
          <w:szCs w:val="20"/>
          <w:lang w:val="en-US"/>
        </w:rPr>
        <w:t>dans</w:t>
      </w:r>
      <w:proofErr w:type="spellEnd"/>
      <w:r w:rsidRPr="00827A82">
        <w:rPr>
          <w:rFonts w:ascii="Times New Roman" w:hAnsi="Times New Roman"/>
          <w:i/>
          <w:sz w:val="20"/>
          <w:szCs w:val="20"/>
          <w:lang w:val="en-US"/>
        </w:rPr>
        <w:t xml:space="preserve"> </w:t>
      </w:r>
      <w:proofErr w:type="spellStart"/>
      <w:r w:rsidRPr="00827A82">
        <w:rPr>
          <w:rFonts w:ascii="Times New Roman" w:hAnsi="Times New Roman"/>
          <w:i/>
          <w:sz w:val="20"/>
          <w:szCs w:val="20"/>
          <w:lang w:val="en-US"/>
        </w:rPr>
        <w:t>l’histoire</w:t>
      </w:r>
      <w:proofErr w:type="spellEnd"/>
      <w:r w:rsidRPr="00827A82">
        <w:rPr>
          <w:rFonts w:ascii="Times New Roman" w:hAnsi="Times New Roman"/>
          <w:sz w:val="20"/>
          <w:szCs w:val="20"/>
          <w:lang w:val="en-US"/>
        </w:rPr>
        <w:t xml:space="preserve"> (Paris: </w:t>
      </w:r>
      <w:proofErr w:type="spellStart"/>
      <w:r w:rsidRPr="00827A82">
        <w:rPr>
          <w:rFonts w:ascii="Times New Roman" w:hAnsi="Times New Roman"/>
          <w:sz w:val="20"/>
          <w:szCs w:val="20"/>
          <w:lang w:val="en-US"/>
        </w:rPr>
        <w:t>Vrin</w:t>
      </w:r>
      <w:proofErr w:type="spellEnd"/>
      <w:r w:rsidRPr="00827A82">
        <w:rPr>
          <w:rFonts w:ascii="Times New Roman" w:hAnsi="Times New Roman"/>
          <w:sz w:val="20"/>
          <w:szCs w:val="20"/>
          <w:lang w:val="en-US"/>
        </w:rPr>
        <w:t>, 1993), p. 224.</w:t>
      </w:r>
    </w:p>
  </w:footnote>
  <w:footnote w:id="10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Spinoza, </w:t>
      </w:r>
      <w:proofErr w:type="spellStart"/>
      <w:r w:rsidRPr="00827A82">
        <w:rPr>
          <w:rFonts w:ascii="Times New Roman" w:hAnsi="Times New Roman"/>
          <w:i/>
          <w:sz w:val="20"/>
          <w:szCs w:val="20"/>
          <w:lang w:val="en-US"/>
        </w:rPr>
        <w:t>Ethica</w:t>
      </w:r>
      <w:proofErr w:type="spellEnd"/>
      <w:r w:rsidRPr="00827A82">
        <w:rPr>
          <w:rFonts w:ascii="Times New Roman" w:hAnsi="Times New Roman"/>
          <w:sz w:val="20"/>
          <w:szCs w:val="20"/>
          <w:lang w:val="en-US"/>
        </w:rPr>
        <w:t>, 5p40.</w:t>
      </w:r>
    </w:p>
  </w:footnote>
  <w:footnote w:id="10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4p73s.</w:t>
      </w:r>
    </w:p>
  </w:footnote>
  <w:footnote w:id="109">
    <w:p w:rsidR="00212664" w:rsidRPr="00827A82" w:rsidRDefault="00212664" w:rsidP="00E2030F">
      <w:pPr>
        <w:pStyle w:val="NoSpacing"/>
        <w:rPr>
          <w:rFonts w:ascii="Times New Roman" w:eastAsia="Times New Roman" w:hAnsi="Times New Roman"/>
          <w:sz w:val="20"/>
          <w:szCs w:val="20"/>
          <w:lang w:val="en-US" w:eastAsia="nl-NL"/>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Michael </w:t>
      </w:r>
      <w:r w:rsidRPr="00827A82">
        <w:rPr>
          <w:rFonts w:ascii="Times New Roman" w:eastAsia="Times New Roman" w:hAnsi="Times New Roman"/>
          <w:sz w:val="20"/>
          <w:szCs w:val="20"/>
          <w:lang w:val="en-US" w:eastAsia="nl-NL"/>
        </w:rPr>
        <w:t xml:space="preserve">Della </w:t>
      </w:r>
      <w:proofErr w:type="spellStart"/>
      <w:r w:rsidRPr="00827A82">
        <w:rPr>
          <w:rFonts w:ascii="Times New Roman" w:eastAsia="Times New Roman" w:hAnsi="Times New Roman"/>
          <w:sz w:val="20"/>
          <w:szCs w:val="20"/>
          <w:lang w:val="en-US" w:eastAsia="nl-NL"/>
        </w:rPr>
        <w:t>Rocca</w:t>
      </w:r>
      <w:proofErr w:type="spellEnd"/>
      <w:r w:rsidRPr="00827A82">
        <w:rPr>
          <w:rFonts w:ascii="Times New Roman" w:eastAsia="Times New Roman" w:hAnsi="Times New Roman"/>
          <w:sz w:val="20"/>
          <w:szCs w:val="20"/>
          <w:lang w:val="en-US" w:eastAsia="nl-NL"/>
        </w:rPr>
        <w:t xml:space="preserve">, </w:t>
      </w:r>
      <w:r w:rsidRPr="00827A82">
        <w:rPr>
          <w:rFonts w:ascii="Times New Roman" w:eastAsia="Times New Roman" w:hAnsi="Times New Roman"/>
          <w:i/>
          <w:iCs/>
          <w:sz w:val="20"/>
          <w:szCs w:val="20"/>
          <w:lang w:val="en-US" w:eastAsia="nl-NL"/>
        </w:rPr>
        <w:t>Representation and the Mind–Body Problem in Spinoza</w:t>
      </w:r>
      <w:r w:rsidRPr="00827A82">
        <w:rPr>
          <w:rFonts w:ascii="Times New Roman" w:eastAsia="Times New Roman" w:hAnsi="Times New Roman"/>
          <w:sz w:val="20"/>
          <w:szCs w:val="20"/>
          <w:lang w:val="en-US" w:eastAsia="nl-NL"/>
        </w:rPr>
        <w:t xml:space="preserve"> (New York: Oxford University Press, 1996), p. 9-17.</w:t>
      </w:r>
    </w:p>
  </w:footnote>
  <w:footnote w:id="110">
    <w:p w:rsidR="00212664" w:rsidRPr="00827A82" w:rsidRDefault="00212664" w:rsidP="00D53A6B">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Noa Shein, "Spinoza's Theory of Attributes",</w:t>
      </w:r>
      <w:r w:rsidRPr="00827A82">
        <w:rPr>
          <w:rStyle w:val="apple-converted-space"/>
          <w:rFonts w:ascii="Times New Roman" w:hAnsi="Times New Roman"/>
          <w:sz w:val="20"/>
          <w:szCs w:val="20"/>
          <w:lang w:val="en-US"/>
        </w:rPr>
        <w:t> </w:t>
      </w:r>
      <w:r w:rsidRPr="00827A82">
        <w:rPr>
          <w:rStyle w:val="Emphasis"/>
          <w:rFonts w:ascii="Times New Roman" w:hAnsi="Times New Roman"/>
          <w:sz w:val="20"/>
          <w:szCs w:val="20"/>
          <w:lang w:val="en-US"/>
        </w:rPr>
        <w:t>The Stanford Encyclopedia of Philosophy</w:t>
      </w:r>
      <w:r w:rsidRPr="00827A82">
        <w:rPr>
          <w:rStyle w:val="apple-converted-space"/>
          <w:rFonts w:ascii="Times New Roman" w:hAnsi="Times New Roman"/>
          <w:i/>
          <w:iCs/>
          <w:sz w:val="20"/>
          <w:szCs w:val="20"/>
          <w:lang w:val="en-US"/>
        </w:rPr>
        <w:t> </w:t>
      </w:r>
      <w:r w:rsidRPr="00827A82">
        <w:rPr>
          <w:rFonts w:ascii="Times New Roman" w:hAnsi="Times New Roman"/>
          <w:sz w:val="20"/>
          <w:szCs w:val="20"/>
        </w:rPr>
        <w:t>(Fall 2013 Edition), Edward N. Zalta (ed.), URL = &lt;http://plato.stanford.edu/archives/fall2013/entries/spinoza-attributes/&gt;.</w:t>
      </w:r>
    </w:p>
  </w:footnote>
  <w:footnote w:id="111">
    <w:p w:rsidR="00212664" w:rsidRPr="00827A82" w:rsidRDefault="00212664" w:rsidP="00D53A6B">
      <w:pPr>
        <w:pStyle w:val="NoSpacing"/>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Spinoza, </w:t>
      </w:r>
      <w:r w:rsidRPr="00827A82">
        <w:rPr>
          <w:rFonts w:ascii="Times New Roman" w:hAnsi="Times New Roman"/>
          <w:sz w:val="20"/>
          <w:szCs w:val="20"/>
        </w:rPr>
        <w:t>Ethica, 2p7s.</w:t>
      </w:r>
    </w:p>
  </w:footnote>
  <w:footnote w:id="11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Spinoza, </w:t>
      </w:r>
      <w:proofErr w:type="spellStart"/>
      <w:r w:rsidRPr="00827A82">
        <w:rPr>
          <w:rFonts w:ascii="Times New Roman" w:hAnsi="Times New Roman"/>
          <w:i/>
          <w:sz w:val="20"/>
          <w:szCs w:val="20"/>
          <w:lang w:val="en-US"/>
        </w:rPr>
        <w:t>Ethica</w:t>
      </w:r>
      <w:proofErr w:type="spellEnd"/>
      <w:r w:rsidRPr="00827A82">
        <w:rPr>
          <w:rFonts w:ascii="Times New Roman" w:hAnsi="Times New Roman"/>
          <w:sz w:val="20"/>
          <w:szCs w:val="20"/>
          <w:lang w:val="en-US"/>
        </w:rPr>
        <w:t>, 3p51s.</w:t>
      </w:r>
    </w:p>
  </w:footnote>
  <w:footnote w:id="113">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3p51s.</w:t>
      </w:r>
    </w:p>
  </w:footnote>
  <w:footnote w:id="114">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4p54.</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Overigens is berouw voor Spinoza wel degelijk nuttig, evenals nederigheid en angst, in tegenstelling tot</w:t>
      </w:r>
      <w:r w:rsidR="00832FBE">
        <w:rPr>
          <w:rFonts w:ascii="Times New Roman" w:hAnsi="Times New Roman"/>
          <w:sz w:val="20"/>
          <w:szCs w:val="20"/>
        </w:rPr>
        <w:t xml:space="preserve"> wat Descartes hierover beweert:</w:t>
      </w:r>
      <w:r w:rsidRPr="00827A82">
        <w:rPr>
          <w:rFonts w:ascii="Times New Roman" w:hAnsi="Times New Roman"/>
          <w:sz w:val="20"/>
          <w:szCs w:val="20"/>
        </w:rPr>
        <w:t xml:space="preserve"> “Want als mensen met een zwak gemoed allemaal even trots waren, zich nergens voor schaamden en nergens bang van waren, met welke banden zouden ze dan met elkaar verbonden en tegengehouden kunnen worden? Het volk is angstaanjagend, tenzij het bang is.” (4p54s).</w:t>
      </w:r>
    </w:p>
  </w:footnote>
  <w:footnote w:id="115">
    <w:p w:rsidR="00212664" w:rsidRPr="00827A82" w:rsidRDefault="00212664" w:rsidP="00674412">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4p69dem</w:t>
      </w:r>
    </w:p>
  </w:footnote>
  <w:footnote w:id="116">
    <w:p w:rsidR="00212664" w:rsidRPr="00827A82" w:rsidRDefault="00212664" w:rsidP="00674412">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Ook </w:t>
      </w:r>
      <w:r w:rsidRPr="00827A82">
        <w:rPr>
          <w:rFonts w:ascii="Times New Roman" w:hAnsi="Times New Roman"/>
          <w:sz w:val="20"/>
          <w:szCs w:val="20"/>
        </w:rPr>
        <w:t xml:space="preserve">Cicero onderscheidde al scherp tussen </w:t>
      </w:r>
      <w:r w:rsidRPr="00827A82">
        <w:rPr>
          <w:rFonts w:ascii="Times New Roman" w:hAnsi="Times New Roman"/>
          <w:i/>
          <w:sz w:val="20"/>
          <w:szCs w:val="20"/>
        </w:rPr>
        <w:t>audacia</w:t>
      </w:r>
      <w:r w:rsidRPr="00827A82">
        <w:rPr>
          <w:rFonts w:ascii="Times New Roman" w:hAnsi="Times New Roman"/>
          <w:sz w:val="20"/>
          <w:szCs w:val="20"/>
        </w:rPr>
        <w:t xml:space="preserve"> en </w:t>
      </w:r>
      <w:r w:rsidRPr="00827A82">
        <w:rPr>
          <w:rFonts w:ascii="Times New Roman" w:hAnsi="Times New Roman"/>
          <w:i/>
          <w:sz w:val="20"/>
          <w:szCs w:val="20"/>
        </w:rPr>
        <w:t>fortitudo</w:t>
      </w:r>
      <w:r w:rsidRPr="00827A82">
        <w:rPr>
          <w:rFonts w:ascii="Times New Roman" w:hAnsi="Times New Roman"/>
          <w:sz w:val="20"/>
          <w:szCs w:val="20"/>
        </w:rPr>
        <w:t xml:space="preserve">, maar doet dit op basis van hun verband met rechtvaardigheid, dat een hiërarchisch hogere deugd is dan moed. Er is dus niet zoiets als </w:t>
      </w:r>
      <w:r w:rsidRPr="00827A82">
        <w:rPr>
          <w:rFonts w:ascii="Times New Roman" w:hAnsi="Times New Roman"/>
          <w:i/>
          <w:sz w:val="20"/>
          <w:szCs w:val="20"/>
        </w:rPr>
        <w:t>fortitudo mala</w:t>
      </w:r>
      <w:r w:rsidRPr="00827A82">
        <w:rPr>
          <w:rFonts w:ascii="Times New Roman" w:hAnsi="Times New Roman"/>
          <w:sz w:val="20"/>
          <w:szCs w:val="20"/>
        </w:rPr>
        <w:t xml:space="preserve"> (Marcus Tullius Cicero, </w:t>
      </w:r>
      <w:r w:rsidRPr="00827A82">
        <w:rPr>
          <w:rFonts w:ascii="Times New Roman" w:hAnsi="Times New Roman"/>
          <w:i/>
          <w:sz w:val="20"/>
          <w:szCs w:val="20"/>
        </w:rPr>
        <w:t>De Officiis</w:t>
      </w:r>
      <w:r w:rsidRPr="00827A82">
        <w:rPr>
          <w:rFonts w:ascii="Times New Roman" w:hAnsi="Times New Roman"/>
          <w:sz w:val="20"/>
          <w:szCs w:val="20"/>
        </w:rPr>
        <w:t xml:space="preserve">, p. 65 [boek 1, hoofdst. </w:t>
      </w:r>
      <w:proofErr w:type="gramStart"/>
      <w:r w:rsidRPr="00827A82">
        <w:rPr>
          <w:rFonts w:ascii="Times New Roman" w:hAnsi="Times New Roman"/>
          <w:sz w:val="20"/>
          <w:szCs w:val="20"/>
          <w:lang w:val="en-US"/>
        </w:rPr>
        <w:t>19]).</w:t>
      </w:r>
      <w:proofErr w:type="gramEnd"/>
    </w:p>
  </w:footnote>
  <w:footnote w:id="117">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 4p69cor/s</w:t>
      </w:r>
    </w:p>
  </w:footnote>
  <w:footnote w:id="11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 4p55-56</w:t>
      </w:r>
    </w:p>
  </w:footnote>
  <w:footnote w:id="11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Ibid.,</w:t>
      </w:r>
      <w:proofErr w:type="gramEnd"/>
      <w:r w:rsidRPr="00827A82">
        <w:rPr>
          <w:rFonts w:ascii="Times New Roman" w:hAnsi="Times New Roman"/>
          <w:sz w:val="20"/>
          <w:szCs w:val="20"/>
          <w:lang w:val="en-US"/>
        </w:rPr>
        <w:t xml:space="preserve"> 5p42.</w:t>
      </w:r>
    </w:p>
  </w:footnote>
  <w:footnote w:id="120">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Immanuel Kant, </w:t>
      </w:r>
      <w:r w:rsidRPr="00827A82">
        <w:rPr>
          <w:rFonts w:ascii="Times New Roman" w:hAnsi="Times New Roman"/>
          <w:i/>
          <w:sz w:val="20"/>
          <w:szCs w:val="20"/>
        </w:rPr>
        <w:t>Grundlegung zur Metaphysik der Sitten</w:t>
      </w:r>
      <w:r w:rsidRPr="00827A82">
        <w:rPr>
          <w:rFonts w:ascii="Times New Roman" w:hAnsi="Times New Roman"/>
          <w:sz w:val="20"/>
          <w:szCs w:val="20"/>
        </w:rPr>
        <w:t>, herausgegeben von Jens Timmermann (Göttingen: Vandenhoeck &amp; Ruprecht, 2004), p. 9.</w:t>
      </w:r>
    </w:p>
  </w:footnote>
  <w:footnote w:id="121">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Immanuel </w:t>
      </w:r>
      <w:r w:rsidRPr="00827A82">
        <w:rPr>
          <w:rFonts w:ascii="Times New Roman" w:hAnsi="Times New Roman"/>
          <w:sz w:val="20"/>
          <w:szCs w:val="20"/>
        </w:rPr>
        <w:t xml:space="preserve">Kant, </w:t>
      </w:r>
      <w:r w:rsidRPr="00827A82">
        <w:rPr>
          <w:rFonts w:ascii="Times New Roman" w:hAnsi="Times New Roman"/>
          <w:i/>
          <w:sz w:val="20"/>
          <w:szCs w:val="20"/>
        </w:rPr>
        <w:t>Metaphysik der Sitten</w:t>
      </w:r>
      <w:r w:rsidRPr="00827A82">
        <w:rPr>
          <w:rFonts w:ascii="Times New Roman" w:hAnsi="Times New Roman"/>
          <w:sz w:val="20"/>
          <w:szCs w:val="20"/>
        </w:rPr>
        <w:t>, herausgegeben und erläutert von J.H. v. Kirchmann (Leipzig: Verlag der Durrschen Buchhandlung, 1870), p. 211</w:t>
      </w:r>
      <w:r w:rsidR="00832FBE">
        <w:rPr>
          <w:rFonts w:ascii="Times New Roman" w:hAnsi="Times New Roman"/>
          <w:sz w:val="20"/>
          <w:szCs w:val="20"/>
        </w:rPr>
        <w:t>-212</w:t>
      </w:r>
      <w:r w:rsidRPr="00827A82">
        <w:rPr>
          <w:rFonts w:ascii="Times New Roman" w:hAnsi="Times New Roman"/>
          <w:sz w:val="20"/>
          <w:szCs w:val="20"/>
        </w:rPr>
        <w:t>.</w:t>
      </w:r>
    </w:p>
  </w:footnote>
  <w:footnote w:id="12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David Hume</w:t>
      </w:r>
      <w:r w:rsidRPr="00827A82">
        <w:rPr>
          <w:rFonts w:ascii="Times New Roman" w:hAnsi="Times New Roman"/>
          <w:i/>
          <w:sz w:val="20"/>
          <w:szCs w:val="20"/>
          <w:lang w:val="en-US"/>
        </w:rPr>
        <w:t>, A Treatise of Human Nature</w:t>
      </w:r>
      <w:r w:rsidRPr="00827A82">
        <w:rPr>
          <w:rFonts w:ascii="Times New Roman" w:hAnsi="Times New Roman"/>
          <w:sz w:val="20"/>
          <w:szCs w:val="20"/>
          <w:lang w:val="en-US"/>
        </w:rPr>
        <w:t xml:space="preserve">, in Hume, </w:t>
      </w:r>
      <w:r w:rsidRPr="00827A82">
        <w:rPr>
          <w:rFonts w:ascii="Times New Roman" w:hAnsi="Times New Roman"/>
          <w:i/>
          <w:sz w:val="20"/>
          <w:szCs w:val="20"/>
          <w:lang w:val="en-US"/>
        </w:rPr>
        <w:t>The Essential Philosophical Works</w:t>
      </w:r>
      <w:r w:rsidRPr="00827A82">
        <w:rPr>
          <w:rFonts w:ascii="Times New Roman" w:hAnsi="Times New Roman"/>
          <w:sz w:val="20"/>
          <w:szCs w:val="20"/>
          <w:lang w:val="en-US"/>
        </w:rPr>
        <w:t>, with an introduction by Charlotte R. Brown and William Edward Morris (Hertfordshire: Wordsworth Editions Limited, 2011), 3.3.3, p. 522.</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lang w:val="en-US"/>
        </w:rPr>
        <w:t xml:space="preserve">In het </w:t>
      </w:r>
      <w:proofErr w:type="spellStart"/>
      <w:r w:rsidRPr="00827A82">
        <w:rPr>
          <w:rFonts w:ascii="Times New Roman" w:hAnsi="Times New Roman"/>
          <w:sz w:val="20"/>
          <w:szCs w:val="20"/>
          <w:lang w:val="en-US"/>
        </w:rPr>
        <w:t>verlengde</w:t>
      </w:r>
      <w:proofErr w:type="spellEnd"/>
      <w:r w:rsidRPr="00827A82">
        <w:rPr>
          <w:rFonts w:ascii="Times New Roman" w:hAnsi="Times New Roman"/>
          <w:sz w:val="20"/>
          <w:szCs w:val="20"/>
          <w:lang w:val="en-US"/>
        </w:rPr>
        <w:t xml:space="preserve"> van Descartes, maar </w:t>
      </w:r>
      <w:proofErr w:type="spellStart"/>
      <w:r w:rsidRPr="00827A82">
        <w:rPr>
          <w:rFonts w:ascii="Times New Roman" w:hAnsi="Times New Roman"/>
          <w:sz w:val="20"/>
          <w:szCs w:val="20"/>
          <w:lang w:val="en-US"/>
        </w:rPr>
        <w:t>uitmondend</w:t>
      </w:r>
      <w:proofErr w:type="spellEnd"/>
      <w:r w:rsidRPr="00827A82">
        <w:rPr>
          <w:rFonts w:ascii="Times New Roman" w:hAnsi="Times New Roman"/>
          <w:sz w:val="20"/>
          <w:szCs w:val="20"/>
          <w:lang w:val="en-US"/>
        </w:rPr>
        <w:t xml:space="preserve"> in </w:t>
      </w:r>
      <w:proofErr w:type="spellStart"/>
      <w:r w:rsidRPr="00827A82">
        <w:rPr>
          <w:rFonts w:ascii="Times New Roman" w:hAnsi="Times New Roman"/>
          <w:sz w:val="20"/>
          <w:szCs w:val="20"/>
          <w:lang w:val="en-US"/>
        </w:rPr>
        <w:t>een</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andere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negatievere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beoordeling</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heeft</w:t>
      </w:r>
      <w:proofErr w:type="spellEnd"/>
      <w:r w:rsidRPr="00827A82">
        <w:rPr>
          <w:rFonts w:ascii="Times New Roman" w:hAnsi="Times New Roman"/>
          <w:sz w:val="20"/>
          <w:szCs w:val="20"/>
          <w:lang w:val="en-US"/>
        </w:rPr>
        <w:t xml:space="preserve"> Hume het </w:t>
      </w:r>
      <w:proofErr w:type="spellStart"/>
      <w:r w:rsidRPr="00827A82">
        <w:rPr>
          <w:rFonts w:ascii="Times New Roman" w:hAnsi="Times New Roman"/>
          <w:sz w:val="20"/>
          <w:szCs w:val="20"/>
          <w:lang w:val="en-US"/>
        </w:rPr>
        <w:t>ook</w:t>
      </w:r>
      <w:proofErr w:type="spellEnd"/>
      <w:r w:rsidRPr="00827A82">
        <w:rPr>
          <w:rFonts w:ascii="Times New Roman" w:hAnsi="Times New Roman"/>
          <w:sz w:val="20"/>
          <w:szCs w:val="20"/>
          <w:lang w:val="en-US"/>
        </w:rPr>
        <w:t xml:space="preserve"> over </w:t>
      </w:r>
      <w:proofErr w:type="spellStart"/>
      <w:r w:rsidRPr="00827A82">
        <w:rPr>
          <w:rFonts w:ascii="Times New Roman" w:hAnsi="Times New Roman"/>
          <w:i/>
          <w:sz w:val="20"/>
          <w:szCs w:val="20"/>
          <w:lang w:val="en-US"/>
        </w:rPr>
        <w:t>overmatige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moed</w:t>
      </w:r>
      <w:proofErr w:type="spellEnd"/>
      <w:r w:rsidRPr="00827A82">
        <w:rPr>
          <w:rFonts w:ascii="Times New Roman" w:hAnsi="Times New Roman"/>
          <w:sz w:val="20"/>
          <w:szCs w:val="20"/>
          <w:lang w:val="en-US"/>
        </w:rPr>
        <w:t xml:space="preserve">: “Accordingly we may observe, that an excessive courage and magnanimity, especially when it displays itself under the frowns of fortune, contributes, in a great measure, to the character of a hero, and will render a person the admiration of posterity; at the same time, that it ruins his affairs, and leads him into dangers and difficulties, with which otherwise he would never have been acquainted.” </w:t>
      </w:r>
      <w:r w:rsidRPr="00827A82">
        <w:rPr>
          <w:rFonts w:ascii="Times New Roman" w:hAnsi="Times New Roman"/>
          <w:sz w:val="20"/>
          <w:szCs w:val="20"/>
        </w:rPr>
        <w:t>(Ibid., 3.3.2, p. 519).</w:t>
      </w:r>
    </w:p>
  </w:footnote>
  <w:footnote w:id="123">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Friedrich </w:t>
      </w:r>
      <w:r w:rsidRPr="00827A82">
        <w:rPr>
          <w:rFonts w:ascii="Times New Roman" w:hAnsi="Times New Roman"/>
          <w:sz w:val="20"/>
          <w:szCs w:val="20"/>
        </w:rPr>
        <w:t xml:space="preserve">Nietzsche, </w:t>
      </w:r>
      <w:r w:rsidRPr="00827A82">
        <w:rPr>
          <w:rFonts w:ascii="Times New Roman" w:hAnsi="Times New Roman"/>
          <w:i/>
          <w:sz w:val="20"/>
          <w:szCs w:val="20"/>
        </w:rPr>
        <w:t>Also sprach Zarathustra: Ein Buch für Alle und Keinen</w:t>
      </w:r>
      <w:r w:rsidRPr="00827A82">
        <w:rPr>
          <w:rFonts w:ascii="Times New Roman" w:hAnsi="Times New Roman"/>
          <w:sz w:val="20"/>
          <w:szCs w:val="20"/>
        </w:rPr>
        <w:t>, mit einem Nachwort, einer Zeittafel zu Nietzsche, Anmerkungen und bibliographischen Hinweisen von Peter Pütz (München: Goldmann, 1999), I, 10</w:t>
      </w:r>
    </w:p>
  </w:footnote>
  <w:footnote w:id="124">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Ibid., </w:t>
      </w:r>
      <w:r w:rsidRPr="00827A82">
        <w:rPr>
          <w:rFonts w:ascii="Times New Roman" w:hAnsi="Times New Roman"/>
          <w:sz w:val="20"/>
          <w:szCs w:val="20"/>
        </w:rPr>
        <w:t>III, 46, s. 1.</w:t>
      </w:r>
    </w:p>
  </w:footnote>
  <w:footnote w:id="125">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Martin </w:t>
      </w:r>
      <w:r w:rsidRPr="00827A82">
        <w:rPr>
          <w:rFonts w:ascii="Times New Roman" w:hAnsi="Times New Roman"/>
          <w:sz w:val="20"/>
          <w:szCs w:val="20"/>
        </w:rPr>
        <w:t xml:space="preserve">Heidegger, </w:t>
      </w:r>
      <w:r w:rsidRPr="00827A82">
        <w:rPr>
          <w:rFonts w:ascii="Times New Roman" w:hAnsi="Times New Roman"/>
          <w:i/>
          <w:sz w:val="20"/>
          <w:szCs w:val="20"/>
        </w:rPr>
        <w:t>Sein und Zeit</w:t>
      </w:r>
      <w:r w:rsidRPr="00827A82">
        <w:rPr>
          <w:rFonts w:ascii="Times New Roman" w:hAnsi="Times New Roman"/>
          <w:sz w:val="20"/>
          <w:szCs w:val="20"/>
        </w:rPr>
        <w:t xml:space="preserve"> (Tübingen: Max Niemeyer Verlag, 1967), p. 297.</w:t>
      </w:r>
    </w:p>
    <w:p w:rsidR="00212664" w:rsidRPr="00827A82" w:rsidRDefault="00212664" w:rsidP="00E2030F">
      <w:pPr>
        <w:pStyle w:val="NoSpacing"/>
        <w:rPr>
          <w:rFonts w:ascii="Times New Roman" w:hAnsi="Times New Roman"/>
          <w:sz w:val="20"/>
          <w:szCs w:val="20"/>
        </w:rPr>
      </w:pPr>
      <w:r w:rsidRPr="00827A82">
        <w:rPr>
          <w:rFonts w:ascii="Times New Roman" w:hAnsi="Times New Roman"/>
          <w:sz w:val="20"/>
          <w:szCs w:val="20"/>
        </w:rPr>
        <w:t xml:space="preserve">Vergelijk wat Kant zegt over ‘Entschlossenheit’ in bovenstaande passage uit de </w:t>
      </w:r>
      <w:r w:rsidRPr="00827A82">
        <w:rPr>
          <w:rFonts w:ascii="Times New Roman" w:hAnsi="Times New Roman"/>
          <w:i/>
          <w:sz w:val="20"/>
          <w:szCs w:val="20"/>
        </w:rPr>
        <w:t>Grundlegung</w:t>
      </w:r>
      <w:r w:rsidRPr="00827A82">
        <w:rPr>
          <w:rFonts w:ascii="Times New Roman" w:hAnsi="Times New Roman"/>
          <w:sz w:val="20"/>
          <w:szCs w:val="20"/>
        </w:rPr>
        <w:t>.</w:t>
      </w:r>
    </w:p>
  </w:footnote>
  <w:footnote w:id="126">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Tillich, </w:t>
      </w:r>
      <w:proofErr w:type="gramStart"/>
      <w:r w:rsidRPr="00827A82">
        <w:rPr>
          <w:rFonts w:ascii="Times New Roman" w:hAnsi="Times New Roman"/>
          <w:i/>
          <w:sz w:val="20"/>
          <w:szCs w:val="20"/>
          <w:lang w:val="en-US"/>
        </w:rPr>
        <w:t>The</w:t>
      </w:r>
      <w:proofErr w:type="gramEnd"/>
      <w:r w:rsidRPr="00827A82">
        <w:rPr>
          <w:rFonts w:ascii="Times New Roman" w:hAnsi="Times New Roman"/>
          <w:i/>
          <w:sz w:val="20"/>
          <w:szCs w:val="20"/>
          <w:lang w:val="en-US"/>
        </w:rPr>
        <w:t xml:space="preserve"> Courage to Be</w:t>
      </w:r>
      <w:r w:rsidRPr="00827A82">
        <w:rPr>
          <w:rFonts w:ascii="Times New Roman" w:hAnsi="Times New Roman"/>
          <w:sz w:val="20"/>
          <w:szCs w:val="20"/>
          <w:lang w:val="en-US"/>
        </w:rPr>
        <w:t>, p. 3.</w:t>
      </w:r>
    </w:p>
  </w:footnote>
  <w:footnote w:id="127">
    <w:p w:rsidR="00212664" w:rsidRPr="00827A82" w:rsidRDefault="00212664" w:rsidP="00E2030F">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Ibid., p. 155.</w:t>
      </w:r>
    </w:p>
    <w:p w:rsidR="00212664" w:rsidRPr="00827A82" w:rsidRDefault="00212664" w:rsidP="00E2030F">
      <w:pPr>
        <w:pStyle w:val="NoSpacing"/>
        <w:rPr>
          <w:rFonts w:ascii="Times New Roman" w:hAnsi="Times New Roman"/>
          <w:sz w:val="20"/>
          <w:szCs w:val="20"/>
          <w:lang w:val="en-US"/>
        </w:rPr>
      </w:pPr>
      <w:r w:rsidRPr="00827A82">
        <w:rPr>
          <w:rFonts w:ascii="Times New Roman" w:hAnsi="Times New Roman"/>
          <w:sz w:val="20"/>
          <w:szCs w:val="20"/>
        </w:rPr>
        <w:t xml:space="preserve">Zie ook Levinas, voor wie moed zich eveneens manifesteert ‘desondanks’: ‘Le courage est malgré elle [la mort]. </w:t>
      </w:r>
      <w:r w:rsidRPr="00827A82">
        <w:rPr>
          <w:rFonts w:ascii="Times New Roman" w:hAnsi="Times New Roman"/>
          <w:sz w:val="20"/>
          <w:szCs w:val="20"/>
          <w:lang w:val="en-US"/>
        </w:rPr>
        <w:t xml:space="preserve">Il a son </w:t>
      </w:r>
      <w:proofErr w:type="spellStart"/>
      <w:r w:rsidRPr="00827A82">
        <w:rPr>
          <w:rFonts w:ascii="Times New Roman" w:hAnsi="Times New Roman"/>
          <w:sz w:val="20"/>
          <w:szCs w:val="20"/>
          <w:lang w:val="en-US"/>
        </w:rPr>
        <w:t>idéal</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ailleurs</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il</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m'engage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dans</w:t>
      </w:r>
      <w:proofErr w:type="spellEnd"/>
      <w:r w:rsidRPr="00827A82">
        <w:rPr>
          <w:rFonts w:ascii="Times New Roman" w:hAnsi="Times New Roman"/>
          <w:sz w:val="20"/>
          <w:szCs w:val="20"/>
          <w:lang w:val="en-US"/>
        </w:rPr>
        <w:t xml:space="preserve"> la vie.’ </w:t>
      </w:r>
      <w:proofErr w:type="gramStart"/>
      <w:r w:rsidRPr="00827A82">
        <w:rPr>
          <w:rFonts w:ascii="Times New Roman" w:hAnsi="Times New Roman"/>
          <w:sz w:val="20"/>
          <w:szCs w:val="20"/>
          <w:lang w:val="en-US" w:eastAsia="nl-NL"/>
        </w:rPr>
        <w:t xml:space="preserve">(Emmanuel </w:t>
      </w:r>
      <w:proofErr w:type="spellStart"/>
      <w:r w:rsidRPr="00827A82">
        <w:rPr>
          <w:rFonts w:ascii="Times New Roman" w:hAnsi="Times New Roman"/>
          <w:sz w:val="20"/>
          <w:szCs w:val="20"/>
          <w:lang w:val="en-US" w:eastAsia="nl-NL"/>
        </w:rPr>
        <w:t>Levinas</w:t>
      </w:r>
      <w:proofErr w:type="spellEnd"/>
      <w:r w:rsidRPr="00827A82">
        <w:rPr>
          <w:rFonts w:ascii="Times New Roman" w:hAnsi="Times New Roman"/>
          <w:sz w:val="20"/>
          <w:szCs w:val="20"/>
          <w:lang w:val="en-US" w:eastAsia="nl-NL"/>
        </w:rPr>
        <w:t xml:space="preserve">, </w:t>
      </w:r>
      <w:proofErr w:type="spellStart"/>
      <w:r w:rsidRPr="00827A82">
        <w:rPr>
          <w:rFonts w:ascii="Times New Roman" w:hAnsi="Times New Roman"/>
          <w:i/>
          <w:sz w:val="20"/>
          <w:szCs w:val="20"/>
          <w:lang w:val="en-US" w:eastAsia="nl-NL"/>
        </w:rPr>
        <w:t>Totalité</w:t>
      </w:r>
      <w:proofErr w:type="spellEnd"/>
      <w:r w:rsidRPr="00827A82">
        <w:rPr>
          <w:rFonts w:ascii="Times New Roman" w:hAnsi="Times New Roman"/>
          <w:i/>
          <w:sz w:val="20"/>
          <w:szCs w:val="20"/>
          <w:lang w:val="en-US" w:eastAsia="nl-NL"/>
        </w:rPr>
        <w:t xml:space="preserve"> et </w:t>
      </w:r>
      <w:proofErr w:type="spellStart"/>
      <w:r w:rsidRPr="00827A82">
        <w:rPr>
          <w:rFonts w:ascii="Times New Roman" w:hAnsi="Times New Roman"/>
          <w:i/>
          <w:sz w:val="20"/>
          <w:szCs w:val="20"/>
          <w:lang w:val="en-US" w:eastAsia="nl-NL"/>
        </w:rPr>
        <w:t>Infini</w:t>
      </w:r>
      <w:proofErr w:type="spellEnd"/>
      <w:r w:rsidRPr="00827A82">
        <w:rPr>
          <w:rFonts w:ascii="Times New Roman" w:hAnsi="Times New Roman"/>
          <w:i/>
          <w:sz w:val="20"/>
          <w:szCs w:val="20"/>
          <w:lang w:val="en-US" w:eastAsia="nl-NL"/>
        </w:rPr>
        <w:t xml:space="preserve">: </w:t>
      </w:r>
      <w:proofErr w:type="spellStart"/>
      <w:r w:rsidRPr="00827A82">
        <w:rPr>
          <w:rFonts w:ascii="Times New Roman" w:hAnsi="Times New Roman"/>
          <w:i/>
          <w:sz w:val="20"/>
          <w:szCs w:val="20"/>
          <w:lang w:val="en-US" w:eastAsia="nl-NL"/>
        </w:rPr>
        <w:t>Essai</w:t>
      </w:r>
      <w:proofErr w:type="spellEnd"/>
      <w:r w:rsidRPr="00827A82">
        <w:rPr>
          <w:rFonts w:ascii="Times New Roman" w:hAnsi="Times New Roman"/>
          <w:i/>
          <w:sz w:val="20"/>
          <w:szCs w:val="20"/>
          <w:lang w:val="en-US" w:eastAsia="nl-NL"/>
        </w:rPr>
        <w:t xml:space="preserve"> </w:t>
      </w:r>
      <w:proofErr w:type="spellStart"/>
      <w:r w:rsidRPr="00827A82">
        <w:rPr>
          <w:rFonts w:ascii="Times New Roman" w:hAnsi="Times New Roman"/>
          <w:i/>
          <w:sz w:val="20"/>
          <w:szCs w:val="20"/>
          <w:lang w:val="en-US" w:eastAsia="nl-NL"/>
        </w:rPr>
        <w:t>sur</w:t>
      </w:r>
      <w:proofErr w:type="spellEnd"/>
      <w:r w:rsidRPr="00827A82">
        <w:rPr>
          <w:rFonts w:ascii="Times New Roman" w:hAnsi="Times New Roman"/>
          <w:i/>
          <w:sz w:val="20"/>
          <w:szCs w:val="20"/>
          <w:lang w:val="en-US" w:eastAsia="nl-NL"/>
        </w:rPr>
        <w:t xml:space="preserve"> </w:t>
      </w:r>
      <w:proofErr w:type="spellStart"/>
      <w:r w:rsidRPr="00827A82">
        <w:rPr>
          <w:rFonts w:ascii="Times New Roman" w:hAnsi="Times New Roman"/>
          <w:i/>
          <w:sz w:val="20"/>
          <w:szCs w:val="20"/>
          <w:lang w:val="en-US" w:eastAsia="nl-NL"/>
        </w:rPr>
        <w:t>l’extériorité</w:t>
      </w:r>
      <w:proofErr w:type="spellEnd"/>
      <w:r w:rsidRPr="00827A82">
        <w:rPr>
          <w:rFonts w:ascii="Times New Roman" w:hAnsi="Times New Roman"/>
          <w:i/>
          <w:sz w:val="20"/>
          <w:szCs w:val="20"/>
          <w:lang w:val="en-US" w:eastAsia="nl-NL"/>
        </w:rPr>
        <w:t xml:space="preserve"> </w:t>
      </w:r>
      <w:r w:rsidRPr="00827A82">
        <w:rPr>
          <w:rFonts w:ascii="Times New Roman" w:hAnsi="Times New Roman"/>
          <w:sz w:val="20"/>
          <w:szCs w:val="20"/>
          <w:lang w:val="en-US" w:eastAsia="nl-NL"/>
        </w:rPr>
        <w:t>(Dordrecht: Kluwer Academic, 1991), p. 195).</w:t>
      </w:r>
      <w:proofErr w:type="gramEnd"/>
    </w:p>
  </w:footnote>
  <w:footnote w:id="128">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Tillich, </w:t>
      </w:r>
      <w:proofErr w:type="gramStart"/>
      <w:r w:rsidRPr="00827A82">
        <w:rPr>
          <w:rFonts w:ascii="Times New Roman" w:hAnsi="Times New Roman"/>
          <w:i/>
          <w:sz w:val="20"/>
          <w:szCs w:val="20"/>
          <w:lang w:val="en-US"/>
        </w:rPr>
        <w:t>The</w:t>
      </w:r>
      <w:proofErr w:type="gramEnd"/>
      <w:r w:rsidRPr="00827A82">
        <w:rPr>
          <w:rFonts w:ascii="Times New Roman" w:hAnsi="Times New Roman"/>
          <w:i/>
          <w:sz w:val="20"/>
          <w:szCs w:val="20"/>
          <w:lang w:val="en-US"/>
        </w:rPr>
        <w:t xml:space="preserve"> Courage to Be</w:t>
      </w:r>
      <w:r w:rsidRPr="00827A82">
        <w:rPr>
          <w:rFonts w:ascii="Times New Roman" w:hAnsi="Times New Roman"/>
          <w:sz w:val="20"/>
          <w:szCs w:val="20"/>
          <w:lang w:val="en-US"/>
        </w:rPr>
        <w:t>, p. 181.</w:t>
      </w:r>
    </w:p>
  </w:footnote>
  <w:footnote w:id="129">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Ibid.</w:t>
      </w:r>
    </w:p>
  </w:footnote>
  <w:footnote w:id="13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gramStart"/>
      <w:r w:rsidRPr="00827A82">
        <w:rPr>
          <w:rFonts w:ascii="Times New Roman" w:hAnsi="Times New Roman"/>
          <w:sz w:val="20"/>
          <w:szCs w:val="20"/>
          <w:lang w:val="en-US"/>
        </w:rPr>
        <w:t>the</w:t>
      </w:r>
      <w:proofErr w:type="gramEnd"/>
      <w:r w:rsidRPr="00827A82">
        <w:rPr>
          <w:rFonts w:ascii="Times New Roman" w:hAnsi="Times New Roman"/>
          <w:sz w:val="20"/>
          <w:szCs w:val="20"/>
          <w:lang w:val="en-US"/>
        </w:rPr>
        <w:t xml:space="preserve"> courage to choose”, in: Marc Medina, ‘Everyday Courage: Living Courageously Without Being a Hero, </w:t>
      </w:r>
      <w:r w:rsidRPr="00827A82">
        <w:rPr>
          <w:rFonts w:ascii="Times New Roman" w:hAnsi="Times New Roman"/>
          <w:i/>
          <w:sz w:val="20"/>
          <w:szCs w:val="20"/>
          <w:lang w:val="en-US"/>
        </w:rPr>
        <w:t>Existential Analysis,</w:t>
      </w:r>
      <w:r w:rsidRPr="00827A82">
        <w:rPr>
          <w:rFonts w:ascii="Times New Roman" w:hAnsi="Times New Roman"/>
          <w:sz w:val="20"/>
          <w:szCs w:val="20"/>
          <w:lang w:val="en-US"/>
        </w:rPr>
        <w:t xml:space="preserve"> 19.2 (Jul. 2008), p. 282.</w:t>
      </w:r>
    </w:p>
  </w:footnote>
  <w:footnote w:id="131">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r w:rsidRPr="00827A82">
        <w:rPr>
          <w:rFonts w:ascii="Times New Roman" w:hAnsi="Times New Roman"/>
          <w:sz w:val="20"/>
          <w:szCs w:val="20"/>
          <w:lang w:val="en-US" w:eastAsia="nl-NL"/>
        </w:rPr>
        <w:t>Hannah Arendt </w:t>
      </w:r>
      <w:r w:rsidRPr="00827A82">
        <w:rPr>
          <w:rFonts w:ascii="Times New Roman" w:hAnsi="Times New Roman"/>
          <w:i/>
          <w:sz w:val="20"/>
          <w:szCs w:val="20"/>
          <w:lang w:val="en-US" w:eastAsia="nl-NL"/>
        </w:rPr>
        <w:t xml:space="preserve">The Promise of Politics, </w:t>
      </w:r>
      <w:r w:rsidRPr="00827A82">
        <w:rPr>
          <w:rFonts w:ascii="Times New Roman" w:hAnsi="Times New Roman"/>
          <w:sz w:val="20"/>
          <w:szCs w:val="20"/>
          <w:lang w:val="en-US" w:eastAsia="nl-NL"/>
        </w:rPr>
        <w:t xml:space="preserve">Edited and with an Introduction by Jerome Kohn (New York: </w:t>
      </w:r>
      <w:proofErr w:type="spellStart"/>
      <w:r w:rsidRPr="00827A82">
        <w:rPr>
          <w:rFonts w:ascii="Times New Roman" w:hAnsi="Times New Roman"/>
          <w:sz w:val="20"/>
          <w:szCs w:val="20"/>
          <w:lang w:val="en-US" w:eastAsia="nl-NL"/>
        </w:rPr>
        <w:t>Schocken</w:t>
      </w:r>
      <w:proofErr w:type="spellEnd"/>
      <w:r w:rsidRPr="00827A82">
        <w:rPr>
          <w:rFonts w:ascii="Times New Roman" w:hAnsi="Times New Roman"/>
          <w:sz w:val="20"/>
          <w:szCs w:val="20"/>
          <w:lang w:val="en-US" w:eastAsia="nl-NL"/>
        </w:rPr>
        <w:t xml:space="preserve"> Books, 2005) </w:t>
      </w:r>
      <w:r w:rsidRPr="00827A82">
        <w:rPr>
          <w:rFonts w:ascii="Times New Roman" w:hAnsi="Times New Roman"/>
          <w:sz w:val="20"/>
          <w:szCs w:val="20"/>
          <w:lang w:val="en-US"/>
        </w:rPr>
        <w:t xml:space="preserve">p. 122. </w:t>
      </w:r>
    </w:p>
  </w:footnote>
  <w:footnote w:id="132">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“Courage liberates men from their worry about life for the freedom of the world. Courage is indispensable because in politics not life but the world is at stake.” </w:t>
      </w:r>
      <w:proofErr w:type="gramStart"/>
      <w:r w:rsidRPr="00827A82">
        <w:rPr>
          <w:rFonts w:ascii="Times New Roman" w:hAnsi="Times New Roman"/>
          <w:sz w:val="20"/>
          <w:szCs w:val="20"/>
          <w:lang w:val="en-US"/>
        </w:rPr>
        <w:t>(</w:t>
      </w:r>
      <w:r w:rsidRPr="00827A82">
        <w:rPr>
          <w:rFonts w:ascii="Times New Roman" w:hAnsi="Times New Roman"/>
          <w:sz w:val="20"/>
          <w:szCs w:val="20"/>
          <w:lang w:val="en-US" w:eastAsia="nl-NL"/>
        </w:rPr>
        <w:t xml:space="preserve">Hannah Arendt, </w:t>
      </w:r>
      <w:r w:rsidRPr="00827A82">
        <w:rPr>
          <w:rFonts w:ascii="Times New Roman" w:hAnsi="Times New Roman"/>
          <w:i/>
          <w:sz w:val="20"/>
          <w:szCs w:val="20"/>
          <w:lang w:val="en-US" w:eastAsia="nl-NL"/>
        </w:rPr>
        <w:t>Between Past and Future: Eight Exercises in Political Thought</w:t>
      </w:r>
      <w:r w:rsidRPr="00827A82">
        <w:rPr>
          <w:rFonts w:ascii="Times New Roman" w:hAnsi="Times New Roman"/>
          <w:sz w:val="20"/>
          <w:szCs w:val="20"/>
          <w:lang w:val="en-US" w:eastAsia="nl-NL"/>
        </w:rPr>
        <w:t>, Introduction by Jerome Kohn (New York: Penguin Books, 2006)</w:t>
      </w:r>
      <w:r w:rsidRPr="00827A82">
        <w:rPr>
          <w:rFonts w:ascii="Times New Roman" w:hAnsi="Times New Roman"/>
          <w:sz w:val="20"/>
          <w:szCs w:val="20"/>
          <w:lang w:val="en-US"/>
        </w:rPr>
        <w:t>, p. 155).</w:t>
      </w:r>
      <w:proofErr w:type="gramEnd"/>
    </w:p>
  </w:footnote>
  <w:footnote w:id="133">
    <w:p w:rsidR="00212664" w:rsidRPr="00827A82" w:rsidRDefault="00212664" w:rsidP="00586763">
      <w:pPr>
        <w:pStyle w:val="NoSpacing"/>
        <w:rPr>
          <w:rFonts w:ascii="Times New Roman" w:hAnsi="Times New Roman"/>
          <w:sz w:val="20"/>
          <w:szCs w:val="20"/>
        </w:rPr>
      </w:pPr>
      <w:r w:rsidRPr="00827A82">
        <w:rPr>
          <w:rStyle w:val="FootnoteReference"/>
          <w:rFonts w:ascii="Times New Roman" w:hAnsi="Times New Roman"/>
          <w:sz w:val="20"/>
          <w:szCs w:val="20"/>
          <w:vertAlign w:val="baseline"/>
        </w:rPr>
        <w:footnoteRef/>
      </w:r>
      <w:r w:rsidRPr="00827A82">
        <w:rPr>
          <w:rFonts w:ascii="Times New Roman" w:hAnsi="Times New Roman"/>
          <w:sz w:val="20"/>
          <w:szCs w:val="20"/>
        </w:rPr>
        <w:t xml:space="preserve"> </w:t>
      </w:r>
      <w:r w:rsidRPr="00827A82">
        <w:rPr>
          <w:rFonts w:ascii="Times New Roman" w:hAnsi="Times New Roman"/>
          <w:sz w:val="20"/>
          <w:szCs w:val="20"/>
        </w:rPr>
        <w:t xml:space="preserve">Christopher Peterson &amp; Martin E.P. Seligman, </w:t>
      </w:r>
      <w:r w:rsidRPr="00827A82">
        <w:rPr>
          <w:rFonts w:ascii="Times New Roman" w:hAnsi="Times New Roman"/>
          <w:i/>
          <w:sz w:val="20"/>
          <w:szCs w:val="20"/>
        </w:rPr>
        <w:t>Character Strengths and Virtues: A Handbook and Classification</w:t>
      </w:r>
      <w:r w:rsidRPr="00827A82">
        <w:rPr>
          <w:rFonts w:ascii="Times New Roman" w:hAnsi="Times New Roman"/>
          <w:sz w:val="20"/>
          <w:szCs w:val="20"/>
        </w:rPr>
        <w:t xml:space="preserve"> (New York: Oxford UP, 2004), p. 13.</w:t>
      </w:r>
    </w:p>
  </w:footnote>
  <w:footnote w:id="134">
    <w:p w:rsidR="00212664" w:rsidRPr="00827A82" w:rsidRDefault="00212664" w:rsidP="00586763">
      <w:pPr>
        <w:pStyle w:val="NoSpacing"/>
        <w:rPr>
          <w:rFonts w:ascii="Times New Roman" w:hAnsi="Times New Roman"/>
          <w:sz w:val="20"/>
          <w:szCs w:val="20"/>
        </w:rPr>
      </w:pPr>
      <w:r w:rsidRPr="00827A82">
        <w:rPr>
          <w:rStyle w:val="FootnoteReference"/>
          <w:rFonts w:ascii="Times New Roman" w:hAnsi="Times New Roman"/>
          <w:sz w:val="20"/>
          <w:szCs w:val="20"/>
          <w:vertAlign w:val="baseline"/>
        </w:rPr>
        <w:footnoteRef/>
      </w:r>
      <w:r w:rsidRPr="00827A82">
        <w:rPr>
          <w:rFonts w:ascii="Times New Roman" w:hAnsi="Times New Roman"/>
          <w:sz w:val="20"/>
          <w:szCs w:val="20"/>
        </w:rPr>
        <w:t xml:space="preserve"> </w:t>
      </w:r>
      <w:r w:rsidRPr="00827A82">
        <w:rPr>
          <w:rFonts w:ascii="Times New Roman" w:hAnsi="Times New Roman"/>
          <w:sz w:val="20"/>
          <w:szCs w:val="20"/>
        </w:rPr>
        <w:t xml:space="preserve">Daniel </w:t>
      </w:r>
      <w:r w:rsidRPr="00827A82">
        <w:rPr>
          <w:rFonts w:ascii="Times New Roman" w:hAnsi="Times New Roman"/>
          <w:sz w:val="20"/>
          <w:szCs w:val="20"/>
        </w:rPr>
        <w:t xml:space="preserve">Putman, </w:t>
      </w:r>
      <w:r w:rsidRPr="00827A82">
        <w:rPr>
          <w:rFonts w:ascii="Times New Roman" w:hAnsi="Times New Roman"/>
          <w:i/>
          <w:sz w:val="20"/>
          <w:szCs w:val="20"/>
        </w:rPr>
        <w:t>Psychological Courage</w:t>
      </w:r>
      <w:r w:rsidRPr="00827A82">
        <w:rPr>
          <w:rFonts w:ascii="Times New Roman" w:hAnsi="Times New Roman"/>
          <w:sz w:val="20"/>
          <w:szCs w:val="20"/>
        </w:rPr>
        <w:t xml:space="preserve"> (Maryland: Maryland University Press, 2004), p. 2.</w:t>
      </w:r>
    </w:p>
  </w:footnote>
  <w:footnote w:id="135">
    <w:p w:rsidR="00212664" w:rsidRPr="00827A82" w:rsidRDefault="00212664" w:rsidP="00586763">
      <w:pPr>
        <w:pStyle w:val="NoSpacing"/>
        <w:rPr>
          <w:rFonts w:eastAsia="Times New Roman"/>
          <w:lang w:eastAsia="nl-NL"/>
        </w:rPr>
      </w:pPr>
      <w:r w:rsidRPr="00827A82">
        <w:rPr>
          <w:rStyle w:val="FootnoteReference"/>
          <w:rFonts w:ascii="Times New Roman" w:hAnsi="Times New Roman"/>
          <w:sz w:val="20"/>
          <w:szCs w:val="20"/>
          <w:vertAlign w:val="baseline"/>
        </w:rPr>
        <w:footnoteRef/>
      </w:r>
      <w:r w:rsidRPr="00827A82">
        <w:rPr>
          <w:rFonts w:ascii="Times New Roman" w:hAnsi="Times New Roman"/>
          <w:sz w:val="20"/>
          <w:szCs w:val="20"/>
        </w:rPr>
        <w:t xml:space="preserve"> </w:t>
      </w:r>
      <w:r w:rsidRPr="00827A82">
        <w:rPr>
          <w:rFonts w:ascii="Times New Roman" w:hAnsi="Times New Roman"/>
          <w:sz w:val="20"/>
          <w:szCs w:val="20"/>
        </w:rPr>
        <w:t xml:space="preserve">Charles </w:t>
      </w:r>
      <w:r w:rsidRPr="00827A82">
        <w:rPr>
          <w:rFonts w:ascii="Times New Roman" w:hAnsi="Times New Roman"/>
          <w:sz w:val="20"/>
          <w:szCs w:val="20"/>
        </w:rPr>
        <w:t xml:space="preserve">Taylor, </w:t>
      </w:r>
      <w:r w:rsidRPr="00827A82">
        <w:rPr>
          <w:rFonts w:ascii="Times New Roman" w:hAnsi="Times New Roman"/>
          <w:i/>
          <w:sz w:val="20"/>
          <w:szCs w:val="20"/>
        </w:rPr>
        <w:t>De malaise van de moderniteit</w:t>
      </w:r>
      <w:r w:rsidRPr="00827A82">
        <w:rPr>
          <w:rFonts w:ascii="Times New Roman" w:hAnsi="Times New Roman"/>
          <w:sz w:val="20"/>
          <w:szCs w:val="20"/>
        </w:rPr>
        <w:t>, met een voorwoord van Rob Houtepen, vertaald uit het Engels door Maarten van der Marel (Kempen: Kok Agora; Kapellen: Pelckmans, 1997), p. 40.</w:t>
      </w:r>
      <w:r w:rsidRPr="00827A82">
        <w:rPr>
          <w:rFonts w:eastAsia="Times New Roman"/>
          <w:lang w:eastAsia="nl-NL"/>
        </w:rPr>
        <w:t xml:space="preserve"> </w:t>
      </w:r>
    </w:p>
  </w:footnote>
  <w:footnote w:id="136">
    <w:p w:rsidR="00212664" w:rsidRPr="00827A82" w:rsidRDefault="00212664" w:rsidP="00EC69B0">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Zo</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stelt</w:t>
      </w:r>
      <w:proofErr w:type="spellEnd"/>
      <w:r w:rsidRPr="00827A82">
        <w:rPr>
          <w:rFonts w:ascii="Times New Roman" w:hAnsi="Times New Roman"/>
          <w:sz w:val="20"/>
          <w:szCs w:val="20"/>
          <w:lang w:val="en-US"/>
        </w:rPr>
        <w:t xml:space="preserve"> Poland: “Courage arises in one person’s character, but its presence is defined by others. This shunning of praise is not false modesty. It is the essence of courage.” (Warren S. Poland, ‘Courage and Morals’, </w:t>
      </w:r>
      <w:r w:rsidRPr="00827A82">
        <w:rPr>
          <w:rFonts w:ascii="Times New Roman" w:hAnsi="Times New Roman"/>
          <w:i/>
          <w:sz w:val="20"/>
          <w:szCs w:val="20"/>
          <w:lang w:val="en-US"/>
        </w:rPr>
        <w:t>American Imago</w:t>
      </w:r>
      <w:r w:rsidRPr="00827A82">
        <w:rPr>
          <w:rFonts w:ascii="Times New Roman" w:hAnsi="Times New Roman"/>
          <w:sz w:val="20"/>
          <w:szCs w:val="20"/>
          <w:lang w:val="en-US"/>
        </w:rPr>
        <w:t xml:space="preserve">, Vol. 64, No. 2 (Summer 2007), p. 256.). </w:t>
      </w:r>
      <w:r w:rsidRPr="00827A82">
        <w:rPr>
          <w:rFonts w:ascii="Times New Roman" w:hAnsi="Times New Roman"/>
          <w:sz w:val="20"/>
          <w:szCs w:val="20"/>
        </w:rPr>
        <w:t xml:space="preserve">Het is interessant om te zien hoe ver deze onwetende vorm van moed verwijderd is van de rationele vorm van moed uit de traditie. </w:t>
      </w:r>
    </w:p>
  </w:footnote>
  <w:footnote w:id="137">
    <w:p w:rsidR="00212664" w:rsidRPr="00827A82" w:rsidRDefault="00212664" w:rsidP="00674412">
      <w:pPr>
        <w:pStyle w:val="NoSpacing"/>
        <w:rPr>
          <w:rFonts w:ascii="Times New Roman" w:hAnsi="Times New Roman"/>
          <w:sz w:val="20"/>
          <w:szCs w:val="20"/>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Voor </w:t>
      </w:r>
      <w:r w:rsidRPr="00827A82">
        <w:rPr>
          <w:rFonts w:ascii="Times New Roman" w:hAnsi="Times New Roman"/>
          <w:sz w:val="20"/>
          <w:szCs w:val="20"/>
        </w:rPr>
        <w:t xml:space="preserve">het standpunt dat moed onveranderlijk in een bepaald opzicht (qua moed) goed is – niet in alle opzichten, want moreel gezien kan de actor iets te verwijten zijn – zie: James D. Wallace, </w:t>
      </w:r>
      <w:r w:rsidRPr="00827A82">
        <w:rPr>
          <w:rFonts w:ascii="Times New Roman" w:hAnsi="Times New Roman"/>
          <w:i/>
          <w:sz w:val="20"/>
          <w:szCs w:val="20"/>
        </w:rPr>
        <w:t>Virtues and Vices</w:t>
      </w:r>
      <w:r w:rsidRPr="00827A82">
        <w:rPr>
          <w:rFonts w:ascii="Times New Roman" w:hAnsi="Times New Roman"/>
          <w:sz w:val="20"/>
          <w:szCs w:val="20"/>
        </w:rPr>
        <w:t xml:space="preserve"> (London: Cornell Press, 1978), pp. 76-77; Per Bauhn, </w:t>
      </w:r>
      <w:r w:rsidRPr="00827A82">
        <w:rPr>
          <w:rFonts w:ascii="Times New Roman" w:hAnsi="Times New Roman"/>
          <w:i/>
          <w:sz w:val="20"/>
          <w:szCs w:val="20"/>
        </w:rPr>
        <w:t>The Value of Courage</w:t>
      </w:r>
      <w:r w:rsidRPr="00827A82">
        <w:rPr>
          <w:rFonts w:ascii="Times New Roman" w:hAnsi="Times New Roman"/>
          <w:sz w:val="20"/>
          <w:szCs w:val="20"/>
        </w:rPr>
        <w:t xml:space="preserve"> (Lund: Nordic Academic Press, 2003), pp. 38-39.</w:t>
      </w:r>
    </w:p>
  </w:footnote>
  <w:footnote w:id="138">
    <w:p w:rsidR="00212664" w:rsidRPr="00827A82" w:rsidRDefault="00212664" w:rsidP="00674412">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rPr>
        <w:t xml:space="preserve"> </w:t>
      </w:r>
      <w:r w:rsidRPr="00827A82">
        <w:rPr>
          <w:rFonts w:ascii="Times New Roman" w:hAnsi="Times New Roman"/>
          <w:sz w:val="20"/>
          <w:szCs w:val="20"/>
        </w:rPr>
        <w:t xml:space="preserve">Onder andere Walton, Foot en Geach betwijfelen of moed altijd goed is, zeker wanneer er slechte doeleinden mee gepaard gaan. </w:t>
      </w:r>
      <w:proofErr w:type="spellStart"/>
      <w:r w:rsidRPr="00827A82">
        <w:rPr>
          <w:rFonts w:ascii="Times New Roman" w:hAnsi="Times New Roman"/>
          <w:sz w:val="20"/>
          <w:szCs w:val="20"/>
          <w:lang w:val="en-US"/>
        </w:rPr>
        <w:t>Zie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voor</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dit</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standpunt</w:t>
      </w:r>
      <w:proofErr w:type="spellEnd"/>
      <w:r w:rsidRPr="00827A82">
        <w:rPr>
          <w:rFonts w:ascii="Times New Roman" w:hAnsi="Times New Roman"/>
          <w:sz w:val="20"/>
          <w:szCs w:val="20"/>
          <w:lang w:val="en-US"/>
        </w:rPr>
        <w:t xml:space="preserve">: Douglas N. Walton, </w:t>
      </w:r>
      <w:r w:rsidRPr="00827A82">
        <w:rPr>
          <w:rFonts w:ascii="Times New Roman" w:hAnsi="Times New Roman"/>
          <w:i/>
          <w:sz w:val="20"/>
          <w:szCs w:val="20"/>
          <w:lang w:val="en-US"/>
        </w:rPr>
        <w:t>Courage: A Philosophical Investigation</w:t>
      </w:r>
      <w:r w:rsidRPr="00827A82">
        <w:rPr>
          <w:rFonts w:ascii="Times New Roman" w:hAnsi="Times New Roman"/>
          <w:sz w:val="20"/>
          <w:szCs w:val="20"/>
          <w:lang w:val="en-US"/>
        </w:rPr>
        <w:t xml:space="preserve"> (London: University Press, 1986), p. 230; </w:t>
      </w:r>
      <w:proofErr w:type="spellStart"/>
      <w:r w:rsidRPr="00827A82">
        <w:rPr>
          <w:rFonts w:ascii="Times New Roman" w:hAnsi="Times New Roman"/>
          <w:sz w:val="20"/>
          <w:szCs w:val="20"/>
          <w:lang w:val="en-US"/>
        </w:rPr>
        <w:t>Philippa</w:t>
      </w:r>
      <w:proofErr w:type="spellEnd"/>
      <w:r w:rsidRPr="00827A82">
        <w:rPr>
          <w:rFonts w:ascii="Times New Roman" w:hAnsi="Times New Roman"/>
          <w:sz w:val="20"/>
          <w:szCs w:val="20"/>
          <w:lang w:val="en-US"/>
        </w:rPr>
        <w:t xml:space="preserve"> Foot, </w:t>
      </w:r>
      <w:r w:rsidRPr="00827A82">
        <w:rPr>
          <w:rFonts w:ascii="Times New Roman" w:hAnsi="Times New Roman"/>
          <w:i/>
          <w:sz w:val="20"/>
          <w:szCs w:val="20"/>
          <w:lang w:val="en-US"/>
        </w:rPr>
        <w:t>Virtues and Vices and Other Essays in Moral Philosophy</w:t>
      </w:r>
      <w:r w:rsidRPr="00827A82">
        <w:rPr>
          <w:rFonts w:ascii="Times New Roman" w:hAnsi="Times New Roman"/>
          <w:sz w:val="20"/>
          <w:szCs w:val="20"/>
          <w:lang w:val="en-US"/>
        </w:rPr>
        <w:t xml:space="preserve">, new edition (Oxford: Clarendon Press, 2002), p. 15; Peter </w:t>
      </w:r>
      <w:proofErr w:type="spellStart"/>
      <w:r w:rsidRPr="00827A82">
        <w:rPr>
          <w:rFonts w:ascii="Times New Roman" w:hAnsi="Times New Roman"/>
          <w:sz w:val="20"/>
          <w:szCs w:val="20"/>
          <w:lang w:val="en-US"/>
        </w:rPr>
        <w:t>Geach</w:t>
      </w:r>
      <w:proofErr w:type="spellEnd"/>
      <w:r w:rsidRPr="00827A82">
        <w:rPr>
          <w:rFonts w:ascii="Times New Roman" w:hAnsi="Times New Roman"/>
          <w:sz w:val="20"/>
          <w:szCs w:val="20"/>
          <w:lang w:val="en-US"/>
        </w:rPr>
        <w:t xml:space="preserve">, </w:t>
      </w:r>
      <w:r w:rsidRPr="00827A82">
        <w:rPr>
          <w:rFonts w:ascii="Times New Roman" w:hAnsi="Times New Roman"/>
          <w:i/>
          <w:sz w:val="20"/>
          <w:szCs w:val="20"/>
          <w:lang w:val="en-US"/>
        </w:rPr>
        <w:t>The Virtues</w:t>
      </w:r>
      <w:r w:rsidRPr="00827A82">
        <w:rPr>
          <w:rFonts w:ascii="Times New Roman" w:hAnsi="Times New Roman"/>
          <w:sz w:val="20"/>
          <w:szCs w:val="20"/>
          <w:lang w:val="en-US"/>
        </w:rPr>
        <w:t xml:space="preserve"> (Cambridge: Cambridge University Press, 1977), p. 160.</w:t>
      </w:r>
    </w:p>
  </w:footnote>
  <w:footnote w:id="139">
    <w:p w:rsidR="00212664" w:rsidRPr="00827A82" w:rsidRDefault="00212664" w:rsidP="00891D10">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Ian William Miller, </w:t>
      </w:r>
      <w:proofErr w:type="gramStart"/>
      <w:r w:rsidRPr="00827A82">
        <w:rPr>
          <w:rFonts w:ascii="Times New Roman" w:hAnsi="Times New Roman"/>
          <w:i/>
          <w:sz w:val="20"/>
          <w:szCs w:val="20"/>
          <w:lang w:val="en-US"/>
        </w:rPr>
        <w:t>The</w:t>
      </w:r>
      <w:proofErr w:type="gramEnd"/>
      <w:r w:rsidRPr="00827A82">
        <w:rPr>
          <w:rFonts w:ascii="Times New Roman" w:hAnsi="Times New Roman"/>
          <w:i/>
          <w:sz w:val="20"/>
          <w:szCs w:val="20"/>
          <w:lang w:val="en-US"/>
        </w:rPr>
        <w:t xml:space="preserve"> Mystery of Courage</w:t>
      </w:r>
      <w:r w:rsidRPr="00827A82">
        <w:rPr>
          <w:rFonts w:ascii="Times New Roman" w:hAnsi="Times New Roman"/>
          <w:sz w:val="20"/>
          <w:szCs w:val="20"/>
          <w:lang w:val="en-US"/>
        </w:rPr>
        <w:t xml:space="preserve"> (London: Harvard University Press, 2000), p. 8. </w:t>
      </w:r>
    </w:p>
  </w:footnote>
  <w:footnote w:id="140">
    <w:p w:rsidR="00212664" w:rsidRPr="00827A82" w:rsidRDefault="00212664" w:rsidP="00E2030F">
      <w:pPr>
        <w:pStyle w:val="NoSpacing"/>
        <w:rPr>
          <w:rFonts w:ascii="Times New Roman" w:hAnsi="Times New Roman"/>
          <w:sz w:val="20"/>
          <w:szCs w:val="20"/>
          <w:lang w:val="en-US"/>
        </w:rPr>
      </w:pPr>
      <w:r w:rsidRPr="00827A82">
        <w:rPr>
          <w:rStyle w:val="FootnoteReference"/>
          <w:rFonts w:ascii="Times New Roman" w:hAnsi="Times New Roman"/>
          <w:sz w:val="20"/>
          <w:szCs w:val="20"/>
        </w:rPr>
        <w:footnoteRef/>
      </w:r>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Rorty</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Oksenberg</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zegt</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hierover</w:t>
      </w:r>
      <w:proofErr w:type="spellEnd"/>
      <w:r w:rsidRPr="00827A82">
        <w:rPr>
          <w:rFonts w:ascii="Times New Roman" w:hAnsi="Times New Roman"/>
          <w:sz w:val="20"/>
          <w:szCs w:val="20"/>
          <w:lang w:val="en-US"/>
        </w:rPr>
        <w:t xml:space="preserve">: “Courage is most dangerous when a person acts for the sake of being courageous, taking it to be an independent good, rather than one measured by its ends, bounded, checked and directed by other virtues.” </w:t>
      </w:r>
      <w:proofErr w:type="gramStart"/>
      <w:r w:rsidRPr="00827A82">
        <w:rPr>
          <w:rFonts w:ascii="Times New Roman" w:hAnsi="Times New Roman"/>
          <w:sz w:val="20"/>
          <w:szCs w:val="20"/>
          <w:lang w:val="en-US"/>
        </w:rPr>
        <w:t>(</w:t>
      </w:r>
      <w:proofErr w:type="spellStart"/>
      <w:r w:rsidRPr="00827A82">
        <w:rPr>
          <w:rFonts w:ascii="Times New Roman" w:hAnsi="Times New Roman"/>
          <w:sz w:val="20"/>
          <w:szCs w:val="20"/>
          <w:lang w:val="en-US"/>
        </w:rPr>
        <w:t>Amélie</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Oksenberg</w:t>
      </w:r>
      <w:proofErr w:type="spellEnd"/>
      <w:r w:rsidRPr="00827A82">
        <w:rPr>
          <w:rFonts w:ascii="Times New Roman" w:hAnsi="Times New Roman"/>
          <w:sz w:val="20"/>
          <w:szCs w:val="20"/>
          <w:lang w:val="en-US"/>
        </w:rPr>
        <w:t xml:space="preserve"> </w:t>
      </w:r>
      <w:proofErr w:type="spellStart"/>
      <w:r w:rsidRPr="00827A82">
        <w:rPr>
          <w:rFonts w:ascii="Times New Roman" w:hAnsi="Times New Roman"/>
          <w:sz w:val="20"/>
          <w:szCs w:val="20"/>
          <w:lang w:val="en-US"/>
        </w:rPr>
        <w:t>Rorty</w:t>
      </w:r>
      <w:proofErr w:type="spellEnd"/>
      <w:r w:rsidRPr="00827A82">
        <w:rPr>
          <w:rFonts w:ascii="Times New Roman" w:hAnsi="Times New Roman"/>
          <w:sz w:val="20"/>
          <w:szCs w:val="20"/>
          <w:lang w:val="en-US"/>
        </w:rPr>
        <w:t xml:space="preserve">, ‘The Two Faces of Courage’, </w:t>
      </w:r>
      <w:r w:rsidRPr="00827A82">
        <w:rPr>
          <w:rFonts w:ascii="Times New Roman" w:hAnsi="Times New Roman"/>
          <w:i/>
          <w:sz w:val="20"/>
          <w:szCs w:val="20"/>
          <w:lang w:val="en-US"/>
        </w:rPr>
        <w:t>Philosophy</w:t>
      </w:r>
      <w:r w:rsidRPr="00827A82">
        <w:rPr>
          <w:rFonts w:ascii="Times New Roman" w:hAnsi="Times New Roman"/>
          <w:sz w:val="20"/>
          <w:szCs w:val="20"/>
          <w:lang w:val="en-US"/>
        </w:rPr>
        <w:t>, Vol. 61, No. 236 (Apr., 1986), p. 153).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75"/>
    <w:multiLevelType w:val="hybridMultilevel"/>
    <w:tmpl w:val="964EC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B12796"/>
    <w:multiLevelType w:val="hybridMultilevel"/>
    <w:tmpl w:val="3FCCE98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8A84455"/>
    <w:multiLevelType w:val="hybridMultilevel"/>
    <w:tmpl w:val="0922A05E"/>
    <w:lvl w:ilvl="0" w:tplc="B036ACA0">
      <w:start w:val="4"/>
      <w:numFmt w:val="bullet"/>
      <w:lvlText w:val="—"/>
      <w:lvlJc w:val="left"/>
      <w:pPr>
        <w:ind w:left="840" w:hanging="48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DA494F"/>
    <w:multiLevelType w:val="hybridMultilevel"/>
    <w:tmpl w:val="72081408"/>
    <w:lvl w:ilvl="0" w:tplc="9B34AC38">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1B1DDF"/>
    <w:multiLevelType w:val="multilevel"/>
    <w:tmpl w:val="3A66C8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893ABC"/>
    <w:multiLevelType w:val="hybridMultilevel"/>
    <w:tmpl w:val="70C6D41E"/>
    <w:lvl w:ilvl="0" w:tplc="35323DC8">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BE796E"/>
    <w:multiLevelType w:val="multilevel"/>
    <w:tmpl w:val="9AB46A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21587B"/>
    <w:multiLevelType w:val="multilevel"/>
    <w:tmpl w:val="853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322D37"/>
    <w:multiLevelType w:val="hybridMultilevel"/>
    <w:tmpl w:val="ECE82DA8"/>
    <w:lvl w:ilvl="0" w:tplc="BBDA163A">
      <w:start w:val="3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CFA339D"/>
    <w:multiLevelType w:val="multilevel"/>
    <w:tmpl w:val="0D026612"/>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E469C9"/>
    <w:multiLevelType w:val="multilevel"/>
    <w:tmpl w:val="BDEC876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3C42472"/>
    <w:multiLevelType w:val="hybridMultilevel"/>
    <w:tmpl w:val="77C8A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EB7F6C"/>
    <w:multiLevelType w:val="hybridMultilevel"/>
    <w:tmpl w:val="B906C4E2"/>
    <w:lvl w:ilvl="0" w:tplc="30907B1E">
      <w:start w:val="498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6769B1"/>
    <w:multiLevelType w:val="multilevel"/>
    <w:tmpl w:val="8C8EC3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9B33FD"/>
    <w:multiLevelType w:val="multilevel"/>
    <w:tmpl w:val="521C9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FE44CF"/>
    <w:multiLevelType w:val="hybridMultilevel"/>
    <w:tmpl w:val="E3B2D3F2"/>
    <w:lvl w:ilvl="0" w:tplc="462092D0">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F90427"/>
    <w:multiLevelType w:val="multilevel"/>
    <w:tmpl w:val="95627E7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nsid w:val="4B972B8E"/>
    <w:multiLevelType w:val="multilevel"/>
    <w:tmpl w:val="267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B3C69"/>
    <w:multiLevelType w:val="multilevel"/>
    <w:tmpl w:val="AE4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03A33"/>
    <w:multiLevelType w:val="multilevel"/>
    <w:tmpl w:val="CC3CB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137060"/>
    <w:multiLevelType w:val="multilevel"/>
    <w:tmpl w:val="E328F2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3633D4"/>
    <w:multiLevelType w:val="hybridMultilevel"/>
    <w:tmpl w:val="FF809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A50553F"/>
    <w:multiLevelType w:val="multilevel"/>
    <w:tmpl w:val="101EB6E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BB82E6B"/>
    <w:multiLevelType w:val="hybridMultilevel"/>
    <w:tmpl w:val="40800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D505E1F"/>
    <w:multiLevelType w:val="hybridMultilevel"/>
    <w:tmpl w:val="D326E9DA"/>
    <w:lvl w:ilvl="0" w:tplc="4CB08C60">
      <w:start w:val="4"/>
      <w:numFmt w:val="bullet"/>
      <w:lvlText w:val="—"/>
      <w:lvlJc w:val="left"/>
      <w:pPr>
        <w:ind w:left="480" w:hanging="420"/>
      </w:pPr>
      <w:rPr>
        <w:rFonts w:ascii="Times New Roman" w:eastAsia="Times New Roman" w:hAnsi="Times New Roman" w:cs="Times New Roman" w:hint="default"/>
        <w:i/>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nsid w:val="74C03CF6"/>
    <w:multiLevelType w:val="multilevel"/>
    <w:tmpl w:val="6B2AC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1579D7"/>
    <w:multiLevelType w:val="hybridMultilevel"/>
    <w:tmpl w:val="293A1052"/>
    <w:lvl w:ilvl="0" w:tplc="EC44ADC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1C741B"/>
    <w:multiLevelType w:val="multilevel"/>
    <w:tmpl w:val="25E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C24A7"/>
    <w:multiLevelType w:val="multilevel"/>
    <w:tmpl w:val="8F2AC7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26"/>
  </w:num>
  <w:num w:numId="3">
    <w:abstractNumId w:val="15"/>
  </w:num>
  <w:num w:numId="4">
    <w:abstractNumId w:val="27"/>
  </w:num>
  <w:num w:numId="5">
    <w:abstractNumId w:val="3"/>
  </w:num>
  <w:num w:numId="6">
    <w:abstractNumId w:val="5"/>
  </w:num>
  <w:num w:numId="7">
    <w:abstractNumId w:val="1"/>
  </w:num>
  <w:num w:numId="8">
    <w:abstractNumId w:val="14"/>
  </w:num>
  <w:num w:numId="9">
    <w:abstractNumId w:val="28"/>
  </w:num>
  <w:num w:numId="10">
    <w:abstractNumId w:val="4"/>
  </w:num>
  <w:num w:numId="11">
    <w:abstractNumId w:val="20"/>
  </w:num>
  <w:num w:numId="12">
    <w:abstractNumId w:val="8"/>
  </w:num>
  <w:num w:numId="13">
    <w:abstractNumId w:val="22"/>
  </w:num>
  <w:num w:numId="14">
    <w:abstractNumId w:val="25"/>
  </w:num>
  <w:num w:numId="15">
    <w:abstractNumId w:val="13"/>
  </w:num>
  <w:num w:numId="16">
    <w:abstractNumId w:val="0"/>
  </w:num>
  <w:num w:numId="17">
    <w:abstractNumId w:val="21"/>
  </w:num>
  <w:num w:numId="18">
    <w:abstractNumId w:val="2"/>
  </w:num>
  <w:num w:numId="19">
    <w:abstractNumId w:val="24"/>
  </w:num>
  <w:num w:numId="20">
    <w:abstractNumId w:val="12"/>
  </w:num>
  <w:num w:numId="21">
    <w:abstractNumId w:val="7"/>
  </w:num>
  <w:num w:numId="22">
    <w:abstractNumId w:val="23"/>
  </w:num>
  <w:num w:numId="23">
    <w:abstractNumId w:val="17"/>
  </w:num>
  <w:num w:numId="24">
    <w:abstractNumId w:val="11"/>
  </w:num>
  <w:num w:numId="25">
    <w:abstractNumId w:val="16"/>
  </w:num>
  <w:num w:numId="26">
    <w:abstractNumId w:val="9"/>
  </w:num>
  <w:num w:numId="27">
    <w:abstractNumId w:val="19"/>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91B"/>
    <w:rsid w:val="000041F7"/>
    <w:rsid w:val="00007F04"/>
    <w:rsid w:val="00007FAE"/>
    <w:rsid w:val="00013D4C"/>
    <w:rsid w:val="000314C4"/>
    <w:rsid w:val="00035579"/>
    <w:rsid w:val="00036DA3"/>
    <w:rsid w:val="00054019"/>
    <w:rsid w:val="0006443E"/>
    <w:rsid w:val="00064BEB"/>
    <w:rsid w:val="000776B5"/>
    <w:rsid w:val="0008202D"/>
    <w:rsid w:val="00083CB0"/>
    <w:rsid w:val="00083EFD"/>
    <w:rsid w:val="00085DC8"/>
    <w:rsid w:val="0009570A"/>
    <w:rsid w:val="000957BE"/>
    <w:rsid w:val="000B11D8"/>
    <w:rsid w:val="000B3440"/>
    <w:rsid w:val="000B45AD"/>
    <w:rsid w:val="000B4761"/>
    <w:rsid w:val="000B4BE2"/>
    <w:rsid w:val="000B5A18"/>
    <w:rsid w:val="000E57E4"/>
    <w:rsid w:val="000F003B"/>
    <w:rsid w:val="000F1576"/>
    <w:rsid w:val="00101DF7"/>
    <w:rsid w:val="001110D2"/>
    <w:rsid w:val="001141F2"/>
    <w:rsid w:val="001224FC"/>
    <w:rsid w:val="00134976"/>
    <w:rsid w:val="00135BC4"/>
    <w:rsid w:val="00137098"/>
    <w:rsid w:val="00150207"/>
    <w:rsid w:val="00150D33"/>
    <w:rsid w:val="0015165C"/>
    <w:rsid w:val="00151D89"/>
    <w:rsid w:val="00155A17"/>
    <w:rsid w:val="00161F90"/>
    <w:rsid w:val="0019126E"/>
    <w:rsid w:val="0019791C"/>
    <w:rsid w:val="001A41C8"/>
    <w:rsid w:val="001A5D2C"/>
    <w:rsid w:val="001B2E26"/>
    <w:rsid w:val="001B6FEF"/>
    <w:rsid w:val="001C2968"/>
    <w:rsid w:val="001D67AA"/>
    <w:rsid w:val="001E08BD"/>
    <w:rsid w:val="001E0D0B"/>
    <w:rsid w:val="001F176D"/>
    <w:rsid w:val="001F5B58"/>
    <w:rsid w:val="00207040"/>
    <w:rsid w:val="0021010C"/>
    <w:rsid w:val="00212664"/>
    <w:rsid w:val="00213A94"/>
    <w:rsid w:val="0021766B"/>
    <w:rsid w:val="00227980"/>
    <w:rsid w:val="002365CB"/>
    <w:rsid w:val="0023791B"/>
    <w:rsid w:val="002506C8"/>
    <w:rsid w:val="00254B4A"/>
    <w:rsid w:val="00256ABE"/>
    <w:rsid w:val="00263F86"/>
    <w:rsid w:val="00265F4B"/>
    <w:rsid w:val="00285DDC"/>
    <w:rsid w:val="0029152F"/>
    <w:rsid w:val="00293DBC"/>
    <w:rsid w:val="00295DCB"/>
    <w:rsid w:val="002A1684"/>
    <w:rsid w:val="002B0111"/>
    <w:rsid w:val="002B0F77"/>
    <w:rsid w:val="002B2DE5"/>
    <w:rsid w:val="002C01AB"/>
    <w:rsid w:val="002C55AE"/>
    <w:rsid w:val="002C6924"/>
    <w:rsid w:val="002D047C"/>
    <w:rsid w:val="002E0CE5"/>
    <w:rsid w:val="002E1D0D"/>
    <w:rsid w:val="002F629F"/>
    <w:rsid w:val="00312E73"/>
    <w:rsid w:val="00331183"/>
    <w:rsid w:val="00334782"/>
    <w:rsid w:val="003479C2"/>
    <w:rsid w:val="00355822"/>
    <w:rsid w:val="0036435C"/>
    <w:rsid w:val="00365DA8"/>
    <w:rsid w:val="00372FC3"/>
    <w:rsid w:val="00394A16"/>
    <w:rsid w:val="003A724C"/>
    <w:rsid w:val="003C2C0C"/>
    <w:rsid w:val="003C5011"/>
    <w:rsid w:val="003C7BD3"/>
    <w:rsid w:val="003D2948"/>
    <w:rsid w:val="003E140E"/>
    <w:rsid w:val="003E2873"/>
    <w:rsid w:val="003E6CF6"/>
    <w:rsid w:val="003F2D68"/>
    <w:rsid w:val="003F6655"/>
    <w:rsid w:val="00406888"/>
    <w:rsid w:val="0041056D"/>
    <w:rsid w:val="004117A1"/>
    <w:rsid w:val="00412197"/>
    <w:rsid w:val="0041713D"/>
    <w:rsid w:val="004312EA"/>
    <w:rsid w:val="00437CA4"/>
    <w:rsid w:val="00453085"/>
    <w:rsid w:val="00453482"/>
    <w:rsid w:val="0046141A"/>
    <w:rsid w:val="00475721"/>
    <w:rsid w:val="00475882"/>
    <w:rsid w:val="004804F0"/>
    <w:rsid w:val="00490F91"/>
    <w:rsid w:val="004A20D4"/>
    <w:rsid w:val="004A3D67"/>
    <w:rsid w:val="004A55BA"/>
    <w:rsid w:val="004B2D74"/>
    <w:rsid w:val="004B63D4"/>
    <w:rsid w:val="004B77AD"/>
    <w:rsid w:val="004D5B12"/>
    <w:rsid w:val="004E108A"/>
    <w:rsid w:val="004E7709"/>
    <w:rsid w:val="004F6847"/>
    <w:rsid w:val="0051075F"/>
    <w:rsid w:val="0051327F"/>
    <w:rsid w:val="00516DBD"/>
    <w:rsid w:val="00517B2E"/>
    <w:rsid w:val="00522B3F"/>
    <w:rsid w:val="005247BD"/>
    <w:rsid w:val="005247E4"/>
    <w:rsid w:val="00547444"/>
    <w:rsid w:val="00550239"/>
    <w:rsid w:val="00551005"/>
    <w:rsid w:val="00577AAA"/>
    <w:rsid w:val="00581DA8"/>
    <w:rsid w:val="00582173"/>
    <w:rsid w:val="00586763"/>
    <w:rsid w:val="00590A84"/>
    <w:rsid w:val="0059712F"/>
    <w:rsid w:val="005A2ED2"/>
    <w:rsid w:val="005A476C"/>
    <w:rsid w:val="005B37DC"/>
    <w:rsid w:val="005B3E98"/>
    <w:rsid w:val="005B4465"/>
    <w:rsid w:val="005C0C48"/>
    <w:rsid w:val="005C4C0B"/>
    <w:rsid w:val="005C61EE"/>
    <w:rsid w:val="005C6E20"/>
    <w:rsid w:val="005D40E4"/>
    <w:rsid w:val="005D6C2E"/>
    <w:rsid w:val="005E519E"/>
    <w:rsid w:val="005E7C86"/>
    <w:rsid w:val="005F2ADA"/>
    <w:rsid w:val="00601093"/>
    <w:rsid w:val="00601612"/>
    <w:rsid w:val="0061135B"/>
    <w:rsid w:val="0062426A"/>
    <w:rsid w:val="00650320"/>
    <w:rsid w:val="006578FD"/>
    <w:rsid w:val="00660DBD"/>
    <w:rsid w:val="006638A9"/>
    <w:rsid w:val="00674412"/>
    <w:rsid w:val="006745C8"/>
    <w:rsid w:val="00682575"/>
    <w:rsid w:val="00683F65"/>
    <w:rsid w:val="00685907"/>
    <w:rsid w:val="006861CC"/>
    <w:rsid w:val="0069033A"/>
    <w:rsid w:val="00694E2C"/>
    <w:rsid w:val="006A216C"/>
    <w:rsid w:val="006B3D64"/>
    <w:rsid w:val="006C15B6"/>
    <w:rsid w:val="00704031"/>
    <w:rsid w:val="00714DC6"/>
    <w:rsid w:val="007150AC"/>
    <w:rsid w:val="00715911"/>
    <w:rsid w:val="0072268A"/>
    <w:rsid w:val="00735A4B"/>
    <w:rsid w:val="007405EC"/>
    <w:rsid w:val="00742068"/>
    <w:rsid w:val="00742154"/>
    <w:rsid w:val="00750850"/>
    <w:rsid w:val="007517A0"/>
    <w:rsid w:val="007535D7"/>
    <w:rsid w:val="007552C6"/>
    <w:rsid w:val="00763E39"/>
    <w:rsid w:val="00765212"/>
    <w:rsid w:val="00781E93"/>
    <w:rsid w:val="00787FE2"/>
    <w:rsid w:val="00793914"/>
    <w:rsid w:val="0079591C"/>
    <w:rsid w:val="007C2915"/>
    <w:rsid w:val="007C59CE"/>
    <w:rsid w:val="007D0127"/>
    <w:rsid w:val="007D257D"/>
    <w:rsid w:val="007E3AD0"/>
    <w:rsid w:val="007E5A25"/>
    <w:rsid w:val="007F221D"/>
    <w:rsid w:val="007F4C9F"/>
    <w:rsid w:val="007F69FF"/>
    <w:rsid w:val="00810FBE"/>
    <w:rsid w:val="00813FC9"/>
    <w:rsid w:val="00814858"/>
    <w:rsid w:val="00821A2C"/>
    <w:rsid w:val="008248E2"/>
    <w:rsid w:val="00827A82"/>
    <w:rsid w:val="00830AB5"/>
    <w:rsid w:val="00832FBE"/>
    <w:rsid w:val="0083713B"/>
    <w:rsid w:val="00837227"/>
    <w:rsid w:val="00845476"/>
    <w:rsid w:val="00855ACA"/>
    <w:rsid w:val="00860224"/>
    <w:rsid w:val="00860452"/>
    <w:rsid w:val="00862619"/>
    <w:rsid w:val="00864596"/>
    <w:rsid w:val="008668E5"/>
    <w:rsid w:val="0086761C"/>
    <w:rsid w:val="00876D92"/>
    <w:rsid w:val="00883E76"/>
    <w:rsid w:val="00884228"/>
    <w:rsid w:val="0088679A"/>
    <w:rsid w:val="008908AE"/>
    <w:rsid w:val="00891D10"/>
    <w:rsid w:val="008C4768"/>
    <w:rsid w:val="008D2FB8"/>
    <w:rsid w:val="008D3E4F"/>
    <w:rsid w:val="008D7F97"/>
    <w:rsid w:val="008E73DE"/>
    <w:rsid w:val="008F3079"/>
    <w:rsid w:val="008F6671"/>
    <w:rsid w:val="008F7AFE"/>
    <w:rsid w:val="00912EFC"/>
    <w:rsid w:val="00923197"/>
    <w:rsid w:val="009328D4"/>
    <w:rsid w:val="00934A85"/>
    <w:rsid w:val="009403B8"/>
    <w:rsid w:val="009445CB"/>
    <w:rsid w:val="00950A34"/>
    <w:rsid w:val="00955EBB"/>
    <w:rsid w:val="0095680E"/>
    <w:rsid w:val="00964590"/>
    <w:rsid w:val="00966F23"/>
    <w:rsid w:val="00967262"/>
    <w:rsid w:val="00977FAC"/>
    <w:rsid w:val="0098036F"/>
    <w:rsid w:val="0098208B"/>
    <w:rsid w:val="009837A5"/>
    <w:rsid w:val="0099432B"/>
    <w:rsid w:val="009A01F9"/>
    <w:rsid w:val="009A3BB3"/>
    <w:rsid w:val="009B56C1"/>
    <w:rsid w:val="009B5F87"/>
    <w:rsid w:val="009C1894"/>
    <w:rsid w:val="009C3E32"/>
    <w:rsid w:val="009C5917"/>
    <w:rsid w:val="009D03DC"/>
    <w:rsid w:val="009F79A4"/>
    <w:rsid w:val="00A003D5"/>
    <w:rsid w:val="00A03D7E"/>
    <w:rsid w:val="00A257E5"/>
    <w:rsid w:val="00A26B20"/>
    <w:rsid w:val="00A32872"/>
    <w:rsid w:val="00A46197"/>
    <w:rsid w:val="00A46D6B"/>
    <w:rsid w:val="00A4769C"/>
    <w:rsid w:val="00A555EF"/>
    <w:rsid w:val="00A5566A"/>
    <w:rsid w:val="00A709E4"/>
    <w:rsid w:val="00A81CE3"/>
    <w:rsid w:val="00A85AD0"/>
    <w:rsid w:val="00A86B67"/>
    <w:rsid w:val="00A9412E"/>
    <w:rsid w:val="00AA5969"/>
    <w:rsid w:val="00AB7A7F"/>
    <w:rsid w:val="00AD2595"/>
    <w:rsid w:val="00AD4284"/>
    <w:rsid w:val="00AD7D69"/>
    <w:rsid w:val="00AE07F5"/>
    <w:rsid w:val="00AE4C45"/>
    <w:rsid w:val="00AF47B6"/>
    <w:rsid w:val="00B21CBE"/>
    <w:rsid w:val="00B220AB"/>
    <w:rsid w:val="00B2289B"/>
    <w:rsid w:val="00B23454"/>
    <w:rsid w:val="00B244EB"/>
    <w:rsid w:val="00B378E8"/>
    <w:rsid w:val="00B45D5D"/>
    <w:rsid w:val="00B62416"/>
    <w:rsid w:val="00B821F2"/>
    <w:rsid w:val="00B82EB2"/>
    <w:rsid w:val="00B85DD6"/>
    <w:rsid w:val="00B863A9"/>
    <w:rsid w:val="00B9073C"/>
    <w:rsid w:val="00B928CF"/>
    <w:rsid w:val="00B92A5C"/>
    <w:rsid w:val="00BA2BF2"/>
    <w:rsid w:val="00BB4A75"/>
    <w:rsid w:val="00BC169D"/>
    <w:rsid w:val="00BC69D0"/>
    <w:rsid w:val="00BD4440"/>
    <w:rsid w:val="00BD6962"/>
    <w:rsid w:val="00BE38A7"/>
    <w:rsid w:val="00C022F8"/>
    <w:rsid w:val="00C03833"/>
    <w:rsid w:val="00C062D5"/>
    <w:rsid w:val="00C11080"/>
    <w:rsid w:val="00C131E0"/>
    <w:rsid w:val="00C27023"/>
    <w:rsid w:val="00C332CF"/>
    <w:rsid w:val="00C33437"/>
    <w:rsid w:val="00C33AC4"/>
    <w:rsid w:val="00C42E11"/>
    <w:rsid w:val="00C43C98"/>
    <w:rsid w:val="00C475BF"/>
    <w:rsid w:val="00C622DC"/>
    <w:rsid w:val="00C81D1A"/>
    <w:rsid w:val="00C94395"/>
    <w:rsid w:val="00C96B4B"/>
    <w:rsid w:val="00C96E35"/>
    <w:rsid w:val="00CA08F8"/>
    <w:rsid w:val="00CA3424"/>
    <w:rsid w:val="00CA4CB3"/>
    <w:rsid w:val="00CB0A3A"/>
    <w:rsid w:val="00CB2085"/>
    <w:rsid w:val="00CD6B8C"/>
    <w:rsid w:val="00CD6BD5"/>
    <w:rsid w:val="00CE185C"/>
    <w:rsid w:val="00CF6712"/>
    <w:rsid w:val="00D009AD"/>
    <w:rsid w:val="00D05B58"/>
    <w:rsid w:val="00D137FE"/>
    <w:rsid w:val="00D20C24"/>
    <w:rsid w:val="00D267A3"/>
    <w:rsid w:val="00D43519"/>
    <w:rsid w:val="00D451B1"/>
    <w:rsid w:val="00D50966"/>
    <w:rsid w:val="00D53A6B"/>
    <w:rsid w:val="00D75C76"/>
    <w:rsid w:val="00D85023"/>
    <w:rsid w:val="00D87BCF"/>
    <w:rsid w:val="00D91897"/>
    <w:rsid w:val="00DA1DB2"/>
    <w:rsid w:val="00DA4E52"/>
    <w:rsid w:val="00DC09F5"/>
    <w:rsid w:val="00DC786B"/>
    <w:rsid w:val="00DE4444"/>
    <w:rsid w:val="00DF1BBA"/>
    <w:rsid w:val="00DF4E25"/>
    <w:rsid w:val="00DF7A8C"/>
    <w:rsid w:val="00E01F1E"/>
    <w:rsid w:val="00E02CA8"/>
    <w:rsid w:val="00E14493"/>
    <w:rsid w:val="00E2030F"/>
    <w:rsid w:val="00E36928"/>
    <w:rsid w:val="00E36E19"/>
    <w:rsid w:val="00E72678"/>
    <w:rsid w:val="00E87345"/>
    <w:rsid w:val="00E93677"/>
    <w:rsid w:val="00EB1DF1"/>
    <w:rsid w:val="00EB5421"/>
    <w:rsid w:val="00EB54BE"/>
    <w:rsid w:val="00EC09A6"/>
    <w:rsid w:val="00EC235E"/>
    <w:rsid w:val="00EC29D1"/>
    <w:rsid w:val="00EC2C0A"/>
    <w:rsid w:val="00EC585D"/>
    <w:rsid w:val="00EC69B0"/>
    <w:rsid w:val="00ED179A"/>
    <w:rsid w:val="00ED5BAA"/>
    <w:rsid w:val="00EE3C8E"/>
    <w:rsid w:val="00EE5579"/>
    <w:rsid w:val="00EF0144"/>
    <w:rsid w:val="00EF1101"/>
    <w:rsid w:val="00EF407E"/>
    <w:rsid w:val="00EF59B2"/>
    <w:rsid w:val="00EF614D"/>
    <w:rsid w:val="00F12C1F"/>
    <w:rsid w:val="00F17F8D"/>
    <w:rsid w:val="00F3109B"/>
    <w:rsid w:val="00F46B71"/>
    <w:rsid w:val="00F6091E"/>
    <w:rsid w:val="00F636C7"/>
    <w:rsid w:val="00F65BBC"/>
    <w:rsid w:val="00F66DF0"/>
    <w:rsid w:val="00F6726A"/>
    <w:rsid w:val="00F6775C"/>
    <w:rsid w:val="00F73769"/>
    <w:rsid w:val="00F924CC"/>
    <w:rsid w:val="00F95555"/>
    <w:rsid w:val="00FA619D"/>
    <w:rsid w:val="00FB29AD"/>
    <w:rsid w:val="00FC45CA"/>
    <w:rsid w:val="00FD5894"/>
    <w:rsid w:val="00FE0BD6"/>
    <w:rsid w:val="00FE0F60"/>
    <w:rsid w:val="00FE1BFC"/>
    <w:rsid w:val="00FF386C"/>
    <w:rsid w:val="00FF7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F0"/>
    <w:pPr>
      <w:spacing w:before="240"/>
    </w:pPr>
    <w:rPr>
      <w:rFonts w:ascii="Arial" w:hAnsi="Arial"/>
      <w:lang w:val="nl-BE" w:eastAsia="en-US"/>
    </w:rPr>
  </w:style>
  <w:style w:type="paragraph" w:styleId="Heading1">
    <w:name w:val="heading 1"/>
    <w:basedOn w:val="Normal"/>
    <w:next w:val="Normal"/>
    <w:link w:val="Heading1Char"/>
    <w:uiPriority w:val="9"/>
    <w:qFormat/>
    <w:rsid w:val="001A41C8"/>
    <w:pPr>
      <w:keepNext/>
      <w:spacing w:line="360" w:lineRule="auto"/>
      <w:jc w:val="both"/>
      <w:outlineLvl w:val="0"/>
    </w:pPr>
    <w:rPr>
      <w:rFonts w:ascii="Times New Roman" w:hAnsi="Times New Roman"/>
      <w:smallCaps/>
      <w:sz w:val="24"/>
      <w:szCs w:val="24"/>
    </w:rPr>
  </w:style>
  <w:style w:type="paragraph" w:styleId="Heading2">
    <w:name w:val="heading 2"/>
    <w:basedOn w:val="Normal"/>
    <w:next w:val="Normal"/>
    <w:link w:val="Heading2Char"/>
    <w:uiPriority w:val="9"/>
    <w:unhideWhenUsed/>
    <w:qFormat/>
    <w:rsid w:val="00D009AD"/>
    <w:pPr>
      <w:keepNext/>
      <w:outlineLvl w:val="1"/>
    </w:pPr>
    <w:rPr>
      <w:rFonts w:ascii="Times New Roman" w:hAnsi="Times New Roman"/>
      <w:smallCaps/>
      <w:sz w:val="24"/>
      <w:szCs w:val="24"/>
    </w:rPr>
  </w:style>
  <w:style w:type="paragraph" w:styleId="Heading3">
    <w:name w:val="heading 3"/>
    <w:basedOn w:val="Normal"/>
    <w:link w:val="Heading3Char"/>
    <w:uiPriority w:val="9"/>
    <w:qFormat/>
    <w:rsid w:val="00923197"/>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91B"/>
    <w:rPr>
      <w:sz w:val="22"/>
      <w:szCs w:val="22"/>
      <w:lang w:eastAsia="en-US"/>
    </w:rPr>
  </w:style>
  <w:style w:type="character" w:customStyle="1" w:styleId="Heading3Char">
    <w:name w:val="Heading 3 Char"/>
    <w:link w:val="Heading3"/>
    <w:uiPriority w:val="9"/>
    <w:rsid w:val="00923197"/>
    <w:rPr>
      <w:rFonts w:ascii="Times New Roman" w:eastAsia="Times New Roman" w:hAnsi="Times New Roman" w:cs="Times New Roman"/>
      <w:b/>
      <w:bCs/>
      <w:sz w:val="27"/>
      <w:szCs w:val="27"/>
      <w:lang w:eastAsia="nl-NL"/>
    </w:rPr>
  </w:style>
  <w:style w:type="character" w:customStyle="1" w:styleId="apple-converted-space">
    <w:name w:val="apple-converted-space"/>
    <w:basedOn w:val="DefaultParagraphFont"/>
    <w:rsid w:val="00923197"/>
  </w:style>
  <w:style w:type="paragraph" w:styleId="NormalWeb">
    <w:name w:val="Normal (Web)"/>
    <w:basedOn w:val="Normal"/>
    <w:uiPriority w:val="99"/>
    <w:semiHidden/>
    <w:unhideWhenUsed/>
    <w:rsid w:val="00453085"/>
    <w:pPr>
      <w:spacing w:before="100" w:beforeAutospacing="1" w:after="100" w:afterAutospacing="1"/>
    </w:pPr>
    <w:rPr>
      <w:rFonts w:ascii="Times New Roman" w:eastAsia="Times New Roman" w:hAnsi="Times New Roman"/>
      <w:sz w:val="24"/>
      <w:szCs w:val="24"/>
      <w:lang w:eastAsia="nl-NL"/>
    </w:rPr>
  </w:style>
  <w:style w:type="character" w:styleId="Hyperlink">
    <w:name w:val="Hyperlink"/>
    <w:uiPriority w:val="99"/>
    <w:unhideWhenUsed/>
    <w:rsid w:val="00453085"/>
    <w:rPr>
      <w:color w:val="0000FF"/>
      <w:u w:val="single"/>
    </w:rPr>
  </w:style>
  <w:style w:type="paragraph" w:styleId="EndnoteText">
    <w:name w:val="endnote text"/>
    <w:basedOn w:val="Normal"/>
    <w:link w:val="EndnoteTextChar"/>
    <w:uiPriority w:val="99"/>
    <w:semiHidden/>
    <w:unhideWhenUsed/>
    <w:rsid w:val="006861CC"/>
  </w:style>
  <w:style w:type="character" w:customStyle="1" w:styleId="EndnoteTextChar">
    <w:name w:val="Endnote Text Char"/>
    <w:link w:val="EndnoteText"/>
    <w:uiPriority w:val="99"/>
    <w:semiHidden/>
    <w:rsid w:val="006861CC"/>
    <w:rPr>
      <w:sz w:val="20"/>
      <w:szCs w:val="20"/>
    </w:rPr>
  </w:style>
  <w:style w:type="character" w:styleId="EndnoteReference">
    <w:name w:val="endnote reference"/>
    <w:uiPriority w:val="99"/>
    <w:semiHidden/>
    <w:unhideWhenUsed/>
    <w:rsid w:val="006861CC"/>
    <w:rPr>
      <w:vertAlign w:val="superscript"/>
    </w:rPr>
  </w:style>
  <w:style w:type="paragraph" w:styleId="FootnoteText">
    <w:name w:val="footnote text"/>
    <w:basedOn w:val="Normal"/>
    <w:link w:val="FootnoteTextChar"/>
    <w:uiPriority w:val="99"/>
    <w:semiHidden/>
    <w:unhideWhenUsed/>
    <w:rsid w:val="006861CC"/>
  </w:style>
  <w:style w:type="character" w:customStyle="1" w:styleId="FootnoteTextChar">
    <w:name w:val="Footnote Text Char"/>
    <w:link w:val="FootnoteText"/>
    <w:uiPriority w:val="99"/>
    <w:semiHidden/>
    <w:rsid w:val="006861CC"/>
    <w:rPr>
      <w:sz w:val="20"/>
      <w:szCs w:val="20"/>
    </w:rPr>
  </w:style>
  <w:style w:type="character" w:styleId="FootnoteReference">
    <w:name w:val="footnote reference"/>
    <w:uiPriority w:val="99"/>
    <w:semiHidden/>
    <w:unhideWhenUsed/>
    <w:rsid w:val="006861CC"/>
    <w:rPr>
      <w:vertAlign w:val="superscript"/>
    </w:rPr>
  </w:style>
  <w:style w:type="character" w:styleId="Emphasis">
    <w:name w:val="Emphasis"/>
    <w:uiPriority w:val="20"/>
    <w:qFormat/>
    <w:rsid w:val="00054019"/>
    <w:rPr>
      <w:i/>
      <w:iCs/>
    </w:rPr>
  </w:style>
  <w:style w:type="table" w:styleId="TableGrid">
    <w:name w:val="Table Grid"/>
    <w:basedOn w:val="TableNormal"/>
    <w:rsid w:val="004804F0"/>
    <w:rPr>
      <w:rFonts w:ascii="Times New Roman" w:eastAsia="Times New Roman" w:hAnsi="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2EA"/>
    <w:pPr>
      <w:tabs>
        <w:tab w:val="center" w:pos="4536"/>
        <w:tab w:val="right" w:pos="9072"/>
      </w:tabs>
      <w:spacing w:before="0"/>
    </w:pPr>
  </w:style>
  <w:style w:type="character" w:customStyle="1" w:styleId="HeaderChar">
    <w:name w:val="Header Char"/>
    <w:link w:val="Header"/>
    <w:uiPriority w:val="99"/>
    <w:rsid w:val="004312EA"/>
    <w:rPr>
      <w:rFonts w:ascii="Arial" w:hAnsi="Arial"/>
      <w:sz w:val="20"/>
      <w:szCs w:val="20"/>
      <w:lang w:val="nl-BE"/>
    </w:rPr>
  </w:style>
  <w:style w:type="paragraph" w:styleId="Footer">
    <w:name w:val="footer"/>
    <w:basedOn w:val="Normal"/>
    <w:link w:val="FooterChar"/>
    <w:uiPriority w:val="99"/>
    <w:unhideWhenUsed/>
    <w:rsid w:val="004312EA"/>
    <w:pPr>
      <w:tabs>
        <w:tab w:val="center" w:pos="4536"/>
        <w:tab w:val="right" w:pos="9072"/>
      </w:tabs>
      <w:spacing w:before="0"/>
    </w:pPr>
  </w:style>
  <w:style w:type="character" w:customStyle="1" w:styleId="FooterChar">
    <w:name w:val="Footer Char"/>
    <w:link w:val="Footer"/>
    <w:uiPriority w:val="99"/>
    <w:rsid w:val="004312EA"/>
    <w:rPr>
      <w:rFonts w:ascii="Arial" w:hAnsi="Arial"/>
      <w:sz w:val="20"/>
      <w:szCs w:val="20"/>
      <w:lang w:val="nl-BE"/>
    </w:rPr>
  </w:style>
  <w:style w:type="character" w:customStyle="1" w:styleId="Heading1Char">
    <w:name w:val="Heading 1 Char"/>
    <w:link w:val="Heading1"/>
    <w:uiPriority w:val="9"/>
    <w:rsid w:val="001A41C8"/>
    <w:rPr>
      <w:rFonts w:ascii="Times New Roman" w:hAnsi="Times New Roman"/>
      <w:smallCaps/>
      <w:sz w:val="24"/>
      <w:szCs w:val="24"/>
      <w:lang w:val="nl-BE"/>
    </w:rPr>
  </w:style>
  <w:style w:type="character" w:customStyle="1" w:styleId="Heading2Char">
    <w:name w:val="Heading 2 Char"/>
    <w:link w:val="Heading2"/>
    <w:uiPriority w:val="9"/>
    <w:rsid w:val="00D009AD"/>
    <w:rPr>
      <w:rFonts w:ascii="Times New Roman" w:hAnsi="Times New Roman" w:cs="Times New Roman"/>
      <w:smallCaps/>
      <w:sz w:val="24"/>
      <w:szCs w:val="24"/>
      <w:lang w:val="nl-BE"/>
    </w:rPr>
  </w:style>
  <w:style w:type="character" w:customStyle="1" w:styleId="highlight">
    <w:name w:val="highlight"/>
    <w:rsid w:val="00876D92"/>
  </w:style>
  <w:style w:type="character" w:customStyle="1" w:styleId="searchword">
    <w:name w:val="searchword"/>
    <w:rsid w:val="00876D92"/>
  </w:style>
  <w:style w:type="character" w:customStyle="1" w:styleId="exlresultdetails">
    <w:name w:val="exlresultdetails"/>
    <w:rsid w:val="00876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458">
      <w:bodyDiv w:val="1"/>
      <w:marLeft w:val="0"/>
      <w:marRight w:val="0"/>
      <w:marTop w:val="0"/>
      <w:marBottom w:val="0"/>
      <w:divBdr>
        <w:top w:val="none" w:sz="0" w:space="0" w:color="auto"/>
        <w:left w:val="none" w:sz="0" w:space="0" w:color="auto"/>
        <w:bottom w:val="none" w:sz="0" w:space="0" w:color="auto"/>
        <w:right w:val="none" w:sz="0" w:space="0" w:color="auto"/>
      </w:divBdr>
    </w:div>
    <w:div w:id="600069222">
      <w:bodyDiv w:val="1"/>
      <w:marLeft w:val="0"/>
      <w:marRight w:val="0"/>
      <w:marTop w:val="0"/>
      <w:marBottom w:val="0"/>
      <w:divBdr>
        <w:top w:val="none" w:sz="0" w:space="0" w:color="auto"/>
        <w:left w:val="none" w:sz="0" w:space="0" w:color="auto"/>
        <w:bottom w:val="none" w:sz="0" w:space="0" w:color="auto"/>
        <w:right w:val="none" w:sz="0" w:space="0" w:color="auto"/>
      </w:divBdr>
    </w:div>
    <w:div w:id="1450002588">
      <w:bodyDiv w:val="1"/>
      <w:marLeft w:val="0"/>
      <w:marRight w:val="0"/>
      <w:marTop w:val="0"/>
      <w:marBottom w:val="0"/>
      <w:divBdr>
        <w:top w:val="none" w:sz="0" w:space="0" w:color="auto"/>
        <w:left w:val="none" w:sz="0" w:space="0" w:color="auto"/>
        <w:bottom w:val="none" w:sz="0" w:space="0" w:color="auto"/>
        <w:right w:val="none" w:sz="0" w:space="0" w:color="auto"/>
      </w:divBdr>
    </w:div>
    <w:div w:id="1538347537">
      <w:bodyDiv w:val="1"/>
      <w:marLeft w:val="0"/>
      <w:marRight w:val="0"/>
      <w:marTop w:val="0"/>
      <w:marBottom w:val="0"/>
      <w:divBdr>
        <w:top w:val="none" w:sz="0" w:space="0" w:color="auto"/>
        <w:left w:val="none" w:sz="0" w:space="0" w:color="auto"/>
        <w:bottom w:val="none" w:sz="0" w:space="0" w:color="auto"/>
        <w:right w:val="none" w:sz="0" w:space="0" w:color="auto"/>
      </w:divBdr>
    </w:div>
    <w:div w:id="1626503085">
      <w:bodyDiv w:val="1"/>
      <w:marLeft w:val="0"/>
      <w:marRight w:val="0"/>
      <w:marTop w:val="0"/>
      <w:marBottom w:val="0"/>
      <w:divBdr>
        <w:top w:val="none" w:sz="0" w:space="0" w:color="auto"/>
        <w:left w:val="none" w:sz="0" w:space="0" w:color="auto"/>
        <w:bottom w:val="none" w:sz="0" w:space="0" w:color="auto"/>
        <w:right w:val="none" w:sz="0" w:space="0" w:color="auto"/>
      </w:divBdr>
    </w:div>
    <w:div w:id="1914974068">
      <w:bodyDiv w:val="1"/>
      <w:marLeft w:val="0"/>
      <w:marRight w:val="0"/>
      <w:marTop w:val="0"/>
      <w:marBottom w:val="0"/>
      <w:divBdr>
        <w:top w:val="none" w:sz="0" w:space="0" w:color="auto"/>
        <w:left w:val="none" w:sz="0" w:space="0" w:color="auto"/>
        <w:bottom w:val="none" w:sz="0" w:space="0" w:color="auto"/>
        <w:right w:val="none" w:sz="0" w:space="0" w:color="auto"/>
      </w:divBdr>
      <w:divsChild>
        <w:div w:id="759914698">
          <w:marLeft w:val="0"/>
          <w:marRight w:val="0"/>
          <w:marTop w:val="0"/>
          <w:marBottom w:val="0"/>
          <w:divBdr>
            <w:top w:val="none" w:sz="0" w:space="0" w:color="auto"/>
            <w:left w:val="none" w:sz="0" w:space="0" w:color="auto"/>
            <w:bottom w:val="none" w:sz="0" w:space="0" w:color="auto"/>
            <w:right w:val="none" w:sz="0" w:space="0" w:color="auto"/>
          </w:divBdr>
          <w:divsChild>
            <w:div w:id="1111389257">
              <w:marLeft w:val="1440"/>
              <w:marRight w:val="0"/>
              <w:marTop w:val="0"/>
              <w:marBottom w:val="0"/>
              <w:divBdr>
                <w:top w:val="none" w:sz="0" w:space="0" w:color="auto"/>
                <w:left w:val="none" w:sz="0" w:space="0" w:color="auto"/>
                <w:bottom w:val="none" w:sz="0" w:space="0" w:color="auto"/>
                <w:right w:val="none" w:sz="0" w:space="0" w:color="auto"/>
              </w:divBdr>
            </w:div>
          </w:divsChild>
        </w:div>
        <w:div w:id="1967464219">
          <w:marLeft w:val="0"/>
          <w:marRight w:val="0"/>
          <w:marTop w:val="0"/>
          <w:marBottom w:val="0"/>
          <w:divBdr>
            <w:top w:val="none" w:sz="0" w:space="0" w:color="auto"/>
            <w:left w:val="none" w:sz="0" w:space="0" w:color="auto"/>
            <w:bottom w:val="none" w:sz="0" w:space="0" w:color="auto"/>
            <w:right w:val="none" w:sz="0" w:space="0" w:color="auto"/>
          </w:divBdr>
          <w:divsChild>
            <w:div w:id="114944452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2CCE-A308-4DAC-A1E0-BA83637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21145</Words>
  <Characters>116303</Characters>
  <Application>Microsoft Office Word</Application>
  <DocSecurity>0</DocSecurity>
  <Lines>969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dc:creator>
  <cp:keywords/>
  <dc:description/>
  <cp:lastModifiedBy>Vester Bergmans</cp:lastModifiedBy>
  <cp:revision>5</cp:revision>
  <dcterms:created xsi:type="dcterms:W3CDTF">2015-10-04T14:37:00Z</dcterms:created>
  <dcterms:modified xsi:type="dcterms:W3CDTF">2015-10-04T14:40:00Z</dcterms:modified>
</cp:coreProperties>
</file>