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bottomFromText="200" w:vertAnchor="text" w:horzAnchor="margin" w:tblpY="-230"/>
        <w:tblOverlap w:val="never"/>
        <w:tblW w:w="9465"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37"/>
        <w:gridCol w:w="6928"/>
      </w:tblGrid>
      <w:tr w:rsidR="00FA3D4A" w:rsidRPr="00FA3D4A" w:rsidTr="00F74712">
        <w:trPr>
          <w:trHeight w:hRule="exact" w:val="14294"/>
        </w:trPr>
        <w:tc>
          <w:tcPr>
            <w:tcW w:w="2537" w:type="dxa"/>
          </w:tcPr>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303B93" w:rsidP="004B6DAD">
            <w:pPr>
              <w:spacing w:after="0" w:line="360" w:lineRule="auto"/>
              <w:jc w:val="both"/>
              <w:rPr>
                <w:rFonts w:ascii="Verdana" w:eastAsia="Calibri" w:hAnsi="Verdana" w:cs="Times New Roman"/>
                <w:sz w:val="18"/>
                <w:szCs w:val="18"/>
              </w:rPr>
            </w:pPr>
            <w:r w:rsidRPr="00FA3D4A">
              <w:rPr>
                <w:rFonts w:ascii="Verdana" w:eastAsia="Calibri" w:hAnsi="Verdana" w:cs="Times New Roman"/>
                <w:noProof/>
                <w:sz w:val="18"/>
                <w:szCs w:val="18"/>
                <w:lang w:eastAsia="nl-BE"/>
              </w:rPr>
              <w:drawing>
                <wp:anchor distT="0" distB="0" distL="114300" distR="114300" simplePos="0" relativeHeight="251659264" behindDoc="1" locked="0" layoutInCell="1" allowOverlap="1" wp14:anchorId="691A4D07" wp14:editId="310A043F">
                  <wp:simplePos x="0" y="0"/>
                  <wp:positionH relativeFrom="column">
                    <wp:posOffset>22225</wp:posOffset>
                  </wp:positionH>
                  <wp:positionV relativeFrom="paragraph">
                    <wp:posOffset>749300</wp:posOffset>
                  </wp:positionV>
                  <wp:extent cx="1471930" cy="685800"/>
                  <wp:effectExtent l="19050" t="0" r="0" b="0"/>
                  <wp:wrapTight wrapText="bothSides">
                    <wp:wrapPolygon edited="0">
                      <wp:start x="-280" y="0"/>
                      <wp:lineTo x="-280" y="21000"/>
                      <wp:lineTo x="21525" y="21000"/>
                      <wp:lineTo x="21525" y="0"/>
                      <wp:lineTo x="-280" y="0"/>
                    </wp:wrapPolygon>
                  </wp:wrapTight>
                  <wp:docPr id="1" name="Picture 9" descr="Beschrijving: Description: http://www.google.be/url?source=imglanding&amp;ct=img&amp;q=http://www.uhasselt.be/images/huisstijl/logos/Nieuwe_baseline/LOGO_baseline.jpg&amp;sa=X&amp;ei=7mPOUL_eHaWO0AWQ4YDADQ&amp;ved=0CAwQ8wc&amp;usg=AFQjCNGM7gdeXmpwLEGHH30nCPEkwtqq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eschrijving: Description: http://www.google.be/url?source=imglanding&amp;ct=img&amp;q=http://www.uhasselt.be/images/huisstijl/logos/Nieuwe_baseline/LOGO_baseline.jpg&amp;sa=X&amp;ei=7mPOUL_eHaWO0AWQ4YDADQ&amp;ved=0CAwQ8wc&amp;usg=AFQjCNGM7gdeXmpwLEGHH30nCPEkwtqqRg"/>
                          <pic:cNvPicPr>
                            <a:picLocks noChangeAspect="1" noChangeArrowheads="1"/>
                          </pic:cNvPicPr>
                        </pic:nvPicPr>
                        <pic:blipFill>
                          <a:blip r:embed="rId9" cstate="print"/>
                          <a:srcRect/>
                          <a:stretch>
                            <a:fillRect/>
                          </a:stretch>
                        </pic:blipFill>
                        <pic:spPr bwMode="auto">
                          <a:xfrm>
                            <a:off x="0" y="0"/>
                            <a:ext cx="1471930" cy="685800"/>
                          </a:xfrm>
                          <a:prstGeom prst="rect">
                            <a:avLst/>
                          </a:prstGeom>
                          <a:noFill/>
                        </pic:spPr>
                      </pic:pic>
                    </a:graphicData>
                  </a:graphic>
                </wp:anchor>
              </w:drawing>
            </w:r>
            <w:r w:rsidR="0046336D">
              <w:rPr>
                <w:noProof/>
                <w:lang w:eastAsia="nl-BE"/>
              </w:rPr>
              <w:drawing>
                <wp:inline distT="0" distB="0" distL="0" distR="0" wp14:anchorId="4D9FB56E" wp14:editId="03001CE0">
                  <wp:extent cx="1562100" cy="582237"/>
                  <wp:effectExtent l="0" t="0" r="0" b="8890"/>
                  <wp:docPr id="2" name="Afbeelding 2" descr="http://www.hetvirtueleland.be/cag/themes/CAG/images/logo/KULEUVEN_CMYK_LOGO_220px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etvirtueleland.be/cag/themes/CAG/images/logo/KULEUVEN_CMYK_LOGO_220px_.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1538" cy="596937"/>
                          </a:xfrm>
                          <a:prstGeom prst="rect">
                            <a:avLst/>
                          </a:prstGeom>
                          <a:noFill/>
                          <a:ln>
                            <a:noFill/>
                          </a:ln>
                        </pic:spPr>
                      </pic:pic>
                    </a:graphicData>
                  </a:graphic>
                </wp:inline>
              </w:drawing>
            </w: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tc>
        <w:tc>
          <w:tcPr>
            <w:tcW w:w="6928" w:type="dxa"/>
          </w:tcPr>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center"/>
              <w:rPr>
                <w:rFonts w:ascii="Verdana" w:eastAsia="Calibri" w:hAnsi="Verdana" w:cs="Times New Roman"/>
                <w:sz w:val="18"/>
                <w:szCs w:val="18"/>
              </w:rPr>
            </w:pPr>
            <w:r w:rsidRPr="00FA3D4A">
              <w:rPr>
                <w:rFonts w:ascii="Verdana" w:eastAsia="Calibri" w:hAnsi="Verdana" w:cs="Times New Roman"/>
                <w:sz w:val="18"/>
                <w:szCs w:val="18"/>
              </w:rPr>
              <w:t>FACULTEIT RECHTEN</w:t>
            </w:r>
          </w:p>
          <w:p w:rsidR="00275D35" w:rsidRPr="00FA3D4A" w:rsidRDefault="00275D35" w:rsidP="004B6DAD">
            <w:pPr>
              <w:spacing w:after="0" w:line="360" w:lineRule="auto"/>
              <w:jc w:val="both"/>
              <w:rPr>
                <w:rFonts w:ascii="Verdana" w:eastAsia="Calibri" w:hAnsi="Verdana" w:cs="Times New Roman"/>
                <w:b/>
                <w:bCs/>
                <w:sz w:val="18"/>
                <w:szCs w:val="18"/>
              </w:rPr>
            </w:pPr>
          </w:p>
          <w:p w:rsidR="006B07F1" w:rsidRPr="00FA3D4A" w:rsidRDefault="00275D35" w:rsidP="004B6DAD">
            <w:pPr>
              <w:spacing w:after="0" w:line="360" w:lineRule="auto"/>
              <w:jc w:val="center"/>
              <w:rPr>
                <w:rFonts w:ascii="Verdana" w:eastAsia="Calibri" w:hAnsi="Verdana" w:cs="Times New Roman"/>
                <w:b/>
                <w:bCs/>
                <w:sz w:val="18"/>
                <w:szCs w:val="18"/>
              </w:rPr>
            </w:pPr>
            <w:r w:rsidRPr="00FA3D4A">
              <w:rPr>
                <w:rFonts w:ascii="Verdana" w:eastAsia="Calibri" w:hAnsi="Verdana" w:cs="Times New Roman"/>
                <w:b/>
                <w:bCs/>
                <w:sz w:val="18"/>
                <w:szCs w:val="18"/>
              </w:rPr>
              <w:t>Bachelorscriptie</w:t>
            </w:r>
            <w:r w:rsidR="007B0AF7" w:rsidRPr="00FA3D4A">
              <w:rPr>
                <w:rFonts w:ascii="Verdana" w:eastAsia="Calibri" w:hAnsi="Verdana" w:cs="Times New Roman"/>
                <w:b/>
                <w:bCs/>
                <w:sz w:val="18"/>
                <w:szCs w:val="18"/>
              </w:rPr>
              <w:t xml:space="preserve"> </w:t>
            </w:r>
            <w:r w:rsidR="006B07F1" w:rsidRPr="00FA3D4A">
              <w:rPr>
                <w:rFonts w:ascii="Verdana" w:eastAsia="Calibri" w:hAnsi="Verdana" w:cs="Times New Roman"/>
                <w:b/>
                <w:bCs/>
                <w:sz w:val="18"/>
                <w:szCs w:val="18"/>
              </w:rPr>
              <w:t>van de opleiding ‘Bachelor in de rechten’</w:t>
            </w:r>
          </w:p>
          <w:p w:rsidR="00275D35" w:rsidRDefault="00275D35" w:rsidP="004B6DAD">
            <w:pPr>
              <w:spacing w:after="0" w:line="360" w:lineRule="auto"/>
              <w:jc w:val="center"/>
              <w:rPr>
                <w:rFonts w:ascii="Verdana" w:eastAsia="Calibri" w:hAnsi="Verdana" w:cs="Times New Roman"/>
                <w:b/>
                <w:bCs/>
                <w:sz w:val="18"/>
                <w:szCs w:val="18"/>
              </w:rPr>
            </w:pPr>
          </w:p>
          <w:p w:rsidR="00A15CC0" w:rsidRPr="00FA3D4A" w:rsidRDefault="00A15CC0" w:rsidP="004B6DAD">
            <w:pPr>
              <w:spacing w:after="0" w:line="360" w:lineRule="auto"/>
              <w:jc w:val="center"/>
              <w:rPr>
                <w:rFonts w:ascii="Verdana" w:eastAsia="Calibri" w:hAnsi="Verdana" w:cs="Times New Roman"/>
                <w:b/>
                <w:bCs/>
                <w:sz w:val="18"/>
                <w:szCs w:val="18"/>
              </w:rPr>
            </w:pPr>
          </w:p>
          <w:p w:rsidR="006B07F1" w:rsidRDefault="006B07F1" w:rsidP="004B6DAD">
            <w:pPr>
              <w:spacing w:after="0" w:line="360" w:lineRule="auto"/>
              <w:jc w:val="center"/>
              <w:rPr>
                <w:rFonts w:ascii="Verdana" w:eastAsia="Calibri" w:hAnsi="Verdana" w:cs="Times New Roman"/>
                <w:b/>
                <w:sz w:val="18"/>
                <w:szCs w:val="18"/>
              </w:rPr>
            </w:pPr>
          </w:p>
          <w:p w:rsidR="003043F4" w:rsidRPr="00FA3D4A" w:rsidRDefault="003043F4" w:rsidP="004B6DAD">
            <w:pPr>
              <w:spacing w:after="0" w:line="360" w:lineRule="auto"/>
              <w:jc w:val="center"/>
              <w:rPr>
                <w:rFonts w:ascii="Verdana" w:eastAsia="Calibri" w:hAnsi="Verdana" w:cs="Times New Roman"/>
                <w:b/>
                <w:sz w:val="18"/>
                <w:szCs w:val="18"/>
              </w:rPr>
            </w:pPr>
          </w:p>
          <w:p w:rsidR="00275D35" w:rsidRPr="00FA3D4A" w:rsidRDefault="00275D35" w:rsidP="004B6DAD">
            <w:pPr>
              <w:spacing w:after="0" w:line="360" w:lineRule="auto"/>
              <w:jc w:val="center"/>
              <w:rPr>
                <w:rFonts w:ascii="Verdana" w:eastAsia="Calibri" w:hAnsi="Verdana" w:cs="Times New Roman"/>
                <w:b/>
                <w:bCs/>
                <w:szCs w:val="18"/>
              </w:rPr>
            </w:pPr>
            <w:r w:rsidRPr="00FA3D4A">
              <w:rPr>
                <w:rFonts w:ascii="Verdana" w:eastAsia="Calibri" w:hAnsi="Verdana" w:cs="Times New Roman"/>
                <w:b/>
                <w:szCs w:val="18"/>
              </w:rPr>
              <w:t xml:space="preserve">De invoering van </w:t>
            </w:r>
            <w:r w:rsidRPr="00FA3D4A">
              <w:rPr>
                <w:rFonts w:ascii="Verdana" w:eastAsia="Calibri" w:hAnsi="Verdana" w:cs="Times New Roman"/>
                <w:b/>
                <w:i/>
                <w:szCs w:val="18"/>
              </w:rPr>
              <w:t xml:space="preserve">plea bargaining </w:t>
            </w:r>
            <w:r w:rsidRPr="00FA3D4A">
              <w:rPr>
                <w:rFonts w:ascii="Verdana" w:eastAsia="Calibri" w:hAnsi="Verdana" w:cs="Times New Roman"/>
                <w:b/>
                <w:szCs w:val="18"/>
              </w:rPr>
              <w:t>in het Belgisch strafprocesrecht.</w:t>
            </w:r>
          </w:p>
          <w:p w:rsidR="00275D35" w:rsidRPr="00FA3D4A" w:rsidRDefault="00275D35" w:rsidP="004B6DAD">
            <w:pPr>
              <w:spacing w:after="0" w:line="360" w:lineRule="auto"/>
              <w:jc w:val="center"/>
              <w:rPr>
                <w:rFonts w:ascii="Verdana" w:eastAsia="Calibri" w:hAnsi="Verdana" w:cs="Times New Roman"/>
                <w:sz w:val="18"/>
                <w:szCs w:val="18"/>
              </w:rPr>
            </w:pPr>
          </w:p>
          <w:p w:rsidR="00275D35" w:rsidRPr="00FA3D4A" w:rsidRDefault="00275D35" w:rsidP="004B6DAD">
            <w:pPr>
              <w:spacing w:after="0" w:line="360" w:lineRule="auto"/>
              <w:ind w:left="4750" w:hanging="992"/>
              <w:jc w:val="center"/>
              <w:rPr>
                <w:rFonts w:ascii="Verdana" w:eastAsia="Calibri" w:hAnsi="Verdana" w:cs="Times New Roman"/>
                <w:sz w:val="18"/>
                <w:szCs w:val="18"/>
              </w:rPr>
            </w:pPr>
          </w:p>
          <w:p w:rsidR="00275D35" w:rsidRPr="00FA3D4A" w:rsidRDefault="00275D35" w:rsidP="004B6DAD">
            <w:pPr>
              <w:spacing w:after="0" w:line="360" w:lineRule="auto"/>
              <w:jc w:val="center"/>
              <w:rPr>
                <w:rFonts w:ascii="Verdana" w:eastAsia="Calibri" w:hAnsi="Verdana" w:cs="Times New Roman"/>
                <w:sz w:val="18"/>
                <w:szCs w:val="18"/>
              </w:rPr>
            </w:pPr>
          </w:p>
          <w:p w:rsidR="008F4645" w:rsidRPr="00FA3D4A" w:rsidRDefault="008F4645" w:rsidP="004B6DAD">
            <w:pPr>
              <w:spacing w:after="0" w:line="360" w:lineRule="auto"/>
              <w:jc w:val="center"/>
              <w:rPr>
                <w:rFonts w:ascii="Verdana" w:eastAsia="Calibri" w:hAnsi="Verdana" w:cs="Times New Roman"/>
                <w:sz w:val="18"/>
                <w:szCs w:val="18"/>
              </w:rPr>
            </w:pPr>
          </w:p>
          <w:p w:rsidR="00275D35" w:rsidRPr="00FA3D4A" w:rsidRDefault="00275D35" w:rsidP="004B6DAD">
            <w:pPr>
              <w:spacing w:after="0" w:line="360" w:lineRule="auto"/>
              <w:jc w:val="center"/>
              <w:rPr>
                <w:rFonts w:ascii="Verdana" w:eastAsia="Calibri" w:hAnsi="Verdana" w:cs="Times New Roman"/>
                <w:smallCaps/>
                <w:sz w:val="18"/>
                <w:szCs w:val="18"/>
              </w:rPr>
            </w:pPr>
            <w:r w:rsidRPr="00FA3D4A">
              <w:rPr>
                <w:rFonts w:ascii="Verdana" w:eastAsia="Calibri" w:hAnsi="Verdana" w:cs="Times New Roman"/>
                <w:smallCaps/>
                <w:sz w:val="18"/>
                <w:szCs w:val="18"/>
              </w:rPr>
              <w:t>Wouter Maes</w:t>
            </w:r>
          </w:p>
          <w:p w:rsidR="00275D35" w:rsidRPr="00FA3D4A" w:rsidRDefault="00275D35" w:rsidP="004B6DAD">
            <w:pPr>
              <w:spacing w:after="0" w:line="360" w:lineRule="auto"/>
              <w:jc w:val="center"/>
              <w:rPr>
                <w:rFonts w:ascii="Verdana" w:eastAsia="Calibri" w:hAnsi="Verdana" w:cs="Times New Roman"/>
                <w:sz w:val="18"/>
                <w:szCs w:val="18"/>
              </w:rPr>
            </w:pPr>
            <w:r w:rsidRPr="00FA3D4A">
              <w:rPr>
                <w:rFonts w:ascii="Verdana" w:eastAsia="Calibri" w:hAnsi="Verdana" w:cs="Times New Roman"/>
                <w:sz w:val="18"/>
                <w:szCs w:val="18"/>
              </w:rPr>
              <w:t>1335394</w:t>
            </w:r>
          </w:p>
          <w:p w:rsidR="00275D35" w:rsidRPr="00FA3D4A" w:rsidRDefault="000207E7" w:rsidP="004B6DAD">
            <w:pPr>
              <w:spacing w:after="0" w:line="360" w:lineRule="auto"/>
              <w:jc w:val="center"/>
              <w:rPr>
                <w:rFonts w:ascii="Verdana" w:eastAsia="Calibri" w:hAnsi="Verdana" w:cs="Times New Roman"/>
                <w:sz w:val="18"/>
                <w:szCs w:val="18"/>
              </w:rPr>
            </w:pPr>
            <w:r>
              <w:rPr>
                <w:rFonts w:ascii="Verdana" w:eastAsia="Calibri" w:hAnsi="Verdana" w:cs="Times New Roman"/>
                <w:sz w:val="18"/>
                <w:szCs w:val="18"/>
              </w:rPr>
              <w:t>6 juni</w:t>
            </w:r>
            <w:r w:rsidR="00275D35" w:rsidRPr="00FA3D4A">
              <w:rPr>
                <w:rFonts w:ascii="Verdana" w:eastAsia="Calibri" w:hAnsi="Verdana" w:cs="Times New Roman"/>
                <w:sz w:val="18"/>
                <w:szCs w:val="18"/>
              </w:rPr>
              <w:t xml:space="preserve"> </w:t>
            </w:r>
            <w:r w:rsidR="001F2032" w:rsidRPr="00FA3D4A">
              <w:rPr>
                <w:rFonts w:ascii="Verdana" w:eastAsia="Calibri" w:hAnsi="Verdana" w:cs="Times New Roman"/>
                <w:sz w:val="18"/>
                <w:szCs w:val="18"/>
              </w:rPr>
              <w:t>2016</w:t>
            </w:r>
          </w:p>
          <w:p w:rsidR="00275D35" w:rsidRPr="00FA3D4A" w:rsidRDefault="00275D35" w:rsidP="004B6DAD">
            <w:pPr>
              <w:spacing w:after="0" w:line="360" w:lineRule="auto"/>
              <w:ind w:left="4750" w:hanging="992"/>
              <w:jc w:val="both"/>
              <w:rPr>
                <w:rFonts w:ascii="Verdana" w:eastAsia="Calibri" w:hAnsi="Verdana" w:cs="Times New Roman"/>
                <w:sz w:val="18"/>
                <w:szCs w:val="18"/>
              </w:rPr>
            </w:pPr>
            <w:r w:rsidRPr="00FA3D4A">
              <w:rPr>
                <w:rFonts w:ascii="Verdana" w:eastAsia="Calibri" w:hAnsi="Verdana" w:cs="Times New Roman"/>
                <w:sz w:val="18"/>
                <w:szCs w:val="18"/>
              </w:rPr>
              <w:t xml:space="preserve">   </w:t>
            </w:r>
          </w:p>
          <w:p w:rsidR="00275D35" w:rsidRPr="00FA3D4A" w:rsidRDefault="00275D35" w:rsidP="004B6DAD">
            <w:pPr>
              <w:spacing w:after="0" w:line="360" w:lineRule="auto"/>
              <w:ind w:left="4750" w:hanging="992"/>
              <w:jc w:val="both"/>
              <w:rPr>
                <w:rFonts w:ascii="Verdana" w:eastAsia="Calibri" w:hAnsi="Verdana" w:cs="Times New Roman"/>
                <w:sz w:val="18"/>
                <w:szCs w:val="18"/>
              </w:rPr>
            </w:pPr>
          </w:p>
          <w:p w:rsidR="00275D35" w:rsidRPr="00FA3D4A" w:rsidRDefault="00275D35" w:rsidP="004B6DAD">
            <w:pPr>
              <w:spacing w:after="0" w:line="360" w:lineRule="auto"/>
              <w:ind w:left="4750" w:hanging="992"/>
              <w:jc w:val="both"/>
              <w:rPr>
                <w:rFonts w:ascii="Verdana" w:eastAsia="Calibri" w:hAnsi="Verdana" w:cs="Times New Roman"/>
                <w:sz w:val="18"/>
                <w:szCs w:val="18"/>
              </w:rPr>
            </w:pPr>
            <w:r w:rsidRPr="00FA3D4A">
              <w:rPr>
                <w:rFonts w:ascii="Verdana" w:eastAsia="Calibri" w:hAnsi="Verdana" w:cs="Times New Roman"/>
                <w:sz w:val="18"/>
                <w:szCs w:val="18"/>
              </w:rPr>
              <w:t xml:space="preserve">   </w:t>
            </w: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CC1B9C" w:rsidRPr="00FA3D4A" w:rsidRDefault="00CC1B9C" w:rsidP="004B6DAD">
            <w:pPr>
              <w:spacing w:after="0" w:line="360" w:lineRule="auto"/>
              <w:jc w:val="both"/>
              <w:rPr>
                <w:rFonts w:ascii="Verdana" w:eastAsia="Calibri" w:hAnsi="Verdana" w:cs="Times New Roman"/>
                <w:sz w:val="18"/>
                <w:szCs w:val="18"/>
              </w:rPr>
            </w:pPr>
          </w:p>
          <w:p w:rsidR="00CC1B9C" w:rsidRPr="00FA3D4A" w:rsidRDefault="00CC1B9C" w:rsidP="004B6DAD">
            <w:pPr>
              <w:spacing w:after="0" w:line="360" w:lineRule="auto"/>
              <w:jc w:val="both"/>
              <w:rPr>
                <w:rFonts w:ascii="Verdana" w:eastAsia="Calibri" w:hAnsi="Verdana" w:cs="Times New Roman"/>
                <w:sz w:val="18"/>
                <w:szCs w:val="18"/>
              </w:rPr>
            </w:pPr>
          </w:p>
          <w:p w:rsidR="00CC1B9C" w:rsidRPr="00FA3D4A" w:rsidRDefault="00CC1B9C" w:rsidP="004B6DAD">
            <w:pPr>
              <w:spacing w:after="0" w:line="360" w:lineRule="auto"/>
              <w:jc w:val="both"/>
              <w:rPr>
                <w:rFonts w:ascii="Verdana" w:eastAsia="Calibri" w:hAnsi="Verdana" w:cs="Times New Roman"/>
                <w:sz w:val="18"/>
                <w:szCs w:val="18"/>
              </w:rPr>
            </w:pPr>
          </w:p>
          <w:p w:rsidR="00CC1B9C" w:rsidRPr="00FA3D4A" w:rsidRDefault="00CC1B9C" w:rsidP="004B6DAD">
            <w:pPr>
              <w:spacing w:after="0" w:line="360" w:lineRule="auto"/>
              <w:jc w:val="both"/>
              <w:rPr>
                <w:rFonts w:ascii="Verdana" w:eastAsia="Calibri" w:hAnsi="Verdana" w:cs="Times New Roman"/>
                <w:sz w:val="18"/>
                <w:szCs w:val="18"/>
              </w:rPr>
            </w:pPr>
          </w:p>
          <w:p w:rsidR="00CC1B9C" w:rsidRPr="00FA3D4A" w:rsidRDefault="00CC1B9C"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p>
          <w:p w:rsidR="008F4645" w:rsidRPr="00FA3D4A" w:rsidRDefault="008F4645" w:rsidP="004B6DAD">
            <w:pPr>
              <w:spacing w:after="0" w:line="360" w:lineRule="auto"/>
              <w:jc w:val="both"/>
              <w:rPr>
                <w:rFonts w:ascii="Verdana" w:eastAsia="Calibri" w:hAnsi="Verdana" w:cs="Times New Roman"/>
                <w:sz w:val="18"/>
                <w:szCs w:val="18"/>
              </w:rPr>
            </w:pPr>
          </w:p>
          <w:p w:rsidR="00275D35" w:rsidRPr="00FA3D4A" w:rsidRDefault="00275D35" w:rsidP="004B6DAD">
            <w:pPr>
              <w:spacing w:after="0" w:line="360" w:lineRule="auto"/>
              <w:jc w:val="both"/>
              <w:rPr>
                <w:rFonts w:ascii="Verdana" w:eastAsia="Calibri" w:hAnsi="Verdana" w:cs="Times New Roman"/>
                <w:sz w:val="18"/>
                <w:szCs w:val="18"/>
              </w:rPr>
            </w:pPr>
            <w:r w:rsidRPr="00FA3D4A">
              <w:rPr>
                <w:rFonts w:ascii="Verdana" w:eastAsia="Calibri" w:hAnsi="Verdana" w:cs="Times New Roman"/>
                <w:sz w:val="18"/>
                <w:szCs w:val="18"/>
              </w:rPr>
              <w:t xml:space="preserve">           3</w:t>
            </w:r>
            <w:r w:rsidRPr="00FA3D4A">
              <w:rPr>
                <w:rFonts w:ascii="Verdana" w:eastAsia="Calibri" w:hAnsi="Verdana" w:cs="Times New Roman"/>
                <w:sz w:val="18"/>
                <w:szCs w:val="18"/>
                <w:vertAlign w:val="superscript"/>
              </w:rPr>
              <w:t xml:space="preserve">e </w:t>
            </w:r>
            <w:r w:rsidRPr="00FA3D4A">
              <w:rPr>
                <w:rFonts w:ascii="Verdana" w:eastAsia="Calibri" w:hAnsi="Verdana" w:cs="Times New Roman"/>
                <w:sz w:val="18"/>
                <w:szCs w:val="18"/>
              </w:rPr>
              <w:t>Bachelor Rechten</w:t>
            </w:r>
          </w:p>
          <w:p w:rsidR="00275D35" w:rsidRPr="00FA3D4A" w:rsidRDefault="00275D35" w:rsidP="004B6DAD">
            <w:pPr>
              <w:spacing w:after="0" w:line="360" w:lineRule="auto"/>
              <w:jc w:val="both"/>
              <w:rPr>
                <w:rFonts w:ascii="Verdana" w:eastAsia="Calibri" w:hAnsi="Verdana" w:cs="Times New Roman"/>
                <w:sz w:val="18"/>
                <w:szCs w:val="18"/>
              </w:rPr>
            </w:pPr>
            <w:r w:rsidRPr="00FA3D4A">
              <w:rPr>
                <w:rFonts w:ascii="Verdana" w:eastAsia="Calibri" w:hAnsi="Verdana" w:cs="Times New Roman"/>
                <w:sz w:val="18"/>
                <w:szCs w:val="18"/>
              </w:rPr>
              <w:t xml:space="preserve">           Academiejaar 2015-2016</w:t>
            </w:r>
          </w:p>
          <w:p w:rsidR="00275D35" w:rsidRPr="00FA3D4A" w:rsidRDefault="00275D35" w:rsidP="004B6DAD">
            <w:pPr>
              <w:tabs>
                <w:tab w:val="left" w:pos="4688"/>
              </w:tabs>
              <w:spacing w:after="0" w:line="360" w:lineRule="auto"/>
              <w:jc w:val="both"/>
              <w:rPr>
                <w:rFonts w:ascii="Verdana" w:eastAsia="Calibri" w:hAnsi="Verdana" w:cs="Times New Roman"/>
                <w:smallCaps/>
                <w:sz w:val="18"/>
                <w:szCs w:val="18"/>
              </w:rPr>
            </w:pPr>
            <w:r w:rsidRPr="00FA3D4A">
              <w:rPr>
                <w:rFonts w:ascii="Verdana" w:eastAsia="Calibri" w:hAnsi="Verdana" w:cs="Times New Roman"/>
                <w:sz w:val="18"/>
                <w:szCs w:val="18"/>
              </w:rPr>
              <w:t xml:space="preserve">           </w:t>
            </w:r>
            <w:r w:rsidR="00CE7FBF" w:rsidRPr="00FA3D4A">
              <w:rPr>
                <w:rFonts w:ascii="Verdana" w:eastAsia="Calibri" w:hAnsi="Verdana" w:cs="Times New Roman"/>
                <w:sz w:val="18"/>
                <w:szCs w:val="18"/>
              </w:rPr>
              <w:t xml:space="preserve">Promotor: </w:t>
            </w:r>
            <w:r w:rsidR="00327FBA" w:rsidRPr="00FA3D4A">
              <w:rPr>
                <w:rFonts w:ascii="Verdana" w:eastAsia="Calibri" w:hAnsi="Verdana" w:cs="Times New Roman"/>
                <w:sz w:val="18"/>
                <w:szCs w:val="18"/>
              </w:rPr>
              <w:t xml:space="preserve">Prof. Dr. </w:t>
            </w:r>
            <w:proofErr w:type="spellStart"/>
            <w:r w:rsidR="00CE7FBF" w:rsidRPr="00FA3D4A">
              <w:rPr>
                <w:rFonts w:ascii="Verdana" w:eastAsia="Calibri" w:hAnsi="Verdana" w:cs="Times New Roman"/>
                <w:smallCaps/>
                <w:sz w:val="18"/>
                <w:szCs w:val="18"/>
              </w:rPr>
              <w:t>F.Verbruggen</w:t>
            </w:r>
            <w:proofErr w:type="spellEnd"/>
          </w:p>
          <w:p w:rsidR="00327FBA" w:rsidRPr="00FA3D4A" w:rsidRDefault="00327FBA" w:rsidP="004B6DAD">
            <w:pPr>
              <w:tabs>
                <w:tab w:val="left" w:pos="915"/>
              </w:tabs>
              <w:spacing w:after="0" w:line="360" w:lineRule="auto"/>
              <w:jc w:val="both"/>
              <w:rPr>
                <w:rFonts w:ascii="Verdana" w:eastAsia="Calibri" w:hAnsi="Verdana" w:cs="Times New Roman"/>
                <w:sz w:val="18"/>
                <w:szCs w:val="18"/>
              </w:rPr>
            </w:pPr>
            <w:r w:rsidRPr="00FA3D4A">
              <w:rPr>
                <w:rFonts w:ascii="Verdana" w:eastAsia="Calibri" w:hAnsi="Verdana" w:cs="Times New Roman"/>
                <w:sz w:val="18"/>
                <w:szCs w:val="18"/>
              </w:rPr>
              <w:t xml:space="preserve">           Begeleider: mevr. </w:t>
            </w:r>
            <w:r w:rsidRPr="00FA3D4A">
              <w:rPr>
                <w:rFonts w:ascii="Verdana" w:eastAsia="Calibri" w:hAnsi="Verdana" w:cs="Times New Roman"/>
                <w:smallCaps/>
                <w:sz w:val="18"/>
                <w:szCs w:val="18"/>
              </w:rPr>
              <w:t>A. Bailleux</w:t>
            </w:r>
          </w:p>
          <w:p w:rsidR="00E20240" w:rsidRPr="00FA3D4A" w:rsidRDefault="00275D35" w:rsidP="00EB7C65">
            <w:pPr>
              <w:tabs>
                <w:tab w:val="left" w:pos="690"/>
                <w:tab w:val="left" w:pos="2378"/>
              </w:tabs>
              <w:spacing w:after="200" w:line="360" w:lineRule="auto"/>
              <w:jc w:val="both"/>
              <w:rPr>
                <w:rFonts w:ascii="Verdana" w:eastAsia="Calibri" w:hAnsi="Verdana" w:cs="Times New Roman"/>
                <w:sz w:val="18"/>
                <w:szCs w:val="18"/>
              </w:rPr>
            </w:pPr>
            <w:r w:rsidRPr="00FA3D4A">
              <w:rPr>
                <w:rFonts w:ascii="Verdana" w:eastAsia="Calibri" w:hAnsi="Verdana" w:cs="Times New Roman"/>
                <w:sz w:val="18"/>
                <w:szCs w:val="18"/>
              </w:rPr>
              <w:tab/>
            </w:r>
            <w:r w:rsidR="00EB7C65">
              <w:rPr>
                <w:rFonts w:ascii="Verdana" w:eastAsia="Calibri" w:hAnsi="Verdana" w:cs="Times New Roman"/>
                <w:sz w:val="18"/>
                <w:szCs w:val="18"/>
              </w:rPr>
              <w:t>Aantal woorden: 12971.</w:t>
            </w:r>
            <w:r w:rsidR="00EB7C65">
              <w:rPr>
                <w:rFonts w:ascii="Verdana" w:eastAsia="Calibri" w:hAnsi="Verdana" w:cs="Times New Roman"/>
                <w:sz w:val="18"/>
                <w:szCs w:val="18"/>
              </w:rPr>
              <w:tab/>
            </w:r>
          </w:p>
          <w:p w:rsidR="00275D35" w:rsidRPr="00FA3D4A" w:rsidRDefault="00E20240" w:rsidP="004B6DAD">
            <w:pPr>
              <w:tabs>
                <w:tab w:val="left" w:pos="5565"/>
              </w:tabs>
              <w:spacing w:line="360" w:lineRule="auto"/>
              <w:jc w:val="both"/>
              <w:rPr>
                <w:rFonts w:ascii="Verdana" w:eastAsia="Calibri" w:hAnsi="Verdana" w:cs="Times New Roman"/>
                <w:sz w:val="18"/>
                <w:szCs w:val="18"/>
              </w:rPr>
            </w:pPr>
            <w:r w:rsidRPr="00FA3D4A">
              <w:rPr>
                <w:rFonts w:ascii="Verdana" w:eastAsia="Calibri" w:hAnsi="Verdana" w:cs="Times New Roman"/>
                <w:sz w:val="18"/>
                <w:szCs w:val="18"/>
              </w:rPr>
              <w:tab/>
            </w:r>
          </w:p>
        </w:tc>
      </w:tr>
    </w:tbl>
    <w:sdt>
      <w:sdtPr>
        <w:rPr>
          <w:rFonts w:ascii="Verdana" w:eastAsiaTheme="minorHAnsi" w:hAnsi="Verdana" w:cstheme="minorBidi"/>
          <w:b/>
          <w:color w:val="auto"/>
          <w:sz w:val="18"/>
          <w:szCs w:val="18"/>
          <w:lang w:val="nl-BE"/>
        </w:rPr>
        <w:id w:val="2120941061"/>
        <w:docPartObj>
          <w:docPartGallery w:val="Table of Contents"/>
          <w:docPartUnique/>
        </w:docPartObj>
      </w:sdtPr>
      <w:sdtEndPr>
        <w:rPr>
          <w:b w:val="0"/>
          <w:bCs/>
          <w:noProof/>
        </w:rPr>
      </w:sdtEndPr>
      <w:sdtContent>
        <w:p w:rsidR="00D21A9A" w:rsidRPr="009F0673" w:rsidRDefault="009F0673" w:rsidP="004B6DAD">
          <w:pPr>
            <w:pStyle w:val="Kopvaninhoudsopgave"/>
            <w:spacing w:line="360" w:lineRule="auto"/>
            <w:jc w:val="both"/>
            <w:rPr>
              <w:rFonts w:ascii="Verdana" w:hAnsi="Verdana"/>
              <w:b/>
              <w:color w:val="auto"/>
              <w:sz w:val="18"/>
              <w:szCs w:val="18"/>
            </w:rPr>
          </w:pPr>
          <w:proofErr w:type="spellStart"/>
          <w:r>
            <w:rPr>
              <w:rFonts w:ascii="Verdana" w:hAnsi="Verdana"/>
              <w:b/>
              <w:color w:val="auto"/>
              <w:sz w:val="18"/>
              <w:szCs w:val="18"/>
            </w:rPr>
            <w:t>Inhouds</w:t>
          </w:r>
          <w:r w:rsidR="00F428AA">
            <w:rPr>
              <w:rFonts w:ascii="Verdana" w:hAnsi="Verdana"/>
              <w:b/>
              <w:color w:val="auto"/>
              <w:sz w:val="18"/>
              <w:szCs w:val="18"/>
            </w:rPr>
            <w:t>opgave</w:t>
          </w:r>
          <w:proofErr w:type="spellEnd"/>
        </w:p>
        <w:p w:rsidR="00957865" w:rsidRPr="00957865" w:rsidRDefault="00D21A9A" w:rsidP="00957865">
          <w:pPr>
            <w:pStyle w:val="Inhopg1"/>
            <w:tabs>
              <w:tab w:val="right" w:leader="dot" w:pos="9062"/>
            </w:tabs>
            <w:spacing w:line="360" w:lineRule="auto"/>
            <w:rPr>
              <w:rFonts w:ascii="Verdana" w:eastAsiaTheme="minorEastAsia" w:hAnsi="Verdana"/>
              <w:noProof/>
              <w:sz w:val="18"/>
              <w:szCs w:val="18"/>
              <w:lang w:eastAsia="nl-BE"/>
            </w:rPr>
          </w:pPr>
          <w:r w:rsidRPr="00B1037C">
            <w:rPr>
              <w:rFonts w:ascii="Verdana" w:hAnsi="Verdana"/>
              <w:sz w:val="18"/>
              <w:szCs w:val="18"/>
            </w:rPr>
            <w:fldChar w:fldCharType="begin"/>
          </w:r>
          <w:r w:rsidRPr="00B1037C">
            <w:rPr>
              <w:rFonts w:ascii="Verdana" w:hAnsi="Verdana"/>
              <w:sz w:val="18"/>
              <w:szCs w:val="18"/>
            </w:rPr>
            <w:instrText xml:space="preserve"> TOC \o "1-3" \h \z \u </w:instrText>
          </w:r>
          <w:r w:rsidRPr="00B1037C">
            <w:rPr>
              <w:rFonts w:ascii="Verdana" w:hAnsi="Verdana"/>
              <w:sz w:val="18"/>
              <w:szCs w:val="18"/>
            </w:rPr>
            <w:fldChar w:fldCharType="separate"/>
          </w:r>
          <w:hyperlink w:anchor="_Toc452824513" w:history="1">
            <w:r w:rsidR="00957865" w:rsidRPr="00957865">
              <w:rPr>
                <w:rStyle w:val="Hyperlink"/>
                <w:rFonts w:ascii="Verdana" w:hAnsi="Verdana"/>
                <w:noProof/>
                <w:sz w:val="18"/>
                <w:szCs w:val="18"/>
              </w:rPr>
              <w:t>Inleiding</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_Toc452824513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w:t>
            </w:r>
            <w:r w:rsidR="00957865" w:rsidRPr="00957865">
              <w:rPr>
                <w:rFonts w:ascii="Verdana" w:hAnsi="Verdana"/>
                <w:noProof/>
                <w:webHidden/>
                <w:sz w:val="18"/>
                <w:szCs w:val="18"/>
              </w:rPr>
              <w:fldChar w:fldCharType="end"/>
            </w:r>
          </w:hyperlink>
        </w:p>
        <w:p w:rsidR="00957865" w:rsidRPr="00957865" w:rsidRDefault="0049469C" w:rsidP="00957865">
          <w:pPr>
            <w:pStyle w:val="Inhopg1"/>
            <w:tabs>
              <w:tab w:val="right" w:leader="dot" w:pos="9062"/>
            </w:tabs>
            <w:spacing w:line="360" w:lineRule="auto"/>
            <w:rPr>
              <w:rFonts w:ascii="Verdana" w:eastAsiaTheme="minorEastAsia" w:hAnsi="Verdana"/>
              <w:noProof/>
              <w:sz w:val="18"/>
              <w:szCs w:val="18"/>
              <w:lang w:eastAsia="nl-BE"/>
            </w:rPr>
          </w:pPr>
          <w:hyperlink w:anchor="_Toc452824514" w:history="1">
            <w:r w:rsidR="00957865" w:rsidRPr="00957865">
              <w:rPr>
                <w:rStyle w:val="Hyperlink"/>
                <w:rFonts w:ascii="Verdana" w:hAnsi="Verdana"/>
                <w:noProof/>
                <w:sz w:val="18"/>
                <w:szCs w:val="18"/>
              </w:rPr>
              <w:t>I.: Definiëring en kenmerken.</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_Toc452824514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5</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15" w:history="1">
            <w:r w:rsidR="00957865" w:rsidRPr="00957865">
              <w:rPr>
                <w:rStyle w:val="Hyperlink"/>
                <w:rFonts w:ascii="Verdana" w:hAnsi="Verdana"/>
                <w:noProof/>
                <w:sz w:val="18"/>
                <w:szCs w:val="18"/>
              </w:rPr>
              <w:t xml:space="preserve">A. </w:t>
            </w:r>
            <w:r w:rsidR="00957865" w:rsidRPr="00957865">
              <w:rPr>
                <w:rStyle w:val="Hyperlink"/>
                <w:rFonts w:ascii="Verdana" w:hAnsi="Verdana"/>
                <w:i/>
                <w:noProof/>
                <w:sz w:val="18"/>
                <w:szCs w:val="18"/>
              </w:rPr>
              <w:t>Guilty plea</w:t>
            </w:r>
            <w:r w:rsidR="00957865" w:rsidRPr="00957865">
              <w:rPr>
                <w:rStyle w:val="Hyperlink"/>
                <w:rFonts w:ascii="Verdana" w:hAnsi="Verdana"/>
                <w:noProof/>
                <w:sz w:val="18"/>
                <w:szCs w:val="18"/>
              </w:rPr>
              <w:t>.</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_Toc452824515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6</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16" w:history="1">
            <w:r w:rsidR="00957865" w:rsidRPr="00957865">
              <w:rPr>
                <w:rStyle w:val="Hyperlink"/>
                <w:rFonts w:ascii="Verdana" w:hAnsi="Verdana"/>
                <w:noProof/>
                <w:sz w:val="18"/>
                <w:szCs w:val="18"/>
              </w:rPr>
              <w:t xml:space="preserve">B. </w:t>
            </w:r>
            <w:r w:rsidR="00957865" w:rsidRPr="00957865">
              <w:rPr>
                <w:rStyle w:val="Hyperlink"/>
                <w:rFonts w:ascii="Verdana" w:hAnsi="Verdana"/>
                <w:i/>
                <w:noProof/>
                <w:sz w:val="18"/>
                <w:szCs w:val="18"/>
              </w:rPr>
              <w:t>Plea bargaining</w:t>
            </w:r>
            <w:r w:rsidR="00957865" w:rsidRPr="00957865">
              <w:rPr>
                <w:rStyle w:val="Hyperlink"/>
                <w:rFonts w:ascii="Verdana" w:hAnsi="Verdana"/>
                <w:noProof/>
                <w:sz w:val="18"/>
                <w:szCs w:val="18"/>
              </w:rPr>
              <w:t>.</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_Toc452824516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6</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17" w:history="1">
            <w:r w:rsidR="00957865" w:rsidRPr="00957865">
              <w:rPr>
                <w:rStyle w:val="Hyperlink"/>
                <w:rFonts w:ascii="Verdana" w:hAnsi="Verdana"/>
                <w:noProof/>
                <w:sz w:val="18"/>
                <w:szCs w:val="18"/>
              </w:rPr>
              <w:t xml:space="preserve">C. </w:t>
            </w:r>
            <w:r w:rsidR="00957865" w:rsidRPr="00957865">
              <w:rPr>
                <w:rStyle w:val="Hyperlink"/>
                <w:rFonts w:ascii="Verdana" w:hAnsi="Verdana"/>
                <w:i/>
                <w:noProof/>
                <w:sz w:val="18"/>
                <w:szCs w:val="18"/>
              </w:rPr>
              <w:t>Plea bargaining</w:t>
            </w:r>
            <w:r w:rsidR="00957865" w:rsidRPr="00957865">
              <w:rPr>
                <w:rStyle w:val="Hyperlink"/>
                <w:rFonts w:ascii="Verdana" w:hAnsi="Verdana"/>
                <w:noProof/>
                <w:sz w:val="18"/>
                <w:szCs w:val="18"/>
              </w:rPr>
              <w:t xml:space="preserve"> in Frankrijk: een empirische illustratie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_Toc452824517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7</w:t>
            </w:r>
            <w:r w:rsidR="00957865" w:rsidRPr="00957865">
              <w:rPr>
                <w:rFonts w:ascii="Verdana" w:hAnsi="Verdana"/>
                <w:noProof/>
                <w:webHidden/>
                <w:sz w:val="18"/>
                <w:szCs w:val="18"/>
              </w:rPr>
              <w:fldChar w:fldCharType="end"/>
            </w:r>
          </w:hyperlink>
        </w:p>
        <w:p w:rsidR="00957865" w:rsidRPr="00957865" w:rsidRDefault="0049469C" w:rsidP="00957865">
          <w:pPr>
            <w:pStyle w:val="Inhopg1"/>
            <w:tabs>
              <w:tab w:val="right" w:leader="dot" w:pos="9062"/>
            </w:tabs>
            <w:spacing w:line="360" w:lineRule="auto"/>
            <w:rPr>
              <w:rFonts w:ascii="Verdana" w:eastAsiaTheme="minorEastAsia" w:hAnsi="Verdana"/>
              <w:noProof/>
              <w:sz w:val="18"/>
              <w:szCs w:val="18"/>
              <w:lang w:eastAsia="nl-BE"/>
            </w:rPr>
          </w:pPr>
          <w:hyperlink w:anchor="_Toc452824518" w:history="1">
            <w:r w:rsidR="00957865" w:rsidRPr="00957865">
              <w:rPr>
                <w:rStyle w:val="Hyperlink"/>
                <w:rFonts w:ascii="Verdana" w:hAnsi="Verdana"/>
                <w:noProof/>
                <w:sz w:val="18"/>
                <w:szCs w:val="18"/>
              </w:rPr>
              <w:t>II. Het karakter van een strafprocedure en het doel ervan</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_Toc452824518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8</w:t>
            </w:r>
            <w:r w:rsidR="00957865" w:rsidRPr="00957865">
              <w:rPr>
                <w:rFonts w:ascii="Verdana" w:hAnsi="Verdana"/>
                <w:noProof/>
                <w:webHidden/>
                <w:sz w:val="18"/>
                <w:szCs w:val="18"/>
              </w:rPr>
              <w:fldChar w:fldCharType="end"/>
            </w:r>
          </w:hyperlink>
        </w:p>
        <w:p w:rsidR="00957865" w:rsidRPr="00957865" w:rsidRDefault="0049469C" w:rsidP="00957865">
          <w:pPr>
            <w:pStyle w:val="Inhopg1"/>
            <w:tabs>
              <w:tab w:val="right" w:leader="dot" w:pos="9062"/>
            </w:tabs>
            <w:spacing w:line="360" w:lineRule="auto"/>
            <w:rPr>
              <w:rFonts w:ascii="Verdana" w:eastAsiaTheme="minorEastAsia" w:hAnsi="Verdana"/>
              <w:noProof/>
              <w:sz w:val="18"/>
              <w:szCs w:val="18"/>
              <w:lang w:eastAsia="nl-BE"/>
            </w:rPr>
          </w:pPr>
          <w:hyperlink w:anchor="_Toc452824519" w:history="1">
            <w:r w:rsidR="00957865" w:rsidRPr="00957865">
              <w:rPr>
                <w:rStyle w:val="Hyperlink"/>
                <w:rFonts w:ascii="Verdana" w:hAnsi="Verdana"/>
                <w:noProof/>
                <w:sz w:val="18"/>
                <w:szCs w:val="18"/>
              </w:rPr>
              <w:t xml:space="preserve">III. De procedure van </w:t>
            </w:r>
            <w:r w:rsidR="00957865" w:rsidRPr="00957865">
              <w:rPr>
                <w:rStyle w:val="Hyperlink"/>
                <w:rFonts w:ascii="Verdana" w:hAnsi="Verdana"/>
                <w:i/>
                <w:noProof/>
                <w:sz w:val="18"/>
                <w:szCs w:val="18"/>
              </w:rPr>
              <w:t>plea bargaining</w:t>
            </w:r>
            <w:r w:rsidR="00957865" w:rsidRPr="00957865">
              <w:rPr>
                <w:rStyle w:val="Hyperlink"/>
                <w:rFonts w:ascii="Verdana" w:hAnsi="Verdana"/>
                <w:noProof/>
                <w:sz w:val="18"/>
                <w:szCs w:val="18"/>
              </w:rPr>
              <w:t xml:space="preserve"> in het licht van het Belgisch strafprocesrecht.</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_Toc452824519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10</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20" w:history="1">
            <w:r w:rsidR="00957865" w:rsidRPr="00957865">
              <w:rPr>
                <w:rStyle w:val="Hyperlink"/>
                <w:rFonts w:ascii="Verdana" w:hAnsi="Verdana"/>
                <w:noProof/>
                <w:sz w:val="18"/>
                <w:szCs w:val="18"/>
              </w:rPr>
              <w:t>A. Het gemengd-inquisitoire karakter van het strafproces.</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_Toc452824520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11</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21" w:history="1">
            <w:r w:rsidR="00957865" w:rsidRPr="00957865">
              <w:rPr>
                <w:rStyle w:val="Hyperlink"/>
                <w:rFonts w:ascii="Verdana" w:hAnsi="Verdana"/>
                <w:noProof/>
                <w:sz w:val="18"/>
                <w:szCs w:val="18"/>
              </w:rPr>
              <w:t>a. Verschillende hervormingen die geleid hebben tot een gemengd-inquisitoire strafrechtspleging</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_Toc452824521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11</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22" w:history="1">
            <w:r w:rsidR="00957865" w:rsidRPr="00957865">
              <w:rPr>
                <w:rStyle w:val="Hyperlink"/>
                <w:rFonts w:ascii="Verdana" w:hAnsi="Verdana"/>
                <w:noProof/>
                <w:sz w:val="18"/>
                <w:szCs w:val="18"/>
              </w:rPr>
              <w:t>b. Het opsporingsonderzoek en gerechtelijk onderzoek</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_Toc452824522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12</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23" w:history="1">
            <w:r w:rsidR="00957865" w:rsidRPr="00957865">
              <w:rPr>
                <w:rStyle w:val="Hyperlink"/>
                <w:rFonts w:ascii="Verdana" w:hAnsi="Verdana"/>
                <w:noProof/>
                <w:sz w:val="18"/>
                <w:szCs w:val="18"/>
              </w:rPr>
              <w:t>c. Het onderzoek ten gronde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_Toc452824523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13</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24" w:history="1">
            <w:r w:rsidR="00957865" w:rsidRPr="00957865">
              <w:rPr>
                <w:rStyle w:val="Hyperlink"/>
                <w:rFonts w:ascii="Verdana" w:hAnsi="Verdana"/>
                <w:noProof/>
                <w:sz w:val="18"/>
                <w:szCs w:val="18"/>
              </w:rPr>
              <w:t>B. De werkingssfeer van de VES-procedure.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_Toc452824524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13</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25" w:history="1">
            <w:r w:rsidR="00957865" w:rsidRPr="00957865">
              <w:rPr>
                <w:rStyle w:val="Hyperlink"/>
                <w:rFonts w:ascii="Verdana" w:hAnsi="Verdana"/>
                <w:noProof/>
                <w:sz w:val="18"/>
                <w:szCs w:val="18"/>
                <w:lang w:val="nl-NL"/>
              </w:rPr>
              <w:t>C. De positie van de verschillende actoren en hun respectievelijke rechten en plichten</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_Toc452824525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15</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26" w:history="1">
            <w:r w:rsidR="00957865" w:rsidRPr="00957865">
              <w:rPr>
                <w:rStyle w:val="Hyperlink"/>
                <w:rFonts w:ascii="Verdana" w:hAnsi="Verdana"/>
                <w:noProof/>
                <w:sz w:val="18"/>
                <w:szCs w:val="18"/>
                <w:lang w:val="nl-NL"/>
              </w:rPr>
              <w:t>a. Het Openbaar Ministerie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_Toc452824526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16</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27" w:history="1">
            <w:r w:rsidR="00957865" w:rsidRPr="00957865">
              <w:rPr>
                <w:rStyle w:val="Hyperlink"/>
                <w:rFonts w:ascii="Verdana" w:hAnsi="Verdana"/>
                <w:noProof/>
                <w:sz w:val="18"/>
                <w:szCs w:val="18"/>
                <w:lang w:val="nl-NL"/>
              </w:rPr>
              <w:t>b. Het afsluiten van een overeenkomst als beklaagde of verdachte en de rol van de advocaat</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_Toc452824527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17</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28" w:history="1">
            <w:r w:rsidR="00957865" w:rsidRPr="00957865">
              <w:rPr>
                <w:rStyle w:val="Hyperlink"/>
                <w:rFonts w:ascii="Verdana" w:hAnsi="Verdana"/>
                <w:noProof/>
                <w:sz w:val="18"/>
                <w:szCs w:val="18"/>
                <w:lang w:val="nl-NL"/>
              </w:rPr>
              <w:t>c. De rol van de rechter: de bekrachtiging of weigering van de overeenkomst</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_Toc452824528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19</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29" w:history="1">
            <w:r w:rsidR="00957865" w:rsidRPr="00957865">
              <w:rPr>
                <w:rStyle w:val="Hyperlink"/>
                <w:rFonts w:ascii="Verdana" w:hAnsi="Verdana"/>
                <w:noProof/>
                <w:sz w:val="18"/>
                <w:szCs w:val="18"/>
                <w:lang w:val="nl-NL"/>
              </w:rPr>
              <w:t>d. De positie van het slachtoffer</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_Toc452824529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20</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30" w:history="1">
            <w:r w:rsidR="00957865" w:rsidRPr="00957865">
              <w:rPr>
                <w:rStyle w:val="Hyperlink"/>
                <w:rFonts w:ascii="Verdana" w:hAnsi="Verdana"/>
                <w:noProof/>
                <w:sz w:val="18"/>
                <w:szCs w:val="18"/>
              </w:rPr>
              <w:t>D. De waarheidsvinding</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_Toc452824530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22</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31" w:history="1">
            <w:r w:rsidR="00957865" w:rsidRPr="00957865">
              <w:rPr>
                <w:rStyle w:val="Hyperlink"/>
                <w:rFonts w:ascii="Verdana" w:hAnsi="Verdana"/>
                <w:noProof/>
                <w:sz w:val="18"/>
                <w:szCs w:val="18"/>
              </w:rPr>
              <w:t>a. De formele en materiële waarheid</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_Toc452824531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22</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32" w:history="1">
            <w:r w:rsidR="00957865" w:rsidRPr="00957865">
              <w:rPr>
                <w:rStyle w:val="Hyperlink"/>
                <w:rFonts w:ascii="Verdana" w:hAnsi="Verdana"/>
                <w:noProof/>
                <w:sz w:val="18"/>
                <w:szCs w:val="18"/>
              </w:rPr>
              <w:t>b. De waarheidsvinding onder de VES-procedure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_Toc452824532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22</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33" w:history="1">
            <w:r w:rsidR="00957865" w:rsidRPr="00957865">
              <w:rPr>
                <w:rStyle w:val="Hyperlink"/>
                <w:rFonts w:ascii="Verdana" w:hAnsi="Verdana"/>
                <w:noProof/>
                <w:sz w:val="18"/>
                <w:szCs w:val="18"/>
              </w:rPr>
              <w:t>E. Kort overzicht van de mogelijke straffen die het Openbaar Ministerie kan opnemen in het VES-akkoord</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_Toc452824533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23</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34" w:history="1">
            <w:r w:rsidR="00957865" w:rsidRPr="00957865">
              <w:rPr>
                <w:rStyle w:val="Hyperlink"/>
                <w:rFonts w:ascii="Verdana" w:hAnsi="Verdana"/>
                <w:noProof/>
                <w:sz w:val="18"/>
                <w:szCs w:val="18"/>
              </w:rPr>
              <w:t>F. Beroepsmogelijkheden</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_Toc452824534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23</w:t>
            </w:r>
            <w:r w:rsidR="00957865" w:rsidRPr="00957865">
              <w:rPr>
                <w:rFonts w:ascii="Verdana" w:hAnsi="Verdana"/>
                <w:noProof/>
                <w:webHidden/>
                <w:sz w:val="18"/>
                <w:szCs w:val="18"/>
              </w:rPr>
              <w:fldChar w:fldCharType="end"/>
            </w:r>
          </w:hyperlink>
        </w:p>
        <w:p w:rsidR="00957865" w:rsidRPr="00957865" w:rsidRDefault="0049469C" w:rsidP="00957865">
          <w:pPr>
            <w:pStyle w:val="Inhopg1"/>
            <w:tabs>
              <w:tab w:val="right" w:leader="dot" w:pos="9062"/>
            </w:tabs>
            <w:spacing w:line="360" w:lineRule="auto"/>
            <w:rPr>
              <w:rFonts w:ascii="Verdana" w:eastAsiaTheme="minorEastAsia" w:hAnsi="Verdana"/>
              <w:noProof/>
              <w:sz w:val="18"/>
              <w:szCs w:val="18"/>
              <w:lang w:eastAsia="nl-BE"/>
            </w:rPr>
          </w:pPr>
          <w:hyperlink w:anchor="_Toc452824535" w:history="1">
            <w:r w:rsidR="00957865" w:rsidRPr="00957865">
              <w:rPr>
                <w:rStyle w:val="Hyperlink"/>
                <w:rFonts w:ascii="Verdana" w:hAnsi="Verdana"/>
                <w:noProof/>
                <w:sz w:val="18"/>
                <w:szCs w:val="18"/>
              </w:rPr>
              <w:t>IV.: Het strafproces van Engeland en Wales</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_Toc452824535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24</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36" w:history="1">
            <w:r w:rsidR="00957865" w:rsidRPr="00957865">
              <w:rPr>
                <w:rStyle w:val="Hyperlink"/>
                <w:rFonts w:ascii="Verdana" w:hAnsi="Verdana"/>
                <w:noProof/>
                <w:sz w:val="18"/>
                <w:szCs w:val="18"/>
              </w:rPr>
              <w:t>A. De verschillende rechtsbronnen</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_Toc452824536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25</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37" w:history="1">
            <w:r w:rsidR="00957865" w:rsidRPr="00957865">
              <w:rPr>
                <w:rStyle w:val="Hyperlink"/>
                <w:rFonts w:ascii="Verdana" w:hAnsi="Verdana"/>
                <w:noProof/>
                <w:sz w:val="18"/>
                <w:szCs w:val="18"/>
              </w:rPr>
              <w:t>B. De organisatie van de rechterlijke macht</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_Toc452824537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26</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38" w:history="1">
            <w:r w:rsidR="00957865" w:rsidRPr="00957865">
              <w:rPr>
                <w:rStyle w:val="Hyperlink"/>
                <w:rFonts w:ascii="Verdana" w:hAnsi="Verdana"/>
                <w:noProof/>
                <w:sz w:val="18"/>
                <w:szCs w:val="18"/>
              </w:rPr>
              <w:t>C. Het adversaire karakter van het strafproces</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_Toc452824538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27</w:t>
            </w:r>
            <w:r w:rsidR="00957865" w:rsidRPr="00957865">
              <w:rPr>
                <w:rFonts w:ascii="Verdana" w:hAnsi="Verdana"/>
                <w:noProof/>
                <w:webHidden/>
                <w:sz w:val="18"/>
                <w:szCs w:val="18"/>
              </w:rPr>
              <w:fldChar w:fldCharType="end"/>
            </w:r>
          </w:hyperlink>
        </w:p>
        <w:p w:rsidR="00957865" w:rsidRPr="00957865" w:rsidRDefault="0049469C" w:rsidP="00957865">
          <w:pPr>
            <w:pStyle w:val="Inhopg1"/>
            <w:tabs>
              <w:tab w:val="right" w:leader="dot" w:pos="9062"/>
            </w:tabs>
            <w:spacing w:line="360" w:lineRule="auto"/>
            <w:rPr>
              <w:rFonts w:ascii="Verdana" w:eastAsiaTheme="minorEastAsia" w:hAnsi="Verdana"/>
              <w:noProof/>
              <w:sz w:val="18"/>
              <w:szCs w:val="18"/>
              <w:lang w:eastAsia="nl-BE"/>
            </w:rPr>
          </w:pPr>
          <w:hyperlink w:anchor="_Toc452824539" w:history="1">
            <w:r w:rsidR="00957865" w:rsidRPr="00957865">
              <w:rPr>
                <w:rStyle w:val="Hyperlink"/>
                <w:rFonts w:ascii="Verdana" w:hAnsi="Verdana"/>
                <w:noProof/>
                <w:sz w:val="18"/>
                <w:szCs w:val="18"/>
              </w:rPr>
              <w:t xml:space="preserve">V.: </w:t>
            </w:r>
            <w:r w:rsidR="00957865" w:rsidRPr="00957865">
              <w:rPr>
                <w:rStyle w:val="Hyperlink"/>
                <w:rFonts w:ascii="Verdana" w:hAnsi="Verdana"/>
                <w:i/>
                <w:noProof/>
                <w:sz w:val="18"/>
                <w:szCs w:val="18"/>
              </w:rPr>
              <w:t>Plea bargaining</w:t>
            </w:r>
            <w:r w:rsidR="00957865" w:rsidRPr="00957865">
              <w:rPr>
                <w:rStyle w:val="Hyperlink"/>
                <w:rFonts w:ascii="Verdana" w:hAnsi="Verdana"/>
                <w:noProof/>
                <w:sz w:val="18"/>
                <w:szCs w:val="18"/>
              </w:rPr>
              <w:t xml:space="preserve"> in de Engelse strafprocedure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_Toc452824539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27</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40" w:history="1">
            <w:r w:rsidR="00957865" w:rsidRPr="00957865">
              <w:rPr>
                <w:rStyle w:val="Hyperlink"/>
                <w:rFonts w:ascii="Verdana" w:hAnsi="Verdana"/>
                <w:noProof/>
                <w:sz w:val="18"/>
                <w:szCs w:val="18"/>
              </w:rPr>
              <w:t>A. Een empirische illustratie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_Toc452824540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28</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41" w:history="1">
            <w:r w:rsidR="00957865" w:rsidRPr="00957865">
              <w:rPr>
                <w:rStyle w:val="Hyperlink"/>
                <w:rFonts w:ascii="Verdana" w:hAnsi="Verdana"/>
                <w:noProof/>
                <w:sz w:val="18"/>
                <w:szCs w:val="18"/>
              </w:rPr>
              <w:t>B. Een kort, maar belangrijk historisch overzicht</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_Toc452824541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28</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42" w:history="1">
            <w:r w:rsidR="00957865" w:rsidRPr="00957865">
              <w:rPr>
                <w:rStyle w:val="Hyperlink"/>
                <w:rFonts w:ascii="Verdana" w:hAnsi="Verdana"/>
                <w:noProof/>
                <w:sz w:val="18"/>
                <w:szCs w:val="18"/>
              </w:rPr>
              <w:t xml:space="preserve">a. </w:t>
            </w:r>
            <w:r w:rsidR="00957865" w:rsidRPr="00957865">
              <w:rPr>
                <w:rStyle w:val="Hyperlink"/>
                <w:rFonts w:ascii="Verdana" w:hAnsi="Verdana"/>
                <w:i/>
                <w:noProof/>
                <w:sz w:val="18"/>
                <w:szCs w:val="18"/>
              </w:rPr>
              <w:t>R v Turner</w:t>
            </w:r>
            <w:r w:rsidR="00957865" w:rsidRPr="00957865">
              <w:rPr>
                <w:rStyle w:val="Hyperlink"/>
                <w:rFonts w:ascii="Verdana" w:hAnsi="Verdana"/>
                <w:noProof/>
                <w:sz w:val="18"/>
                <w:szCs w:val="18"/>
              </w:rPr>
              <w:t xml:space="preserve">: een poging tot eliminatie van </w:t>
            </w:r>
            <w:r w:rsidR="00957865" w:rsidRPr="00957865">
              <w:rPr>
                <w:rStyle w:val="Hyperlink"/>
                <w:rFonts w:ascii="Verdana" w:hAnsi="Verdana"/>
                <w:i/>
                <w:noProof/>
                <w:sz w:val="18"/>
                <w:szCs w:val="18"/>
              </w:rPr>
              <w:t>plea bargaining</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_Toc452824542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29</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43" w:history="1">
            <w:r w:rsidR="00957865" w:rsidRPr="00957865">
              <w:rPr>
                <w:rStyle w:val="Hyperlink"/>
                <w:rFonts w:ascii="Verdana" w:hAnsi="Verdana"/>
                <w:noProof/>
                <w:sz w:val="18"/>
                <w:szCs w:val="18"/>
              </w:rPr>
              <w:t xml:space="preserve">b. </w:t>
            </w:r>
            <w:r w:rsidR="00957865" w:rsidRPr="00957865">
              <w:rPr>
                <w:rStyle w:val="Hyperlink"/>
                <w:rFonts w:ascii="Verdana" w:hAnsi="Verdana"/>
                <w:i/>
                <w:noProof/>
                <w:sz w:val="18"/>
                <w:szCs w:val="18"/>
              </w:rPr>
              <w:t>R v Cain</w:t>
            </w:r>
            <w:r w:rsidR="00957865" w:rsidRPr="00957865">
              <w:rPr>
                <w:rStyle w:val="Hyperlink"/>
                <w:rFonts w:ascii="Verdana" w:hAnsi="Verdana"/>
                <w:noProof/>
                <w:sz w:val="18"/>
                <w:szCs w:val="18"/>
              </w:rPr>
              <w:t xml:space="preserve">: de bekering tot </w:t>
            </w:r>
            <w:r w:rsidR="00957865" w:rsidRPr="00957865">
              <w:rPr>
                <w:rStyle w:val="Hyperlink"/>
                <w:rFonts w:ascii="Verdana" w:hAnsi="Verdana"/>
                <w:i/>
                <w:noProof/>
                <w:sz w:val="18"/>
                <w:szCs w:val="18"/>
              </w:rPr>
              <w:t>plea bargaining</w:t>
            </w:r>
            <w:r w:rsidR="00957865" w:rsidRPr="00957865">
              <w:rPr>
                <w:rStyle w:val="Hyperlink"/>
                <w:rFonts w:ascii="Verdana" w:hAnsi="Verdana"/>
                <w:noProof/>
                <w:sz w:val="18"/>
                <w:szCs w:val="18"/>
              </w:rPr>
              <w:t xml:space="preserve"> - of toch niet?</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_Toc452824543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30</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44" w:history="1">
            <w:r w:rsidR="00957865" w:rsidRPr="00957865">
              <w:rPr>
                <w:rStyle w:val="Hyperlink"/>
                <w:rFonts w:ascii="Verdana" w:hAnsi="Verdana"/>
                <w:noProof/>
                <w:sz w:val="18"/>
                <w:szCs w:val="18"/>
              </w:rPr>
              <w:t xml:space="preserve">c. </w:t>
            </w:r>
            <w:r w:rsidR="00957865" w:rsidRPr="00957865">
              <w:rPr>
                <w:rStyle w:val="Hyperlink"/>
                <w:rFonts w:ascii="Verdana" w:hAnsi="Verdana"/>
                <w:i/>
                <w:noProof/>
                <w:sz w:val="18"/>
                <w:szCs w:val="18"/>
              </w:rPr>
              <w:t>R v March</w:t>
            </w:r>
            <w:r w:rsidR="00957865" w:rsidRPr="00957865">
              <w:rPr>
                <w:rStyle w:val="Hyperlink"/>
                <w:rFonts w:ascii="Verdana" w:hAnsi="Verdana"/>
                <w:noProof/>
                <w:sz w:val="18"/>
                <w:szCs w:val="18"/>
              </w:rPr>
              <w:t xml:space="preserve">: verplichte strafvermindering in ruil voor een </w:t>
            </w:r>
            <w:r w:rsidR="00957865" w:rsidRPr="00957865">
              <w:rPr>
                <w:rStyle w:val="Hyperlink"/>
                <w:rFonts w:ascii="Verdana" w:hAnsi="Verdana"/>
                <w:i/>
                <w:noProof/>
                <w:sz w:val="18"/>
                <w:szCs w:val="18"/>
              </w:rPr>
              <w:t>guilty plea</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_Toc452824544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31</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45" w:history="1">
            <w:r w:rsidR="00957865" w:rsidRPr="00957865">
              <w:rPr>
                <w:rStyle w:val="Hyperlink"/>
                <w:rFonts w:ascii="Verdana" w:hAnsi="Verdana"/>
                <w:noProof/>
                <w:sz w:val="18"/>
                <w:szCs w:val="18"/>
              </w:rPr>
              <w:t xml:space="preserve">d. </w:t>
            </w:r>
            <w:r w:rsidR="00957865" w:rsidRPr="00957865">
              <w:rPr>
                <w:rStyle w:val="Hyperlink"/>
                <w:rFonts w:ascii="Verdana" w:hAnsi="Verdana"/>
                <w:i/>
                <w:noProof/>
                <w:sz w:val="18"/>
                <w:szCs w:val="18"/>
              </w:rPr>
              <w:t>R v Goodyear</w:t>
            </w:r>
            <w:r w:rsidR="00957865" w:rsidRPr="00957865">
              <w:rPr>
                <w:rStyle w:val="Hyperlink"/>
                <w:rFonts w:ascii="Verdana" w:hAnsi="Verdana"/>
                <w:noProof/>
                <w:sz w:val="18"/>
                <w:szCs w:val="18"/>
              </w:rPr>
              <w:t xml:space="preserve">: introductie van een </w:t>
            </w:r>
            <w:r w:rsidR="00957865" w:rsidRPr="00957865">
              <w:rPr>
                <w:rStyle w:val="Hyperlink"/>
                <w:rFonts w:ascii="Verdana" w:hAnsi="Verdana"/>
                <w:i/>
                <w:noProof/>
                <w:sz w:val="18"/>
                <w:szCs w:val="18"/>
              </w:rPr>
              <w:t>Goodyear Hearing</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_Toc452824545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31</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46" w:history="1">
            <w:r w:rsidR="00957865" w:rsidRPr="00957865">
              <w:rPr>
                <w:rStyle w:val="Hyperlink"/>
                <w:rFonts w:ascii="Verdana" w:hAnsi="Verdana"/>
                <w:noProof/>
                <w:sz w:val="18"/>
                <w:szCs w:val="18"/>
              </w:rPr>
              <w:t>C. De positie van de verschillende actoren en hun respectievelijke rechten en plichten</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_Toc452824546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32</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47" w:history="1">
            <w:r w:rsidR="00957865" w:rsidRPr="00957865">
              <w:rPr>
                <w:rStyle w:val="Hyperlink"/>
                <w:rFonts w:ascii="Verdana" w:hAnsi="Verdana"/>
                <w:noProof/>
                <w:sz w:val="18"/>
                <w:szCs w:val="18"/>
              </w:rPr>
              <w:t>a. De advocaat</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_Toc452824547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32</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48" w:history="1">
            <w:r w:rsidR="00957865" w:rsidRPr="00957865">
              <w:rPr>
                <w:rStyle w:val="Hyperlink"/>
                <w:rFonts w:ascii="Verdana" w:hAnsi="Verdana"/>
                <w:noProof/>
                <w:sz w:val="18"/>
                <w:szCs w:val="18"/>
              </w:rPr>
              <w:t>b. De verdachte of beklaagde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_Toc452824548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33</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49" w:history="1">
            <w:r w:rsidR="00957865" w:rsidRPr="00957865">
              <w:rPr>
                <w:rStyle w:val="Hyperlink"/>
                <w:rFonts w:ascii="Verdana" w:hAnsi="Verdana"/>
                <w:noProof/>
                <w:sz w:val="18"/>
                <w:szCs w:val="18"/>
              </w:rPr>
              <w:t>c. De positie van het slachtoffer</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_Toc452824549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34</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50" w:history="1">
            <w:r w:rsidR="00957865" w:rsidRPr="00957865">
              <w:rPr>
                <w:rStyle w:val="Hyperlink"/>
                <w:rFonts w:ascii="Verdana" w:hAnsi="Verdana"/>
                <w:noProof/>
                <w:sz w:val="18"/>
                <w:szCs w:val="18"/>
                <w:lang w:val="fr-FR"/>
              </w:rPr>
              <w:t xml:space="preserve">d. De politie en de </w:t>
            </w:r>
            <w:r w:rsidR="00957865" w:rsidRPr="00957865">
              <w:rPr>
                <w:rStyle w:val="Hyperlink"/>
                <w:rFonts w:ascii="Verdana" w:hAnsi="Verdana"/>
                <w:i/>
                <w:noProof/>
                <w:sz w:val="18"/>
                <w:szCs w:val="18"/>
                <w:lang w:val="fr-FR"/>
              </w:rPr>
              <w:t>Crown Prosecution Service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_Toc452824550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34</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51" w:history="1">
            <w:r w:rsidR="00957865" w:rsidRPr="00957865">
              <w:rPr>
                <w:rStyle w:val="Hyperlink"/>
                <w:rFonts w:ascii="Verdana" w:hAnsi="Verdana"/>
                <w:noProof/>
                <w:sz w:val="18"/>
                <w:szCs w:val="18"/>
              </w:rPr>
              <w:t>e. De rol van de rechter</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_Toc452824551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35</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52" w:history="1">
            <w:r w:rsidR="00957865" w:rsidRPr="00957865">
              <w:rPr>
                <w:rStyle w:val="Hyperlink"/>
                <w:rFonts w:ascii="Verdana" w:hAnsi="Verdana"/>
                <w:noProof/>
                <w:sz w:val="18"/>
                <w:szCs w:val="18"/>
              </w:rPr>
              <w:t>D. De waarheidsvinding</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_Toc452824552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36</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53" w:history="1">
            <w:r w:rsidR="00957865" w:rsidRPr="00957865">
              <w:rPr>
                <w:rStyle w:val="Hyperlink"/>
                <w:rFonts w:ascii="Verdana" w:hAnsi="Verdana"/>
                <w:noProof/>
                <w:sz w:val="18"/>
                <w:szCs w:val="18"/>
              </w:rPr>
              <w:t>E. Beroepsmogelijkheden</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_Toc452824553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37</w:t>
            </w:r>
            <w:r w:rsidR="00957865" w:rsidRPr="00957865">
              <w:rPr>
                <w:rFonts w:ascii="Verdana" w:hAnsi="Verdana"/>
                <w:noProof/>
                <w:webHidden/>
                <w:sz w:val="18"/>
                <w:szCs w:val="18"/>
              </w:rPr>
              <w:fldChar w:fldCharType="end"/>
            </w:r>
          </w:hyperlink>
        </w:p>
        <w:p w:rsidR="00957865" w:rsidRPr="00957865" w:rsidRDefault="0049469C" w:rsidP="00957865">
          <w:pPr>
            <w:pStyle w:val="Inhopg1"/>
            <w:tabs>
              <w:tab w:val="right" w:leader="dot" w:pos="9062"/>
            </w:tabs>
            <w:spacing w:line="360" w:lineRule="auto"/>
            <w:rPr>
              <w:rFonts w:ascii="Verdana" w:eastAsiaTheme="minorEastAsia" w:hAnsi="Verdana"/>
              <w:noProof/>
              <w:sz w:val="18"/>
              <w:szCs w:val="18"/>
              <w:lang w:eastAsia="nl-BE"/>
            </w:rPr>
          </w:pPr>
          <w:hyperlink w:anchor="_Toc452824554" w:history="1">
            <w:r w:rsidR="00957865" w:rsidRPr="00957865">
              <w:rPr>
                <w:rStyle w:val="Hyperlink"/>
                <w:rFonts w:ascii="Verdana" w:hAnsi="Verdana"/>
                <w:noProof/>
                <w:sz w:val="18"/>
                <w:szCs w:val="18"/>
              </w:rPr>
              <w:t>Conclusie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_Toc452824554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38</w:t>
            </w:r>
            <w:r w:rsidR="00957865" w:rsidRPr="00957865">
              <w:rPr>
                <w:rFonts w:ascii="Verdana" w:hAnsi="Verdana"/>
                <w:noProof/>
                <w:webHidden/>
                <w:sz w:val="18"/>
                <w:szCs w:val="18"/>
              </w:rPr>
              <w:fldChar w:fldCharType="end"/>
            </w:r>
          </w:hyperlink>
        </w:p>
        <w:p w:rsidR="00957865" w:rsidRPr="00957865" w:rsidRDefault="0049469C" w:rsidP="00957865">
          <w:pPr>
            <w:pStyle w:val="Inhopg1"/>
            <w:tabs>
              <w:tab w:val="right" w:leader="dot" w:pos="9062"/>
            </w:tabs>
            <w:spacing w:line="360" w:lineRule="auto"/>
            <w:rPr>
              <w:rFonts w:ascii="Verdana" w:eastAsiaTheme="minorEastAsia" w:hAnsi="Verdana"/>
              <w:noProof/>
              <w:sz w:val="18"/>
              <w:szCs w:val="18"/>
              <w:lang w:eastAsia="nl-BE"/>
            </w:rPr>
          </w:pPr>
          <w:hyperlink w:anchor="_Toc452824555" w:history="1">
            <w:r w:rsidR="00957865" w:rsidRPr="00957865">
              <w:rPr>
                <w:rStyle w:val="Hyperlink"/>
                <w:rFonts w:ascii="Verdana" w:hAnsi="Verdana"/>
                <w:noProof/>
                <w:sz w:val="18"/>
                <w:szCs w:val="18"/>
              </w:rPr>
              <w:t>Bibliografie</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_Toc452824555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39</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56" w:history="1">
            <w:r w:rsidR="00957865" w:rsidRPr="00957865">
              <w:rPr>
                <w:rStyle w:val="Hyperlink"/>
                <w:rFonts w:ascii="Verdana" w:hAnsi="Verdana"/>
                <w:noProof/>
                <w:sz w:val="18"/>
                <w:szCs w:val="18"/>
              </w:rPr>
              <w:t>België</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_Toc452824556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39</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57" w:history="1">
            <w:r w:rsidR="00957865" w:rsidRPr="00957865">
              <w:rPr>
                <w:rStyle w:val="Hyperlink"/>
                <w:rFonts w:ascii="Verdana" w:hAnsi="Verdana"/>
                <w:noProof/>
                <w:sz w:val="18"/>
                <w:szCs w:val="18"/>
              </w:rPr>
              <w:t>Wetgeving</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_Toc452824557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39</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58" w:history="1">
            <w:r w:rsidR="00957865" w:rsidRPr="00957865">
              <w:rPr>
                <w:rStyle w:val="Hyperlink"/>
                <w:rFonts w:ascii="Verdana" w:hAnsi="Verdana"/>
                <w:noProof/>
                <w:sz w:val="18"/>
                <w:szCs w:val="18"/>
              </w:rPr>
              <w:t>Rechtspraak</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_Toc452824558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39</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59" w:history="1">
            <w:r w:rsidR="00957865" w:rsidRPr="00957865">
              <w:rPr>
                <w:rStyle w:val="Hyperlink"/>
                <w:rFonts w:ascii="Verdana" w:hAnsi="Verdana"/>
                <w:noProof/>
                <w:sz w:val="18"/>
                <w:szCs w:val="18"/>
                <w:lang w:val="fr-FR"/>
              </w:rPr>
              <w:t>Rechtsleer - Boeken</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_Toc452824559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39</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60" w:history="1">
            <w:r w:rsidR="00957865" w:rsidRPr="00957865">
              <w:rPr>
                <w:rStyle w:val="Hyperlink"/>
                <w:rFonts w:ascii="Verdana" w:hAnsi="Verdana"/>
                <w:noProof/>
                <w:sz w:val="18"/>
                <w:szCs w:val="18"/>
              </w:rPr>
              <w:t>Rechtsleer – Tijdschriften, krantenartikels,…</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_Toc452824560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41</w:t>
            </w:r>
            <w:r w:rsidR="00957865" w:rsidRPr="00957865">
              <w:rPr>
                <w:rFonts w:ascii="Verdana" w:hAnsi="Verdana"/>
                <w:noProof/>
                <w:webHidden/>
                <w:sz w:val="18"/>
                <w:szCs w:val="18"/>
              </w:rPr>
              <w:fldChar w:fldCharType="end"/>
            </w:r>
          </w:hyperlink>
        </w:p>
        <w:p w:rsidR="00957865" w:rsidRPr="00957865" w:rsidRDefault="0049469C" w:rsidP="00957865">
          <w:pPr>
            <w:pStyle w:val="Inhopg2"/>
            <w:tabs>
              <w:tab w:val="right" w:leader="dot" w:pos="9062"/>
            </w:tabs>
            <w:spacing w:line="360" w:lineRule="auto"/>
            <w:rPr>
              <w:rFonts w:ascii="Verdana" w:eastAsiaTheme="minorEastAsia" w:hAnsi="Verdana"/>
              <w:noProof/>
              <w:sz w:val="18"/>
              <w:szCs w:val="18"/>
              <w:lang w:eastAsia="nl-BE"/>
            </w:rPr>
          </w:pPr>
          <w:hyperlink w:anchor="_Toc452824561" w:history="1">
            <w:r w:rsidR="00957865" w:rsidRPr="00957865">
              <w:rPr>
                <w:rStyle w:val="Hyperlink"/>
                <w:rFonts w:ascii="Verdana" w:hAnsi="Verdana"/>
                <w:noProof/>
                <w:sz w:val="18"/>
                <w:szCs w:val="18"/>
                <w:lang w:val="en-GB"/>
              </w:rPr>
              <w:t>Verenigd Koninkrijk</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_Toc452824561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42</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62" w:history="1">
            <w:r w:rsidR="00957865" w:rsidRPr="00957865">
              <w:rPr>
                <w:rStyle w:val="Hyperlink"/>
                <w:rFonts w:ascii="Verdana" w:hAnsi="Verdana"/>
                <w:noProof/>
                <w:sz w:val="18"/>
                <w:szCs w:val="18"/>
                <w:lang w:val="en-GB"/>
              </w:rPr>
              <w:t>Wetgeving</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_Toc452824562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42</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63" w:history="1">
            <w:r w:rsidR="00957865" w:rsidRPr="00957865">
              <w:rPr>
                <w:rStyle w:val="Hyperlink"/>
                <w:rFonts w:ascii="Verdana" w:hAnsi="Verdana"/>
                <w:noProof/>
                <w:sz w:val="18"/>
                <w:szCs w:val="18"/>
              </w:rPr>
              <w:t>Rechtspraak</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_Toc452824563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42</w:t>
            </w:r>
            <w:r w:rsidR="00957865" w:rsidRPr="00957865">
              <w:rPr>
                <w:rFonts w:ascii="Verdana" w:hAnsi="Verdana"/>
                <w:noProof/>
                <w:webHidden/>
                <w:sz w:val="18"/>
                <w:szCs w:val="18"/>
              </w:rPr>
              <w:fldChar w:fldCharType="end"/>
            </w:r>
          </w:hyperlink>
        </w:p>
        <w:p w:rsidR="00957865" w:rsidRPr="00957865" w:rsidRDefault="0049469C" w:rsidP="00957865">
          <w:pPr>
            <w:pStyle w:val="Inhopg3"/>
            <w:tabs>
              <w:tab w:val="right" w:leader="dot" w:pos="9062"/>
            </w:tabs>
            <w:spacing w:line="360" w:lineRule="auto"/>
            <w:rPr>
              <w:rFonts w:ascii="Verdana" w:eastAsiaTheme="minorEastAsia" w:hAnsi="Verdana"/>
              <w:noProof/>
              <w:sz w:val="18"/>
              <w:szCs w:val="18"/>
              <w:lang w:eastAsia="nl-BE"/>
            </w:rPr>
          </w:pPr>
          <w:hyperlink w:anchor="_Toc452824564" w:history="1">
            <w:r w:rsidR="00957865" w:rsidRPr="00957865">
              <w:rPr>
                <w:rStyle w:val="Hyperlink"/>
                <w:rFonts w:ascii="Verdana" w:hAnsi="Verdana"/>
                <w:noProof/>
                <w:sz w:val="18"/>
                <w:szCs w:val="18"/>
                <w:lang w:val="en-GB"/>
              </w:rPr>
              <w:t>Rechtsleer - Boeken</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_Toc452824564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42</w:t>
            </w:r>
            <w:r w:rsidR="00957865" w:rsidRPr="00957865">
              <w:rPr>
                <w:rFonts w:ascii="Verdana" w:hAnsi="Verdana"/>
                <w:noProof/>
                <w:webHidden/>
                <w:sz w:val="18"/>
                <w:szCs w:val="18"/>
              </w:rPr>
              <w:fldChar w:fldCharType="end"/>
            </w:r>
          </w:hyperlink>
        </w:p>
        <w:p w:rsidR="00957865" w:rsidRDefault="0049469C" w:rsidP="00957865">
          <w:pPr>
            <w:pStyle w:val="Inhopg3"/>
            <w:tabs>
              <w:tab w:val="right" w:leader="dot" w:pos="9062"/>
            </w:tabs>
            <w:spacing w:line="360" w:lineRule="auto"/>
            <w:rPr>
              <w:rFonts w:eastAsiaTheme="minorEastAsia"/>
              <w:noProof/>
              <w:lang w:eastAsia="nl-BE"/>
            </w:rPr>
          </w:pPr>
          <w:hyperlink w:anchor="_Toc452824565" w:history="1">
            <w:r w:rsidR="00957865" w:rsidRPr="00957865">
              <w:rPr>
                <w:rStyle w:val="Hyperlink"/>
                <w:rFonts w:ascii="Verdana" w:hAnsi="Verdana"/>
                <w:noProof/>
                <w:sz w:val="18"/>
                <w:szCs w:val="18"/>
              </w:rPr>
              <w:t>Rechtsleer – Tijdschriften, krantenartikels,…</w:t>
            </w:r>
            <w:r w:rsidR="00957865" w:rsidRPr="00957865">
              <w:rPr>
                <w:rFonts w:ascii="Verdana" w:hAnsi="Verdana"/>
                <w:noProof/>
                <w:webHidden/>
                <w:sz w:val="18"/>
                <w:szCs w:val="18"/>
              </w:rPr>
              <w:tab/>
            </w:r>
            <w:r w:rsidR="00957865" w:rsidRPr="00957865">
              <w:rPr>
                <w:rFonts w:ascii="Verdana" w:hAnsi="Verdana"/>
                <w:noProof/>
                <w:webHidden/>
                <w:sz w:val="18"/>
                <w:szCs w:val="18"/>
              </w:rPr>
              <w:fldChar w:fldCharType="begin"/>
            </w:r>
            <w:r w:rsidR="00957865" w:rsidRPr="00957865">
              <w:rPr>
                <w:rFonts w:ascii="Verdana" w:hAnsi="Verdana"/>
                <w:noProof/>
                <w:webHidden/>
                <w:sz w:val="18"/>
                <w:szCs w:val="18"/>
              </w:rPr>
              <w:instrText xml:space="preserve"> PAGEREF _Toc452824565 \h </w:instrText>
            </w:r>
            <w:r w:rsidR="00957865" w:rsidRPr="00957865">
              <w:rPr>
                <w:rFonts w:ascii="Verdana" w:hAnsi="Verdana"/>
                <w:noProof/>
                <w:webHidden/>
                <w:sz w:val="18"/>
                <w:szCs w:val="18"/>
              </w:rPr>
            </w:r>
            <w:r w:rsidR="00957865" w:rsidRPr="00957865">
              <w:rPr>
                <w:rFonts w:ascii="Verdana" w:hAnsi="Verdana"/>
                <w:noProof/>
                <w:webHidden/>
                <w:sz w:val="18"/>
                <w:szCs w:val="18"/>
              </w:rPr>
              <w:fldChar w:fldCharType="separate"/>
            </w:r>
            <w:r w:rsidR="00957865" w:rsidRPr="00957865">
              <w:rPr>
                <w:rFonts w:ascii="Verdana" w:hAnsi="Verdana"/>
                <w:noProof/>
                <w:webHidden/>
                <w:sz w:val="18"/>
                <w:szCs w:val="18"/>
              </w:rPr>
              <w:t>43</w:t>
            </w:r>
            <w:r w:rsidR="00957865" w:rsidRPr="00957865">
              <w:rPr>
                <w:rFonts w:ascii="Verdana" w:hAnsi="Verdana"/>
                <w:noProof/>
                <w:webHidden/>
                <w:sz w:val="18"/>
                <w:szCs w:val="18"/>
              </w:rPr>
              <w:fldChar w:fldCharType="end"/>
            </w:r>
          </w:hyperlink>
        </w:p>
        <w:p w:rsidR="00076133" w:rsidRPr="00FE4269" w:rsidRDefault="00D21A9A" w:rsidP="00B1037C">
          <w:pPr>
            <w:spacing w:line="360" w:lineRule="auto"/>
            <w:jc w:val="both"/>
            <w:rPr>
              <w:rFonts w:ascii="Verdana" w:hAnsi="Verdana"/>
              <w:bCs/>
              <w:noProof/>
              <w:sz w:val="18"/>
              <w:szCs w:val="18"/>
            </w:rPr>
          </w:pPr>
          <w:r w:rsidRPr="00B1037C">
            <w:rPr>
              <w:rFonts w:ascii="Verdana" w:hAnsi="Verdana"/>
              <w:bCs/>
              <w:noProof/>
              <w:sz w:val="18"/>
              <w:szCs w:val="18"/>
            </w:rPr>
            <w:fldChar w:fldCharType="end"/>
          </w:r>
        </w:p>
      </w:sdtContent>
    </w:sdt>
    <w:p w:rsidR="004F3808" w:rsidRDefault="004F3808" w:rsidP="00A90CE1">
      <w:pPr>
        <w:pStyle w:val="Kop1"/>
        <w:spacing w:line="720" w:lineRule="auto"/>
        <w:jc w:val="both"/>
        <w:rPr>
          <w:rFonts w:ascii="Verdana" w:hAnsi="Verdana"/>
          <w:b/>
          <w:color w:val="auto"/>
          <w:sz w:val="18"/>
          <w:szCs w:val="18"/>
        </w:rPr>
      </w:pPr>
    </w:p>
    <w:p w:rsidR="004F3808" w:rsidRDefault="004F3808" w:rsidP="00A90CE1">
      <w:pPr>
        <w:pStyle w:val="Kop1"/>
        <w:spacing w:line="720" w:lineRule="auto"/>
        <w:jc w:val="both"/>
        <w:rPr>
          <w:rFonts w:ascii="Verdana" w:hAnsi="Verdana"/>
          <w:b/>
          <w:color w:val="auto"/>
          <w:sz w:val="18"/>
          <w:szCs w:val="18"/>
        </w:rPr>
      </w:pPr>
    </w:p>
    <w:p w:rsidR="004F3808" w:rsidRDefault="004F3808" w:rsidP="004F3808"/>
    <w:p w:rsidR="00A23213" w:rsidRPr="00FA3D4A" w:rsidRDefault="00A23213" w:rsidP="00A90CE1">
      <w:pPr>
        <w:pStyle w:val="Kop1"/>
        <w:spacing w:line="720" w:lineRule="auto"/>
        <w:jc w:val="both"/>
        <w:rPr>
          <w:rFonts w:ascii="Verdana" w:hAnsi="Verdana"/>
          <w:b/>
          <w:color w:val="auto"/>
          <w:sz w:val="18"/>
          <w:szCs w:val="18"/>
        </w:rPr>
      </w:pPr>
      <w:bookmarkStart w:id="0" w:name="_Toc452824513"/>
      <w:r w:rsidRPr="00FA3D4A">
        <w:rPr>
          <w:rFonts w:ascii="Verdana" w:hAnsi="Verdana"/>
          <w:b/>
          <w:color w:val="auto"/>
          <w:sz w:val="18"/>
          <w:szCs w:val="18"/>
        </w:rPr>
        <w:lastRenderedPageBreak/>
        <w:t>Inleiding</w:t>
      </w:r>
      <w:bookmarkEnd w:id="0"/>
      <w:r w:rsidRPr="00FA3D4A">
        <w:rPr>
          <w:rFonts w:ascii="Verdana" w:hAnsi="Verdana"/>
          <w:b/>
          <w:color w:val="auto"/>
          <w:sz w:val="18"/>
          <w:szCs w:val="18"/>
        </w:rPr>
        <w:t xml:space="preserve"> </w:t>
      </w:r>
    </w:p>
    <w:p w:rsidR="00C17BE2" w:rsidRPr="00FA3D4A" w:rsidRDefault="00E1174A" w:rsidP="004B6DAD">
      <w:pPr>
        <w:spacing w:line="360" w:lineRule="auto"/>
        <w:jc w:val="both"/>
        <w:rPr>
          <w:rFonts w:ascii="Verdana" w:hAnsi="Verdana"/>
          <w:sz w:val="18"/>
          <w:szCs w:val="18"/>
        </w:rPr>
      </w:pPr>
      <w:r w:rsidRPr="00E1174A">
        <w:rPr>
          <w:rFonts w:ascii="Verdana" w:hAnsi="Verdana"/>
          <w:b/>
          <w:sz w:val="18"/>
          <w:szCs w:val="18"/>
        </w:rPr>
        <w:t>1.</w:t>
      </w:r>
      <w:r w:rsidRPr="00E1174A">
        <w:rPr>
          <w:rFonts w:ascii="Verdana" w:hAnsi="Verdana"/>
          <w:b/>
          <w:sz w:val="18"/>
          <w:szCs w:val="18"/>
        </w:rPr>
        <w:tab/>
      </w:r>
      <w:r w:rsidRPr="00EF6C8B">
        <w:rPr>
          <w:rFonts w:ascii="Verdana" w:hAnsi="Verdana"/>
          <w:b/>
          <w:smallCaps/>
          <w:sz w:val="18"/>
          <w:szCs w:val="18"/>
        </w:rPr>
        <w:t>Potpourri II</w:t>
      </w:r>
      <w:r>
        <w:rPr>
          <w:rFonts w:ascii="Verdana" w:hAnsi="Verdana"/>
          <w:sz w:val="18"/>
          <w:szCs w:val="18"/>
        </w:rPr>
        <w:t xml:space="preserve"> - </w:t>
      </w:r>
      <w:r w:rsidR="00EB3B86" w:rsidRPr="00FA3D4A">
        <w:rPr>
          <w:rFonts w:ascii="Verdana" w:hAnsi="Verdana"/>
          <w:sz w:val="18"/>
          <w:szCs w:val="18"/>
        </w:rPr>
        <w:t xml:space="preserve">De </w:t>
      </w:r>
      <w:r w:rsidR="00EB3B86" w:rsidRPr="00EF6C8B">
        <w:rPr>
          <w:rFonts w:ascii="Verdana" w:hAnsi="Verdana"/>
          <w:i/>
          <w:sz w:val="18"/>
          <w:szCs w:val="18"/>
        </w:rPr>
        <w:t>Potpourri II</w:t>
      </w:r>
      <w:r w:rsidR="00560875" w:rsidRPr="00560875">
        <w:rPr>
          <w:rFonts w:ascii="Verdana" w:hAnsi="Verdana"/>
          <w:sz w:val="18"/>
          <w:szCs w:val="18"/>
        </w:rPr>
        <w:t>-wet</w:t>
      </w:r>
      <w:r w:rsidR="00EB3B86" w:rsidRPr="00FA3D4A">
        <w:rPr>
          <w:rStyle w:val="Voetnootmarkering"/>
          <w:rFonts w:ascii="Verdana" w:hAnsi="Verdana"/>
          <w:sz w:val="18"/>
          <w:szCs w:val="18"/>
        </w:rPr>
        <w:footnoteReference w:id="1"/>
      </w:r>
      <w:r w:rsidR="00EB3B86" w:rsidRPr="00FA3D4A">
        <w:rPr>
          <w:rFonts w:ascii="Verdana" w:hAnsi="Verdana"/>
          <w:sz w:val="18"/>
          <w:szCs w:val="18"/>
        </w:rPr>
        <w:t xml:space="preserve"> </w:t>
      </w:r>
      <w:r w:rsidR="00556D98" w:rsidRPr="00FA3D4A">
        <w:rPr>
          <w:rFonts w:ascii="Verdana" w:hAnsi="Verdana"/>
          <w:sz w:val="18"/>
          <w:szCs w:val="18"/>
        </w:rPr>
        <w:t>trad op 29 februari 2016 in werking</w:t>
      </w:r>
      <w:r w:rsidR="00B711F6" w:rsidRPr="00FA3D4A">
        <w:rPr>
          <w:rFonts w:ascii="Verdana" w:hAnsi="Verdana"/>
          <w:sz w:val="18"/>
          <w:szCs w:val="18"/>
        </w:rPr>
        <w:t xml:space="preserve"> </w:t>
      </w:r>
      <w:r w:rsidR="00EB3B86" w:rsidRPr="00FA3D4A">
        <w:rPr>
          <w:rFonts w:ascii="Verdana" w:hAnsi="Verdana"/>
          <w:sz w:val="18"/>
          <w:szCs w:val="18"/>
        </w:rPr>
        <w:t>en</w:t>
      </w:r>
      <w:r w:rsidR="00356A02" w:rsidRPr="00FA3D4A">
        <w:rPr>
          <w:rFonts w:ascii="Verdana" w:hAnsi="Verdana"/>
          <w:sz w:val="18"/>
          <w:szCs w:val="18"/>
        </w:rPr>
        <w:t xml:space="preserve"> introduceer</w:t>
      </w:r>
      <w:r w:rsidR="002F13F4">
        <w:rPr>
          <w:rFonts w:ascii="Verdana" w:hAnsi="Verdana"/>
          <w:sz w:val="18"/>
          <w:szCs w:val="18"/>
        </w:rPr>
        <w:t>de</w:t>
      </w:r>
      <w:r w:rsidR="00356A02" w:rsidRPr="00FA3D4A">
        <w:rPr>
          <w:rFonts w:ascii="Verdana" w:hAnsi="Verdana"/>
          <w:sz w:val="18"/>
          <w:szCs w:val="18"/>
        </w:rPr>
        <w:t xml:space="preserve"> </w:t>
      </w:r>
      <w:r>
        <w:rPr>
          <w:rFonts w:ascii="Verdana" w:hAnsi="Verdana"/>
          <w:sz w:val="18"/>
          <w:szCs w:val="18"/>
        </w:rPr>
        <w:t xml:space="preserve">onder andere </w:t>
      </w:r>
      <w:r w:rsidR="00356A02" w:rsidRPr="00FA3D4A">
        <w:rPr>
          <w:rFonts w:ascii="Verdana" w:hAnsi="Verdana"/>
          <w:sz w:val="18"/>
          <w:szCs w:val="18"/>
        </w:rPr>
        <w:t xml:space="preserve">een vereenvoudigde wijze van </w:t>
      </w:r>
      <w:r w:rsidR="00AE6104" w:rsidRPr="00FA3D4A">
        <w:rPr>
          <w:rFonts w:ascii="Verdana" w:hAnsi="Verdana"/>
          <w:sz w:val="18"/>
          <w:szCs w:val="18"/>
        </w:rPr>
        <w:t>de afhandeling van</w:t>
      </w:r>
      <w:r w:rsidR="00356A02" w:rsidRPr="00FA3D4A">
        <w:rPr>
          <w:rFonts w:ascii="Verdana" w:hAnsi="Verdana"/>
          <w:sz w:val="18"/>
          <w:szCs w:val="18"/>
        </w:rPr>
        <w:t xml:space="preserve"> strafzaken</w:t>
      </w:r>
      <w:r w:rsidR="00E31038" w:rsidRPr="00FA3D4A">
        <w:rPr>
          <w:rFonts w:ascii="Verdana" w:hAnsi="Verdana"/>
          <w:sz w:val="18"/>
          <w:szCs w:val="18"/>
        </w:rPr>
        <w:t xml:space="preserve"> in het </w:t>
      </w:r>
      <w:r w:rsidR="004B6DAD" w:rsidRPr="00FA3D4A">
        <w:rPr>
          <w:rFonts w:ascii="Verdana" w:hAnsi="Verdana"/>
          <w:sz w:val="18"/>
          <w:szCs w:val="18"/>
        </w:rPr>
        <w:t>Wetboek van S</w:t>
      </w:r>
      <w:r w:rsidR="00D324F2" w:rsidRPr="00FA3D4A">
        <w:rPr>
          <w:rFonts w:ascii="Verdana" w:hAnsi="Verdana"/>
          <w:sz w:val="18"/>
          <w:szCs w:val="18"/>
        </w:rPr>
        <w:t>trafvordering</w:t>
      </w:r>
      <w:r w:rsidR="00356A02" w:rsidRPr="00FA3D4A">
        <w:rPr>
          <w:rFonts w:ascii="Verdana" w:hAnsi="Verdana"/>
          <w:sz w:val="18"/>
          <w:szCs w:val="18"/>
        </w:rPr>
        <w:t xml:space="preserve">. </w:t>
      </w:r>
      <w:r w:rsidR="00627F1B" w:rsidRPr="00FA3D4A">
        <w:rPr>
          <w:rFonts w:ascii="Verdana" w:hAnsi="Verdana"/>
          <w:sz w:val="18"/>
          <w:szCs w:val="18"/>
        </w:rPr>
        <w:t xml:space="preserve">In </w:t>
      </w:r>
      <w:r w:rsidR="00B711F6" w:rsidRPr="00FA3D4A">
        <w:rPr>
          <w:rFonts w:ascii="Verdana" w:hAnsi="Verdana"/>
          <w:sz w:val="18"/>
          <w:szCs w:val="18"/>
        </w:rPr>
        <w:t>zijn</w:t>
      </w:r>
      <w:r w:rsidR="00627F1B" w:rsidRPr="00FA3D4A">
        <w:rPr>
          <w:rFonts w:ascii="Verdana" w:hAnsi="Verdana"/>
          <w:sz w:val="18"/>
          <w:szCs w:val="18"/>
        </w:rPr>
        <w:t xml:space="preserve"> justitieplan</w:t>
      </w:r>
      <w:r w:rsidR="005413C3" w:rsidRPr="00FA3D4A">
        <w:rPr>
          <w:rStyle w:val="Voetnootmarkering"/>
          <w:rFonts w:ascii="Verdana" w:hAnsi="Verdana"/>
          <w:sz w:val="18"/>
          <w:szCs w:val="18"/>
        </w:rPr>
        <w:footnoteReference w:id="2"/>
      </w:r>
      <w:r w:rsidR="00885B57" w:rsidRPr="00FA3D4A">
        <w:rPr>
          <w:rFonts w:ascii="Verdana" w:hAnsi="Verdana"/>
          <w:sz w:val="18"/>
          <w:szCs w:val="18"/>
        </w:rPr>
        <w:t xml:space="preserve"> beoogt</w:t>
      </w:r>
      <w:r w:rsidR="00627F1B" w:rsidRPr="00FA3D4A">
        <w:rPr>
          <w:rFonts w:ascii="Verdana" w:hAnsi="Verdana"/>
          <w:sz w:val="18"/>
          <w:szCs w:val="18"/>
        </w:rPr>
        <w:t xml:space="preserve"> d</w:t>
      </w:r>
      <w:r w:rsidR="00D83300">
        <w:rPr>
          <w:rFonts w:ascii="Verdana" w:hAnsi="Verdana"/>
          <w:sz w:val="18"/>
          <w:szCs w:val="18"/>
        </w:rPr>
        <w:t>e m</w:t>
      </w:r>
      <w:r w:rsidR="00A94459" w:rsidRPr="00FA3D4A">
        <w:rPr>
          <w:rFonts w:ascii="Verdana" w:hAnsi="Verdana"/>
          <w:sz w:val="18"/>
          <w:szCs w:val="18"/>
        </w:rPr>
        <w:t>inister van Justitie</w:t>
      </w:r>
      <w:r w:rsidR="00F32254" w:rsidRPr="00FA3D4A">
        <w:rPr>
          <w:rFonts w:ascii="Verdana" w:hAnsi="Verdana"/>
          <w:sz w:val="18"/>
          <w:szCs w:val="18"/>
        </w:rPr>
        <w:t xml:space="preserve"> </w:t>
      </w:r>
      <w:r w:rsidR="00EE53F1" w:rsidRPr="00FA3D4A">
        <w:rPr>
          <w:rFonts w:ascii="Verdana" w:hAnsi="Verdana"/>
          <w:smallCaps/>
          <w:sz w:val="18"/>
          <w:szCs w:val="18"/>
        </w:rPr>
        <w:t>Koen</w:t>
      </w:r>
      <w:r w:rsidR="00F32254" w:rsidRPr="00FA3D4A">
        <w:rPr>
          <w:rFonts w:ascii="Verdana" w:hAnsi="Verdana"/>
          <w:smallCaps/>
          <w:sz w:val="18"/>
          <w:szCs w:val="18"/>
        </w:rPr>
        <w:t xml:space="preserve"> Geens</w:t>
      </w:r>
      <w:r w:rsidR="00A94459" w:rsidRPr="00FA3D4A">
        <w:rPr>
          <w:rFonts w:ascii="Verdana" w:hAnsi="Verdana"/>
          <w:sz w:val="18"/>
          <w:szCs w:val="18"/>
        </w:rPr>
        <w:t xml:space="preserve"> </w:t>
      </w:r>
      <w:r w:rsidR="006538D1">
        <w:rPr>
          <w:rFonts w:ascii="Verdana" w:hAnsi="Verdana"/>
          <w:sz w:val="18"/>
          <w:szCs w:val="18"/>
        </w:rPr>
        <w:t>door middel van</w:t>
      </w:r>
      <w:r w:rsidR="00A94459" w:rsidRPr="00FA3D4A">
        <w:rPr>
          <w:rFonts w:ascii="Verdana" w:hAnsi="Verdana"/>
          <w:sz w:val="18"/>
          <w:szCs w:val="18"/>
        </w:rPr>
        <w:t xml:space="preserve"> e</w:t>
      </w:r>
      <w:r w:rsidR="00BC1F7D" w:rsidRPr="00FA3D4A">
        <w:rPr>
          <w:rFonts w:ascii="Verdana" w:hAnsi="Verdana"/>
          <w:sz w:val="18"/>
          <w:szCs w:val="18"/>
        </w:rPr>
        <w:t>en voorafgaande erkenning van schuld</w:t>
      </w:r>
      <w:r w:rsidR="0087627E">
        <w:rPr>
          <w:rFonts w:ascii="Verdana" w:hAnsi="Verdana"/>
          <w:sz w:val="18"/>
          <w:szCs w:val="18"/>
        </w:rPr>
        <w:t xml:space="preserve"> (</w:t>
      </w:r>
      <w:r>
        <w:rPr>
          <w:rFonts w:ascii="Verdana" w:hAnsi="Verdana"/>
          <w:sz w:val="18"/>
          <w:szCs w:val="18"/>
        </w:rPr>
        <w:t xml:space="preserve">hierna </w:t>
      </w:r>
      <w:r w:rsidR="0087627E">
        <w:rPr>
          <w:rFonts w:ascii="Verdana" w:hAnsi="Verdana"/>
          <w:sz w:val="18"/>
          <w:szCs w:val="18"/>
        </w:rPr>
        <w:t>VES</w:t>
      </w:r>
      <w:r w:rsidR="003C7EC8" w:rsidRPr="00FA3D4A">
        <w:rPr>
          <w:rFonts w:ascii="Verdana" w:hAnsi="Verdana"/>
          <w:sz w:val="18"/>
          <w:szCs w:val="18"/>
        </w:rPr>
        <w:t>)</w:t>
      </w:r>
      <w:r w:rsidR="00570851">
        <w:rPr>
          <w:rStyle w:val="Voetnootmarkering"/>
          <w:rFonts w:ascii="Verdana" w:hAnsi="Verdana"/>
          <w:sz w:val="18"/>
          <w:szCs w:val="18"/>
        </w:rPr>
        <w:footnoteReference w:id="3"/>
      </w:r>
      <w:r w:rsidR="00BC1F7D" w:rsidRPr="00FA3D4A">
        <w:rPr>
          <w:rFonts w:ascii="Verdana" w:hAnsi="Verdana"/>
          <w:sz w:val="18"/>
          <w:szCs w:val="18"/>
        </w:rPr>
        <w:t xml:space="preserve">, of </w:t>
      </w:r>
      <w:r w:rsidR="00BC1F7D" w:rsidRPr="00FA3D4A">
        <w:rPr>
          <w:rFonts w:ascii="Verdana" w:hAnsi="Verdana"/>
          <w:i/>
          <w:sz w:val="18"/>
          <w:szCs w:val="18"/>
        </w:rPr>
        <w:t>guilty plea</w:t>
      </w:r>
      <w:r w:rsidR="00BC1F7D" w:rsidRPr="00FA3D4A">
        <w:rPr>
          <w:rFonts w:ascii="Verdana" w:hAnsi="Verdana"/>
          <w:sz w:val="18"/>
          <w:szCs w:val="18"/>
        </w:rPr>
        <w:t xml:space="preserve">, </w:t>
      </w:r>
      <w:r w:rsidR="00E31038" w:rsidRPr="00FA3D4A">
        <w:rPr>
          <w:rFonts w:ascii="Verdana" w:hAnsi="Verdana"/>
          <w:sz w:val="18"/>
          <w:szCs w:val="18"/>
        </w:rPr>
        <w:t xml:space="preserve">de werklast van de correctionele rechtbank en de politierechtbank aanzienlijk te verminderen. </w:t>
      </w:r>
      <w:r w:rsidR="003B121E" w:rsidRPr="00FA3D4A">
        <w:rPr>
          <w:rFonts w:ascii="Verdana" w:hAnsi="Verdana"/>
          <w:sz w:val="18"/>
          <w:szCs w:val="18"/>
        </w:rPr>
        <w:t>Vanuit</w:t>
      </w:r>
      <w:r w:rsidR="003F2B89" w:rsidRPr="00FA3D4A">
        <w:rPr>
          <w:rFonts w:ascii="Verdana" w:hAnsi="Verdana"/>
          <w:sz w:val="18"/>
          <w:szCs w:val="18"/>
        </w:rPr>
        <w:t xml:space="preserve"> proceseconomisch perspectief</w:t>
      </w:r>
      <w:r w:rsidR="003F5A29" w:rsidRPr="00FA3D4A">
        <w:rPr>
          <w:rFonts w:ascii="Verdana" w:hAnsi="Verdana"/>
          <w:sz w:val="18"/>
          <w:szCs w:val="18"/>
        </w:rPr>
        <w:t xml:space="preserve"> </w:t>
      </w:r>
      <w:r w:rsidR="004F4BFC">
        <w:rPr>
          <w:rFonts w:ascii="Verdana" w:hAnsi="Verdana"/>
          <w:sz w:val="18"/>
          <w:szCs w:val="18"/>
        </w:rPr>
        <w:t>doelt</w:t>
      </w:r>
      <w:r w:rsidR="006538D1">
        <w:rPr>
          <w:rFonts w:ascii="Verdana" w:hAnsi="Verdana"/>
          <w:sz w:val="18"/>
          <w:szCs w:val="18"/>
        </w:rPr>
        <w:t xml:space="preserve"> de procedure</w:t>
      </w:r>
      <w:r w:rsidR="003F5A29" w:rsidRPr="00FA3D4A">
        <w:rPr>
          <w:rFonts w:ascii="Verdana" w:hAnsi="Verdana"/>
          <w:sz w:val="18"/>
          <w:szCs w:val="18"/>
        </w:rPr>
        <w:t xml:space="preserve"> </w:t>
      </w:r>
      <w:r w:rsidR="004F4BFC">
        <w:rPr>
          <w:rFonts w:ascii="Verdana" w:hAnsi="Verdana"/>
          <w:sz w:val="18"/>
          <w:szCs w:val="18"/>
        </w:rPr>
        <w:t xml:space="preserve">op </w:t>
      </w:r>
      <w:r w:rsidR="006C5EBB" w:rsidRPr="00FA3D4A">
        <w:rPr>
          <w:rFonts w:ascii="Verdana" w:hAnsi="Verdana"/>
          <w:sz w:val="18"/>
          <w:szCs w:val="18"/>
        </w:rPr>
        <w:t>een versnelling</w:t>
      </w:r>
      <w:r w:rsidR="003F5A29" w:rsidRPr="00FA3D4A">
        <w:rPr>
          <w:rFonts w:ascii="Verdana" w:hAnsi="Verdana"/>
          <w:sz w:val="18"/>
          <w:szCs w:val="18"/>
        </w:rPr>
        <w:t xml:space="preserve"> van </w:t>
      </w:r>
      <w:r w:rsidR="006C5EBB" w:rsidRPr="00FA3D4A">
        <w:rPr>
          <w:rFonts w:ascii="Verdana" w:hAnsi="Verdana"/>
          <w:sz w:val="18"/>
          <w:szCs w:val="18"/>
        </w:rPr>
        <w:t xml:space="preserve">de rechtspleging in </w:t>
      </w:r>
      <w:r w:rsidR="003F5A29" w:rsidRPr="00FA3D4A">
        <w:rPr>
          <w:rFonts w:ascii="Verdana" w:hAnsi="Verdana"/>
          <w:sz w:val="18"/>
          <w:szCs w:val="18"/>
        </w:rPr>
        <w:t>strafprocedures.</w:t>
      </w:r>
      <w:r w:rsidR="005C3B28" w:rsidRPr="00FA3D4A">
        <w:rPr>
          <w:rStyle w:val="Voetnootmarkering"/>
          <w:rFonts w:ascii="Verdana" w:hAnsi="Verdana"/>
          <w:sz w:val="18"/>
          <w:szCs w:val="18"/>
        </w:rPr>
        <w:footnoteReference w:id="4"/>
      </w:r>
      <w:r w:rsidR="003F5A29" w:rsidRPr="00FA3D4A">
        <w:rPr>
          <w:rFonts w:ascii="Verdana" w:hAnsi="Verdana"/>
          <w:sz w:val="18"/>
          <w:szCs w:val="18"/>
        </w:rPr>
        <w:t xml:space="preserve"> </w:t>
      </w:r>
    </w:p>
    <w:p w:rsidR="00651CFD" w:rsidRPr="00FA3D4A" w:rsidRDefault="00E1174A" w:rsidP="004B6DAD">
      <w:pPr>
        <w:spacing w:line="360" w:lineRule="auto"/>
        <w:jc w:val="both"/>
        <w:rPr>
          <w:rFonts w:ascii="Verdana" w:hAnsi="Verdana"/>
          <w:sz w:val="18"/>
          <w:szCs w:val="18"/>
        </w:rPr>
      </w:pPr>
      <w:r w:rsidRPr="00E1174A">
        <w:rPr>
          <w:rFonts w:ascii="Verdana" w:hAnsi="Verdana"/>
          <w:b/>
          <w:sz w:val="18"/>
          <w:szCs w:val="18"/>
        </w:rPr>
        <w:t>2.</w:t>
      </w:r>
      <w:r w:rsidRPr="00E1174A">
        <w:rPr>
          <w:rFonts w:ascii="Verdana" w:hAnsi="Verdana"/>
          <w:b/>
          <w:sz w:val="18"/>
          <w:szCs w:val="18"/>
        </w:rPr>
        <w:tab/>
      </w:r>
      <w:r w:rsidRPr="00EF6C8B">
        <w:rPr>
          <w:rFonts w:ascii="Verdana" w:hAnsi="Verdana"/>
          <w:b/>
          <w:smallCaps/>
          <w:sz w:val="18"/>
          <w:szCs w:val="18"/>
        </w:rPr>
        <w:t>Achtergrond</w:t>
      </w:r>
      <w:r>
        <w:rPr>
          <w:rFonts w:ascii="Verdana" w:hAnsi="Verdana"/>
          <w:sz w:val="18"/>
          <w:szCs w:val="18"/>
        </w:rPr>
        <w:t xml:space="preserve"> - </w:t>
      </w:r>
      <w:r w:rsidR="006538D1">
        <w:rPr>
          <w:rFonts w:ascii="Verdana" w:hAnsi="Verdana"/>
          <w:sz w:val="18"/>
          <w:szCs w:val="18"/>
        </w:rPr>
        <w:t xml:space="preserve">Een grondige bespreking van de huidige regeling en </w:t>
      </w:r>
      <w:r w:rsidR="004F4BFC">
        <w:rPr>
          <w:rFonts w:ascii="Verdana" w:hAnsi="Verdana"/>
          <w:sz w:val="18"/>
          <w:szCs w:val="18"/>
        </w:rPr>
        <w:t xml:space="preserve">een </w:t>
      </w:r>
      <w:r w:rsidR="006538D1">
        <w:rPr>
          <w:rFonts w:ascii="Verdana" w:hAnsi="Verdana"/>
          <w:sz w:val="18"/>
          <w:szCs w:val="18"/>
        </w:rPr>
        <w:t xml:space="preserve">vergelijking met de oorsprong van dit idee, </w:t>
      </w:r>
      <w:r w:rsidR="00372B02">
        <w:rPr>
          <w:rFonts w:ascii="Verdana" w:hAnsi="Verdana"/>
          <w:sz w:val="18"/>
          <w:szCs w:val="18"/>
        </w:rPr>
        <w:t>meer bepaald</w:t>
      </w:r>
      <w:r w:rsidR="006538D1">
        <w:rPr>
          <w:rFonts w:ascii="Verdana" w:hAnsi="Verdana"/>
          <w:sz w:val="18"/>
          <w:szCs w:val="18"/>
        </w:rPr>
        <w:t xml:space="preserve"> </w:t>
      </w:r>
      <w:r w:rsidR="006538D1">
        <w:rPr>
          <w:rFonts w:ascii="Verdana" w:hAnsi="Verdana"/>
          <w:i/>
          <w:sz w:val="18"/>
          <w:szCs w:val="18"/>
        </w:rPr>
        <w:t xml:space="preserve">plea bargaining </w:t>
      </w:r>
      <w:r w:rsidR="006538D1">
        <w:rPr>
          <w:rFonts w:ascii="Verdana" w:hAnsi="Verdana"/>
          <w:sz w:val="18"/>
          <w:szCs w:val="18"/>
        </w:rPr>
        <w:t>in</w:t>
      </w:r>
      <w:r w:rsidR="00372B02">
        <w:rPr>
          <w:rFonts w:ascii="Verdana" w:hAnsi="Verdana"/>
          <w:sz w:val="18"/>
          <w:szCs w:val="18"/>
        </w:rPr>
        <w:t xml:space="preserve"> het</w:t>
      </w:r>
      <w:r w:rsidR="006538D1">
        <w:rPr>
          <w:rFonts w:ascii="Verdana" w:hAnsi="Verdana"/>
          <w:sz w:val="18"/>
          <w:szCs w:val="18"/>
        </w:rPr>
        <w:t xml:space="preserve"> </w:t>
      </w:r>
      <w:r w:rsidR="006538D1">
        <w:rPr>
          <w:rFonts w:ascii="Verdana" w:hAnsi="Verdana"/>
          <w:i/>
          <w:sz w:val="18"/>
          <w:szCs w:val="18"/>
        </w:rPr>
        <w:t>common law</w:t>
      </w:r>
      <w:r w:rsidR="00372B02">
        <w:rPr>
          <w:rFonts w:ascii="Verdana" w:hAnsi="Verdana"/>
          <w:i/>
          <w:sz w:val="18"/>
          <w:szCs w:val="18"/>
        </w:rPr>
        <w:t xml:space="preserve">, </w:t>
      </w:r>
      <w:r w:rsidR="004F4BFC">
        <w:rPr>
          <w:rFonts w:ascii="Verdana" w:hAnsi="Verdana"/>
          <w:sz w:val="18"/>
          <w:szCs w:val="18"/>
        </w:rPr>
        <w:t>zijn</w:t>
      </w:r>
      <w:r w:rsidR="00372B02">
        <w:rPr>
          <w:rFonts w:ascii="Verdana" w:hAnsi="Verdana"/>
          <w:sz w:val="18"/>
          <w:szCs w:val="18"/>
        </w:rPr>
        <w:t xml:space="preserve"> de essentie van deze scriptie.</w:t>
      </w:r>
      <w:r w:rsidR="00177F12" w:rsidRPr="00FA3D4A">
        <w:rPr>
          <w:rFonts w:ascii="Verdana" w:hAnsi="Verdana"/>
          <w:sz w:val="18"/>
          <w:szCs w:val="18"/>
        </w:rPr>
        <w:t xml:space="preserve"> </w:t>
      </w:r>
      <w:r w:rsidR="00C17BE2" w:rsidRPr="00FA3D4A">
        <w:rPr>
          <w:rFonts w:ascii="Verdana" w:hAnsi="Verdana"/>
          <w:sz w:val="18"/>
          <w:szCs w:val="18"/>
        </w:rPr>
        <w:t xml:space="preserve">Vrij vertaald houdt </w:t>
      </w:r>
      <w:r w:rsidR="00C17BE2" w:rsidRPr="00FA3D4A">
        <w:rPr>
          <w:rFonts w:ascii="Verdana" w:hAnsi="Verdana"/>
          <w:i/>
          <w:sz w:val="18"/>
          <w:szCs w:val="18"/>
        </w:rPr>
        <w:t>plea bargaining</w:t>
      </w:r>
      <w:r w:rsidR="00C17BE2" w:rsidRPr="00FA3D4A">
        <w:rPr>
          <w:rFonts w:ascii="Verdana" w:hAnsi="Verdana"/>
          <w:sz w:val="18"/>
          <w:szCs w:val="18"/>
        </w:rPr>
        <w:t xml:space="preserve"> in dat de verdachte, vooraleer hij voor de rechtbank </w:t>
      </w:r>
      <w:r w:rsidR="00F910B8">
        <w:rPr>
          <w:rFonts w:ascii="Verdana" w:hAnsi="Verdana"/>
          <w:sz w:val="18"/>
          <w:szCs w:val="18"/>
        </w:rPr>
        <w:t>moet verschijnen</w:t>
      </w:r>
      <w:r w:rsidR="00C17BE2" w:rsidRPr="00FA3D4A">
        <w:rPr>
          <w:rFonts w:ascii="Verdana" w:hAnsi="Verdana"/>
          <w:sz w:val="18"/>
          <w:szCs w:val="18"/>
        </w:rPr>
        <w:t xml:space="preserve">, zijn schuld </w:t>
      </w:r>
      <w:r w:rsidR="009E1389" w:rsidRPr="00FA3D4A">
        <w:rPr>
          <w:rFonts w:ascii="Verdana" w:hAnsi="Verdana"/>
          <w:sz w:val="18"/>
          <w:szCs w:val="18"/>
        </w:rPr>
        <w:t>erkent</w:t>
      </w:r>
      <w:r w:rsidR="00C17BE2" w:rsidRPr="00FA3D4A">
        <w:rPr>
          <w:rFonts w:ascii="Verdana" w:hAnsi="Verdana"/>
          <w:sz w:val="18"/>
          <w:szCs w:val="18"/>
        </w:rPr>
        <w:t xml:space="preserve"> waardoor deze komt vast te staan en de schuld zeker is.</w:t>
      </w:r>
      <w:r w:rsidR="00C17BE2" w:rsidRPr="00FA3D4A">
        <w:rPr>
          <w:rStyle w:val="Voetnootmarkering"/>
          <w:rFonts w:ascii="Verdana" w:hAnsi="Verdana"/>
          <w:sz w:val="18"/>
          <w:szCs w:val="18"/>
        </w:rPr>
        <w:footnoteReference w:id="5"/>
      </w:r>
      <w:r w:rsidR="00C17BE2" w:rsidRPr="00FA3D4A">
        <w:rPr>
          <w:rFonts w:ascii="Verdana" w:hAnsi="Verdana"/>
          <w:sz w:val="18"/>
          <w:szCs w:val="18"/>
        </w:rPr>
        <w:t xml:space="preserve"> </w:t>
      </w:r>
      <w:r w:rsidR="006B29ED" w:rsidRPr="00FA3D4A">
        <w:rPr>
          <w:rFonts w:ascii="Verdana" w:hAnsi="Verdana"/>
          <w:sz w:val="18"/>
          <w:szCs w:val="18"/>
        </w:rPr>
        <w:t>Onderhandelde s</w:t>
      </w:r>
      <w:r w:rsidR="00F452AE" w:rsidRPr="00FA3D4A">
        <w:rPr>
          <w:rFonts w:ascii="Verdana" w:hAnsi="Verdana"/>
          <w:sz w:val="18"/>
          <w:szCs w:val="18"/>
        </w:rPr>
        <w:t>trafvermindering</w:t>
      </w:r>
      <w:r w:rsidR="007516D8" w:rsidRPr="00FA3D4A">
        <w:rPr>
          <w:rFonts w:ascii="Verdana" w:hAnsi="Verdana"/>
          <w:sz w:val="18"/>
          <w:szCs w:val="18"/>
        </w:rPr>
        <w:t xml:space="preserve"> </w:t>
      </w:r>
      <w:r w:rsidR="00DA7447" w:rsidRPr="00FA3D4A">
        <w:rPr>
          <w:rFonts w:ascii="Verdana" w:hAnsi="Verdana"/>
          <w:sz w:val="18"/>
          <w:szCs w:val="18"/>
        </w:rPr>
        <w:t xml:space="preserve">ten gunste van de verdachte </w:t>
      </w:r>
      <w:r w:rsidR="00005E23">
        <w:rPr>
          <w:rFonts w:ascii="Verdana" w:hAnsi="Verdana"/>
          <w:sz w:val="18"/>
          <w:szCs w:val="18"/>
        </w:rPr>
        <w:t>compenseert deze</w:t>
      </w:r>
      <w:r w:rsidR="007516D8" w:rsidRPr="00FA3D4A">
        <w:rPr>
          <w:rFonts w:ascii="Verdana" w:hAnsi="Verdana"/>
          <w:sz w:val="18"/>
          <w:szCs w:val="18"/>
        </w:rPr>
        <w:t xml:space="preserve"> </w:t>
      </w:r>
      <w:r w:rsidR="00005E23">
        <w:rPr>
          <w:rFonts w:ascii="Verdana" w:hAnsi="Verdana"/>
          <w:sz w:val="18"/>
          <w:szCs w:val="18"/>
        </w:rPr>
        <w:t>schuld</w:t>
      </w:r>
      <w:r w:rsidR="007516D8" w:rsidRPr="00FA3D4A">
        <w:rPr>
          <w:rFonts w:ascii="Verdana" w:hAnsi="Verdana"/>
          <w:sz w:val="18"/>
          <w:szCs w:val="18"/>
        </w:rPr>
        <w:t>bekentenis</w:t>
      </w:r>
      <w:r w:rsidR="00C17BE2" w:rsidRPr="00FA3D4A">
        <w:rPr>
          <w:rFonts w:ascii="Verdana" w:hAnsi="Verdana"/>
          <w:sz w:val="18"/>
          <w:szCs w:val="18"/>
        </w:rPr>
        <w:t>.</w:t>
      </w:r>
      <w:r w:rsidR="006B29ED" w:rsidRPr="00FA3D4A">
        <w:rPr>
          <w:rStyle w:val="Voetnootmarkering"/>
          <w:rFonts w:ascii="Verdana" w:hAnsi="Verdana"/>
          <w:sz w:val="18"/>
          <w:szCs w:val="18"/>
        </w:rPr>
        <w:footnoteReference w:id="6"/>
      </w:r>
      <w:r w:rsidR="00C17BE2" w:rsidRPr="00FA3D4A">
        <w:rPr>
          <w:rFonts w:ascii="Verdana" w:hAnsi="Verdana"/>
          <w:sz w:val="18"/>
          <w:szCs w:val="18"/>
        </w:rPr>
        <w:t xml:space="preserve"> </w:t>
      </w:r>
      <w:r w:rsidR="00A22038" w:rsidRPr="00FA3D4A">
        <w:rPr>
          <w:rFonts w:ascii="Verdana" w:hAnsi="Verdana"/>
          <w:sz w:val="18"/>
          <w:szCs w:val="18"/>
        </w:rPr>
        <w:t xml:space="preserve">Aanvankelijk was </w:t>
      </w:r>
      <w:r w:rsidR="00A22038" w:rsidRPr="00FA3D4A">
        <w:rPr>
          <w:rFonts w:ascii="Verdana" w:hAnsi="Verdana"/>
          <w:i/>
          <w:sz w:val="18"/>
          <w:szCs w:val="18"/>
        </w:rPr>
        <w:t>plea bargaining</w:t>
      </w:r>
      <w:r w:rsidR="00A22038" w:rsidRPr="00FA3D4A">
        <w:rPr>
          <w:rFonts w:ascii="Verdana" w:hAnsi="Verdana"/>
          <w:sz w:val="18"/>
          <w:szCs w:val="18"/>
        </w:rPr>
        <w:t xml:space="preserve"> </w:t>
      </w:r>
      <w:r w:rsidR="00B711F6" w:rsidRPr="00FA3D4A">
        <w:rPr>
          <w:rFonts w:ascii="Verdana" w:hAnsi="Verdana"/>
          <w:sz w:val="18"/>
          <w:szCs w:val="18"/>
        </w:rPr>
        <w:t>inherent aan</w:t>
      </w:r>
      <w:r w:rsidR="00A22038" w:rsidRPr="00FA3D4A">
        <w:rPr>
          <w:rFonts w:ascii="Verdana" w:hAnsi="Verdana"/>
          <w:sz w:val="18"/>
          <w:szCs w:val="18"/>
        </w:rPr>
        <w:t xml:space="preserve"> het Angelsaksisch recht, maar momenteel is dit niet meer het geval.</w:t>
      </w:r>
      <w:r w:rsidR="00A514A5" w:rsidRPr="00FA3D4A">
        <w:rPr>
          <w:rFonts w:ascii="Verdana" w:hAnsi="Verdana"/>
          <w:sz w:val="18"/>
          <w:szCs w:val="18"/>
        </w:rPr>
        <w:t xml:space="preserve"> </w:t>
      </w:r>
      <w:r w:rsidR="00231A20" w:rsidRPr="00FA3D4A">
        <w:rPr>
          <w:rFonts w:ascii="Verdana" w:hAnsi="Verdana"/>
          <w:sz w:val="18"/>
          <w:szCs w:val="18"/>
        </w:rPr>
        <w:t>In Frankrijk, Italië</w:t>
      </w:r>
      <w:r w:rsidR="00405466" w:rsidRPr="00FA3D4A">
        <w:rPr>
          <w:rFonts w:ascii="Verdana" w:hAnsi="Verdana"/>
          <w:sz w:val="18"/>
          <w:szCs w:val="18"/>
        </w:rPr>
        <w:t>, Duitsland</w:t>
      </w:r>
      <w:r w:rsidR="00231A20" w:rsidRPr="00FA3D4A">
        <w:rPr>
          <w:rFonts w:ascii="Verdana" w:hAnsi="Verdana"/>
          <w:sz w:val="18"/>
          <w:szCs w:val="18"/>
        </w:rPr>
        <w:t xml:space="preserve"> en andere </w:t>
      </w:r>
      <w:r w:rsidR="00231A20" w:rsidRPr="00FA3D4A">
        <w:rPr>
          <w:rFonts w:ascii="Verdana" w:hAnsi="Verdana"/>
          <w:i/>
          <w:sz w:val="18"/>
          <w:szCs w:val="18"/>
        </w:rPr>
        <w:t>civil law</w:t>
      </w:r>
      <w:r w:rsidR="00AF5D3C" w:rsidRPr="00FA3D4A">
        <w:rPr>
          <w:rFonts w:ascii="Verdana" w:hAnsi="Verdana"/>
          <w:sz w:val="18"/>
          <w:szCs w:val="18"/>
        </w:rPr>
        <w:t xml:space="preserve">-landen zijn immers </w:t>
      </w:r>
      <w:r w:rsidR="00231A20" w:rsidRPr="00FA3D4A">
        <w:rPr>
          <w:rFonts w:ascii="Verdana" w:hAnsi="Verdana"/>
          <w:sz w:val="18"/>
          <w:szCs w:val="18"/>
        </w:rPr>
        <w:t xml:space="preserve">varianten van </w:t>
      </w:r>
      <w:r w:rsidR="00231A20" w:rsidRPr="00FA3D4A">
        <w:rPr>
          <w:rFonts w:ascii="Verdana" w:hAnsi="Verdana"/>
          <w:i/>
          <w:sz w:val="18"/>
          <w:szCs w:val="18"/>
        </w:rPr>
        <w:t>plea bargaining</w:t>
      </w:r>
      <w:r w:rsidR="00231A20" w:rsidRPr="00FA3D4A">
        <w:rPr>
          <w:rFonts w:ascii="Verdana" w:hAnsi="Verdana"/>
          <w:sz w:val="18"/>
          <w:szCs w:val="18"/>
        </w:rPr>
        <w:t xml:space="preserve"> terug te vinden</w:t>
      </w:r>
      <w:r w:rsidR="00D07518" w:rsidRPr="00FA3D4A">
        <w:rPr>
          <w:rFonts w:ascii="Verdana" w:hAnsi="Verdana"/>
          <w:sz w:val="18"/>
          <w:szCs w:val="18"/>
        </w:rPr>
        <w:t xml:space="preserve">. </w:t>
      </w:r>
    </w:p>
    <w:p w:rsidR="00083748" w:rsidRPr="00FA3D4A" w:rsidRDefault="00E1174A" w:rsidP="004B6DAD">
      <w:pPr>
        <w:spacing w:line="360" w:lineRule="auto"/>
        <w:jc w:val="both"/>
        <w:rPr>
          <w:rFonts w:ascii="Verdana" w:hAnsi="Verdana"/>
          <w:sz w:val="18"/>
          <w:szCs w:val="18"/>
        </w:rPr>
      </w:pPr>
      <w:r w:rsidRPr="00E1174A">
        <w:rPr>
          <w:rFonts w:ascii="Verdana" w:hAnsi="Verdana"/>
          <w:b/>
          <w:sz w:val="18"/>
          <w:szCs w:val="18"/>
        </w:rPr>
        <w:t>3.</w:t>
      </w:r>
      <w:r w:rsidRPr="00E1174A">
        <w:rPr>
          <w:rFonts w:ascii="Verdana" w:hAnsi="Verdana"/>
          <w:b/>
          <w:sz w:val="18"/>
          <w:szCs w:val="18"/>
        </w:rPr>
        <w:tab/>
      </w:r>
      <w:r w:rsidRPr="00EF6C8B">
        <w:rPr>
          <w:rFonts w:ascii="Verdana" w:hAnsi="Verdana"/>
          <w:b/>
          <w:smallCaps/>
          <w:sz w:val="18"/>
          <w:szCs w:val="18"/>
        </w:rPr>
        <w:t>Probleemstelling en opzet</w:t>
      </w:r>
      <w:r w:rsidRPr="00E1174A">
        <w:rPr>
          <w:rFonts w:ascii="Verdana" w:hAnsi="Verdana"/>
          <w:b/>
          <w:sz w:val="18"/>
          <w:szCs w:val="18"/>
        </w:rPr>
        <w:t xml:space="preserve"> </w:t>
      </w:r>
      <w:r>
        <w:rPr>
          <w:rFonts w:ascii="Verdana" w:hAnsi="Verdana"/>
          <w:sz w:val="18"/>
          <w:szCs w:val="18"/>
        </w:rPr>
        <w:t xml:space="preserve">- </w:t>
      </w:r>
      <w:r w:rsidR="00637B61" w:rsidRPr="00FA3D4A">
        <w:rPr>
          <w:rFonts w:ascii="Verdana" w:hAnsi="Verdana"/>
          <w:sz w:val="18"/>
          <w:szCs w:val="18"/>
        </w:rPr>
        <w:t xml:space="preserve">Louter </w:t>
      </w:r>
      <w:r w:rsidR="00DC7993">
        <w:rPr>
          <w:rFonts w:ascii="Verdana" w:hAnsi="Verdana"/>
          <w:sz w:val="18"/>
          <w:szCs w:val="18"/>
        </w:rPr>
        <w:t>de focus leggen</w:t>
      </w:r>
      <w:r w:rsidR="00637B61" w:rsidRPr="00FA3D4A">
        <w:rPr>
          <w:rFonts w:ascii="Verdana" w:hAnsi="Verdana"/>
          <w:sz w:val="18"/>
          <w:szCs w:val="18"/>
        </w:rPr>
        <w:t xml:space="preserve"> op de onmiskenbare voordelen zou eenvoudig zijn</w:t>
      </w:r>
      <w:r w:rsidR="00604EA1" w:rsidRPr="00FA3D4A">
        <w:rPr>
          <w:rFonts w:ascii="Verdana" w:hAnsi="Verdana"/>
          <w:sz w:val="18"/>
          <w:szCs w:val="18"/>
        </w:rPr>
        <w:t>, maar</w:t>
      </w:r>
      <w:r w:rsidR="00AF36FC" w:rsidRPr="00FA3D4A">
        <w:rPr>
          <w:rFonts w:ascii="Verdana" w:hAnsi="Verdana"/>
          <w:sz w:val="18"/>
          <w:szCs w:val="18"/>
        </w:rPr>
        <w:t xml:space="preserve"> mijn opzet is om ook </w:t>
      </w:r>
      <w:r w:rsidR="0017403A" w:rsidRPr="00FA3D4A">
        <w:rPr>
          <w:rFonts w:ascii="Verdana" w:hAnsi="Verdana"/>
          <w:sz w:val="18"/>
          <w:szCs w:val="18"/>
        </w:rPr>
        <w:t xml:space="preserve">de </w:t>
      </w:r>
      <w:r w:rsidR="00AF36FC" w:rsidRPr="00FA3D4A">
        <w:rPr>
          <w:rFonts w:ascii="Verdana" w:hAnsi="Verdana"/>
          <w:sz w:val="18"/>
          <w:szCs w:val="18"/>
        </w:rPr>
        <w:t xml:space="preserve">mogelijke nadelen of neveneffecten te bespreken. </w:t>
      </w:r>
      <w:r w:rsidR="00DC7993">
        <w:rPr>
          <w:rFonts w:ascii="Verdana" w:hAnsi="Verdana"/>
          <w:sz w:val="18"/>
          <w:szCs w:val="18"/>
        </w:rPr>
        <w:t>R</w:t>
      </w:r>
      <w:r w:rsidR="00637B61" w:rsidRPr="00FA3D4A">
        <w:rPr>
          <w:rFonts w:ascii="Verdana" w:hAnsi="Verdana"/>
          <w:sz w:val="18"/>
          <w:szCs w:val="18"/>
        </w:rPr>
        <w:t>egelmatig</w:t>
      </w:r>
      <w:r w:rsidR="003468F2" w:rsidRPr="00FA3D4A">
        <w:rPr>
          <w:rFonts w:ascii="Verdana" w:hAnsi="Verdana"/>
          <w:sz w:val="18"/>
          <w:szCs w:val="18"/>
        </w:rPr>
        <w:t xml:space="preserve"> </w:t>
      </w:r>
      <w:r w:rsidR="00F910B8">
        <w:rPr>
          <w:rFonts w:ascii="Verdana" w:hAnsi="Verdana"/>
          <w:sz w:val="18"/>
          <w:szCs w:val="18"/>
        </w:rPr>
        <w:t>schilderen omstaanders</w:t>
      </w:r>
      <w:r w:rsidR="003468F2" w:rsidRPr="00FA3D4A">
        <w:rPr>
          <w:rFonts w:ascii="Verdana" w:hAnsi="Verdana"/>
          <w:sz w:val="18"/>
          <w:szCs w:val="18"/>
        </w:rPr>
        <w:t xml:space="preserve"> het concept van </w:t>
      </w:r>
      <w:r w:rsidR="003468F2" w:rsidRPr="00FA3D4A">
        <w:rPr>
          <w:rFonts w:ascii="Verdana" w:hAnsi="Verdana"/>
          <w:i/>
          <w:sz w:val="18"/>
          <w:szCs w:val="18"/>
        </w:rPr>
        <w:t>plea bargaining</w:t>
      </w:r>
      <w:r w:rsidR="003468F2" w:rsidRPr="00FA3D4A">
        <w:rPr>
          <w:rFonts w:ascii="Verdana" w:hAnsi="Verdana"/>
          <w:sz w:val="18"/>
          <w:szCs w:val="18"/>
        </w:rPr>
        <w:t xml:space="preserve"> </w:t>
      </w:r>
      <w:r w:rsidR="00F910B8">
        <w:rPr>
          <w:rFonts w:ascii="Verdana" w:hAnsi="Verdana"/>
          <w:sz w:val="18"/>
          <w:szCs w:val="18"/>
        </w:rPr>
        <w:t>af</w:t>
      </w:r>
      <w:r w:rsidR="003468F2" w:rsidRPr="00FA3D4A">
        <w:rPr>
          <w:rFonts w:ascii="Verdana" w:hAnsi="Verdana"/>
          <w:sz w:val="18"/>
          <w:szCs w:val="18"/>
        </w:rPr>
        <w:t xml:space="preserve"> als een regeling waarbij </w:t>
      </w:r>
      <w:r w:rsidR="00F910B8">
        <w:rPr>
          <w:rFonts w:ascii="Verdana" w:hAnsi="Verdana"/>
          <w:sz w:val="18"/>
          <w:szCs w:val="18"/>
        </w:rPr>
        <w:t>de onderhandelingsvaardigheden van de verdachte of beklaagde primeren boven de ernst van het misdrijf teneinde de straf(maat) te bepalen</w:t>
      </w:r>
      <w:r w:rsidR="0051065B" w:rsidRPr="00FA3D4A">
        <w:rPr>
          <w:rFonts w:ascii="Verdana" w:hAnsi="Verdana"/>
          <w:sz w:val="18"/>
          <w:szCs w:val="18"/>
        </w:rPr>
        <w:t>.</w:t>
      </w:r>
      <w:r w:rsidR="00D0155D" w:rsidRPr="00FA3D4A">
        <w:rPr>
          <w:rFonts w:ascii="Verdana" w:hAnsi="Verdana"/>
          <w:sz w:val="18"/>
          <w:szCs w:val="18"/>
        </w:rPr>
        <w:t xml:space="preserve"> </w:t>
      </w:r>
      <w:r w:rsidR="00637B61" w:rsidRPr="00FA3D4A">
        <w:rPr>
          <w:rFonts w:ascii="Verdana" w:hAnsi="Verdana"/>
          <w:sz w:val="18"/>
          <w:szCs w:val="18"/>
        </w:rPr>
        <w:t>In dat opzicht lijken gerechtigheid en rechtvaardigheid</w:t>
      </w:r>
      <w:r w:rsidR="003C7EC8" w:rsidRPr="00FA3D4A">
        <w:rPr>
          <w:rFonts w:ascii="Verdana" w:hAnsi="Verdana"/>
          <w:sz w:val="18"/>
          <w:szCs w:val="18"/>
        </w:rPr>
        <w:t xml:space="preserve"> ver zoek</w:t>
      </w:r>
      <w:r w:rsidR="00B8047C" w:rsidRPr="00FA3D4A">
        <w:rPr>
          <w:rFonts w:ascii="Verdana" w:hAnsi="Verdana"/>
          <w:sz w:val="18"/>
          <w:szCs w:val="18"/>
        </w:rPr>
        <w:t xml:space="preserve">. </w:t>
      </w:r>
      <w:r w:rsidR="00372B02">
        <w:rPr>
          <w:rFonts w:ascii="Verdana" w:hAnsi="Verdana"/>
          <w:sz w:val="18"/>
          <w:szCs w:val="18"/>
        </w:rPr>
        <w:t>Momenteel</w:t>
      </w:r>
      <w:r w:rsidR="002F361B" w:rsidRPr="00FA3D4A">
        <w:rPr>
          <w:rFonts w:ascii="Verdana" w:hAnsi="Verdana"/>
          <w:sz w:val="18"/>
          <w:szCs w:val="18"/>
        </w:rPr>
        <w:t xml:space="preserve"> zijn de meningen verdeeld. Verscheidene b</w:t>
      </w:r>
      <w:r w:rsidR="0012523D" w:rsidRPr="00FA3D4A">
        <w:rPr>
          <w:rFonts w:ascii="Verdana" w:hAnsi="Verdana"/>
          <w:sz w:val="18"/>
          <w:szCs w:val="18"/>
        </w:rPr>
        <w:t>edrijfsjuristen zien de nieuwe procedure wel zitten, terwijl sommige advocaten zich afvragen of de maatregel haar doel niet voorbijschiet.</w:t>
      </w:r>
      <w:r w:rsidR="0012523D" w:rsidRPr="00FA3D4A">
        <w:rPr>
          <w:rStyle w:val="Voetnootmarkering"/>
          <w:rFonts w:ascii="Verdana" w:hAnsi="Verdana"/>
          <w:sz w:val="18"/>
          <w:szCs w:val="18"/>
        </w:rPr>
        <w:footnoteReference w:id="7"/>
      </w:r>
      <w:r w:rsidR="003F5AB5" w:rsidRPr="00FA3D4A">
        <w:rPr>
          <w:rFonts w:ascii="Verdana" w:hAnsi="Verdana"/>
          <w:sz w:val="18"/>
          <w:szCs w:val="18"/>
        </w:rPr>
        <w:t xml:space="preserve"> Net zoals </w:t>
      </w:r>
      <w:r w:rsidR="003F5AB5" w:rsidRPr="00FA3D4A">
        <w:rPr>
          <w:rFonts w:ascii="Verdana" w:hAnsi="Verdana"/>
          <w:i/>
          <w:sz w:val="18"/>
          <w:szCs w:val="18"/>
        </w:rPr>
        <w:t>plea bargaining</w:t>
      </w:r>
      <w:r w:rsidR="003F5AB5" w:rsidRPr="00FA3D4A">
        <w:rPr>
          <w:rFonts w:ascii="Verdana" w:hAnsi="Verdana"/>
          <w:sz w:val="18"/>
          <w:szCs w:val="18"/>
        </w:rPr>
        <w:t xml:space="preserve"> een controversieel onderwerp is in België, </w:t>
      </w:r>
      <w:r w:rsidR="001843A3">
        <w:rPr>
          <w:rFonts w:ascii="Verdana" w:hAnsi="Verdana"/>
          <w:sz w:val="18"/>
          <w:szCs w:val="18"/>
        </w:rPr>
        <w:t>zal verder blijken dat</w:t>
      </w:r>
      <w:r w:rsidR="003F5AB5" w:rsidRPr="00FA3D4A">
        <w:rPr>
          <w:rFonts w:ascii="Verdana" w:hAnsi="Verdana"/>
          <w:sz w:val="18"/>
          <w:szCs w:val="18"/>
        </w:rPr>
        <w:t xml:space="preserve"> dit ook altijd het geval </w:t>
      </w:r>
      <w:r w:rsidR="001843A3">
        <w:rPr>
          <w:rFonts w:ascii="Verdana" w:hAnsi="Verdana"/>
          <w:sz w:val="18"/>
          <w:szCs w:val="18"/>
        </w:rPr>
        <w:t xml:space="preserve">was </w:t>
      </w:r>
      <w:r w:rsidR="003F5AB5" w:rsidRPr="00FA3D4A">
        <w:rPr>
          <w:rFonts w:ascii="Verdana" w:hAnsi="Verdana"/>
          <w:sz w:val="18"/>
          <w:szCs w:val="18"/>
        </w:rPr>
        <w:t xml:space="preserve">in </w:t>
      </w:r>
      <w:r w:rsidR="002A45FC">
        <w:rPr>
          <w:rFonts w:ascii="Verdana" w:hAnsi="Verdana"/>
          <w:sz w:val="18"/>
          <w:szCs w:val="18"/>
        </w:rPr>
        <w:t>Engeland en Wales</w:t>
      </w:r>
      <w:r w:rsidR="003F5AB5" w:rsidRPr="00FA3D4A">
        <w:rPr>
          <w:rFonts w:ascii="Verdana" w:hAnsi="Verdana"/>
          <w:sz w:val="18"/>
          <w:szCs w:val="18"/>
        </w:rPr>
        <w:t>.</w:t>
      </w:r>
      <w:r w:rsidR="003F5AB5" w:rsidRPr="00FA3D4A">
        <w:rPr>
          <w:rStyle w:val="Voetnootmarkering"/>
          <w:rFonts w:ascii="Verdana" w:hAnsi="Verdana"/>
          <w:sz w:val="18"/>
          <w:szCs w:val="18"/>
        </w:rPr>
        <w:footnoteReference w:id="8"/>
      </w:r>
    </w:p>
    <w:p w:rsidR="00121CCD" w:rsidRDefault="00445D96" w:rsidP="004B6DAD">
      <w:pPr>
        <w:spacing w:line="360" w:lineRule="auto"/>
        <w:jc w:val="both"/>
        <w:rPr>
          <w:rFonts w:ascii="Verdana" w:hAnsi="Verdana"/>
          <w:sz w:val="18"/>
          <w:szCs w:val="18"/>
        </w:rPr>
      </w:pPr>
      <w:r w:rsidRPr="00FA3D4A">
        <w:rPr>
          <w:rFonts w:ascii="Verdana" w:hAnsi="Verdana"/>
          <w:sz w:val="18"/>
          <w:szCs w:val="18"/>
        </w:rPr>
        <w:t>Een</w:t>
      </w:r>
      <w:r w:rsidR="00604EA1" w:rsidRPr="00FA3D4A">
        <w:rPr>
          <w:rFonts w:ascii="Verdana" w:hAnsi="Verdana"/>
          <w:sz w:val="18"/>
          <w:szCs w:val="18"/>
        </w:rPr>
        <w:t xml:space="preserve"> </w:t>
      </w:r>
      <w:r w:rsidR="006B1FE8" w:rsidRPr="00FA3D4A">
        <w:rPr>
          <w:rFonts w:ascii="Verdana" w:hAnsi="Verdana"/>
          <w:sz w:val="18"/>
          <w:szCs w:val="18"/>
        </w:rPr>
        <w:t>rechtsvergelijkend</w:t>
      </w:r>
      <w:r w:rsidR="006E06C1" w:rsidRPr="00FA3D4A">
        <w:rPr>
          <w:rFonts w:ascii="Verdana" w:hAnsi="Verdana"/>
          <w:sz w:val="18"/>
          <w:szCs w:val="18"/>
        </w:rPr>
        <w:t>e</w:t>
      </w:r>
      <w:r w:rsidR="006B1FE8" w:rsidRPr="00FA3D4A">
        <w:rPr>
          <w:rFonts w:ascii="Verdana" w:hAnsi="Verdana"/>
          <w:sz w:val="18"/>
          <w:szCs w:val="18"/>
        </w:rPr>
        <w:t xml:space="preserve"> </w:t>
      </w:r>
      <w:r w:rsidR="006E06C1" w:rsidRPr="00FA3D4A">
        <w:rPr>
          <w:rFonts w:ascii="Verdana" w:hAnsi="Verdana"/>
          <w:sz w:val="18"/>
          <w:szCs w:val="18"/>
        </w:rPr>
        <w:t>analyse</w:t>
      </w:r>
      <w:r w:rsidR="006B1FE8" w:rsidRPr="00FA3D4A">
        <w:rPr>
          <w:rFonts w:ascii="Verdana" w:hAnsi="Verdana"/>
          <w:sz w:val="18"/>
          <w:szCs w:val="18"/>
        </w:rPr>
        <w:t xml:space="preserve"> tussen het Belgisch </w:t>
      </w:r>
      <w:r w:rsidR="00F6677D" w:rsidRPr="00FA3D4A">
        <w:rPr>
          <w:rFonts w:ascii="Verdana" w:hAnsi="Verdana"/>
          <w:sz w:val="18"/>
          <w:szCs w:val="18"/>
        </w:rPr>
        <w:t>strafprocesrecht</w:t>
      </w:r>
      <w:r w:rsidR="006B1FE8" w:rsidRPr="00FA3D4A">
        <w:rPr>
          <w:rFonts w:ascii="Verdana" w:hAnsi="Verdana"/>
          <w:sz w:val="18"/>
          <w:szCs w:val="18"/>
        </w:rPr>
        <w:t xml:space="preserve"> en </w:t>
      </w:r>
      <w:r w:rsidR="00F6677D" w:rsidRPr="00FA3D4A">
        <w:rPr>
          <w:rFonts w:ascii="Verdana" w:hAnsi="Verdana"/>
          <w:sz w:val="18"/>
          <w:szCs w:val="18"/>
        </w:rPr>
        <w:t>dit</w:t>
      </w:r>
      <w:r w:rsidR="006B1FE8" w:rsidRPr="00FA3D4A">
        <w:rPr>
          <w:rFonts w:ascii="Verdana" w:hAnsi="Verdana"/>
          <w:sz w:val="18"/>
          <w:szCs w:val="18"/>
        </w:rPr>
        <w:t xml:space="preserve"> van </w:t>
      </w:r>
      <w:r w:rsidR="002A45FC">
        <w:rPr>
          <w:rFonts w:ascii="Verdana" w:hAnsi="Verdana"/>
          <w:sz w:val="18"/>
          <w:szCs w:val="18"/>
        </w:rPr>
        <w:t>Engeland en Wales</w:t>
      </w:r>
      <w:r w:rsidR="00DA6896" w:rsidRPr="00FA3D4A">
        <w:rPr>
          <w:rFonts w:ascii="Verdana" w:hAnsi="Verdana"/>
          <w:sz w:val="18"/>
          <w:szCs w:val="18"/>
        </w:rPr>
        <w:t xml:space="preserve"> </w:t>
      </w:r>
      <w:r w:rsidR="006C5EBB" w:rsidRPr="00FA3D4A">
        <w:rPr>
          <w:rFonts w:ascii="Verdana" w:hAnsi="Verdana"/>
          <w:sz w:val="18"/>
          <w:szCs w:val="18"/>
        </w:rPr>
        <w:t>staat centraal</w:t>
      </w:r>
      <w:r w:rsidR="00885B57" w:rsidRPr="00FA3D4A">
        <w:rPr>
          <w:rFonts w:ascii="Verdana" w:hAnsi="Verdana"/>
          <w:sz w:val="18"/>
          <w:szCs w:val="18"/>
        </w:rPr>
        <w:t>,</w:t>
      </w:r>
      <w:r w:rsidR="006B1FE8" w:rsidRPr="00FA3D4A">
        <w:rPr>
          <w:rFonts w:ascii="Verdana" w:hAnsi="Verdana"/>
          <w:sz w:val="18"/>
          <w:szCs w:val="18"/>
        </w:rPr>
        <w:t xml:space="preserve"> </w:t>
      </w:r>
      <w:r w:rsidR="00885B57" w:rsidRPr="00FA3D4A">
        <w:rPr>
          <w:rFonts w:ascii="Verdana" w:hAnsi="Verdana"/>
          <w:sz w:val="18"/>
          <w:szCs w:val="18"/>
        </w:rPr>
        <w:t>waarbij de nadruk</w:t>
      </w:r>
      <w:r w:rsidR="006B1FE8" w:rsidRPr="00FA3D4A">
        <w:rPr>
          <w:rFonts w:ascii="Verdana" w:hAnsi="Verdana"/>
          <w:sz w:val="18"/>
          <w:szCs w:val="18"/>
        </w:rPr>
        <w:t xml:space="preserve"> </w:t>
      </w:r>
      <w:r w:rsidR="00B8047C" w:rsidRPr="00FA3D4A">
        <w:rPr>
          <w:rFonts w:ascii="Verdana" w:hAnsi="Verdana"/>
          <w:sz w:val="18"/>
          <w:szCs w:val="18"/>
        </w:rPr>
        <w:t xml:space="preserve">uiteraard </w:t>
      </w:r>
      <w:r w:rsidR="00885B57" w:rsidRPr="00FA3D4A">
        <w:rPr>
          <w:rFonts w:ascii="Verdana" w:hAnsi="Verdana"/>
          <w:sz w:val="18"/>
          <w:szCs w:val="18"/>
        </w:rPr>
        <w:t>ligt</w:t>
      </w:r>
      <w:r w:rsidR="006B1FE8" w:rsidRPr="00FA3D4A">
        <w:rPr>
          <w:rFonts w:ascii="Verdana" w:hAnsi="Verdana"/>
          <w:sz w:val="18"/>
          <w:szCs w:val="18"/>
        </w:rPr>
        <w:t xml:space="preserve"> op de </w:t>
      </w:r>
      <w:r w:rsidR="006B1FE8" w:rsidRPr="00FA3D4A">
        <w:rPr>
          <w:rFonts w:ascii="Verdana" w:hAnsi="Verdana"/>
          <w:i/>
          <w:sz w:val="18"/>
          <w:szCs w:val="18"/>
        </w:rPr>
        <w:t>guilty plea</w:t>
      </w:r>
      <w:r w:rsidR="004D647F">
        <w:rPr>
          <w:rFonts w:ascii="Verdana" w:hAnsi="Verdana"/>
          <w:sz w:val="18"/>
          <w:szCs w:val="18"/>
        </w:rPr>
        <w:t xml:space="preserve">, </w:t>
      </w:r>
      <w:r w:rsidR="006B1FE8" w:rsidRPr="00FA3D4A">
        <w:rPr>
          <w:rFonts w:ascii="Verdana" w:hAnsi="Verdana"/>
          <w:i/>
          <w:sz w:val="18"/>
          <w:szCs w:val="18"/>
        </w:rPr>
        <w:t>plea bargaining</w:t>
      </w:r>
      <w:r w:rsidR="004D647F">
        <w:rPr>
          <w:rFonts w:ascii="Verdana" w:hAnsi="Verdana"/>
          <w:i/>
          <w:sz w:val="18"/>
          <w:szCs w:val="18"/>
        </w:rPr>
        <w:t xml:space="preserve"> </w:t>
      </w:r>
      <w:r w:rsidR="004D647F">
        <w:rPr>
          <w:rFonts w:ascii="Verdana" w:hAnsi="Verdana"/>
          <w:sz w:val="18"/>
          <w:szCs w:val="18"/>
        </w:rPr>
        <w:t>en de VES-procedure</w:t>
      </w:r>
      <w:r w:rsidR="006C5EBB" w:rsidRPr="00FA3D4A">
        <w:rPr>
          <w:rFonts w:ascii="Verdana" w:hAnsi="Verdana"/>
          <w:sz w:val="18"/>
          <w:szCs w:val="18"/>
        </w:rPr>
        <w:t>.</w:t>
      </w:r>
      <w:r w:rsidR="00F452AE" w:rsidRPr="00FA3D4A">
        <w:rPr>
          <w:rFonts w:ascii="Verdana" w:hAnsi="Verdana"/>
          <w:sz w:val="18"/>
          <w:szCs w:val="18"/>
        </w:rPr>
        <w:t xml:space="preserve"> </w:t>
      </w:r>
      <w:r w:rsidR="00C80677" w:rsidRPr="00FA3D4A">
        <w:rPr>
          <w:rFonts w:ascii="Verdana" w:hAnsi="Verdana"/>
          <w:sz w:val="18"/>
          <w:szCs w:val="18"/>
        </w:rPr>
        <w:t xml:space="preserve">De uitgangsbasis is een concrete afbakening van </w:t>
      </w:r>
      <w:r w:rsidR="00D92C2D">
        <w:rPr>
          <w:rFonts w:ascii="Verdana" w:hAnsi="Verdana"/>
          <w:sz w:val="18"/>
          <w:szCs w:val="18"/>
        </w:rPr>
        <w:t>de</w:t>
      </w:r>
      <w:r w:rsidR="00C80677" w:rsidRPr="00FA3D4A">
        <w:rPr>
          <w:rFonts w:ascii="Verdana" w:hAnsi="Verdana"/>
          <w:sz w:val="18"/>
          <w:szCs w:val="18"/>
        </w:rPr>
        <w:t xml:space="preserve"> concepten. Daarna </w:t>
      </w:r>
      <w:r w:rsidR="002419E3" w:rsidRPr="00FA3D4A">
        <w:rPr>
          <w:rFonts w:ascii="Verdana" w:hAnsi="Verdana"/>
          <w:sz w:val="18"/>
          <w:szCs w:val="18"/>
        </w:rPr>
        <w:t>komen de karakteristieke kenmerken van beide strafprocedures en de procedurele implicaties</w:t>
      </w:r>
      <w:r w:rsidR="003902C4">
        <w:rPr>
          <w:rFonts w:ascii="Verdana" w:hAnsi="Verdana"/>
          <w:sz w:val="18"/>
          <w:szCs w:val="18"/>
        </w:rPr>
        <w:t xml:space="preserve"> van de VES-procedure</w:t>
      </w:r>
      <w:r w:rsidR="002419E3" w:rsidRPr="00FA3D4A">
        <w:rPr>
          <w:rFonts w:ascii="Verdana" w:hAnsi="Verdana"/>
          <w:sz w:val="18"/>
          <w:szCs w:val="18"/>
        </w:rPr>
        <w:t xml:space="preserve"> aan bod. Uiteindelijk </w:t>
      </w:r>
      <w:r w:rsidR="00F80AE5" w:rsidRPr="00FA3D4A">
        <w:rPr>
          <w:rFonts w:ascii="Verdana" w:hAnsi="Verdana"/>
          <w:sz w:val="18"/>
          <w:szCs w:val="18"/>
        </w:rPr>
        <w:t xml:space="preserve">tracht ik op basis van de vergaarde bevindingen een gefundeerd </w:t>
      </w:r>
      <w:r w:rsidR="00F80AE5" w:rsidRPr="00FA3D4A">
        <w:rPr>
          <w:rFonts w:ascii="Verdana" w:hAnsi="Verdana"/>
          <w:sz w:val="18"/>
          <w:szCs w:val="18"/>
        </w:rPr>
        <w:lastRenderedPageBreak/>
        <w:t>antwoord te bieden op de</w:t>
      </w:r>
      <w:r w:rsidR="00B27CC2" w:rsidRPr="00FA3D4A">
        <w:rPr>
          <w:rFonts w:ascii="Verdana" w:hAnsi="Verdana"/>
          <w:sz w:val="18"/>
          <w:szCs w:val="18"/>
        </w:rPr>
        <w:t xml:space="preserve"> </w:t>
      </w:r>
      <w:r w:rsidR="00AF5D3C" w:rsidRPr="00FA3D4A">
        <w:rPr>
          <w:rFonts w:ascii="Verdana" w:hAnsi="Verdana"/>
          <w:sz w:val="18"/>
          <w:szCs w:val="18"/>
        </w:rPr>
        <w:t xml:space="preserve">toch wel </w:t>
      </w:r>
      <w:r w:rsidR="00B27CC2" w:rsidRPr="00FA3D4A">
        <w:rPr>
          <w:rFonts w:ascii="Verdana" w:hAnsi="Verdana"/>
          <w:sz w:val="18"/>
          <w:szCs w:val="18"/>
        </w:rPr>
        <w:t>delicate</w:t>
      </w:r>
      <w:r w:rsidR="00F80AE5" w:rsidRPr="00FA3D4A">
        <w:rPr>
          <w:rFonts w:ascii="Verdana" w:hAnsi="Verdana"/>
          <w:sz w:val="18"/>
          <w:szCs w:val="18"/>
        </w:rPr>
        <w:t xml:space="preserve"> vraag of </w:t>
      </w:r>
      <w:r w:rsidR="00B27CC2" w:rsidRPr="00FA3D4A">
        <w:rPr>
          <w:rFonts w:ascii="Verdana" w:hAnsi="Verdana"/>
          <w:sz w:val="18"/>
          <w:szCs w:val="18"/>
        </w:rPr>
        <w:t>de ingevoerde procedure</w:t>
      </w:r>
      <w:r w:rsidR="00B873CC">
        <w:rPr>
          <w:rFonts w:ascii="Verdana" w:hAnsi="Verdana"/>
          <w:sz w:val="18"/>
          <w:szCs w:val="18"/>
        </w:rPr>
        <w:t xml:space="preserve">, en in ruimere zin </w:t>
      </w:r>
      <w:r w:rsidR="00B873CC" w:rsidRPr="00B873CC">
        <w:rPr>
          <w:rFonts w:ascii="Verdana" w:hAnsi="Verdana"/>
          <w:i/>
          <w:sz w:val="18"/>
          <w:szCs w:val="18"/>
        </w:rPr>
        <w:t>plea bargaining</w:t>
      </w:r>
      <w:r w:rsidR="00B873CC">
        <w:rPr>
          <w:rFonts w:ascii="Verdana" w:hAnsi="Verdana"/>
          <w:sz w:val="18"/>
          <w:szCs w:val="18"/>
        </w:rPr>
        <w:t>,</w:t>
      </w:r>
      <w:r w:rsidR="00B27CC2" w:rsidRPr="00FA3D4A">
        <w:rPr>
          <w:rFonts w:ascii="Verdana" w:hAnsi="Verdana"/>
          <w:sz w:val="18"/>
          <w:szCs w:val="18"/>
        </w:rPr>
        <w:t xml:space="preserve"> wel past in het Belgisch strafprocesrecht. </w:t>
      </w:r>
      <w:r w:rsidR="00B873CC">
        <w:rPr>
          <w:rFonts w:ascii="Verdana" w:hAnsi="Verdana"/>
          <w:sz w:val="18"/>
          <w:szCs w:val="18"/>
        </w:rPr>
        <w:t>De verzuchting naar effici</w:t>
      </w:r>
      <w:r w:rsidR="00D25F68">
        <w:rPr>
          <w:rFonts w:ascii="Verdana" w:hAnsi="Verdana"/>
          <w:sz w:val="18"/>
          <w:szCs w:val="18"/>
        </w:rPr>
        <w:t xml:space="preserve">ëntie </w:t>
      </w:r>
      <w:r w:rsidR="002249D7">
        <w:rPr>
          <w:rFonts w:ascii="Verdana" w:hAnsi="Verdana"/>
          <w:sz w:val="18"/>
          <w:szCs w:val="18"/>
        </w:rPr>
        <w:t xml:space="preserve">mag </w:t>
      </w:r>
      <w:r w:rsidR="00F32A44">
        <w:rPr>
          <w:rFonts w:ascii="Verdana" w:hAnsi="Verdana"/>
          <w:sz w:val="18"/>
          <w:szCs w:val="18"/>
        </w:rPr>
        <w:t>per slot van rekening niet</w:t>
      </w:r>
      <w:r w:rsidR="002249D7">
        <w:rPr>
          <w:rFonts w:ascii="Verdana" w:hAnsi="Verdana"/>
          <w:sz w:val="18"/>
          <w:szCs w:val="18"/>
        </w:rPr>
        <w:t xml:space="preserve"> leiden tot een </w:t>
      </w:r>
      <w:r w:rsidR="002249D7">
        <w:rPr>
          <w:rFonts w:ascii="Verdana" w:hAnsi="Verdana"/>
          <w:i/>
          <w:sz w:val="18"/>
          <w:szCs w:val="18"/>
        </w:rPr>
        <w:t xml:space="preserve">clash </w:t>
      </w:r>
      <w:r w:rsidR="002249D7">
        <w:rPr>
          <w:rFonts w:ascii="Verdana" w:hAnsi="Verdana"/>
          <w:sz w:val="18"/>
          <w:szCs w:val="18"/>
        </w:rPr>
        <w:t xml:space="preserve">met </w:t>
      </w:r>
      <w:r w:rsidR="001F7E77">
        <w:rPr>
          <w:rFonts w:ascii="Verdana" w:hAnsi="Verdana"/>
          <w:sz w:val="18"/>
          <w:szCs w:val="18"/>
        </w:rPr>
        <w:t xml:space="preserve">de procedurele waarborgen en </w:t>
      </w:r>
      <w:r w:rsidR="00F32A44">
        <w:rPr>
          <w:rFonts w:ascii="Verdana" w:hAnsi="Verdana"/>
          <w:sz w:val="18"/>
          <w:szCs w:val="18"/>
        </w:rPr>
        <w:t xml:space="preserve">de </w:t>
      </w:r>
      <w:r w:rsidR="001F7E77">
        <w:rPr>
          <w:rFonts w:ascii="Verdana" w:hAnsi="Verdana"/>
          <w:sz w:val="18"/>
          <w:szCs w:val="18"/>
        </w:rPr>
        <w:t>positie van de procespartijen.</w:t>
      </w: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Default="00EA3F2E" w:rsidP="004B6DAD">
      <w:pPr>
        <w:spacing w:line="360" w:lineRule="auto"/>
        <w:jc w:val="both"/>
        <w:rPr>
          <w:rFonts w:ascii="Verdana" w:hAnsi="Verdana"/>
          <w:sz w:val="18"/>
          <w:szCs w:val="18"/>
        </w:rPr>
      </w:pPr>
    </w:p>
    <w:p w:rsidR="00EA3F2E" w:rsidRPr="00FA3D4A" w:rsidRDefault="00EA3F2E" w:rsidP="004B6DAD">
      <w:pPr>
        <w:spacing w:line="360" w:lineRule="auto"/>
        <w:jc w:val="both"/>
        <w:rPr>
          <w:rFonts w:ascii="Verdana" w:hAnsi="Verdana"/>
          <w:sz w:val="18"/>
          <w:szCs w:val="18"/>
        </w:rPr>
      </w:pPr>
    </w:p>
    <w:p w:rsidR="008A7211" w:rsidRPr="00FA3D4A" w:rsidRDefault="00496539" w:rsidP="00A90CE1">
      <w:pPr>
        <w:pStyle w:val="Kop1"/>
        <w:spacing w:line="720" w:lineRule="auto"/>
        <w:jc w:val="both"/>
        <w:rPr>
          <w:rFonts w:ascii="Verdana" w:hAnsi="Verdana"/>
          <w:b/>
          <w:color w:val="auto"/>
          <w:sz w:val="18"/>
          <w:szCs w:val="18"/>
        </w:rPr>
      </w:pPr>
      <w:bookmarkStart w:id="1" w:name="_Toc452824514"/>
      <w:r w:rsidRPr="00FA3D4A">
        <w:rPr>
          <w:rFonts w:ascii="Verdana" w:hAnsi="Verdana"/>
          <w:b/>
          <w:color w:val="auto"/>
          <w:sz w:val="18"/>
          <w:szCs w:val="18"/>
        </w:rPr>
        <w:lastRenderedPageBreak/>
        <w:t>I.: Definiëring en kenmerken.</w:t>
      </w:r>
      <w:bookmarkEnd w:id="1"/>
    </w:p>
    <w:p w:rsidR="00D57968" w:rsidRPr="00FA3D4A" w:rsidRDefault="00E1174A" w:rsidP="004B6DAD">
      <w:pPr>
        <w:spacing w:line="360" w:lineRule="auto"/>
        <w:jc w:val="both"/>
        <w:rPr>
          <w:rFonts w:ascii="Verdana" w:hAnsi="Verdana"/>
          <w:sz w:val="18"/>
          <w:szCs w:val="18"/>
        </w:rPr>
      </w:pPr>
      <w:r w:rsidRPr="00E1174A">
        <w:rPr>
          <w:rFonts w:ascii="Verdana" w:hAnsi="Verdana"/>
          <w:b/>
          <w:sz w:val="18"/>
          <w:szCs w:val="18"/>
        </w:rPr>
        <w:t>4.</w:t>
      </w:r>
      <w:r w:rsidRPr="00E1174A">
        <w:rPr>
          <w:rFonts w:ascii="Verdana" w:hAnsi="Verdana"/>
          <w:b/>
          <w:sz w:val="18"/>
          <w:szCs w:val="18"/>
        </w:rPr>
        <w:tab/>
      </w:r>
      <w:r w:rsidRPr="004D647F">
        <w:rPr>
          <w:rFonts w:ascii="Verdana" w:hAnsi="Verdana"/>
          <w:b/>
          <w:smallCaps/>
          <w:sz w:val="18"/>
          <w:szCs w:val="18"/>
        </w:rPr>
        <w:t>Centrale begrippen</w:t>
      </w:r>
      <w:r w:rsidRPr="004D647F">
        <w:rPr>
          <w:rFonts w:ascii="Verdana" w:hAnsi="Verdana"/>
          <w:smallCaps/>
          <w:sz w:val="18"/>
          <w:szCs w:val="18"/>
        </w:rPr>
        <w:t xml:space="preserve"> </w:t>
      </w:r>
      <w:r>
        <w:rPr>
          <w:rFonts w:ascii="Verdana" w:hAnsi="Verdana"/>
          <w:sz w:val="18"/>
          <w:szCs w:val="18"/>
        </w:rPr>
        <w:t xml:space="preserve">- </w:t>
      </w:r>
      <w:r w:rsidR="00285A46">
        <w:rPr>
          <w:rFonts w:ascii="Verdana" w:hAnsi="Verdana"/>
          <w:sz w:val="18"/>
          <w:szCs w:val="18"/>
        </w:rPr>
        <w:t>E</w:t>
      </w:r>
      <w:r w:rsidR="00285A46" w:rsidRPr="00FA3D4A">
        <w:rPr>
          <w:rFonts w:ascii="Verdana" w:hAnsi="Verdana"/>
          <w:sz w:val="18"/>
          <w:szCs w:val="18"/>
        </w:rPr>
        <w:t xml:space="preserve">en concretisering van enkele begrippen </w:t>
      </w:r>
      <w:r w:rsidR="00285A46">
        <w:rPr>
          <w:rFonts w:ascii="Verdana" w:hAnsi="Verdana"/>
          <w:sz w:val="18"/>
          <w:szCs w:val="18"/>
        </w:rPr>
        <w:t xml:space="preserve">is </w:t>
      </w:r>
      <w:r w:rsidR="00285A46" w:rsidRPr="00FA3D4A">
        <w:rPr>
          <w:rFonts w:ascii="Verdana" w:hAnsi="Verdana"/>
          <w:sz w:val="18"/>
          <w:szCs w:val="18"/>
        </w:rPr>
        <w:t xml:space="preserve">noodzakelijk </w:t>
      </w:r>
      <w:r w:rsidR="00285A46">
        <w:rPr>
          <w:rFonts w:ascii="Verdana" w:hAnsi="Verdana"/>
          <w:sz w:val="18"/>
          <w:szCs w:val="18"/>
        </w:rPr>
        <w:t>v</w:t>
      </w:r>
      <w:r w:rsidR="00D57968" w:rsidRPr="00FA3D4A">
        <w:rPr>
          <w:rFonts w:ascii="Verdana" w:hAnsi="Verdana"/>
          <w:sz w:val="18"/>
          <w:szCs w:val="18"/>
        </w:rPr>
        <w:t xml:space="preserve">ooraleer </w:t>
      </w:r>
      <w:r w:rsidR="00285A46">
        <w:rPr>
          <w:rFonts w:ascii="Verdana" w:hAnsi="Verdana"/>
          <w:sz w:val="18"/>
          <w:szCs w:val="18"/>
        </w:rPr>
        <w:t xml:space="preserve">een toelichting volgt </w:t>
      </w:r>
      <w:r w:rsidR="0011113E">
        <w:rPr>
          <w:rFonts w:ascii="Verdana" w:hAnsi="Verdana"/>
          <w:sz w:val="18"/>
          <w:szCs w:val="18"/>
        </w:rPr>
        <w:t>wat betreft</w:t>
      </w:r>
      <w:r w:rsidR="00285A46">
        <w:rPr>
          <w:rFonts w:ascii="Verdana" w:hAnsi="Verdana"/>
          <w:sz w:val="18"/>
          <w:szCs w:val="18"/>
        </w:rPr>
        <w:t xml:space="preserve"> </w:t>
      </w:r>
      <w:r w:rsidR="0011113E" w:rsidRPr="0011113E">
        <w:rPr>
          <w:rFonts w:ascii="Verdana" w:hAnsi="Verdana"/>
          <w:i/>
          <w:sz w:val="18"/>
          <w:szCs w:val="18"/>
        </w:rPr>
        <w:t>plea bargaining</w:t>
      </w:r>
      <w:r w:rsidR="00D57968" w:rsidRPr="00FA3D4A">
        <w:rPr>
          <w:rFonts w:ascii="Verdana" w:hAnsi="Verdana"/>
          <w:sz w:val="18"/>
          <w:szCs w:val="18"/>
        </w:rPr>
        <w:t xml:space="preserve"> in beide rechtsstelsels. Doorheen de</w:t>
      </w:r>
      <w:r w:rsidR="00E9608F" w:rsidRPr="00FA3D4A">
        <w:rPr>
          <w:rFonts w:ascii="Verdana" w:hAnsi="Verdana"/>
          <w:sz w:val="18"/>
          <w:szCs w:val="18"/>
        </w:rPr>
        <w:t>ze</w:t>
      </w:r>
      <w:r w:rsidR="00D57968" w:rsidRPr="00FA3D4A">
        <w:rPr>
          <w:rFonts w:ascii="Verdana" w:hAnsi="Verdana"/>
          <w:sz w:val="18"/>
          <w:szCs w:val="18"/>
        </w:rPr>
        <w:t xml:space="preserve"> scriptie vormen</w:t>
      </w:r>
      <w:r w:rsidR="00A90CE1">
        <w:rPr>
          <w:rFonts w:ascii="Verdana" w:hAnsi="Verdana"/>
          <w:sz w:val="18"/>
          <w:szCs w:val="18"/>
        </w:rPr>
        <w:t xml:space="preserve"> de</w:t>
      </w:r>
      <w:r w:rsidR="00D57968" w:rsidRPr="00FA3D4A">
        <w:rPr>
          <w:rFonts w:ascii="Verdana" w:hAnsi="Verdana"/>
          <w:sz w:val="18"/>
          <w:szCs w:val="18"/>
        </w:rPr>
        <w:t xml:space="preserve"> </w:t>
      </w:r>
      <w:r w:rsidR="00D57968" w:rsidRPr="00FA3D4A">
        <w:rPr>
          <w:rFonts w:ascii="Verdana" w:hAnsi="Verdana"/>
          <w:i/>
          <w:sz w:val="18"/>
          <w:szCs w:val="18"/>
        </w:rPr>
        <w:t>guilty plea</w:t>
      </w:r>
      <w:r w:rsidR="00D57968" w:rsidRPr="00FA3D4A">
        <w:rPr>
          <w:rFonts w:ascii="Verdana" w:hAnsi="Verdana"/>
          <w:sz w:val="18"/>
          <w:szCs w:val="18"/>
        </w:rPr>
        <w:t xml:space="preserve"> en </w:t>
      </w:r>
      <w:r w:rsidR="00D57968" w:rsidRPr="00FA3D4A">
        <w:rPr>
          <w:rFonts w:ascii="Verdana" w:hAnsi="Verdana"/>
          <w:i/>
          <w:sz w:val="18"/>
          <w:szCs w:val="18"/>
        </w:rPr>
        <w:t>plea bargaining</w:t>
      </w:r>
      <w:r w:rsidR="00135FC4" w:rsidRPr="00FA3D4A">
        <w:rPr>
          <w:rFonts w:ascii="Verdana" w:hAnsi="Verdana"/>
          <w:sz w:val="18"/>
          <w:szCs w:val="18"/>
        </w:rPr>
        <w:t xml:space="preserve"> de centrale kernwoorden. </w:t>
      </w:r>
      <w:r w:rsidR="00502671" w:rsidRPr="00FA3D4A">
        <w:rPr>
          <w:rFonts w:ascii="Verdana" w:hAnsi="Verdana"/>
          <w:sz w:val="18"/>
          <w:szCs w:val="18"/>
        </w:rPr>
        <w:t xml:space="preserve">Bijgevolg is een verstaanbare omschrijving en duidelijke afbakening van beide noties een ideaal vetrekpunt. </w:t>
      </w:r>
    </w:p>
    <w:p w:rsidR="00496539" w:rsidRPr="00FA3D4A" w:rsidRDefault="00021E24" w:rsidP="00A90CE1">
      <w:pPr>
        <w:pStyle w:val="Kop2"/>
        <w:spacing w:line="480" w:lineRule="auto"/>
        <w:jc w:val="both"/>
        <w:rPr>
          <w:rFonts w:ascii="Verdana" w:hAnsi="Verdana"/>
          <w:b/>
          <w:color w:val="auto"/>
          <w:sz w:val="18"/>
          <w:szCs w:val="18"/>
        </w:rPr>
      </w:pPr>
      <w:bookmarkStart w:id="2" w:name="_Toc452824515"/>
      <w:r>
        <w:rPr>
          <w:rFonts w:ascii="Verdana" w:hAnsi="Verdana"/>
          <w:b/>
          <w:color w:val="auto"/>
          <w:sz w:val="18"/>
          <w:szCs w:val="18"/>
        </w:rPr>
        <w:t>A.</w:t>
      </w:r>
      <w:r w:rsidR="00496539" w:rsidRPr="00FA3D4A">
        <w:rPr>
          <w:rFonts w:ascii="Verdana" w:hAnsi="Verdana"/>
          <w:b/>
          <w:color w:val="auto"/>
          <w:sz w:val="18"/>
          <w:szCs w:val="18"/>
        </w:rPr>
        <w:t xml:space="preserve"> </w:t>
      </w:r>
      <w:r w:rsidR="00256024" w:rsidRPr="00FA3D4A">
        <w:rPr>
          <w:rFonts w:ascii="Verdana" w:hAnsi="Verdana"/>
          <w:b/>
          <w:i/>
          <w:color w:val="auto"/>
          <w:sz w:val="18"/>
          <w:szCs w:val="18"/>
        </w:rPr>
        <w:t>Guilty plea</w:t>
      </w:r>
      <w:r w:rsidR="00496539" w:rsidRPr="00FA3D4A">
        <w:rPr>
          <w:rFonts w:ascii="Verdana" w:hAnsi="Verdana"/>
          <w:b/>
          <w:color w:val="auto"/>
          <w:sz w:val="18"/>
          <w:szCs w:val="18"/>
        </w:rPr>
        <w:t>.</w:t>
      </w:r>
      <w:bookmarkEnd w:id="2"/>
    </w:p>
    <w:p w:rsidR="00DC6FA4" w:rsidRDefault="00E1174A" w:rsidP="004B6DAD">
      <w:pPr>
        <w:spacing w:line="360" w:lineRule="auto"/>
        <w:jc w:val="both"/>
        <w:rPr>
          <w:rFonts w:ascii="Verdana" w:hAnsi="Verdana"/>
          <w:sz w:val="18"/>
          <w:szCs w:val="18"/>
        </w:rPr>
      </w:pPr>
      <w:r w:rsidRPr="00E1174A">
        <w:rPr>
          <w:rFonts w:ascii="Verdana" w:hAnsi="Verdana"/>
          <w:b/>
          <w:sz w:val="18"/>
          <w:szCs w:val="18"/>
        </w:rPr>
        <w:t>5.</w:t>
      </w:r>
      <w:r w:rsidRPr="00E1174A">
        <w:rPr>
          <w:rFonts w:ascii="Verdana" w:hAnsi="Verdana"/>
          <w:b/>
          <w:sz w:val="18"/>
          <w:szCs w:val="18"/>
        </w:rPr>
        <w:tab/>
      </w:r>
      <w:r w:rsidRPr="004D647F">
        <w:rPr>
          <w:rFonts w:ascii="Verdana" w:hAnsi="Verdana"/>
          <w:b/>
          <w:smallCaps/>
          <w:sz w:val="18"/>
          <w:szCs w:val="18"/>
        </w:rPr>
        <w:t>Begripsafbakening en voornaamste kenmerken</w:t>
      </w:r>
      <w:r>
        <w:rPr>
          <w:rFonts w:ascii="Verdana" w:hAnsi="Verdana"/>
          <w:sz w:val="18"/>
          <w:szCs w:val="18"/>
        </w:rPr>
        <w:t xml:space="preserve"> - </w:t>
      </w:r>
      <w:r w:rsidR="00B06695" w:rsidRPr="00FA3D4A">
        <w:rPr>
          <w:rFonts w:ascii="Verdana" w:hAnsi="Verdana"/>
          <w:sz w:val="18"/>
          <w:szCs w:val="18"/>
        </w:rPr>
        <w:t>Een vo</w:t>
      </w:r>
      <w:r w:rsidR="009139BD" w:rsidRPr="00FA3D4A">
        <w:rPr>
          <w:rFonts w:ascii="Verdana" w:hAnsi="Verdana"/>
          <w:sz w:val="18"/>
          <w:szCs w:val="18"/>
        </w:rPr>
        <w:t>orafga</w:t>
      </w:r>
      <w:r w:rsidR="00F75F82" w:rsidRPr="00FA3D4A">
        <w:rPr>
          <w:rFonts w:ascii="Verdana" w:hAnsi="Verdana"/>
          <w:sz w:val="18"/>
          <w:szCs w:val="18"/>
        </w:rPr>
        <w:t>ande erkenning van schuld, of</w:t>
      </w:r>
      <w:r w:rsidR="009139BD" w:rsidRPr="00FA3D4A">
        <w:rPr>
          <w:rFonts w:ascii="Verdana" w:hAnsi="Verdana"/>
          <w:sz w:val="18"/>
          <w:szCs w:val="18"/>
        </w:rPr>
        <w:t xml:space="preserve"> </w:t>
      </w:r>
      <w:r w:rsidR="008F07D7" w:rsidRPr="00FA3D4A">
        <w:rPr>
          <w:rFonts w:ascii="Verdana" w:hAnsi="Verdana"/>
          <w:sz w:val="18"/>
          <w:szCs w:val="18"/>
        </w:rPr>
        <w:t xml:space="preserve">een </w:t>
      </w:r>
      <w:r w:rsidR="009139BD" w:rsidRPr="00FA3D4A">
        <w:rPr>
          <w:rFonts w:ascii="Verdana" w:hAnsi="Verdana"/>
          <w:i/>
          <w:sz w:val="18"/>
          <w:szCs w:val="18"/>
        </w:rPr>
        <w:t>guilty plea</w:t>
      </w:r>
      <w:r w:rsidR="009139BD" w:rsidRPr="00FA3D4A">
        <w:rPr>
          <w:rFonts w:ascii="Verdana" w:hAnsi="Verdana"/>
          <w:sz w:val="18"/>
          <w:szCs w:val="18"/>
        </w:rPr>
        <w:t xml:space="preserve">, </w:t>
      </w:r>
      <w:r w:rsidR="00B06695" w:rsidRPr="00FA3D4A">
        <w:rPr>
          <w:rFonts w:ascii="Verdana" w:hAnsi="Verdana"/>
          <w:sz w:val="18"/>
          <w:szCs w:val="18"/>
        </w:rPr>
        <w:t>heeft implicaties voor het verdere</w:t>
      </w:r>
      <w:r w:rsidR="00CA7DF2" w:rsidRPr="00FA3D4A">
        <w:rPr>
          <w:rFonts w:ascii="Verdana" w:hAnsi="Verdana"/>
          <w:sz w:val="18"/>
          <w:szCs w:val="18"/>
        </w:rPr>
        <w:t xml:space="preserve"> verloop van de strafprocedure. </w:t>
      </w:r>
      <w:r w:rsidR="00A34986" w:rsidRPr="00FA3D4A">
        <w:rPr>
          <w:rFonts w:ascii="Verdana" w:hAnsi="Verdana"/>
          <w:sz w:val="18"/>
          <w:szCs w:val="18"/>
        </w:rPr>
        <w:t>Een</w:t>
      </w:r>
      <w:r w:rsidR="00256024" w:rsidRPr="00FA3D4A">
        <w:rPr>
          <w:rFonts w:ascii="Verdana" w:hAnsi="Verdana"/>
          <w:sz w:val="18"/>
          <w:szCs w:val="18"/>
        </w:rPr>
        <w:t xml:space="preserve"> </w:t>
      </w:r>
      <w:r w:rsidR="00256024" w:rsidRPr="00FA3D4A">
        <w:rPr>
          <w:rFonts w:ascii="Verdana" w:hAnsi="Verdana"/>
          <w:i/>
          <w:sz w:val="18"/>
          <w:szCs w:val="18"/>
        </w:rPr>
        <w:t>guilty plea</w:t>
      </w:r>
      <w:r w:rsidR="00256024" w:rsidRPr="00FA3D4A">
        <w:rPr>
          <w:rFonts w:ascii="Verdana" w:hAnsi="Verdana"/>
          <w:sz w:val="18"/>
          <w:szCs w:val="18"/>
        </w:rPr>
        <w:t xml:space="preserve"> houdt in dat </w:t>
      </w:r>
      <w:r w:rsidR="00945EBD" w:rsidRPr="00FA3D4A">
        <w:rPr>
          <w:rFonts w:ascii="Verdana" w:hAnsi="Verdana"/>
          <w:sz w:val="18"/>
          <w:szCs w:val="18"/>
        </w:rPr>
        <w:t>iemand</w:t>
      </w:r>
      <w:r w:rsidR="00256024" w:rsidRPr="00FA3D4A">
        <w:rPr>
          <w:rFonts w:ascii="Verdana" w:hAnsi="Verdana"/>
          <w:sz w:val="18"/>
          <w:szCs w:val="18"/>
        </w:rPr>
        <w:t xml:space="preserve"> zijn of haar schuld</w:t>
      </w:r>
      <w:r w:rsidR="00945EBD" w:rsidRPr="00FA3D4A">
        <w:rPr>
          <w:rFonts w:ascii="Verdana" w:hAnsi="Verdana"/>
          <w:sz w:val="18"/>
          <w:szCs w:val="18"/>
        </w:rPr>
        <w:t xml:space="preserve"> vrijwillig</w:t>
      </w:r>
      <w:r w:rsidR="00256024" w:rsidRPr="00FA3D4A">
        <w:rPr>
          <w:rFonts w:ascii="Verdana" w:hAnsi="Verdana"/>
          <w:sz w:val="18"/>
          <w:szCs w:val="18"/>
        </w:rPr>
        <w:t xml:space="preserve"> bekent. </w:t>
      </w:r>
      <w:r w:rsidR="00945EBD" w:rsidRPr="00FA3D4A">
        <w:rPr>
          <w:rFonts w:ascii="Verdana" w:hAnsi="Verdana"/>
          <w:sz w:val="18"/>
          <w:szCs w:val="18"/>
        </w:rPr>
        <w:t>De nadruk ligt op vrijwillig, want indien</w:t>
      </w:r>
      <w:r w:rsidR="00256024" w:rsidRPr="00FA3D4A">
        <w:rPr>
          <w:rFonts w:ascii="Verdana" w:hAnsi="Verdana"/>
          <w:sz w:val="18"/>
          <w:szCs w:val="18"/>
        </w:rPr>
        <w:t xml:space="preserve"> dit niet vrijwillig gebeurt, is er</w:t>
      </w:r>
      <w:r w:rsidR="00945EBD" w:rsidRPr="00FA3D4A">
        <w:rPr>
          <w:rFonts w:ascii="Verdana" w:hAnsi="Verdana"/>
          <w:sz w:val="18"/>
          <w:szCs w:val="18"/>
        </w:rPr>
        <w:t xml:space="preserve"> </w:t>
      </w:r>
      <w:r w:rsidR="00256024" w:rsidRPr="00FA3D4A">
        <w:rPr>
          <w:rFonts w:ascii="Verdana" w:hAnsi="Verdana"/>
          <w:sz w:val="18"/>
          <w:szCs w:val="18"/>
        </w:rPr>
        <w:t xml:space="preserve">sprake van </w:t>
      </w:r>
      <w:r w:rsidR="0024295D">
        <w:rPr>
          <w:rFonts w:ascii="Verdana" w:hAnsi="Verdana"/>
          <w:sz w:val="18"/>
          <w:szCs w:val="18"/>
        </w:rPr>
        <w:t>ongeoorloofde druk</w:t>
      </w:r>
      <w:r w:rsidR="00256024" w:rsidRPr="00FA3D4A">
        <w:rPr>
          <w:rFonts w:ascii="Verdana" w:hAnsi="Verdana"/>
          <w:sz w:val="18"/>
          <w:szCs w:val="18"/>
        </w:rPr>
        <w:t xml:space="preserve">. </w:t>
      </w:r>
      <w:r w:rsidR="00083748" w:rsidRPr="00FA3D4A">
        <w:rPr>
          <w:rFonts w:ascii="Verdana" w:hAnsi="Verdana"/>
          <w:sz w:val="18"/>
          <w:szCs w:val="18"/>
        </w:rPr>
        <w:t>On</w:t>
      </w:r>
      <w:r w:rsidR="00740082" w:rsidRPr="00FA3D4A">
        <w:rPr>
          <w:rFonts w:ascii="Verdana" w:hAnsi="Verdana"/>
          <w:sz w:val="18"/>
          <w:szCs w:val="18"/>
        </w:rPr>
        <w:t>geoorloofde</w:t>
      </w:r>
      <w:r w:rsidR="00083748" w:rsidRPr="00FA3D4A">
        <w:rPr>
          <w:rFonts w:ascii="Verdana" w:hAnsi="Verdana"/>
          <w:sz w:val="18"/>
          <w:szCs w:val="18"/>
        </w:rPr>
        <w:t xml:space="preserve"> druk of dwang</w:t>
      </w:r>
      <w:r w:rsidR="000733A5" w:rsidRPr="00FA3D4A">
        <w:rPr>
          <w:rFonts w:ascii="Verdana" w:hAnsi="Verdana"/>
          <w:sz w:val="18"/>
          <w:szCs w:val="18"/>
        </w:rPr>
        <w:t xml:space="preserve"> </w:t>
      </w:r>
      <w:r w:rsidR="00AA3DE3">
        <w:rPr>
          <w:rFonts w:ascii="Verdana" w:hAnsi="Verdana"/>
          <w:sz w:val="18"/>
          <w:szCs w:val="18"/>
        </w:rPr>
        <w:t>t.a.v.</w:t>
      </w:r>
      <w:r w:rsidR="00935FA3" w:rsidRPr="00FA3D4A">
        <w:rPr>
          <w:rFonts w:ascii="Verdana" w:hAnsi="Verdana"/>
          <w:sz w:val="18"/>
          <w:szCs w:val="18"/>
        </w:rPr>
        <w:t xml:space="preserve"> de verdachte of beklaagde </w:t>
      </w:r>
      <w:r w:rsidR="000733A5" w:rsidRPr="00FA3D4A">
        <w:rPr>
          <w:rFonts w:ascii="Verdana" w:hAnsi="Verdana"/>
          <w:sz w:val="18"/>
          <w:szCs w:val="18"/>
        </w:rPr>
        <w:t xml:space="preserve">om </w:t>
      </w:r>
      <w:r w:rsidR="00502671" w:rsidRPr="00FA3D4A">
        <w:rPr>
          <w:rFonts w:ascii="Verdana" w:hAnsi="Verdana"/>
          <w:sz w:val="18"/>
          <w:szCs w:val="18"/>
        </w:rPr>
        <w:t>over te gaan tot een voorafgaande erkenning van schuld</w:t>
      </w:r>
      <w:r w:rsidR="000733A5" w:rsidRPr="00FA3D4A">
        <w:rPr>
          <w:rFonts w:ascii="Verdana" w:hAnsi="Verdana"/>
          <w:sz w:val="18"/>
          <w:szCs w:val="18"/>
        </w:rPr>
        <w:t>, zou in strijd zijn met de door artikel 6 EVRM gewaarborgde rechten van verdediging.</w:t>
      </w:r>
      <w:r w:rsidR="0054130C" w:rsidRPr="00FA3D4A">
        <w:rPr>
          <w:rStyle w:val="Voetnootmarkering"/>
          <w:rFonts w:ascii="Verdana" w:hAnsi="Verdana"/>
          <w:sz w:val="18"/>
          <w:szCs w:val="18"/>
        </w:rPr>
        <w:footnoteReference w:id="9"/>
      </w:r>
      <w:r w:rsidR="000733A5" w:rsidRPr="00FA3D4A">
        <w:rPr>
          <w:rFonts w:ascii="Verdana" w:hAnsi="Verdana"/>
          <w:sz w:val="18"/>
          <w:szCs w:val="18"/>
        </w:rPr>
        <w:t xml:space="preserve"> </w:t>
      </w:r>
      <w:r w:rsidR="00177856" w:rsidRPr="00FA3D4A">
        <w:rPr>
          <w:rFonts w:ascii="Verdana" w:hAnsi="Verdana"/>
          <w:sz w:val="18"/>
          <w:szCs w:val="18"/>
        </w:rPr>
        <w:t xml:space="preserve">Daarom is de </w:t>
      </w:r>
      <w:r w:rsidR="006406A5" w:rsidRPr="00FA3D4A">
        <w:rPr>
          <w:rFonts w:ascii="Verdana" w:hAnsi="Verdana"/>
          <w:sz w:val="18"/>
          <w:szCs w:val="18"/>
        </w:rPr>
        <w:t xml:space="preserve">verplichte </w:t>
      </w:r>
      <w:r w:rsidR="00177856" w:rsidRPr="00FA3D4A">
        <w:rPr>
          <w:rFonts w:ascii="Verdana" w:hAnsi="Verdana"/>
          <w:sz w:val="18"/>
          <w:szCs w:val="18"/>
        </w:rPr>
        <w:t>bijstand van een advocaat bij d</w:t>
      </w:r>
      <w:r w:rsidR="00662A9E" w:rsidRPr="00FA3D4A">
        <w:rPr>
          <w:rFonts w:ascii="Verdana" w:hAnsi="Verdana"/>
          <w:sz w:val="18"/>
          <w:szCs w:val="18"/>
        </w:rPr>
        <w:t xml:space="preserve">e </w:t>
      </w:r>
      <w:r w:rsidR="00B8533E" w:rsidRPr="00FA3D4A">
        <w:rPr>
          <w:rFonts w:ascii="Verdana" w:hAnsi="Verdana"/>
          <w:sz w:val="18"/>
          <w:szCs w:val="18"/>
        </w:rPr>
        <w:t>schuldbekentenis</w:t>
      </w:r>
      <w:r w:rsidR="00662A9E" w:rsidRPr="00FA3D4A">
        <w:rPr>
          <w:rFonts w:ascii="Verdana" w:hAnsi="Verdana"/>
          <w:sz w:val="18"/>
          <w:szCs w:val="18"/>
        </w:rPr>
        <w:t xml:space="preserve"> </w:t>
      </w:r>
      <w:r w:rsidR="00945EBD" w:rsidRPr="00FA3D4A">
        <w:rPr>
          <w:rFonts w:ascii="Verdana" w:hAnsi="Verdana"/>
          <w:sz w:val="18"/>
          <w:szCs w:val="18"/>
        </w:rPr>
        <w:t>primordiaal</w:t>
      </w:r>
      <w:r w:rsidR="00177856" w:rsidRPr="00FA3D4A">
        <w:rPr>
          <w:rFonts w:ascii="Verdana" w:hAnsi="Verdana"/>
          <w:sz w:val="18"/>
          <w:szCs w:val="18"/>
        </w:rPr>
        <w:t>.</w:t>
      </w:r>
      <w:r w:rsidR="00D324F2" w:rsidRPr="00FA3D4A">
        <w:rPr>
          <w:rFonts w:ascii="Verdana" w:hAnsi="Verdana"/>
          <w:sz w:val="18"/>
          <w:szCs w:val="18"/>
        </w:rPr>
        <w:t xml:space="preserve"> </w:t>
      </w:r>
      <w:r w:rsidR="0024295D">
        <w:rPr>
          <w:rFonts w:ascii="Verdana" w:hAnsi="Verdana"/>
          <w:sz w:val="18"/>
          <w:szCs w:val="18"/>
        </w:rPr>
        <w:t>Een raadsman</w:t>
      </w:r>
      <w:r w:rsidR="000D4B8D" w:rsidRPr="00FA3D4A">
        <w:rPr>
          <w:rFonts w:ascii="Verdana" w:hAnsi="Verdana"/>
          <w:sz w:val="18"/>
          <w:szCs w:val="18"/>
        </w:rPr>
        <w:t xml:space="preserve"> moet immers </w:t>
      </w:r>
      <w:r w:rsidR="00D02B46" w:rsidRPr="00FA3D4A">
        <w:rPr>
          <w:rFonts w:ascii="Verdana" w:hAnsi="Verdana"/>
          <w:sz w:val="18"/>
          <w:szCs w:val="18"/>
        </w:rPr>
        <w:t>toezicht houden</w:t>
      </w:r>
      <w:r w:rsidR="000D4B8D" w:rsidRPr="00FA3D4A">
        <w:rPr>
          <w:rFonts w:ascii="Verdana" w:hAnsi="Verdana"/>
          <w:sz w:val="18"/>
          <w:szCs w:val="18"/>
        </w:rPr>
        <w:t xml:space="preserve"> over de nodige informatieverstrekking en het vrijwil</w:t>
      </w:r>
      <w:r w:rsidR="00935FA3" w:rsidRPr="00FA3D4A">
        <w:rPr>
          <w:rFonts w:ascii="Verdana" w:hAnsi="Verdana"/>
          <w:sz w:val="18"/>
          <w:szCs w:val="18"/>
        </w:rPr>
        <w:t>lig karakter van de schuldbe</w:t>
      </w:r>
      <w:r w:rsidR="000D4B8D" w:rsidRPr="00FA3D4A">
        <w:rPr>
          <w:rFonts w:ascii="Verdana" w:hAnsi="Verdana"/>
          <w:sz w:val="18"/>
          <w:szCs w:val="18"/>
        </w:rPr>
        <w:t xml:space="preserve">kentenis. </w:t>
      </w:r>
    </w:p>
    <w:p w:rsidR="00F61E79" w:rsidRPr="00FA3D4A" w:rsidRDefault="00C00F5D" w:rsidP="004B6DAD">
      <w:pPr>
        <w:spacing w:line="360" w:lineRule="auto"/>
        <w:jc w:val="both"/>
        <w:rPr>
          <w:rFonts w:ascii="Verdana" w:hAnsi="Verdana"/>
          <w:sz w:val="18"/>
          <w:szCs w:val="18"/>
        </w:rPr>
      </w:pPr>
      <w:r w:rsidRPr="00FA3D4A">
        <w:rPr>
          <w:rFonts w:ascii="Verdana" w:hAnsi="Verdana"/>
          <w:sz w:val="18"/>
          <w:szCs w:val="18"/>
        </w:rPr>
        <w:t xml:space="preserve">Een eerste probleem stelt zich bij de </w:t>
      </w:r>
      <w:r w:rsidR="005E189D" w:rsidRPr="00FA3D4A">
        <w:rPr>
          <w:rFonts w:ascii="Verdana" w:hAnsi="Verdana"/>
          <w:sz w:val="18"/>
          <w:szCs w:val="18"/>
        </w:rPr>
        <w:t>invulling</w:t>
      </w:r>
      <w:r w:rsidR="00EA6A3F">
        <w:rPr>
          <w:rFonts w:ascii="Verdana" w:hAnsi="Verdana"/>
          <w:sz w:val="18"/>
          <w:szCs w:val="18"/>
        </w:rPr>
        <w:t xml:space="preserve"> van “</w:t>
      </w:r>
      <w:r w:rsidRPr="00FA3D4A">
        <w:rPr>
          <w:rFonts w:ascii="Verdana" w:hAnsi="Verdana"/>
          <w:sz w:val="18"/>
          <w:szCs w:val="18"/>
        </w:rPr>
        <w:t>on</w:t>
      </w:r>
      <w:r w:rsidR="00D26AE3">
        <w:rPr>
          <w:rFonts w:ascii="Verdana" w:hAnsi="Verdana"/>
          <w:sz w:val="18"/>
          <w:szCs w:val="18"/>
        </w:rPr>
        <w:t>geoorloofde</w:t>
      </w:r>
      <w:r w:rsidR="00EA6A3F">
        <w:rPr>
          <w:rFonts w:ascii="Verdana" w:hAnsi="Verdana"/>
          <w:sz w:val="18"/>
          <w:szCs w:val="18"/>
        </w:rPr>
        <w:t xml:space="preserve"> druk of dwang”</w:t>
      </w:r>
      <w:r w:rsidRPr="00FA3D4A">
        <w:rPr>
          <w:rFonts w:ascii="Verdana" w:hAnsi="Verdana"/>
          <w:sz w:val="18"/>
          <w:szCs w:val="18"/>
        </w:rPr>
        <w:t xml:space="preserve">. </w:t>
      </w:r>
      <w:r w:rsidR="00242F6B" w:rsidRPr="00FA3D4A">
        <w:rPr>
          <w:rFonts w:ascii="Verdana" w:hAnsi="Verdana"/>
          <w:sz w:val="18"/>
          <w:szCs w:val="18"/>
        </w:rPr>
        <w:t xml:space="preserve">Hoewel de notie voorkomt in </w:t>
      </w:r>
      <w:r w:rsidR="00EE1DC0">
        <w:rPr>
          <w:rFonts w:ascii="Verdana" w:hAnsi="Verdana"/>
          <w:sz w:val="18"/>
          <w:szCs w:val="18"/>
        </w:rPr>
        <w:t>o.a.</w:t>
      </w:r>
      <w:r w:rsidR="00A90CE1">
        <w:rPr>
          <w:rFonts w:ascii="Verdana" w:hAnsi="Verdana"/>
          <w:sz w:val="18"/>
          <w:szCs w:val="18"/>
        </w:rPr>
        <w:t xml:space="preserve"> </w:t>
      </w:r>
      <w:r w:rsidR="00D26AE3">
        <w:rPr>
          <w:rFonts w:ascii="Verdana" w:hAnsi="Verdana"/>
          <w:sz w:val="18"/>
          <w:szCs w:val="18"/>
        </w:rPr>
        <w:t>artikel 6 EVRM en artikel 2</w:t>
      </w:r>
      <w:r w:rsidR="00D26AE3" w:rsidRPr="00D26AE3">
        <w:rPr>
          <w:rFonts w:ascii="Verdana" w:hAnsi="Verdana"/>
          <w:i/>
          <w:sz w:val="18"/>
          <w:szCs w:val="18"/>
        </w:rPr>
        <w:t>bis</w:t>
      </w:r>
      <w:r w:rsidR="00242F6B" w:rsidRPr="00FA3D4A">
        <w:rPr>
          <w:rFonts w:ascii="Verdana" w:hAnsi="Verdana"/>
          <w:sz w:val="18"/>
          <w:szCs w:val="18"/>
        </w:rPr>
        <w:t xml:space="preserve"> van de </w:t>
      </w:r>
      <w:r w:rsidR="00D26AE3">
        <w:rPr>
          <w:rFonts w:ascii="Verdana" w:hAnsi="Verdana"/>
          <w:sz w:val="18"/>
          <w:szCs w:val="18"/>
        </w:rPr>
        <w:t>Voorlopige Hechteniswet</w:t>
      </w:r>
      <w:r w:rsidR="00BF2C53" w:rsidRPr="00FA3D4A">
        <w:rPr>
          <w:rFonts w:ascii="Verdana" w:hAnsi="Verdana"/>
          <w:sz w:val="18"/>
          <w:szCs w:val="18"/>
        </w:rPr>
        <w:t>, is een exhaust</w:t>
      </w:r>
      <w:r w:rsidR="005E189D" w:rsidRPr="00FA3D4A">
        <w:rPr>
          <w:rFonts w:ascii="Verdana" w:hAnsi="Verdana"/>
          <w:sz w:val="18"/>
          <w:szCs w:val="18"/>
        </w:rPr>
        <w:t xml:space="preserve">ief overzicht van </w:t>
      </w:r>
      <w:r w:rsidR="00A90CE1">
        <w:rPr>
          <w:rFonts w:ascii="Verdana" w:hAnsi="Verdana"/>
          <w:sz w:val="18"/>
          <w:szCs w:val="18"/>
        </w:rPr>
        <w:t xml:space="preserve">alle handelingen die </w:t>
      </w:r>
      <w:r w:rsidR="005E189D" w:rsidRPr="00FA3D4A">
        <w:rPr>
          <w:rFonts w:ascii="Verdana" w:hAnsi="Verdana"/>
          <w:sz w:val="18"/>
          <w:szCs w:val="18"/>
        </w:rPr>
        <w:t xml:space="preserve">ongeoorloofde druk of dwang </w:t>
      </w:r>
      <w:r w:rsidR="00A90CE1">
        <w:rPr>
          <w:rFonts w:ascii="Verdana" w:hAnsi="Verdana"/>
          <w:sz w:val="18"/>
          <w:szCs w:val="18"/>
        </w:rPr>
        <w:t xml:space="preserve">omvatten, </w:t>
      </w:r>
      <w:r w:rsidR="005E189D" w:rsidRPr="00FA3D4A">
        <w:rPr>
          <w:rFonts w:ascii="Verdana" w:hAnsi="Verdana"/>
          <w:sz w:val="18"/>
          <w:szCs w:val="18"/>
        </w:rPr>
        <w:t xml:space="preserve">praktisch onmogelijk. </w:t>
      </w:r>
      <w:r w:rsidR="00DE43B4">
        <w:rPr>
          <w:rFonts w:ascii="Verdana" w:hAnsi="Verdana"/>
          <w:sz w:val="18"/>
          <w:szCs w:val="18"/>
        </w:rPr>
        <w:t>Rechtspraak</w:t>
      </w:r>
      <w:r w:rsidR="00215E53" w:rsidRPr="00FA3D4A">
        <w:rPr>
          <w:rFonts w:ascii="Verdana" w:hAnsi="Verdana"/>
          <w:sz w:val="18"/>
          <w:szCs w:val="18"/>
        </w:rPr>
        <w:t xml:space="preserve"> vangt dit</w:t>
      </w:r>
      <w:r w:rsidR="00D02B46" w:rsidRPr="00FA3D4A">
        <w:rPr>
          <w:rFonts w:ascii="Verdana" w:hAnsi="Verdana"/>
          <w:sz w:val="18"/>
          <w:szCs w:val="18"/>
        </w:rPr>
        <w:t xml:space="preserve"> gebrek aan praktische (wettelijke) richtlijnen voor</w:t>
      </w:r>
      <w:r w:rsidR="00215E53" w:rsidRPr="00FA3D4A">
        <w:rPr>
          <w:rFonts w:ascii="Verdana" w:hAnsi="Verdana"/>
          <w:sz w:val="18"/>
          <w:szCs w:val="18"/>
        </w:rPr>
        <w:t xml:space="preserve"> de advocaat op.</w:t>
      </w:r>
      <w:r w:rsidR="00215E53" w:rsidRPr="00FA3D4A">
        <w:rPr>
          <w:rStyle w:val="Voetnootmarkering"/>
          <w:rFonts w:ascii="Verdana" w:hAnsi="Verdana"/>
          <w:sz w:val="18"/>
          <w:szCs w:val="18"/>
        </w:rPr>
        <w:footnoteReference w:id="10"/>
      </w:r>
      <w:r w:rsidR="00215E53" w:rsidRPr="00FA3D4A">
        <w:rPr>
          <w:rFonts w:ascii="Verdana" w:hAnsi="Verdana"/>
          <w:sz w:val="18"/>
          <w:szCs w:val="18"/>
        </w:rPr>
        <w:t xml:space="preserve"> </w:t>
      </w:r>
      <w:r w:rsidR="00D02B46" w:rsidRPr="00FA3D4A">
        <w:rPr>
          <w:rFonts w:ascii="Verdana" w:hAnsi="Verdana"/>
          <w:sz w:val="18"/>
          <w:szCs w:val="18"/>
        </w:rPr>
        <w:t>In ieder geval moet de adv</w:t>
      </w:r>
      <w:r w:rsidR="00A0745B" w:rsidRPr="00FA3D4A">
        <w:rPr>
          <w:rFonts w:ascii="Verdana" w:hAnsi="Verdana"/>
          <w:sz w:val="18"/>
          <w:szCs w:val="18"/>
        </w:rPr>
        <w:t>ocaat</w:t>
      </w:r>
      <w:r w:rsidR="00B92786">
        <w:rPr>
          <w:rFonts w:ascii="Verdana" w:hAnsi="Verdana"/>
          <w:sz w:val="18"/>
          <w:szCs w:val="18"/>
        </w:rPr>
        <w:t xml:space="preserve"> tijdens</w:t>
      </w:r>
      <w:r w:rsidR="00A0745B" w:rsidRPr="00FA3D4A">
        <w:rPr>
          <w:rFonts w:ascii="Verdana" w:hAnsi="Verdana"/>
          <w:sz w:val="18"/>
          <w:szCs w:val="18"/>
        </w:rPr>
        <w:t xml:space="preserve"> een verhoor van </w:t>
      </w:r>
      <w:r w:rsidR="00A90CE1">
        <w:rPr>
          <w:rFonts w:ascii="Verdana" w:hAnsi="Verdana"/>
          <w:sz w:val="18"/>
          <w:szCs w:val="18"/>
        </w:rPr>
        <w:t>zijn cliënt</w:t>
      </w:r>
      <w:r w:rsidR="00A0745B" w:rsidRPr="00FA3D4A">
        <w:rPr>
          <w:rFonts w:ascii="Verdana" w:hAnsi="Verdana"/>
          <w:sz w:val="18"/>
          <w:szCs w:val="18"/>
        </w:rPr>
        <w:t xml:space="preserve"> of </w:t>
      </w:r>
      <w:r w:rsidR="00B92786">
        <w:rPr>
          <w:rFonts w:ascii="Verdana" w:hAnsi="Verdana"/>
          <w:sz w:val="18"/>
          <w:szCs w:val="18"/>
        </w:rPr>
        <w:t>gedurende</w:t>
      </w:r>
      <w:r w:rsidR="00A0745B" w:rsidRPr="00FA3D4A">
        <w:rPr>
          <w:rFonts w:ascii="Verdana" w:hAnsi="Verdana"/>
          <w:sz w:val="18"/>
          <w:szCs w:val="18"/>
        </w:rPr>
        <w:t xml:space="preserve"> onderhandelingen tu</w:t>
      </w:r>
      <w:r w:rsidR="00D02B46" w:rsidRPr="00FA3D4A">
        <w:rPr>
          <w:rFonts w:ascii="Verdana" w:hAnsi="Verdana"/>
          <w:sz w:val="18"/>
          <w:szCs w:val="18"/>
        </w:rPr>
        <w:t xml:space="preserve">ssen </w:t>
      </w:r>
      <w:r w:rsidR="00A90CE1">
        <w:rPr>
          <w:rFonts w:ascii="Verdana" w:hAnsi="Verdana"/>
          <w:sz w:val="18"/>
          <w:szCs w:val="18"/>
        </w:rPr>
        <w:t>de cliënt</w:t>
      </w:r>
      <w:r w:rsidR="00D7365A">
        <w:rPr>
          <w:rFonts w:ascii="Verdana" w:hAnsi="Verdana"/>
          <w:sz w:val="18"/>
          <w:szCs w:val="18"/>
        </w:rPr>
        <w:t xml:space="preserve"> en het parket</w:t>
      </w:r>
      <w:r w:rsidR="00D02B46" w:rsidRPr="00FA3D4A">
        <w:rPr>
          <w:rFonts w:ascii="Verdana" w:hAnsi="Verdana"/>
          <w:sz w:val="18"/>
          <w:szCs w:val="18"/>
        </w:rPr>
        <w:t xml:space="preserve"> waken dat het recht om te zwijgen en het recht om zichzelf niet te beschuldigen (</w:t>
      </w:r>
      <w:proofErr w:type="spellStart"/>
      <w:r w:rsidR="00D02B46" w:rsidRPr="0024295D">
        <w:rPr>
          <w:rFonts w:ascii="Verdana" w:hAnsi="Verdana"/>
          <w:i/>
          <w:sz w:val="18"/>
          <w:szCs w:val="18"/>
        </w:rPr>
        <w:t>nemo</w:t>
      </w:r>
      <w:proofErr w:type="spellEnd"/>
      <w:r w:rsidR="00D02B46" w:rsidRPr="0024295D">
        <w:rPr>
          <w:rFonts w:ascii="Verdana" w:hAnsi="Verdana"/>
          <w:i/>
          <w:sz w:val="18"/>
          <w:szCs w:val="18"/>
        </w:rPr>
        <w:t xml:space="preserve"> tenetur</w:t>
      </w:r>
      <w:r w:rsidR="0024295D">
        <w:rPr>
          <w:rFonts w:ascii="Verdana" w:hAnsi="Verdana"/>
          <w:sz w:val="18"/>
          <w:szCs w:val="18"/>
        </w:rPr>
        <w:t>-</w:t>
      </w:r>
      <w:r w:rsidR="00D02B46" w:rsidRPr="00FA3D4A">
        <w:rPr>
          <w:rFonts w:ascii="Verdana" w:hAnsi="Verdana"/>
          <w:sz w:val="18"/>
          <w:szCs w:val="18"/>
        </w:rPr>
        <w:t xml:space="preserve">beginsel) niet zwaar onder druk komen te staan. </w:t>
      </w:r>
    </w:p>
    <w:p w:rsidR="00496539" w:rsidRPr="00FA3D4A" w:rsidRDefault="003F5AB5" w:rsidP="004B6DAD">
      <w:pPr>
        <w:spacing w:line="360" w:lineRule="auto"/>
        <w:jc w:val="both"/>
        <w:rPr>
          <w:rFonts w:ascii="Verdana" w:hAnsi="Verdana"/>
          <w:sz w:val="18"/>
          <w:szCs w:val="18"/>
        </w:rPr>
      </w:pPr>
      <w:r w:rsidRPr="00FA3D4A">
        <w:rPr>
          <w:rFonts w:ascii="Verdana" w:hAnsi="Verdana"/>
          <w:sz w:val="18"/>
          <w:szCs w:val="18"/>
        </w:rPr>
        <w:t xml:space="preserve">Vanzelfsprekend </w:t>
      </w:r>
      <w:r w:rsidR="00D7365A">
        <w:rPr>
          <w:rFonts w:ascii="Verdana" w:hAnsi="Verdana"/>
          <w:sz w:val="18"/>
          <w:szCs w:val="18"/>
        </w:rPr>
        <w:t>verdwijnt</w:t>
      </w:r>
      <w:r w:rsidRPr="00FA3D4A">
        <w:rPr>
          <w:rFonts w:ascii="Verdana" w:hAnsi="Verdana"/>
          <w:sz w:val="18"/>
          <w:szCs w:val="18"/>
        </w:rPr>
        <w:t xml:space="preserve"> de</w:t>
      </w:r>
      <w:r w:rsidR="00177856" w:rsidRPr="00FA3D4A">
        <w:rPr>
          <w:rFonts w:ascii="Verdana" w:hAnsi="Verdana"/>
          <w:sz w:val="18"/>
          <w:szCs w:val="18"/>
        </w:rPr>
        <w:t xml:space="preserve"> mogelijkheid om onschuldig te </w:t>
      </w:r>
      <w:r w:rsidR="002130B5" w:rsidRPr="00FA3D4A">
        <w:rPr>
          <w:rFonts w:ascii="Verdana" w:hAnsi="Verdana"/>
          <w:sz w:val="18"/>
          <w:szCs w:val="18"/>
        </w:rPr>
        <w:t xml:space="preserve">zijn </w:t>
      </w:r>
      <w:r w:rsidR="00215E53" w:rsidRPr="00FA3D4A">
        <w:rPr>
          <w:rFonts w:ascii="Verdana" w:hAnsi="Verdana"/>
          <w:sz w:val="18"/>
          <w:szCs w:val="18"/>
        </w:rPr>
        <w:t xml:space="preserve">na een </w:t>
      </w:r>
      <w:r w:rsidR="00DC6FA4">
        <w:rPr>
          <w:rFonts w:ascii="Verdana" w:hAnsi="Verdana"/>
          <w:sz w:val="18"/>
          <w:szCs w:val="18"/>
        </w:rPr>
        <w:t>schuldbekentenis</w:t>
      </w:r>
      <w:r w:rsidR="00215E53" w:rsidRPr="00FA3D4A">
        <w:rPr>
          <w:rFonts w:ascii="Verdana" w:hAnsi="Verdana"/>
          <w:sz w:val="18"/>
          <w:szCs w:val="18"/>
        </w:rPr>
        <w:t xml:space="preserve">. Als dusdanig </w:t>
      </w:r>
      <w:r w:rsidR="00EE1354">
        <w:rPr>
          <w:rFonts w:ascii="Verdana" w:hAnsi="Verdana"/>
          <w:sz w:val="18"/>
          <w:szCs w:val="18"/>
        </w:rPr>
        <w:t>maakt</w:t>
      </w:r>
      <w:r w:rsidR="00215E53" w:rsidRPr="00FA3D4A">
        <w:rPr>
          <w:rFonts w:ascii="Verdana" w:hAnsi="Verdana"/>
          <w:sz w:val="18"/>
          <w:szCs w:val="18"/>
        </w:rPr>
        <w:t xml:space="preserve"> </w:t>
      </w:r>
      <w:r w:rsidR="00DC6FA4">
        <w:rPr>
          <w:rFonts w:ascii="Verdana" w:hAnsi="Verdana"/>
          <w:sz w:val="18"/>
          <w:szCs w:val="18"/>
        </w:rPr>
        <w:t>een</w:t>
      </w:r>
      <w:r w:rsidR="00215E53" w:rsidRPr="00FA3D4A">
        <w:rPr>
          <w:rFonts w:ascii="Verdana" w:hAnsi="Verdana"/>
          <w:sz w:val="18"/>
          <w:szCs w:val="18"/>
        </w:rPr>
        <w:t xml:space="preserve"> </w:t>
      </w:r>
      <w:r w:rsidR="00215E53" w:rsidRPr="00FA3D4A">
        <w:rPr>
          <w:rFonts w:ascii="Verdana" w:hAnsi="Verdana"/>
          <w:i/>
          <w:sz w:val="18"/>
          <w:szCs w:val="18"/>
        </w:rPr>
        <w:t>guilty plea</w:t>
      </w:r>
      <w:r w:rsidR="00215E53" w:rsidRPr="00FA3D4A">
        <w:rPr>
          <w:rFonts w:ascii="Verdana" w:hAnsi="Verdana"/>
          <w:sz w:val="18"/>
          <w:szCs w:val="18"/>
        </w:rPr>
        <w:t xml:space="preserve"> een processueel en geen bewijsrechtelijk feit</w:t>
      </w:r>
      <w:r w:rsidR="00EE1354">
        <w:rPr>
          <w:rFonts w:ascii="Verdana" w:hAnsi="Verdana"/>
          <w:sz w:val="18"/>
          <w:szCs w:val="18"/>
        </w:rPr>
        <w:t xml:space="preserve"> uit</w:t>
      </w:r>
      <w:r w:rsidR="00B2333D" w:rsidRPr="00FA3D4A">
        <w:rPr>
          <w:rFonts w:ascii="Verdana" w:hAnsi="Verdana"/>
          <w:sz w:val="18"/>
          <w:szCs w:val="18"/>
        </w:rPr>
        <w:t xml:space="preserve">. </w:t>
      </w:r>
      <w:r w:rsidR="007D2D87">
        <w:rPr>
          <w:rFonts w:ascii="Verdana" w:hAnsi="Verdana"/>
          <w:sz w:val="18"/>
          <w:szCs w:val="18"/>
        </w:rPr>
        <w:t xml:space="preserve">Gelukkig voorziet de </w:t>
      </w:r>
      <w:r w:rsidR="00DC6FA4">
        <w:rPr>
          <w:rFonts w:ascii="Verdana" w:hAnsi="Verdana"/>
          <w:sz w:val="18"/>
          <w:szCs w:val="18"/>
        </w:rPr>
        <w:t xml:space="preserve">Belgische </w:t>
      </w:r>
      <w:r w:rsidR="007D2D87">
        <w:rPr>
          <w:rFonts w:ascii="Verdana" w:hAnsi="Verdana"/>
          <w:sz w:val="18"/>
          <w:szCs w:val="18"/>
        </w:rPr>
        <w:t xml:space="preserve">wetgever nog steeds een inhoudelijke rechterlijke beoordeling, die </w:t>
      </w:r>
      <w:r w:rsidR="00DA5AC9">
        <w:rPr>
          <w:rFonts w:ascii="Verdana" w:hAnsi="Verdana"/>
          <w:sz w:val="18"/>
          <w:szCs w:val="18"/>
        </w:rPr>
        <w:t>zich richt</w:t>
      </w:r>
      <w:r w:rsidR="007D2D87">
        <w:rPr>
          <w:rFonts w:ascii="Verdana" w:hAnsi="Verdana"/>
          <w:sz w:val="18"/>
          <w:szCs w:val="18"/>
        </w:rPr>
        <w:t xml:space="preserve"> op de </w:t>
      </w:r>
      <w:r w:rsidR="00621B2C">
        <w:rPr>
          <w:rFonts w:ascii="Verdana" w:hAnsi="Verdana"/>
          <w:sz w:val="18"/>
          <w:szCs w:val="18"/>
        </w:rPr>
        <w:t>materiële</w:t>
      </w:r>
      <w:r w:rsidR="007D2D87">
        <w:rPr>
          <w:rFonts w:ascii="Verdana" w:hAnsi="Verdana"/>
          <w:sz w:val="18"/>
          <w:szCs w:val="18"/>
        </w:rPr>
        <w:t xml:space="preserve"> waarheid</w:t>
      </w:r>
      <w:r w:rsidR="00DA5AC9">
        <w:rPr>
          <w:rFonts w:ascii="Verdana" w:hAnsi="Verdana"/>
          <w:sz w:val="18"/>
          <w:szCs w:val="18"/>
        </w:rPr>
        <w:t>svinding</w:t>
      </w:r>
      <w:r w:rsidR="007D2D87">
        <w:rPr>
          <w:rFonts w:ascii="Verdana" w:hAnsi="Verdana"/>
          <w:sz w:val="18"/>
          <w:szCs w:val="18"/>
        </w:rPr>
        <w:t>.</w:t>
      </w:r>
      <w:r w:rsidR="007D2D87">
        <w:rPr>
          <w:rStyle w:val="Voetnootmarkering"/>
          <w:rFonts w:ascii="Verdana" w:hAnsi="Verdana"/>
          <w:sz w:val="18"/>
          <w:szCs w:val="18"/>
        </w:rPr>
        <w:footnoteReference w:id="11"/>
      </w:r>
      <w:r w:rsidR="003A1D31" w:rsidRPr="00FA3D4A">
        <w:rPr>
          <w:rFonts w:ascii="Verdana" w:hAnsi="Verdana"/>
          <w:sz w:val="18"/>
          <w:szCs w:val="18"/>
        </w:rPr>
        <w:t xml:space="preserve"> </w:t>
      </w:r>
      <w:r w:rsidR="00DC6FA4">
        <w:rPr>
          <w:rFonts w:ascii="Verdana" w:hAnsi="Verdana"/>
          <w:sz w:val="18"/>
          <w:szCs w:val="18"/>
        </w:rPr>
        <w:t xml:space="preserve">(zie </w:t>
      </w:r>
      <w:r w:rsidR="00DC6FA4" w:rsidRPr="0033248B">
        <w:rPr>
          <w:rFonts w:ascii="Verdana" w:hAnsi="Verdana"/>
          <w:i/>
          <w:sz w:val="18"/>
          <w:szCs w:val="18"/>
        </w:rPr>
        <w:t>infra</w:t>
      </w:r>
      <w:r w:rsidR="00DC6FA4">
        <w:rPr>
          <w:rFonts w:ascii="Verdana" w:hAnsi="Verdana"/>
          <w:sz w:val="18"/>
          <w:szCs w:val="18"/>
        </w:rPr>
        <w:t xml:space="preserve">, nr. 41) </w:t>
      </w:r>
      <w:r w:rsidR="003A1D31" w:rsidRPr="00FA3D4A">
        <w:rPr>
          <w:rFonts w:ascii="Verdana" w:hAnsi="Verdana"/>
          <w:sz w:val="18"/>
          <w:szCs w:val="18"/>
        </w:rPr>
        <w:t xml:space="preserve">Bij de minste twijfeling omtrent de schuld van de beklaagde </w:t>
      </w:r>
      <w:r w:rsidR="00BA5DF2">
        <w:rPr>
          <w:rFonts w:ascii="Verdana" w:hAnsi="Verdana"/>
          <w:sz w:val="18"/>
          <w:szCs w:val="18"/>
        </w:rPr>
        <w:t xml:space="preserve">aan de tenlastegelegde feiten </w:t>
      </w:r>
      <w:r w:rsidR="003A1D31" w:rsidRPr="00FA3D4A">
        <w:rPr>
          <w:rFonts w:ascii="Verdana" w:hAnsi="Verdana"/>
          <w:sz w:val="18"/>
          <w:szCs w:val="18"/>
        </w:rPr>
        <w:t xml:space="preserve">zal de </w:t>
      </w:r>
      <w:r w:rsidR="00D41661" w:rsidRPr="00FA3D4A">
        <w:rPr>
          <w:rFonts w:ascii="Verdana" w:hAnsi="Verdana"/>
          <w:sz w:val="18"/>
          <w:szCs w:val="18"/>
        </w:rPr>
        <w:t xml:space="preserve">rechter </w:t>
      </w:r>
      <w:r w:rsidR="00530C01" w:rsidRPr="00FA3D4A">
        <w:rPr>
          <w:rFonts w:ascii="Verdana" w:hAnsi="Verdana"/>
          <w:sz w:val="18"/>
          <w:szCs w:val="18"/>
        </w:rPr>
        <w:t xml:space="preserve">immers </w:t>
      </w:r>
      <w:r w:rsidR="00D41661" w:rsidRPr="00FA3D4A">
        <w:rPr>
          <w:rFonts w:ascii="Verdana" w:hAnsi="Verdana"/>
          <w:sz w:val="18"/>
          <w:szCs w:val="18"/>
        </w:rPr>
        <w:t>we</w:t>
      </w:r>
      <w:r w:rsidR="00530C01" w:rsidRPr="00FA3D4A">
        <w:rPr>
          <w:rFonts w:ascii="Verdana" w:hAnsi="Verdana"/>
          <w:sz w:val="18"/>
          <w:szCs w:val="18"/>
        </w:rPr>
        <w:t xml:space="preserve">igeren </w:t>
      </w:r>
      <w:r w:rsidR="00267621">
        <w:rPr>
          <w:rFonts w:ascii="Verdana" w:hAnsi="Verdana"/>
          <w:sz w:val="18"/>
          <w:szCs w:val="18"/>
        </w:rPr>
        <w:t>het VES-akkoord</w:t>
      </w:r>
      <w:r w:rsidR="00530C01" w:rsidRPr="00FA3D4A">
        <w:rPr>
          <w:rFonts w:ascii="Verdana" w:hAnsi="Verdana"/>
          <w:sz w:val="18"/>
          <w:szCs w:val="18"/>
        </w:rPr>
        <w:t xml:space="preserve"> te </w:t>
      </w:r>
      <w:r w:rsidR="00DC6FA4">
        <w:rPr>
          <w:rFonts w:ascii="Verdana" w:hAnsi="Verdana"/>
          <w:sz w:val="18"/>
          <w:szCs w:val="18"/>
        </w:rPr>
        <w:t>bekrachtigen</w:t>
      </w:r>
      <w:r w:rsidR="00530C01" w:rsidRPr="00FA3D4A">
        <w:rPr>
          <w:rFonts w:ascii="Verdana" w:hAnsi="Verdana"/>
          <w:sz w:val="18"/>
          <w:szCs w:val="18"/>
        </w:rPr>
        <w:t xml:space="preserve">. </w:t>
      </w:r>
    </w:p>
    <w:p w:rsidR="00A7339B" w:rsidRPr="00FA3D4A" w:rsidRDefault="00A7339B" w:rsidP="00A90CE1">
      <w:pPr>
        <w:pStyle w:val="Kop2"/>
        <w:spacing w:line="480" w:lineRule="auto"/>
        <w:jc w:val="both"/>
        <w:rPr>
          <w:rFonts w:ascii="Verdana" w:hAnsi="Verdana"/>
          <w:b/>
          <w:color w:val="auto"/>
          <w:sz w:val="18"/>
          <w:szCs w:val="18"/>
        </w:rPr>
      </w:pPr>
      <w:bookmarkStart w:id="3" w:name="_Toc452824516"/>
      <w:r w:rsidRPr="00FA3D4A">
        <w:rPr>
          <w:rFonts w:ascii="Verdana" w:hAnsi="Verdana"/>
          <w:b/>
          <w:color w:val="auto"/>
          <w:sz w:val="18"/>
          <w:szCs w:val="18"/>
        </w:rPr>
        <w:t xml:space="preserve">B. </w:t>
      </w:r>
      <w:r w:rsidRPr="00FA3D4A">
        <w:rPr>
          <w:rFonts w:ascii="Verdana" w:hAnsi="Verdana"/>
          <w:b/>
          <w:i/>
          <w:color w:val="auto"/>
          <w:sz w:val="18"/>
          <w:szCs w:val="18"/>
        </w:rPr>
        <w:t>Plea bargaining</w:t>
      </w:r>
      <w:r w:rsidRPr="00FA3D4A">
        <w:rPr>
          <w:rFonts w:ascii="Verdana" w:hAnsi="Verdana"/>
          <w:b/>
          <w:color w:val="auto"/>
          <w:sz w:val="18"/>
          <w:szCs w:val="18"/>
        </w:rPr>
        <w:t>.</w:t>
      </w:r>
      <w:bookmarkEnd w:id="3"/>
      <w:r w:rsidRPr="00FA3D4A">
        <w:rPr>
          <w:rFonts w:ascii="Verdana" w:hAnsi="Verdana"/>
          <w:b/>
          <w:color w:val="auto"/>
          <w:sz w:val="18"/>
          <w:szCs w:val="18"/>
        </w:rPr>
        <w:t xml:space="preserve"> </w:t>
      </w:r>
    </w:p>
    <w:p w:rsidR="00A7339B" w:rsidRPr="00FA3D4A" w:rsidRDefault="00E1174A" w:rsidP="004B6DAD">
      <w:pPr>
        <w:spacing w:line="360" w:lineRule="auto"/>
        <w:jc w:val="both"/>
        <w:rPr>
          <w:rFonts w:ascii="Verdana" w:hAnsi="Verdana"/>
          <w:sz w:val="18"/>
          <w:szCs w:val="18"/>
        </w:rPr>
      </w:pPr>
      <w:r w:rsidRPr="00E1174A">
        <w:rPr>
          <w:rFonts w:ascii="Verdana" w:hAnsi="Verdana"/>
          <w:b/>
          <w:sz w:val="18"/>
          <w:szCs w:val="18"/>
        </w:rPr>
        <w:t>6.</w:t>
      </w:r>
      <w:r w:rsidRPr="00E1174A">
        <w:rPr>
          <w:rFonts w:ascii="Verdana" w:hAnsi="Verdana"/>
          <w:b/>
          <w:sz w:val="18"/>
          <w:szCs w:val="18"/>
        </w:rPr>
        <w:tab/>
      </w:r>
      <w:r w:rsidRPr="004D647F">
        <w:rPr>
          <w:rFonts w:ascii="Verdana" w:hAnsi="Verdana"/>
          <w:b/>
          <w:smallCaps/>
          <w:sz w:val="18"/>
          <w:szCs w:val="18"/>
        </w:rPr>
        <w:t xml:space="preserve">Begripsafbakening en </w:t>
      </w:r>
      <w:r w:rsidR="00285A46" w:rsidRPr="004D647F">
        <w:rPr>
          <w:rFonts w:ascii="Verdana" w:hAnsi="Verdana"/>
          <w:b/>
          <w:smallCaps/>
          <w:sz w:val="18"/>
          <w:szCs w:val="18"/>
        </w:rPr>
        <w:t>de voornaamste bestanddelen</w:t>
      </w:r>
      <w:r>
        <w:rPr>
          <w:rFonts w:ascii="Verdana" w:hAnsi="Verdana"/>
          <w:sz w:val="18"/>
          <w:szCs w:val="18"/>
        </w:rPr>
        <w:t xml:space="preserve"> - </w:t>
      </w:r>
      <w:r w:rsidR="0012523D" w:rsidRPr="00FA3D4A">
        <w:rPr>
          <w:rFonts w:ascii="Verdana" w:hAnsi="Verdana"/>
          <w:sz w:val="18"/>
          <w:szCs w:val="18"/>
        </w:rPr>
        <w:t xml:space="preserve">Van Dale </w:t>
      </w:r>
      <w:r w:rsidR="00267621">
        <w:rPr>
          <w:rFonts w:ascii="Verdana" w:hAnsi="Verdana"/>
          <w:sz w:val="18"/>
          <w:szCs w:val="18"/>
        </w:rPr>
        <w:t>omschrijft</w:t>
      </w:r>
      <w:r w:rsidR="0012523D" w:rsidRPr="00FA3D4A">
        <w:rPr>
          <w:rFonts w:ascii="Verdana" w:hAnsi="Verdana"/>
          <w:sz w:val="18"/>
          <w:szCs w:val="18"/>
        </w:rPr>
        <w:t xml:space="preserve"> </w:t>
      </w:r>
      <w:r w:rsidR="0012523D" w:rsidRPr="00FA3D4A">
        <w:rPr>
          <w:rFonts w:ascii="Verdana" w:hAnsi="Verdana"/>
          <w:i/>
          <w:sz w:val="18"/>
          <w:szCs w:val="18"/>
        </w:rPr>
        <w:t>plea bargaining</w:t>
      </w:r>
      <w:r w:rsidR="00637B61" w:rsidRPr="00FA3D4A">
        <w:rPr>
          <w:rFonts w:ascii="Verdana" w:hAnsi="Verdana"/>
          <w:sz w:val="18"/>
          <w:szCs w:val="18"/>
        </w:rPr>
        <w:t xml:space="preserve"> als</w:t>
      </w:r>
      <w:r w:rsidR="00EE1354">
        <w:rPr>
          <w:rFonts w:ascii="Verdana" w:hAnsi="Verdana"/>
          <w:sz w:val="18"/>
          <w:szCs w:val="18"/>
        </w:rPr>
        <w:t xml:space="preserve"> “</w:t>
      </w:r>
      <w:r w:rsidR="0012523D" w:rsidRPr="00EE1354">
        <w:rPr>
          <w:rFonts w:ascii="Verdana" w:hAnsi="Verdana"/>
          <w:i/>
          <w:sz w:val="18"/>
          <w:szCs w:val="18"/>
        </w:rPr>
        <w:t xml:space="preserve">het bepleiten van strafvermindering in ruil voor </w:t>
      </w:r>
      <w:r w:rsidR="00D26AE3" w:rsidRPr="00EE1354">
        <w:rPr>
          <w:rFonts w:ascii="Verdana" w:hAnsi="Verdana"/>
          <w:i/>
          <w:sz w:val="18"/>
          <w:szCs w:val="18"/>
        </w:rPr>
        <w:t xml:space="preserve">een </w:t>
      </w:r>
      <w:r w:rsidR="0012523D" w:rsidRPr="00EE1354">
        <w:rPr>
          <w:rFonts w:ascii="Verdana" w:hAnsi="Verdana"/>
          <w:i/>
          <w:sz w:val="18"/>
          <w:szCs w:val="18"/>
        </w:rPr>
        <w:t>schuldbekentenis</w:t>
      </w:r>
      <w:r w:rsidR="00EE1354">
        <w:rPr>
          <w:rFonts w:ascii="Verdana" w:hAnsi="Verdana"/>
          <w:i/>
          <w:sz w:val="18"/>
          <w:szCs w:val="18"/>
        </w:rPr>
        <w:t>”</w:t>
      </w:r>
      <w:r w:rsidR="0012523D" w:rsidRPr="00FA3D4A">
        <w:rPr>
          <w:rFonts w:ascii="Verdana" w:hAnsi="Verdana"/>
          <w:sz w:val="18"/>
          <w:szCs w:val="18"/>
        </w:rPr>
        <w:t>.</w:t>
      </w:r>
      <w:r w:rsidR="0012204D" w:rsidRPr="00FA3D4A">
        <w:rPr>
          <w:rFonts w:ascii="Verdana" w:hAnsi="Verdana"/>
          <w:sz w:val="18"/>
          <w:szCs w:val="18"/>
        </w:rPr>
        <w:t xml:space="preserve"> </w:t>
      </w:r>
      <w:r w:rsidR="003F5AB5" w:rsidRPr="00FA3D4A">
        <w:rPr>
          <w:rFonts w:ascii="Verdana" w:hAnsi="Verdana"/>
          <w:sz w:val="18"/>
          <w:szCs w:val="18"/>
        </w:rPr>
        <w:t xml:space="preserve">Deze abstracte definitie kan op metaforische wijze </w:t>
      </w:r>
      <w:r w:rsidR="00EE1354">
        <w:rPr>
          <w:rFonts w:ascii="Verdana" w:hAnsi="Verdana"/>
          <w:sz w:val="18"/>
          <w:szCs w:val="18"/>
        </w:rPr>
        <w:t>verduidelijkt</w:t>
      </w:r>
      <w:r w:rsidR="003F5AB5" w:rsidRPr="00FA3D4A">
        <w:rPr>
          <w:rFonts w:ascii="Verdana" w:hAnsi="Verdana"/>
          <w:sz w:val="18"/>
          <w:szCs w:val="18"/>
        </w:rPr>
        <w:t xml:space="preserve"> worden als </w:t>
      </w:r>
      <w:r>
        <w:rPr>
          <w:rFonts w:ascii="Verdana" w:hAnsi="Verdana"/>
          <w:sz w:val="18"/>
          <w:szCs w:val="18"/>
        </w:rPr>
        <w:t>“</w:t>
      </w:r>
      <w:r w:rsidR="0012523D" w:rsidRPr="00E1174A">
        <w:rPr>
          <w:rFonts w:ascii="Verdana" w:hAnsi="Verdana"/>
          <w:i/>
          <w:sz w:val="18"/>
          <w:szCs w:val="18"/>
        </w:rPr>
        <w:t xml:space="preserve">een juridische boksmatch tussen aanklager en verdediger, die eindigt wanneer beide partijen het gevoel hebben dat ze genoeg punten hebben </w:t>
      </w:r>
      <w:r w:rsidR="0012523D" w:rsidRPr="00E1174A">
        <w:rPr>
          <w:rFonts w:ascii="Verdana" w:hAnsi="Verdana"/>
          <w:i/>
          <w:sz w:val="18"/>
          <w:szCs w:val="18"/>
        </w:rPr>
        <w:lastRenderedPageBreak/>
        <w:t>gescoord</w:t>
      </w:r>
      <w:r>
        <w:rPr>
          <w:rFonts w:ascii="Verdana" w:hAnsi="Verdana"/>
          <w:i/>
          <w:sz w:val="18"/>
          <w:szCs w:val="18"/>
        </w:rPr>
        <w:t>”</w:t>
      </w:r>
      <w:r w:rsidR="0012523D" w:rsidRPr="00FA3D4A">
        <w:rPr>
          <w:rFonts w:ascii="Verdana" w:hAnsi="Verdana"/>
          <w:sz w:val="18"/>
          <w:szCs w:val="18"/>
        </w:rPr>
        <w:t>.</w:t>
      </w:r>
      <w:r w:rsidR="0012523D" w:rsidRPr="00FA3D4A">
        <w:rPr>
          <w:rStyle w:val="Voetnootmarkering"/>
          <w:rFonts w:ascii="Verdana" w:hAnsi="Verdana"/>
          <w:sz w:val="18"/>
          <w:szCs w:val="18"/>
        </w:rPr>
        <w:footnoteReference w:id="12"/>
      </w:r>
      <w:r w:rsidR="0012523D" w:rsidRPr="00FA3D4A">
        <w:rPr>
          <w:rFonts w:ascii="Verdana" w:hAnsi="Verdana"/>
          <w:sz w:val="18"/>
          <w:szCs w:val="18"/>
        </w:rPr>
        <w:t xml:space="preserve"> </w:t>
      </w:r>
      <w:r w:rsidR="007E215C" w:rsidRPr="00FA3D4A">
        <w:rPr>
          <w:rFonts w:ascii="Verdana" w:hAnsi="Verdana"/>
          <w:sz w:val="18"/>
          <w:szCs w:val="18"/>
        </w:rPr>
        <w:t>De nadruk ligt op beide partijen</w:t>
      </w:r>
      <w:r w:rsidR="003F5AB5" w:rsidRPr="00FA3D4A">
        <w:rPr>
          <w:rFonts w:ascii="Verdana" w:hAnsi="Verdana"/>
          <w:sz w:val="18"/>
          <w:szCs w:val="18"/>
        </w:rPr>
        <w:t>,</w:t>
      </w:r>
      <w:r w:rsidR="007E215C" w:rsidRPr="00FA3D4A">
        <w:rPr>
          <w:rFonts w:ascii="Verdana" w:hAnsi="Verdana"/>
          <w:sz w:val="18"/>
          <w:szCs w:val="18"/>
        </w:rPr>
        <w:t xml:space="preserve"> want het is</w:t>
      </w:r>
      <w:r w:rsidR="0012204D" w:rsidRPr="00FA3D4A">
        <w:rPr>
          <w:rFonts w:ascii="Verdana" w:hAnsi="Verdana"/>
          <w:sz w:val="18"/>
          <w:szCs w:val="18"/>
        </w:rPr>
        <w:t xml:space="preserve"> onwaarschijnlijk dat iemand </w:t>
      </w:r>
      <w:r w:rsidR="0012523D" w:rsidRPr="00FA3D4A">
        <w:rPr>
          <w:rFonts w:ascii="Verdana" w:hAnsi="Verdana"/>
          <w:sz w:val="18"/>
          <w:szCs w:val="18"/>
        </w:rPr>
        <w:t xml:space="preserve">zonder tegenprestatie </w:t>
      </w:r>
      <w:r w:rsidR="002130B5" w:rsidRPr="00FA3D4A">
        <w:rPr>
          <w:rFonts w:ascii="Verdana" w:hAnsi="Verdana"/>
          <w:sz w:val="18"/>
          <w:szCs w:val="18"/>
        </w:rPr>
        <w:t xml:space="preserve">zal overgaan tot </w:t>
      </w:r>
      <w:r w:rsidR="0012204D" w:rsidRPr="00FA3D4A">
        <w:rPr>
          <w:rFonts w:ascii="Verdana" w:hAnsi="Verdana"/>
          <w:sz w:val="18"/>
          <w:szCs w:val="18"/>
        </w:rPr>
        <w:t xml:space="preserve">een </w:t>
      </w:r>
      <w:r w:rsidR="0012204D" w:rsidRPr="00FA3D4A">
        <w:rPr>
          <w:rFonts w:ascii="Verdana" w:hAnsi="Verdana"/>
          <w:i/>
          <w:sz w:val="18"/>
          <w:szCs w:val="18"/>
        </w:rPr>
        <w:t>gui</w:t>
      </w:r>
      <w:r w:rsidR="0012523D" w:rsidRPr="00FA3D4A">
        <w:rPr>
          <w:rFonts w:ascii="Verdana" w:hAnsi="Verdana"/>
          <w:i/>
          <w:sz w:val="18"/>
          <w:szCs w:val="18"/>
        </w:rPr>
        <w:t>lty plea</w:t>
      </w:r>
      <w:r w:rsidR="0012204D" w:rsidRPr="00FA3D4A">
        <w:rPr>
          <w:rFonts w:ascii="Verdana" w:hAnsi="Verdana"/>
          <w:sz w:val="18"/>
          <w:szCs w:val="18"/>
        </w:rPr>
        <w:t xml:space="preserve">. </w:t>
      </w:r>
      <w:r w:rsidR="003968BA">
        <w:rPr>
          <w:rFonts w:ascii="Verdana" w:hAnsi="Verdana"/>
          <w:sz w:val="18"/>
          <w:szCs w:val="18"/>
        </w:rPr>
        <w:t xml:space="preserve">Aldus vormt </w:t>
      </w:r>
      <w:proofErr w:type="spellStart"/>
      <w:r w:rsidR="003968BA">
        <w:rPr>
          <w:rFonts w:ascii="Verdana" w:hAnsi="Verdana"/>
          <w:sz w:val="18"/>
          <w:szCs w:val="18"/>
        </w:rPr>
        <w:t>c</w:t>
      </w:r>
      <w:r w:rsidR="007F5A1C">
        <w:rPr>
          <w:rFonts w:ascii="Verdana" w:hAnsi="Verdana"/>
          <w:sz w:val="18"/>
          <w:szCs w:val="18"/>
        </w:rPr>
        <w:t>onsensualisme</w:t>
      </w:r>
      <w:proofErr w:type="spellEnd"/>
      <w:r w:rsidR="007F5A1C">
        <w:rPr>
          <w:rFonts w:ascii="Verdana" w:hAnsi="Verdana"/>
          <w:sz w:val="18"/>
          <w:szCs w:val="18"/>
        </w:rPr>
        <w:t xml:space="preserve"> de basis van </w:t>
      </w:r>
      <w:r w:rsidR="007F5A1C" w:rsidRPr="007F5A1C">
        <w:rPr>
          <w:rFonts w:ascii="Verdana" w:hAnsi="Verdana"/>
          <w:i/>
          <w:sz w:val="18"/>
          <w:szCs w:val="18"/>
        </w:rPr>
        <w:t>plea bargaining</w:t>
      </w:r>
      <w:r w:rsidR="007F5A1C">
        <w:rPr>
          <w:rFonts w:ascii="Verdana" w:hAnsi="Verdana"/>
          <w:sz w:val="18"/>
          <w:szCs w:val="18"/>
        </w:rPr>
        <w:t xml:space="preserve">. </w:t>
      </w:r>
      <w:r w:rsidR="0012204D" w:rsidRPr="00FA3D4A">
        <w:rPr>
          <w:rFonts w:ascii="Verdana" w:hAnsi="Verdana"/>
          <w:sz w:val="18"/>
          <w:szCs w:val="18"/>
        </w:rPr>
        <w:t xml:space="preserve">De essentie van </w:t>
      </w:r>
      <w:r w:rsidR="0012204D" w:rsidRPr="00FA3D4A">
        <w:rPr>
          <w:rFonts w:ascii="Verdana" w:hAnsi="Verdana"/>
          <w:i/>
          <w:sz w:val="18"/>
          <w:szCs w:val="18"/>
        </w:rPr>
        <w:t>plea bargaining</w:t>
      </w:r>
      <w:r w:rsidR="0012204D" w:rsidRPr="00FA3D4A">
        <w:rPr>
          <w:rFonts w:ascii="Verdana" w:hAnsi="Verdana"/>
          <w:sz w:val="18"/>
          <w:szCs w:val="18"/>
        </w:rPr>
        <w:t xml:space="preserve"> is</w:t>
      </w:r>
      <w:r w:rsidR="0012523D" w:rsidRPr="00FA3D4A">
        <w:rPr>
          <w:rFonts w:ascii="Verdana" w:hAnsi="Verdana"/>
          <w:sz w:val="18"/>
          <w:szCs w:val="18"/>
        </w:rPr>
        <w:t xml:space="preserve"> namelijk</w:t>
      </w:r>
      <w:r w:rsidR="0012204D" w:rsidRPr="00FA3D4A">
        <w:rPr>
          <w:rFonts w:ascii="Verdana" w:hAnsi="Verdana"/>
          <w:sz w:val="18"/>
          <w:szCs w:val="18"/>
        </w:rPr>
        <w:t xml:space="preserve"> dat iedereen er beter van wo</w:t>
      </w:r>
      <w:r w:rsidR="00DC6FA4">
        <w:rPr>
          <w:rFonts w:ascii="Verdana" w:hAnsi="Verdana"/>
          <w:sz w:val="18"/>
          <w:szCs w:val="18"/>
        </w:rPr>
        <w:t>rdt of voordeel uit</w:t>
      </w:r>
      <w:r w:rsidR="007E215C" w:rsidRPr="00FA3D4A">
        <w:rPr>
          <w:rFonts w:ascii="Verdana" w:hAnsi="Verdana"/>
          <w:sz w:val="18"/>
          <w:szCs w:val="18"/>
        </w:rPr>
        <w:t xml:space="preserve">haalt. In ruil voor de </w:t>
      </w:r>
      <w:r w:rsidR="007E215C" w:rsidRPr="00FA3D4A">
        <w:rPr>
          <w:rFonts w:ascii="Verdana" w:hAnsi="Verdana"/>
          <w:i/>
          <w:sz w:val="18"/>
          <w:szCs w:val="18"/>
        </w:rPr>
        <w:t>guilty plea</w:t>
      </w:r>
      <w:r w:rsidR="007E215C" w:rsidRPr="00FA3D4A">
        <w:rPr>
          <w:rFonts w:ascii="Verdana" w:hAnsi="Verdana"/>
          <w:sz w:val="18"/>
          <w:szCs w:val="18"/>
        </w:rPr>
        <w:t xml:space="preserve"> zal de aanklager of vervolgende instantie</w:t>
      </w:r>
      <w:r w:rsidR="0012204D" w:rsidRPr="00FA3D4A">
        <w:rPr>
          <w:rFonts w:ascii="Verdana" w:hAnsi="Verdana"/>
          <w:sz w:val="18"/>
          <w:szCs w:val="18"/>
        </w:rPr>
        <w:t xml:space="preserve"> </w:t>
      </w:r>
      <w:r w:rsidR="00A90CE1">
        <w:rPr>
          <w:rFonts w:ascii="Verdana" w:hAnsi="Verdana"/>
          <w:sz w:val="18"/>
          <w:szCs w:val="18"/>
        </w:rPr>
        <w:t xml:space="preserve">vaak </w:t>
      </w:r>
      <w:r w:rsidR="004F4DCF" w:rsidRPr="00FA3D4A">
        <w:rPr>
          <w:rFonts w:ascii="Verdana" w:hAnsi="Verdana"/>
          <w:sz w:val="18"/>
          <w:szCs w:val="18"/>
        </w:rPr>
        <w:t xml:space="preserve">strafvermindering </w:t>
      </w:r>
      <w:r w:rsidR="007E215C" w:rsidRPr="00FA3D4A">
        <w:rPr>
          <w:rFonts w:ascii="Verdana" w:hAnsi="Verdana"/>
          <w:sz w:val="18"/>
          <w:szCs w:val="18"/>
        </w:rPr>
        <w:t>aanbieden</w:t>
      </w:r>
      <w:r w:rsidR="004F4DCF" w:rsidRPr="00FA3D4A">
        <w:rPr>
          <w:rFonts w:ascii="Verdana" w:hAnsi="Verdana"/>
          <w:sz w:val="18"/>
          <w:szCs w:val="18"/>
        </w:rPr>
        <w:t xml:space="preserve">. Dit </w:t>
      </w:r>
      <w:r w:rsidR="007E215C" w:rsidRPr="00FA3D4A">
        <w:rPr>
          <w:rFonts w:ascii="Verdana" w:hAnsi="Verdana"/>
          <w:sz w:val="18"/>
          <w:szCs w:val="18"/>
        </w:rPr>
        <w:t>uit zich in</w:t>
      </w:r>
      <w:r w:rsidR="004F4DCF" w:rsidRPr="00FA3D4A">
        <w:rPr>
          <w:rFonts w:ascii="Verdana" w:hAnsi="Verdana"/>
          <w:sz w:val="18"/>
          <w:szCs w:val="18"/>
        </w:rPr>
        <w:t xml:space="preserve"> </w:t>
      </w:r>
      <w:r w:rsidR="00E56771" w:rsidRPr="00FA3D4A">
        <w:rPr>
          <w:rFonts w:ascii="Verdana" w:hAnsi="Verdana"/>
          <w:sz w:val="18"/>
          <w:szCs w:val="18"/>
        </w:rPr>
        <w:t>een expliciete vorm van</w:t>
      </w:r>
      <w:r w:rsidR="004F4DCF" w:rsidRPr="00FA3D4A">
        <w:rPr>
          <w:rFonts w:ascii="Verdana" w:hAnsi="Verdana"/>
          <w:sz w:val="18"/>
          <w:szCs w:val="18"/>
        </w:rPr>
        <w:t xml:space="preserve"> </w:t>
      </w:r>
      <w:r w:rsidR="004F4DCF" w:rsidRPr="00FA3D4A">
        <w:rPr>
          <w:rFonts w:ascii="Verdana" w:hAnsi="Verdana"/>
          <w:i/>
          <w:sz w:val="18"/>
          <w:szCs w:val="18"/>
        </w:rPr>
        <w:t>plea bargaining</w:t>
      </w:r>
      <w:r w:rsidR="005A7B8C" w:rsidRPr="00FA3D4A">
        <w:rPr>
          <w:rFonts w:ascii="Verdana" w:hAnsi="Verdana"/>
          <w:sz w:val="18"/>
          <w:szCs w:val="18"/>
        </w:rPr>
        <w:t>;</w:t>
      </w:r>
      <w:r w:rsidR="004F4DCF" w:rsidRPr="00FA3D4A">
        <w:rPr>
          <w:rFonts w:ascii="Verdana" w:hAnsi="Verdana"/>
          <w:sz w:val="18"/>
          <w:szCs w:val="18"/>
        </w:rPr>
        <w:t xml:space="preserve"> gekenmerkt door </w:t>
      </w:r>
      <w:r w:rsidR="00553CF4" w:rsidRPr="00FA3D4A">
        <w:rPr>
          <w:rFonts w:ascii="Verdana" w:hAnsi="Verdana"/>
          <w:sz w:val="18"/>
          <w:szCs w:val="18"/>
        </w:rPr>
        <w:t xml:space="preserve">de </w:t>
      </w:r>
      <w:r w:rsidR="004F4DCF" w:rsidRPr="00FA3D4A">
        <w:rPr>
          <w:rFonts w:ascii="Verdana" w:hAnsi="Verdana"/>
          <w:sz w:val="18"/>
          <w:szCs w:val="18"/>
        </w:rPr>
        <w:t>interactie tussen de aanklager en de verdediging.</w:t>
      </w:r>
      <w:r w:rsidR="00E56771" w:rsidRPr="00FA3D4A">
        <w:rPr>
          <w:rStyle w:val="Voetnootmarkering"/>
          <w:rFonts w:ascii="Verdana" w:hAnsi="Verdana"/>
          <w:sz w:val="18"/>
          <w:szCs w:val="18"/>
        </w:rPr>
        <w:footnoteReference w:id="13"/>
      </w:r>
      <w:r w:rsidR="004F4DCF" w:rsidRPr="00FA3D4A">
        <w:rPr>
          <w:rFonts w:ascii="Verdana" w:hAnsi="Verdana"/>
          <w:sz w:val="18"/>
          <w:szCs w:val="18"/>
        </w:rPr>
        <w:t xml:space="preserve"> </w:t>
      </w:r>
      <w:r w:rsidR="007516D8" w:rsidRPr="00FA3D4A">
        <w:rPr>
          <w:rFonts w:ascii="Verdana" w:hAnsi="Verdana"/>
          <w:sz w:val="18"/>
          <w:szCs w:val="18"/>
        </w:rPr>
        <w:t xml:space="preserve">Hiertegenover </w:t>
      </w:r>
      <w:r>
        <w:rPr>
          <w:rFonts w:ascii="Verdana" w:hAnsi="Verdana"/>
          <w:sz w:val="18"/>
          <w:szCs w:val="18"/>
        </w:rPr>
        <w:t>bevindt zich</w:t>
      </w:r>
      <w:r w:rsidR="004F4DCF" w:rsidRPr="00FA3D4A">
        <w:rPr>
          <w:rFonts w:ascii="Verdana" w:hAnsi="Verdana"/>
          <w:sz w:val="18"/>
          <w:szCs w:val="18"/>
        </w:rPr>
        <w:t xml:space="preserve"> </w:t>
      </w:r>
      <w:r w:rsidR="00E56771" w:rsidRPr="00FA3D4A">
        <w:rPr>
          <w:rFonts w:ascii="Verdana" w:hAnsi="Verdana"/>
          <w:sz w:val="18"/>
          <w:szCs w:val="18"/>
        </w:rPr>
        <w:t>de impliciete vorm</w:t>
      </w:r>
      <w:r w:rsidR="00C946EA" w:rsidRPr="00FA3D4A">
        <w:rPr>
          <w:rFonts w:ascii="Verdana" w:hAnsi="Verdana"/>
          <w:sz w:val="18"/>
          <w:szCs w:val="18"/>
        </w:rPr>
        <w:t xml:space="preserve"> of de </w:t>
      </w:r>
      <w:r w:rsidR="00C946EA" w:rsidRPr="00FA3D4A">
        <w:rPr>
          <w:rFonts w:ascii="Verdana" w:hAnsi="Verdana"/>
          <w:i/>
          <w:sz w:val="18"/>
          <w:szCs w:val="18"/>
        </w:rPr>
        <w:t>guilty plea</w:t>
      </w:r>
      <w:r w:rsidR="004F4DCF" w:rsidRPr="00FA3D4A">
        <w:rPr>
          <w:rFonts w:ascii="Verdana" w:hAnsi="Verdana"/>
          <w:sz w:val="18"/>
          <w:szCs w:val="18"/>
        </w:rPr>
        <w:t xml:space="preserve">, waarbij de </w:t>
      </w:r>
      <w:r w:rsidR="00C96451" w:rsidRPr="00FA3D4A">
        <w:rPr>
          <w:rFonts w:ascii="Verdana" w:hAnsi="Verdana"/>
          <w:sz w:val="18"/>
          <w:szCs w:val="18"/>
        </w:rPr>
        <w:t xml:space="preserve">verdediging schuldig zal pleiten voor de rechtbank opdat de beoordeling door de rechter milder </w:t>
      </w:r>
      <w:r w:rsidR="004313B1" w:rsidRPr="00FA3D4A">
        <w:rPr>
          <w:rFonts w:ascii="Verdana" w:hAnsi="Verdana"/>
          <w:sz w:val="18"/>
          <w:szCs w:val="18"/>
        </w:rPr>
        <w:t xml:space="preserve">van aard </w:t>
      </w:r>
      <w:r w:rsidR="00C96451" w:rsidRPr="00FA3D4A">
        <w:rPr>
          <w:rFonts w:ascii="Verdana" w:hAnsi="Verdana"/>
          <w:sz w:val="18"/>
          <w:szCs w:val="18"/>
        </w:rPr>
        <w:t>zal zijn.</w:t>
      </w:r>
      <w:r w:rsidR="00E56771" w:rsidRPr="00FA3D4A">
        <w:rPr>
          <w:rStyle w:val="Voetnootmarkering"/>
          <w:rFonts w:ascii="Verdana" w:hAnsi="Verdana"/>
          <w:sz w:val="18"/>
          <w:szCs w:val="18"/>
        </w:rPr>
        <w:footnoteReference w:id="14"/>
      </w:r>
      <w:r w:rsidR="00C96451" w:rsidRPr="00FA3D4A">
        <w:rPr>
          <w:rFonts w:ascii="Verdana" w:hAnsi="Verdana"/>
          <w:sz w:val="18"/>
          <w:szCs w:val="18"/>
        </w:rPr>
        <w:t xml:space="preserve"> </w:t>
      </w:r>
    </w:p>
    <w:p w:rsidR="00160DB6" w:rsidRDefault="00E1174A" w:rsidP="004B6DAD">
      <w:pPr>
        <w:spacing w:line="360" w:lineRule="auto"/>
        <w:jc w:val="both"/>
        <w:rPr>
          <w:rFonts w:ascii="Verdana" w:hAnsi="Verdana"/>
          <w:sz w:val="18"/>
          <w:szCs w:val="18"/>
        </w:rPr>
      </w:pPr>
      <w:r w:rsidRPr="00E1174A">
        <w:rPr>
          <w:rFonts w:ascii="Verdana" w:hAnsi="Verdana"/>
          <w:b/>
          <w:sz w:val="18"/>
          <w:szCs w:val="18"/>
        </w:rPr>
        <w:t>7.</w:t>
      </w:r>
      <w:r w:rsidRPr="00E1174A">
        <w:rPr>
          <w:rFonts w:ascii="Verdana" w:hAnsi="Verdana"/>
          <w:b/>
          <w:sz w:val="18"/>
          <w:szCs w:val="18"/>
        </w:rPr>
        <w:tab/>
      </w:r>
      <w:proofErr w:type="spellStart"/>
      <w:r w:rsidRPr="004D647F">
        <w:rPr>
          <w:rFonts w:ascii="Verdana" w:hAnsi="Verdana"/>
          <w:b/>
          <w:smallCaps/>
          <w:sz w:val="18"/>
          <w:szCs w:val="18"/>
        </w:rPr>
        <w:t>Sentence</w:t>
      </w:r>
      <w:proofErr w:type="spellEnd"/>
      <w:r w:rsidRPr="004D647F">
        <w:rPr>
          <w:rFonts w:ascii="Verdana" w:hAnsi="Verdana"/>
          <w:b/>
          <w:smallCaps/>
          <w:sz w:val="18"/>
          <w:szCs w:val="18"/>
        </w:rPr>
        <w:t xml:space="preserve"> </w:t>
      </w:r>
      <w:proofErr w:type="spellStart"/>
      <w:r w:rsidRPr="004D647F">
        <w:rPr>
          <w:rFonts w:ascii="Verdana" w:hAnsi="Verdana"/>
          <w:b/>
          <w:smallCaps/>
          <w:sz w:val="18"/>
          <w:szCs w:val="18"/>
        </w:rPr>
        <w:t>bargaining</w:t>
      </w:r>
      <w:proofErr w:type="spellEnd"/>
      <w:r w:rsidR="00685DCC">
        <w:rPr>
          <w:rFonts w:ascii="Verdana" w:hAnsi="Verdana"/>
          <w:b/>
          <w:smallCaps/>
          <w:sz w:val="18"/>
          <w:szCs w:val="18"/>
        </w:rPr>
        <w:t xml:space="preserve">, </w:t>
      </w:r>
      <w:proofErr w:type="spellStart"/>
      <w:r w:rsidR="00685DCC">
        <w:rPr>
          <w:rFonts w:ascii="Verdana" w:hAnsi="Verdana"/>
          <w:b/>
          <w:smallCaps/>
          <w:sz w:val="18"/>
          <w:szCs w:val="18"/>
        </w:rPr>
        <w:t>fact</w:t>
      </w:r>
      <w:proofErr w:type="spellEnd"/>
      <w:r w:rsidR="00685DCC">
        <w:rPr>
          <w:rFonts w:ascii="Verdana" w:hAnsi="Verdana"/>
          <w:b/>
          <w:smallCaps/>
          <w:sz w:val="18"/>
          <w:szCs w:val="18"/>
        </w:rPr>
        <w:t xml:space="preserve"> </w:t>
      </w:r>
      <w:proofErr w:type="spellStart"/>
      <w:r w:rsidR="00685DCC">
        <w:rPr>
          <w:rFonts w:ascii="Verdana" w:hAnsi="Verdana"/>
          <w:b/>
          <w:smallCaps/>
          <w:sz w:val="18"/>
          <w:szCs w:val="18"/>
        </w:rPr>
        <w:t>bargaining</w:t>
      </w:r>
      <w:proofErr w:type="spellEnd"/>
      <w:r w:rsidRPr="004D647F">
        <w:rPr>
          <w:rFonts w:ascii="Verdana" w:hAnsi="Verdana"/>
          <w:b/>
          <w:smallCaps/>
          <w:sz w:val="18"/>
          <w:szCs w:val="18"/>
        </w:rPr>
        <w:t xml:space="preserve"> en charge bargaining</w:t>
      </w:r>
      <w:r>
        <w:rPr>
          <w:rFonts w:ascii="Verdana" w:hAnsi="Verdana"/>
          <w:sz w:val="18"/>
          <w:szCs w:val="18"/>
        </w:rPr>
        <w:t xml:space="preserve"> - </w:t>
      </w:r>
      <w:r w:rsidR="007E01E7" w:rsidRPr="00FA3D4A">
        <w:rPr>
          <w:rFonts w:ascii="Verdana" w:hAnsi="Verdana"/>
          <w:sz w:val="18"/>
          <w:szCs w:val="18"/>
        </w:rPr>
        <w:t>Aangezien</w:t>
      </w:r>
      <w:r w:rsidR="00220340" w:rsidRPr="00FA3D4A">
        <w:rPr>
          <w:rFonts w:ascii="Verdana" w:hAnsi="Verdana"/>
          <w:sz w:val="18"/>
          <w:szCs w:val="18"/>
        </w:rPr>
        <w:t xml:space="preserve"> </w:t>
      </w:r>
      <w:r w:rsidR="00220340" w:rsidRPr="00FA3D4A">
        <w:rPr>
          <w:rFonts w:ascii="Verdana" w:hAnsi="Verdana"/>
          <w:i/>
          <w:sz w:val="18"/>
          <w:szCs w:val="18"/>
        </w:rPr>
        <w:t>plea bargaining</w:t>
      </w:r>
      <w:r w:rsidR="00220340" w:rsidRPr="00FA3D4A">
        <w:rPr>
          <w:rFonts w:ascii="Verdana" w:hAnsi="Verdana"/>
          <w:sz w:val="18"/>
          <w:szCs w:val="18"/>
        </w:rPr>
        <w:t xml:space="preserve"> een heterogeen begrip is, </w:t>
      </w:r>
      <w:r w:rsidR="00160DB6">
        <w:rPr>
          <w:rFonts w:ascii="Verdana" w:hAnsi="Verdana"/>
          <w:sz w:val="18"/>
          <w:szCs w:val="18"/>
        </w:rPr>
        <w:t xml:space="preserve">kan dit concept verschillende gedaantes </w:t>
      </w:r>
      <w:r w:rsidR="00BA5DF2">
        <w:rPr>
          <w:rFonts w:ascii="Verdana" w:hAnsi="Verdana"/>
          <w:sz w:val="18"/>
          <w:szCs w:val="18"/>
        </w:rPr>
        <w:t>aannemen</w:t>
      </w:r>
      <w:r w:rsidR="00160DB6">
        <w:rPr>
          <w:rFonts w:ascii="Verdana" w:hAnsi="Verdana"/>
          <w:sz w:val="18"/>
          <w:szCs w:val="18"/>
        </w:rPr>
        <w:t xml:space="preserve">. Een </w:t>
      </w:r>
      <w:r w:rsidR="00160DB6" w:rsidRPr="00160DB6">
        <w:rPr>
          <w:rFonts w:ascii="Verdana" w:hAnsi="Verdana"/>
          <w:i/>
          <w:sz w:val="18"/>
          <w:szCs w:val="18"/>
        </w:rPr>
        <w:t>guilty plea</w:t>
      </w:r>
      <w:r w:rsidR="00160DB6">
        <w:rPr>
          <w:rFonts w:ascii="Verdana" w:hAnsi="Verdana"/>
          <w:sz w:val="18"/>
          <w:szCs w:val="18"/>
        </w:rPr>
        <w:t xml:space="preserve"> wordt verstrekt in ruil voor: </w:t>
      </w:r>
    </w:p>
    <w:p w:rsidR="00160DB6" w:rsidRDefault="00B853AD" w:rsidP="00160DB6">
      <w:pPr>
        <w:pStyle w:val="Lijstalinea"/>
        <w:numPr>
          <w:ilvl w:val="0"/>
          <w:numId w:val="25"/>
        </w:numPr>
        <w:spacing w:line="360" w:lineRule="auto"/>
        <w:jc w:val="both"/>
        <w:rPr>
          <w:rFonts w:ascii="Verdana" w:hAnsi="Verdana"/>
          <w:sz w:val="18"/>
          <w:szCs w:val="18"/>
        </w:rPr>
      </w:pPr>
      <w:r>
        <w:rPr>
          <w:rFonts w:ascii="Verdana" w:hAnsi="Verdana"/>
          <w:sz w:val="18"/>
          <w:szCs w:val="18"/>
        </w:rPr>
        <w:t>“</w:t>
      </w:r>
      <w:r w:rsidR="00160DB6" w:rsidRPr="00B853AD">
        <w:rPr>
          <w:rFonts w:ascii="Verdana" w:hAnsi="Verdana"/>
          <w:i/>
          <w:sz w:val="18"/>
          <w:szCs w:val="18"/>
        </w:rPr>
        <w:t>het aanvaarden van een meer gunstige versie van de feiten</w:t>
      </w:r>
      <w:r>
        <w:rPr>
          <w:rFonts w:ascii="Verdana" w:hAnsi="Verdana"/>
          <w:sz w:val="18"/>
          <w:szCs w:val="18"/>
        </w:rPr>
        <w:t>”</w:t>
      </w:r>
      <w:r w:rsidR="00160DB6">
        <w:rPr>
          <w:rFonts w:ascii="Verdana" w:hAnsi="Verdana"/>
          <w:sz w:val="18"/>
          <w:szCs w:val="18"/>
        </w:rPr>
        <w:t xml:space="preserve"> (</w:t>
      </w:r>
      <w:proofErr w:type="spellStart"/>
      <w:r w:rsidR="00160DB6" w:rsidRPr="00B853AD">
        <w:rPr>
          <w:rFonts w:ascii="Verdana" w:hAnsi="Verdana"/>
          <w:i/>
          <w:sz w:val="18"/>
          <w:szCs w:val="18"/>
        </w:rPr>
        <w:t>fact</w:t>
      </w:r>
      <w:proofErr w:type="spellEnd"/>
      <w:r w:rsidR="00160DB6" w:rsidRPr="00B853AD">
        <w:rPr>
          <w:rFonts w:ascii="Verdana" w:hAnsi="Verdana"/>
          <w:i/>
          <w:sz w:val="18"/>
          <w:szCs w:val="18"/>
        </w:rPr>
        <w:t xml:space="preserve"> </w:t>
      </w:r>
      <w:proofErr w:type="spellStart"/>
      <w:r w:rsidR="00160DB6" w:rsidRPr="00B853AD">
        <w:rPr>
          <w:rFonts w:ascii="Verdana" w:hAnsi="Verdana"/>
          <w:i/>
          <w:sz w:val="18"/>
          <w:szCs w:val="18"/>
        </w:rPr>
        <w:t>bargaining</w:t>
      </w:r>
      <w:proofErr w:type="spellEnd"/>
      <w:r w:rsidR="00160DB6">
        <w:rPr>
          <w:rFonts w:ascii="Verdana" w:hAnsi="Verdana"/>
          <w:sz w:val="18"/>
          <w:szCs w:val="18"/>
        </w:rPr>
        <w:t>)</w:t>
      </w:r>
      <w:r>
        <w:rPr>
          <w:rStyle w:val="Voetnootmarkering"/>
          <w:rFonts w:ascii="Verdana" w:hAnsi="Verdana"/>
          <w:sz w:val="18"/>
          <w:szCs w:val="18"/>
        </w:rPr>
        <w:footnoteReference w:id="15"/>
      </w:r>
      <w:r w:rsidR="00160DB6">
        <w:rPr>
          <w:rFonts w:ascii="Verdana" w:hAnsi="Verdana"/>
          <w:sz w:val="18"/>
          <w:szCs w:val="18"/>
        </w:rPr>
        <w:t>;</w:t>
      </w:r>
    </w:p>
    <w:p w:rsidR="00B853AD" w:rsidRDefault="00B853AD" w:rsidP="00160DB6">
      <w:pPr>
        <w:pStyle w:val="Lijstalinea"/>
        <w:numPr>
          <w:ilvl w:val="0"/>
          <w:numId w:val="25"/>
        </w:numPr>
        <w:spacing w:line="360" w:lineRule="auto"/>
        <w:jc w:val="both"/>
        <w:rPr>
          <w:rFonts w:ascii="Verdana" w:hAnsi="Verdana"/>
          <w:sz w:val="18"/>
          <w:szCs w:val="18"/>
        </w:rPr>
      </w:pPr>
      <w:r>
        <w:rPr>
          <w:rFonts w:ascii="Verdana" w:hAnsi="Verdana"/>
          <w:sz w:val="18"/>
          <w:szCs w:val="18"/>
        </w:rPr>
        <w:t>“</w:t>
      </w:r>
      <w:r w:rsidR="00160DB6" w:rsidRPr="00B853AD">
        <w:rPr>
          <w:rFonts w:ascii="Verdana" w:hAnsi="Verdana"/>
          <w:i/>
          <w:sz w:val="18"/>
          <w:szCs w:val="18"/>
        </w:rPr>
        <w:t xml:space="preserve">een tenlastelegging van een minder zwaar </w:t>
      </w:r>
      <w:r w:rsidRPr="00B853AD">
        <w:rPr>
          <w:rFonts w:ascii="Verdana" w:hAnsi="Verdana"/>
          <w:i/>
          <w:sz w:val="18"/>
          <w:szCs w:val="18"/>
        </w:rPr>
        <w:t>misdrijf</w:t>
      </w:r>
      <w:r>
        <w:rPr>
          <w:rFonts w:ascii="Verdana" w:hAnsi="Verdana"/>
          <w:sz w:val="18"/>
          <w:szCs w:val="18"/>
        </w:rPr>
        <w:t>”</w:t>
      </w:r>
      <w:r w:rsidR="00160DB6">
        <w:rPr>
          <w:rFonts w:ascii="Verdana" w:hAnsi="Verdana"/>
          <w:sz w:val="18"/>
          <w:szCs w:val="18"/>
        </w:rPr>
        <w:t xml:space="preserve"> (</w:t>
      </w:r>
      <w:r w:rsidRPr="00B853AD">
        <w:rPr>
          <w:rFonts w:ascii="Verdana" w:hAnsi="Verdana"/>
          <w:i/>
          <w:sz w:val="18"/>
          <w:szCs w:val="18"/>
        </w:rPr>
        <w:t>charge bargaining</w:t>
      </w:r>
      <w:r>
        <w:rPr>
          <w:rFonts w:ascii="Verdana" w:hAnsi="Verdana"/>
          <w:sz w:val="18"/>
          <w:szCs w:val="18"/>
        </w:rPr>
        <w:t>)</w:t>
      </w:r>
      <w:r w:rsidRPr="00FA3D4A">
        <w:rPr>
          <w:rStyle w:val="Voetnootmarkering"/>
          <w:rFonts w:ascii="Verdana" w:hAnsi="Verdana"/>
          <w:sz w:val="18"/>
          <w:szCs w:val="18"/>
        </w:rPr>
        <w:footnoteReference w:id="16"/>
      </w:r>
      <w:r>
        <w:rPr>
          <w:rFonts w:ascii="Verdana" w:hAnsi="Verdana"/>
          <w:sz w:val="18"/>
          <w:szCs w:val="18"/>
        </w:rPr>
        <w:t xml:space="preserve">; </w:t>
      </w:r>
    </w:p>
    <w:p w:rsidR="000207E7" w:rsidRPr="00160DB6" w:rsidRDefault="00B853AD" w:rsidP="00160DB6">
      <w:pPr>
        <w:pStyle w:val="Lijstalinea"/>
        <w:numPr>
          <w:ilvl w:val="0"/>
          <w:numId w:val="25"/>
        </w:numPr>
        <w:spacing w:line="360" w:lineRule="auto"/>
        <w:jc w:val="both"/>
        <w:rPr>
          <w:rFonts w:ascii="Verdana" w:hAnsi="Verdana"/>
          <w:sz w:val="18"/>
          <w:szCs w:val="18"/>
        </w:rPr>
      </w:pPr>
      <w:r>
        <w:rPr>
          <w:rFonts w:ascii="Verdana" w:hAnsi="Verdana"/>
          <w:sz w:val="18"/>
          <w:szCs w:val="18"/>
        </w:rPr>
        <w:t>“</w:t>
      </w:r>
      <w:r w:rsidRPr="00B853AD">
        <w:rPr>
          <w:rFonts w:ascii="Verdana" w:hAnsi="Verdana"/>
          <w:i/>
          <w:sz w:val="18"/>
          <w:szCs w:val="18"/>
        </w:rPr>
        <w:t>een toezegging dat de straf lager zal uitvallen indien de verdachte schuld bekent</w:t>
      </w:r>
      <w:r>
        <w:rPr>
          <w:rFonts w:ascii="Verdana" w:hAnsi="Verdana"/>
          <w:sz w:val="18"/>
          <w:szCs w:val="18"/>
        </w:rPr>
        <w:t>” (</w:t>
      </w:r>
      <w:proofErr w:type="spellStart"/>
      <w:r w:rsidRPr="00B853AD">
        <w:rPr>
          <w:rFonts w:ascii="Verdana" w:hAnsi="Verdana"/>
          <w:i/>
          <w:sz w:val="18"/>
          <w:szCs w:val="18"/>
        </w:rPr>
        <w:t>sentence</w:t>
      </w:r>
      <w:proofErr w:type="spellEnd"/>
      <w:r w:rsidRPr="00B853AD">
        <w:rPr>
          <w:rFonts w:ascii="Verdana" w:hAnsi="Verdana"/>
          <w:i/>
          <w:sz w:val="18"/>
          <w:szCs w:val="18"/>
        </w:rPr>
        <w:t xml:space="preserve"> </w:t>
      </w:r>
      <w:proofErr w:type="spellStart"/>
      <w:r w:rsidRPr="00B853AD">
        <w:rPr>
          <w:rFonts w:ascii="Verdana" w:hAnsi="Verdana"/>
          <w:i/>
          <w:sz w:val="18"/>
          <w:szCs w:val="18"/>
        </w:rPr>
        <w:t>bargaining</w:t>
      </w:r>
      <w:proofErr w:type="spellEnd"/>
      <w:r>
        <w:rPr>
          <w:rFonts w:ascii="Verdana" w:hAnsi="Verdana"/>
          <w:sz w:val="18"/>
          <w:szCs w:val="18"/>
        </w:rPr>
        <w:t>)</w:t>
      </w:r>
      <w:r w:rsidRPr="00FA3D4A">
        <w:rPr>
          <w:rStyle w:val="Voetnootmarkering"/>
          <w:rFonts w:ascii="Verdana" w:hAnsi="Verdana"/>
          <w:sz w:val="18"/>
          <w:szCs w:val="18"/>
        </w:rPr>
        <w:footnoteReference w:id="17"/>
      </w:r>
      <w:r>
        <w:rPr>
          <w:rFonts w:ascii="Verdana" w:hAnsi="Verdana"/>
          <w:sz w:val="18"/>
          <w:szCs w:val="18"/>
        </w:rPr>
        <w:t>.</w:t>
      </w:r>
    </w:p>
    <w:p w:rsidR="00220340" w:rsidRDefault="001B0C69" w:rsidP="004B6DAD">
      <w:pPr>
        <w:spacing w:line="360" w:lineRule="auto"/>
        <w:jc w:val="both"/>
        <w:rPr>
          <w:rFonts w:ascii="Verdana" w:hAnsi="Verdana"/>
          <w:sz w:val="18"/>
          <w:szCs w:val="18"/>
        </w:rPr>
      </w:pPr>
      <w:r w:rsidRPr="00FA3D4A">
        <w:rPr>
          <w:rFonts w:ascii="Verdana" w:hAnsi="Verdana"/>
          <w:sz w:val="18"/>
          <w:szCs w:val="18"/>
        </w:rPr>
        <w:t xml:space="preserve">De </w:t>
      </w:r>
      <w:r w:rsidR="000207E7">
        <w:rPr>
          <w:rFonts w:ascii="Verdana" w:hAnsi="Verdana"/>
          <w:sz w:val="18"/>
          <w:szCs w:val="18"/>
        </w:rPr>
        <w:t>VES-</w:t>
      </w:r>
      <w:r w:rsidRPr="00FA3D4A">
        <w:rPr>
          <w:rFonts w:ascii="Verdana" w:hAnsi="Verdana"/>
          <w:sz w:val="18"/>
          <w:szCs w:val="18"/>
        </w:rPr>
        <w:t xml:space="preserve">procedure in de </w:t>
      </w:r>
      <w:r w:rsidRPr="00FA3D4A">
        <w:rPr>
          <w:rFonts w:ascii="Verdana" w:hAnsi="Verdana"/>
          <w:i/>
          <w:sz w:val="18"/>
          <w:szCs w:val="18"/>
        </w:rPr>
        <w:t>Potpourri II</w:t>
      </w:r>
      <w:r w:rsidR="000207E7">
        <w:rPr>
          <w:rFonts w:ascii="Verdana" w:hAnsi="Verdana"/>
          <w:sz w:val="18"/>
          <w:szCs w:val="18"/>
        </w:rPr>
        <w:t>-wet</w:t>
      </w:r>
      <w:r w:rsidRPr="00FA3D4A">
        <w:rPr>
          <w:rFonts w:ascii="Verdana" w:hAnsi="Verdana"/>
          <w:sz w:val="18"/>
          <w:szCs w:val="18"/>
        </w:rPr>
        <w:t xml:space="preserve"> is een </w:t>
      </w:r>
      <w:r w:rsidR="00E56771" w:rsidRPr="00FA3D4A">
        <w:rPr>
          <w:rFonts w:ascii="Verdana" w:hAnsi="Verdana"/>
          <w:sz w:val="18"/>
          <w:szCs w:val="18"/>
        </w:rPr>
        <w:t>expliciete vorm van</w:t>
      </w:r>
      <w:r w:rsidRPr="00FA3D4A">
        <w:rPr>
          <w:rFonts w:ascii="Verdana" w:hAnsi="Verdana"/>
          <w:sz w:val="18"/>
          <w:szCs w:val="18"/>
        </w:rPr>
        <w:t xml:space="preserve"> </w:t>
      </w:r>
      <w:r w:rsidRPr="00FA3D4A">
        <w:rPr>
          <w:rFonts w:ascii="Verdana" w:hAnsi="Verdana"/>
          <w:i/>
          <w:sz w:val="18"/>
          <w:szCs w:val="18"/>
        </w:rPr>
        <w:t>plea bargaining</w:t>
      </w:r>
      <w:r w:rsidRPr="00FA3D4A">
        <w:rPr>
          <w:rFonts w:ascii="Verdana" w:hAnsi="Verdana"/>
          <w:sz w:val="18"/>
          <w:szCs w:val="18"/>
        </w:rPr>
        <w:t xml:space="preserve">. Hoewel de wet niet </w:t>
      </w:r>
      <w:r w:rsidR="00E56771" w:rsidRPr="00FA3D4A">
        <w:rPr>
          <w:rFonts w:ascii="Verdana" w:hAnsi="Verdana"/>
          <w:sz w:val="18"/>
          <w:szCs w:val="18"/>
        </w:rPr>
        <w:t>uitdrukkelijk</w:t>
      </w:r>
      <w:r w:rsidRPr="00FA3D4A">
        <w:rPr>
          <w:rFonts w:ascii="Verdana" w:hAnsi="Verdana"/>
          <w:sz w:val="18"/>
          <w:szCs w:val="18"/>
        </w:rPr>
        <w:t xml:space="preserve"> gebruik maakt van de term </w:t>
      </w:r>
      <w:r w:rsidRPr="00FA3D4A">
        <w:rPr>
          <w:rFonts w:ascii="Verdana" w:hAnsi="Verdana"/>
          <w:i/>
          <w:sz w:val="18"/>
          <w:szCs w:val="18"/>
        </w:rPr>
        <w:t>plea bargaining</w:t>
      </w:r>
      <w:r w:rsidRPr="00FA3D4A">
        <w:rPr>
          <w:rFonts w:ascii="Verdana" w:hAnsi="Verdana"/>
          <w:sz w:val="18"/>
          <w:szCs w:val="18"/>
        </w:rPr>
        <w:t xml:space="preserve">, is dit toch wenselijk. De inhoud van het nieuwe artikel 216 </w:t>
      </w:r>
      <w:r w:rsidR="0042496A" w:rsidRPr="00FA3D4A">
        <w:rPr>
          <w:rFonts w:ascii="Verdana" w:hAnsi="Verdana"/>
          <w:sz w:val="18"/>
          <w:szCs w:val="18"/>
        </w:rPr>
        <w:t>Sv.</w:t>
      </w:r>
      <w:r w:rsidRPr="00FA3D4A">
        <w:rPr>
          <w:rFonts w:ascii="Verdana" w:hAnsi="Verdana"/>
          <w:sz w:val="18"/>
          <w:szCs w:val="18"/>
        </w:rPr>
        <w:t xml:space="preserve"> </w:t>
      </w:r>
      <w:r w:rsidR="004D647F">
        <w:rPr>
          <w:rFonts w:ascii="Verdana" w:hAnsi="Verdana"/>
          <w:sz w:val="18"/>
          <w:szCs w:val="18"/>
        </w:rPr>
        <w:t>gaat immers</w:t>
      </w:r>
      <w:r w:rsidRPr="00FA3D4A">
        <w:rPr>
          <w:rFonts w:ascii="Verdana" w:hAnsi="Verdana"/>
          <w:sz w:val="18"/>
          <w:szCs w:val="18"/>
        </w:rPr>
        <w:t xml:space="preserve"> </w:t>
      </w:r>
      <w:r w:rsidR="004D647F">
        <w:rPr>
          <w:rFonts w:ascii="Verdana" w:hAnsi="Verdana"/>
          <w:sz w:val="18"/>
          <w:szCs w:val="18"/>
        </w:rPr>
        <w:t>verder</w:t>
      </w:r>
      <w:r w:rsidRPr="00FA3D4A">
        <w:rPr>
          <w:rFonts w:ascii="Verdana" w:hAnsi="Verdana"/>
          <w:sz w:val="18"/>
          <w:szCs w:val="18"/>
        </w:rPr>
        <w:t xml:space="preserve"> dan louter een </w:t>
      </w:r>
      <w:r w:rsidRPr="00FA3D4A">
        <w:rPr>
          <w:rFonts w:ascii="Verdana" w:hAnsi="Verdana"/>
          <w:i/>
          <w:sz w:val="18"/>
          <w:szCs w:val="18"/>
        </w:rPr>
        <w:t>guilty plea</w:t>
      </w:r>
      <w:r w:rsidRPr="00FA3D4A">
        <w:rPr>
          <w:rFonts w:ascii="Verdana" w:hAnsi="Verdana"/>
          <w:sz w:val="18"/>
          <w:szCs w:val="18"/>
        </w:rPr>
        <w:t xml:space="preserve"> omdat de verdac</w:t>
      </w:r>
      <w:r w:rsidR="00FF746E" w:rsidRPr="00FA3D4A">
        <w:rPr>
          <w:rFonts w:ascii="Verdana" w:hAnsi="Verdana"/>
          <w:sz w:val="18"/>
          <w:szCs w:val="18"/>
        </w:rPr>
        <w:t xml:space="preserve">hte er ook beter van wordt. De </w:t>
      </w:r>
      <w:r w:rsidR="00FF746E" w:rsidRPr="00FA3D4A">
        <w:rPr>
          <w:rFonts w:ascii="Verdana" w:hAnsi="Verdana"/>
          <w:i/>
          <w:sz w:val="18"/>
          <w:szCs w:val="18"/>
        </w:rPr>
        <w:t>catch</w:t>
      </w:r>
      <w:r w:rsidRPr="00FA3D4A">
        <w:rPr>
          <w:rFonts w:ascii="Verdana" w:hAnsi="Verdana"/>
          <w:sz w:val="18"/>
          <w:szCs w:val="18"/>
        </w:rPr>
        <w:t xml:space="preserve"> zit hem in het feit dat er in theorie geen ‘echte’ onderhandelingen zijn over de </w:t>
      </w:r>
      <w:r w:rsidR="00FF746E" w:rsidRPr="00FA3D4A">
        <w:rPr>
          <w:rFonts w:ascii="Verdana" w:hAnsi="Verdana"/>
          <w:sz w:val="18"/>
          <w:szCs w:val="18"/>
        </w:rPr>
        <w:t>strafreductie</w:t>
      </w:r>
      <w:r w:rsidRPr="00FA3D4A">
        <w:rPr>
          <w:rFonts w:ascii="Verdana" w:hAnsi="Verdana"/>
          <w:sz w:val="18"/>
          <w:szCs w:val="18"/>
        </w:rPr>
        <w:t xml:space="preserve">, zoals dit wel het geval is bij </w:t>
      </w:r>
      <w:proofErr w:type="spellStart"/>
      <w:r w:rsidR="0078344A" w:rsidRPr="0078344A">
        <w:rPr>
          <w:rFonts w:ascii="Verdana" w:hAnsi="Verdana"/>
          <w:i/>
          <w:sz w:val="18"/>
          <w:szCs w:val="18"/>
        </w:rPr>
        <w:t>sentence</w:t>
      </w:r>
      <w:proofErr w:type="spellEnd"/>
      <w:r w:rsidR="0078344A" w:rsidRPr="0078344A">
        <w:rPr>
          <w:rFonts w:ascii="Verdana" w:hAnsi="Verdana"/>
          <w:i/>
          <w:sz w:val="18"/>
          <w:szCs w:val="18"/>
        </w:rPr>
        <w:t xml:space="preserve"> </w:t>
      </w:r>
      <w:proofErr w:type="spellStart"/>
      <w:r w:rsidR="0078344A" w:rsidRPr="0078344A">
        <w:rPr>
          <w:rFonts w:ascii="Verdana" w:hAnsi="Verdana"/>
          <w:i/>
          <w:sz w:val="18"/>
          <w:szCs w:val="18"/>
        </w:rPr>
        <w:t>bargaining</w:t>
      </w:r>
      <w:proofErr w:type="spellEnd"/>
      <w:r w:rsidRPr="00FA3D4A">
        <w:rPr>
          <w:rFonts w:ascii="Verdana" w:hAnsi="Verdana"/>
          <w:sz w:val="18"/>
          <w:szCs w:val="18"/>
        </w:rPr>
        <w:t xml:space="preserve">. </w:t>
      </w:r>
    </w:p>
    <w:p w:rsidR="001A7DA0" w:rsidRPr="00267621" w:rsidRDefault="007338B5" w:rsidP="004B6DAD">
      <w:pPr>
        <w:spacing w:line="360" w:lineRule="auto"/>
        <w:jc w:val="both"/>
        <w:rPr>
          <w:rFonts w:ascii="Verdana" w:hAnsi="Verdana"/>
          <w:color w:val="FF0000"/>
          <w:sz w:val="18"/>
          <w:szCs w:val="18"/>
        </w:rPr>
      </w:pPr>
      <w:r w:rsidRPr="007338B5">
        <w:rPr>
          <w:rFonts w:ascii="Verdana" w:hAnsi="Verdana"/>
          <w:b/>
          <w:sz w:val="18"/>
          <w:szCs w:val="18"/>
        </w:rPr>
        <w:t>8.</w:t>
      </w:r>
      <w:r w:rsidRPr="007338B5">
        <w:rPr>
          <w:rFonts w:ascii="Verdana" w:hAnsi="Verdana"/>
          <w:b/>
          <w:sz w:val="18"/>
          <w:szCs w:val="18"/>
        </w:rPr>
        <w:tab/>
      </w:r>
      <w:r w:rsidRPr="004D647F">
        <w:rPr>
          <w:rFonts w:ascii="Verdana" w:hAnsi="Verdana"/>
          <w:b/>
          <w:smallCaps/>
          <w:sz w:val="18"/>
          <w:szCs w:val="18"/>
        </w:rPr>
        <w:t>Aanmoediging door de Raad van Europa</w:t>
      </w:r>
      <w:r>
        <w:rPr>
          <w:rFonts w:ascii="Verdana" w:hAnsi="Verdana"/>
          <w:sz w:val="18"/>
          <w:szCs w:val="18"/>
        </w:rPr>
        <w:t xml:space="preserve"> - </w:t>
      </w:r>
      <w:r w:rsidR="001A7DA0">
        <w:rPr>
          <w:rFonts w:ascii="Verdana" w:hAnsi="Verdana"/>
          <w:sz w:val="18"/>
          <w:szCs w:val="18"/>
        </w:rPr>
        <w:t xml:space="preserve">Ook op </w:t>
      </w:r>
      <w:r w:rsidR="00D83300">
        <w:rPr>
          <w:rFonts w:ascii="Verdana" w:hAnsi="Verdana"/>
          <w:sz w:val="18"/>
          <w:szCs w:val="18"/>
        </w:rPr>
        <w:t>internationaal</w:t>
      </w:r>
      <w:r w:rsidR="0072695C">
        <w:rPr>
          <w:rFonts w:ascii="Verdana" w:hAnsi="Verdana"/>
          <w:sz w:val="18"/>
          <w:szCs w:val="18"/>
        </w:rPr>
        <w:t xml:space="preserve"> vlak</w:t>
      </w:r>
      <w:r w:rsidR="001A7DA0">
        <w:rPr>
          <w:rFonts w:ascii="Verdana" w:hAnsi="Verdana"/>
          <w:sz w:val="18"/>
          <w:szCs w:val="18"/>
        </w:rPr>
        <w:t xml:space="preserve"> opteerde de Raad van Europa al in 1987 voor de invoering van vormen van overeenkomsten in de strafprocedure</w:t>
      </w:r>
      <w:r w:rsidR="007A1A24">
        <w:rPr>
          <w:rFonts w:ascii="Verdana" w:hAnsi="Verdana"/>
          <w:sz w:val="18"/>
          <w:szCs w:val="18"/>
        </w:rPr>
        <w:t>s</w:t>
      </w:r>
      <w:r w:rsidR="001A7DA0">
        <w:rPr>
          <w:rFonts w:ascii="Verdana" w:hAnsi="Verdana"/>
          <w:sz w:val="18"/>
          <w:szCs w:val="18"/>
        </w:rPr>
        <w:t xml:space="preserve"> van </w:t>
      </w:r>
      <w:r w:rsidR="002601E8">
        <w:rPr>
          <w:rFonts w:ascii="Verdana" w:hAnsi="Verdana"/>
          <w:sz w:val="18"/>
          <w:szCs w:val="18"/>
        </w:rPr>
        <w:t>haar</w:t>
      </w:r>
      <w:r w:rsidR="0072695C">
        <w:rPr>
          <w:rFonts w:ascii="Verdana" w:hAnsi="Verdana"/>
          <w:sz w:val="18"/>
          <w:szCs w:val="18"/>
        </w:rPr>
        <w:t xml:space="preserve"> </w:t>
      </w:r>
      <w:r w:rsidR="001A7DA0">
        <w:rPr>
          <w:rFonts w:ascii="Verdana" w:hAnsi="Verdana"/>
          <w:sz w:val="18"/>
          <w:szCs w:val="18"/>
        </w:rPr>
        <w:t>lidstaten.</w:t>
      </w:r>
      <w:r w:rsidR="00E52CA2">
        <w:rPr>
          <w:rStyle w:val="Voetnootmarkering"/>
          <w:rFonts w:ascii="Verdana" w:hAnsi="Verdana"/>
          <w:sz w:val="18"/>
          <w:szCs w:val="18"/>
        </w:rPr>
        <w:footnoteReference w:id="18"/>
      </w:r>
      <w:r w:rsidR="001A7DA0">
        <w:rPr>
          <w:rFonts w:ascii="Verdana" w:hAnsi="Verdana"/>
          <w:sz w:val="18"/>
          <w:szCs w:val="18"/>
        </w:rPr>
        <w:t xml:space="preserve"> </w:t>
      </w:r>
      <w:r w:rsidR="00E52CA2">
        <w:rPr>
          <w:rFonts w:ascii="Verdana" w:hAnsi="Verdana"/>
          <w:sz w:val="18"/>
          <w:szCs w:val="18"/>
        </w:rPr>
        <w:t xml:space="preserve">De achterliggende </w:t>
      </w:r>
      <w:r w:rsidR="009D6097">
        <w:rPr>
          <w:rFonts w:ascii="Verdana" w:hAnsi="Verdana"/>
          <w:sz w:val="18"/>
          <w:szCs w:val="18"/>
        </w:rPr>
        <w:t>oorzaak</w:t>
      </w:r>
      <w:r w:rsidR="00E52CA2">
        <w:rPr>
          <w:rFonts w:ascii="Verdana" w:hAnsi="Verdana"/>
          <w:sz w:val="18"/>
          <w:szCs w:val="18"/>
        </w:rPr>
        <w:t xml:space="preserve"> was toen vrijwel </w:t>
      </w:r>
      <w:r w:rsidR="009D6097">
        <w:rPr>
          <w:rFonts w:ascii="Verdana" w:hAnsi="Verdana"/>
          <w:sz w:val="18"/>
          <w:szCs w:val="18"/>
        </w:rPr>
        <w:t xml:space="preserve">dezelfde als nu, </w:t>
      </w:r>
      <w:r w:rsidR="00B92786">
        <w:rPr>
          <w:rFonts w:ascii="Verdana" w:hAnsi="Verdana"/>
          <w:sz w:val="18"/>
          <w:szCs w:val="18"/>
        </w:rPr>
        <w:t>meer bepaald</w:t>
      </w:r>
      <w:r w:rsidR="009D6097">
        <w:rPr>
          <w:rFonts w:ascii="Verdana" w:hAnsi="Verdana"/>
          <w:sz w:val="18"/>
          <w:szCs w:val="18"/>
        </w:rPr>
        <w:t xml:space="preserve"> de lange duurtijd en verwerkingstijd van strafprocedures. Sommige buurlanden hebben deze aanbeveling </w:t>
      </w:r>
      <w:r w:rsidR="002601E8">
        <w:rPr>
          <w:rFonts w:ascii="Verdana" w:hAnsi="Verdana"/>
          <w:sz w:val="18"/>
          <w:szCs w:val="18"/>
        </w:rPr>
        <w:t xml:space="preserve">eerder opgevolgd, bijvoorbeeld Frankrijk, en vormden </w:t>
      </w:r>
      <w:r w:rsidR="00B92786">
        <w:rPr>
          <w:rFonts w:ascii="Verdana" w:hAnsi="Verdana"/>
          <w:sz w:val="18"/>
          <w:szCs w:val="18"/>
        </w:rPr>
        <w:t xml:space="preserve">op die manier </w:t>
      </w:r>
      <w:r w:rsidR="002601E8">
        <w:rPr>
          <w:rFonts w:ascii="Verdana" w:hAnsi="Verdana"/>
          <w:sz w:val="18"/>
          <w:szCs w:val="18"/>
        </w:rPr>
        <w:t xml:space="preserve">een </w:t>
      </w:r>
      <w:r w:rsidR="00EB44A1">
        <w:rPr>
          <w:rFonts w:ascii="Verdana" w:hAnsi="Verdana"/>
          <w:sz w:val="18"/>
          <w:szCs w:val="18"/>
        </w:rPr>
        <w:t xml:space="preserve">bijkomende </w:t>
      </w:r>
      <w:r w:rsidR="002601E8">
        <w:rPr>
          <w:rFonts w:ascii="Verdana" w:hAnsi="Verdana"/>
          <w:sz w:val="18"/>
          <w:szCs w:val="18"/>
        </w:rPr>
        <w:t xml:space="preserve">bron van inspiratie voor de Belgische wetgever. </w:t>
      </w:r>
    </w:p>
    <w:p w:rsidR="003F2B89" w:rsidRPr="00FB43E5" w:rsidRDefault="003F2B89" w:rsidP="00FB43E5">
      <w:pPr>
        <w:pStyle w:val="Kop2"/>
        <w:spacing w:line="480" w:lineRule="auto"/>
        <w:jc w:val="both"/>
        <w:rPr>
          <w:rFonts w:ascii="Verdana" w:hAnsi="Verdana"/>
          <w:b/>
          <w:color w:val="auto"/>
          <w:sz w:val="18"/>
          <w:szCs w:val="18"/>
        </w:rPr>
      </w:pPr>
      <w:bookmarkStart w:id="4" w:name="_Toc452824517"/>
      <w:r w:rsidRPr="00FB43E5">
        <w:rPr>
          <w:rFonts w:ascii="Verdana" w:hAnsi="Verdana"/>
          <w:b/>
          <w:color w:val="auto"/>
          <w:sz w:val="18"/>
          <w:szCs w:val="18"/>
        </w:rPr>
        <w:t xml:space="preserve">C. </w:t>
      </w:r>
      <w:r w:rsidR="00405466" w:rsidRPr="00FB43E5">
        <w:rPr>
          <w:rFonts w:ascii="Verdana" w:hAnsi="Verdana"/>
          <w:b/>
          <w:i/>
          <w:color w:val="auto"/>
          <w:sz w:val="18"/>
          <w:szCs w:val="18"/>
        </w:rPr>
        <w:t>Plea bargaining</w:t>
      </w:r>
      <w:r w:rsidR="00405466" w:rsidRPr="00FB43E5">
        <w:rPr>
          <w:rFonts w:ascii="Verdana" w:hAnsi="Verdana"/>
          <w:b/>
          <w:color w:val="auto"/>
          <w:sz w:val="18"/>
          <w:szCs w:val="18"/>
        </w:rPr>
        <w:t xml:space="preserve"> in Frankrijk: een empirische illustratie</w:t>
      </w:r>
      <w:bookmarkEnd w:id="4"/>
    </w:p>
    <w:p w:rsidR="007E01E7" w:rsidRPr="00FA3D4A" w:rsidRDefault="007338B5" w:rsidP="004B6DAD">
      <w:pPr>
        <w:spacing w:line="360" w:lineRule="auto"/>
        <w:jc w:val="both"/>
        <w:rPr>
          <w:rFonts w:ascii="Verdana" w:hAnsi="Verdana"/>
          <w:sz w:val="18"/>
          <w:szCs w:val="18"/>
        </w:rPr>
      </w:pPr>
      <w:r w:rsidRPr="00267621">
        <w:rPr>
          <w:rFonts w:ascii="Verdana" w:hAnsi="Verdana"/>
          <w:b/>
          <w:sz w:val="18"/>
          <w:szCs w:val="18"/>
          <w:lang w:val="fr-FR"/>
        </w:rPr>
        <w:t>9.</w:t>
      </w:r>
      <w:r w:rsidRPr="00267621">
        <w:rPr>
          <w:rFonts w:ascii="Verdana" w:hAnsi="Verdana"/>
          <w:b/>
          <w:sz w:val="18"/>
          <w:szCs w:val="18"/>
          <w:lang w:val="fr-FR"/>
        </w:rPr>
        <w:tab/>
      </w:r>
      <w:r w:rsidRPr="004D647F">
        <w:rPr>
          <w:rFonts w:ascii="Verdana" w:hAnsi="Verdana"/>
          <w:b/>
          <w:smallCaps/>
          <w:sz w:val="18"/>
          <w:szCs w:val="18"/>
          <w:lang w:val="fr-FR"/>
        </w:rPr>
        <w:t>CRPC</w:t>
      </w:r>
      <w:r w:rsidRPr="00267621">
        <w:rPr>
          <w:rFonts w:ascii="Verdana" w:hAnsi="Verdana"/>
          <w:sz w:val="18"/>
          <w:szCs w:val="18"/>
          <w:lang w:val="fr-FR"/>
        </w:rPr>
        <w:t xml:space="preserve"> - </w:t>
      </w:r>
      <w:r w:rsidR="007E01E7" w:rsidRPr="00267621">
        <w:rPr>
          <w:rFonts w:ascii="Verdana" w:hAnsi="Verdana"/>
          <w:sz w:val="18"/>
          <w:szCs w:val="18"/>
          <w:lang w:val="fr-FR"/>
        </w:rPr>
        <w:t xml:space="preserve">Op 9 </w:t>
      </w:r>
      <w:proofErr w:type="spellStart"/>
      <w:r w:rsidR="007E01E7" w:rsidRPr="00267621">
        <w:rPr>
          <w:rFonts w:ascii="Verdana" w:hAnsi="Verdana"/>
          <w:sz w:val="18"/>
          <w:szCs w:val="18"/>
          <w:lang w:val="fr-FR"/>
        </w:rPr>
        <w:t>maart</w:t>
      </w:r>
      <w:proofErr w:type="spellEnd"/>
      <w:r w:rsidR="007E01E7" w:rsidRPr="00267621">
        <w:rPr>
          <w:rFonts w:ascii="Verdana" w:hAnsi="Verdana"/>
          <w:sz w:val="18"/>
          <w:szCs w:val="18"/>
          <w:lang w:val="fr-FR"/>
        </w:rPr>
        <w:t xml:space="preserve"> 2004</w:t>
      </w:r>
      <w:r w:rsidR="0051258C" w:rsidRPr="00267621">
        <w:rPr>
          <w:rFonts w:ascii="Verdana" w:hAnsi="Verdana"/>
          <w:sz w:val="18"/>
          <w:szCs w:val="18"/>
          <w:lang w:val="fr-FR"/>
        </w:rPr>
        <w:t xml:space="preserve"> </w:t>
      </w:r>
      <w:proofErr w:type="spellStart"/>
      <w:r w:rsidR="00267621" w:rsidRPr="00267621">
        <w:rPr>
          <w:rFonts w:ascii="Verdana" w:hAnsi="Verdana"/>
          <w:sz w:val="18"/>
          <w:szCs w:val="18"/>
          <w:lang w:val="fr-FR"/>
        </w:rPr>
        <w:t>vo</w:t>
      </w:r>
      <w:r w:rsidR="00267621">
        <w:rPr>
          <w:rFonts w:ascii="Verdana" w:hAnsi="Verdana"/>
          <w:sz w:val="18"/>
          <w:szCs w:val="18"/>
          <w:lang w:val="fr-FR"/>
        </w:rPr>
        <w:t>erde</w:t>
      </w:r>
      <w:proofErr w:type="spellEnd"/>
      <w:r w:rsidR="00267621">
        <w:rPr>
          <w:rFonts w:ascii="Verdana" w:hAnsi="Verdana"/>
          <w:sz w:val="18"/>
          <w:szCs w:val="18"/>
          <w:lang w:val="fr-FR"/>
        </w:rPr>
        <w:t xml:space="preserve"> </w:t>
      </w:r>
      <w:proofErr w:type="spellStart"/>
      <w:r w:rsidR="0018635F">
        <w:rPr>
          <w:rFonts w:ascii="Verdana" w:hAnsi="Verdana"/>
          <w:sz w:val="18"/>
          <w:szCs w:val="18"/>
          <w:lang w:val="fr-FR"/>
        </w:rPr>
        <w:t>Frankrijk</w:t>
      </w:r>
      <w:proofErr w:type="spellEnd"/>
      <w:r w:rsidR="007E01E7" w:rsidRPr="00267621">
        <w:rPr>
          <w:rFonts w:ascii="Verdana" w:hAnsi="Verdana"/>
          <w:sz w:val="18"/>
          <w:szCs w:val="18"/>
          <w:lang w:val="fr-FR"/>
        </w:rPr>
        <w:t xml:space="preserve"> </w:t>
      </w:r>
      <w:r w:rsidR="0051258C" w:rsidRPr="00267621">
        <w:rPr>
          <w:rFonts w:ascii="Verdana" w:hAnsi="Verdana"/>
          <w:sz w:val="18"/>
          <w:szCs w:val="18"/>
          <w:lang w:val="fr-FR"/>
        </w:rPr>
        <w:t xml:space="preserve">de </w:t>
      </w:r>
      <w:r w:rsidR="00094EE2" w:rsidRPr="00267621">
        <w:rPr>
          <w:rFonts w:ascii="Verdana" w:hAnsi="Verdana"/>
          <w:i/>
          <w:sz w:val="18"/>
          <w:szCs w:val="18"/>
          <w:lang w:val="fr-FR"/>
        </w:rPr>
        <w:t>comparution sur reconnaissance préalable</w:t>
      </w:r>
      <w:r w:rsidR="00231A20" w:rsidRPr="00267621">
        <w:rPr>
          <w:rFonts w:ascii="Verdana" w:hAnsi="Verdana"/>
          <w:i/>
          <w:sz w:val="18"/>
          <w:szCs w:val="18"/>
          <w:lang w:val="fr-FR"/>
        </w:rPr>
        <w:t xml:space="preserve"> de </w:t>
      </w:r>
      <w:proofErr w:type="spellStart"/>
      <w:r w:rsidR="00231A20" w:rsidRPr="00267621">
        <w:rPr>
          <w:rFonts w:ascii="Verdana" w:hAnsi="Verdana"/>
          <w:i/>
          <w:sz w:val="18"/>
          <w:szCs w:val="18"/>
          <w:lang w:val="fr-FR"/>
        </w:rPr>
        <w:t>culpibalité</w:t>
      </w:r>
      <w:proofErr w:type="spellEnd"/>
      <w:r w:rsidR="00B84201" w:rsidRPr="00267621">
        <w:rPr>
          <w:rFonts w:ascii="Verdana" w:hAnsi="Verdana"/>
          <w:sz w:val="18"/>
          <w:szCs w:val="18"/>
          <w:lang w:val="fr-FR"/>
        </w:rPr>
        <w:t xml:space="preserve"> </w:t>
      </w:r>
      <w:r w:rsidR="00267621">
        <w:rPr>
          <w:rFonts w:ascii="Verdana" w:hAnsi="Verdana"/>
          <w:sz w:val="18"/>
          <w:szCs w:val="18"/>
          <w:lang w:val="fr-FR"/>
        </w:rPr>
        <w:t>(</w:t>
      </w:r>
      <w:proofErr w:type="spellStart"/>
      <w:r w:rsidR="00267621">
        <w:rPr>
          <w:rFonts w:ascii="Verdana" w:hAnsi="Verdana"/>
          <w:sz w:val="18"/>
          <w:szCs w:val="18"/>
          <w:lang w:val="fr-FR"/>
        </w:rPr>
        <w:t>hierna</w:t>
      </w:r>
      <w:proofErr w:type="spellEnd"/>
      <w:r w:rsidR="00267621">
        <w:rPr>
          <w:rFonts w:ascii="Verdana" w:hAnsi="Verdana"/>
          <w:sz w:val="18"/>
          <w:szCs w:val="18"/>
          <w:lang w:val="fr-FR"/>
        </w:rPr>
        <w:t xml:space="preserve"> </w:t>
      </w:r>
      <w:r w:rsidR="00267621" w:rsidRPr="00DC6FA4">
        <w:rPr>
          <w:rFonts w:ascii="Verdana" w:hAnsi="Verdana"/>
          <w:i/>
          <w:sz w:val="18"/>
          <w:szCs w:val="18"/>
          <w:lang w:val="fr-FR"/>
        </w:rPr>
        <w:t>CRPC</w:t>
      </w:r>
      <w:r w:rsidR="00267621">
        <w:rPr>
          <w:rFonts w:ascii="Verdana" w:hAnsi="Verdana"/>
          <w:sz w:val="18"/>
          <w:szCs w:val="18"/>
          <w:lang w:val="fr-FR"/>
        </w:rPr>
        <w:t>) in</w:t>
      </w:r>
      <w:r w:rsidR="00B84201" w:rsidRPr="00267621">
        <w:rPr>
          <w:rFonts w:ascii="Verdana" w:hAnsi="Verdana"/>
          <w:sz w:val="18"/>
          <w:szCs w:val="18"/>
          <w:lang w:val="fr-FR"/>
        </w:rPr>
        <w:t>.</w:t>
      </w:r>
      <w:r w:rsidR="005E5517" w:rsidRPr="00FA3D4A">
        <w:rPr>
          <w:rStyle w:val="Voetnootmarkering"/>
          <w:rFonts w:ascii="Verdana" w:hAnsi="Verdana"/>
          <w:sz w:val="18"/>
          <w:szCs w:val="18"/>
        </w:rPr>
        <w:footnoteReference w:id="19"/>
      </w:r>
      <w:r w:rsidR="00B84201" w:rsidRPr="00267621">
        <w:rPr>
          <w:rFonts w:ascii="Verdana" w:hAnsi="Verdana"/>
          <w:sz w:val="18"/>
          <w:szCs w:val="18"/>
          <w:lang w:val="fr-FR"/>
        </w:rPr>
        <w:t xml:space="preserve"> </w:t>
      </w:r>
      <w:r w:rsidR="00B84201" w:rsidRPr="00FA3D4A">
        <w:rPr>
          <w:rFonts w:ascii="Verdana" w:hAnsi="Verdana"/>
          <w:sz w:val="18"/>
          <w:szCs w:val="18"/>
        </w:rPr>
        <w:t xml:space="preserve">Deze procedure stemt grotendeels overeen met </w:t>
      </w:r>
      <w:r w:rsidR="00CB7DFF" w:rsidRPr="00FA3D4A">
        <w:rPr>
          <w:rFonts w:ascii="Verdana" w:hAnsi="Verdana"/>
          <w:sz w:val="18"/>
          <w:szCs w:val="18"/>
        </w:rPr>
        <w:t xml:space="preserve">de </w:t>
      </w:r>
      <w:r w:rsidR="004D4A0F">
        <w:rPr>
          <w:rFonts w:ascii="Verdana" w:hAnsi="Verdana"/>
          <w:sz w:val="18"/>
          <w:szCs w:val="18"/>
        </w:rPr>
        <w:t xml:space="preserve">nieuwe </w:t>
      </w:r>
      <w:r w:rsidR="00267621">
        <w:rPr>
          <w:rFonts w:ascii="Verdana" w:hAnsi="Verdana"/>
          <w:sz w:val="18"/>
          <w:szCs w:val="18"/>
        </w:rPr>
        <w:t>VES-procedure</w:t>
      </w:r>
      <w:r w:rsidR="00B84201" w:rsidRPr="00FA3D4A">
        <w:rPr>
          <w:rFonts w:ascii="Verdana" w:hAnsi="Verdana"/>
          <w:sz w:val="18"/>
          <w:szCs w:val="18"/>
        </w:rPr>
        <w:t xml:space="preserve"> in België. Indien de verdachte of beklaagde de tenlastegelegde feiten bekent en de door </w:t>
      </w:r>
      <w:r w:rsidR="00B84201" w:rsidRPr="00FA3D4A">
        <w:rPr>
          <w:rFonts w:ascii="Verdana" w:hAnsi="Verdana"/>
          <w:sz w:val="18"/>
          <w:szCs w:val="18"/>
        </w:rPr>
        <w:lastRenderedPageBreak/>
        <w:t xml:space="preserve">de procureur aangeboden staf aanvaardt, dan </w:t>
      </w:r>
      <w:r w:rsidR="00EE0C86" w:rsidRPr="00FA3D4A">
        <w:rPr>
          <w:rFonts w:ascii="Verdana" w:hAnsi="Verdana"/>
          <w:sz w:val="18"/>
          <w:szCs w:val="18"/>
        </w:rPr>
        <w:t>bepaalt de vonnisrechter of de voorgelegde overeenkomst wordt gehomologeerd of geweigerd</w:t>
      </w:r>
      <w:r w:rsidR="00B84201" w:rsidRPr="00FA3D4A">
        <w:rPr>
          <w:rFonts w:ascii="Verdana" w:hAnsi="Verdana"/>
          <w:sz w:val="18"/>
          <w:szCs w:val="18"/>
        </w:rPr>
        <w:t xml:space="preserve">. </w:t>
      </w:r>
    </w:p>
    <w:p w:rsidR="00163032" w:rsidRDefault="00742FC6" w:rsidP="004B6DAD">
      <w:pPr>
        <w:spacing w:line="360" w:lineRule="auto"/>
        <w:jc w:val="both"/>
        <w:rPr>
          <w:rFonts w:ascii="Verdana" w:hAnsi="Verdana"/>
          <w:sz w:val="18"/>
          <w:szCs w:val="18"/>
        </w:rPr>
      </w:pPr>
      <w:r w:rsidRPr="00FA3D4A">
        <w:rPr>
          <w:rFonts w:ascii="Verdana" w:hAnsi="Verdana"/>
          <w:sz w:val="18"/>
          <w:szCs w:val="18"/>
        </w:rPr>
        <w:t>Uit de cijfers van Justitie blijkt dat één jaar na invoering</w:t>
      </w:r>
      <w:r w:rsidR="007E215C" w:rsidRPr="00FA3D4A">
        <w:rPr>
          <w:rFonts w:ascii="Verdana" w:hAnsi="Verdana"/>
          <w:sz w:val="18"/>
          <w:szCs w:val="18"/>
        </w:rPr>
        <w:t xml:space="preserve"> van de </w:t>
      </w:r>
      <w:r w:rsidR="007E215C" w:rsidRPr="00DC6FA4">
        <w:rPr>
          <w:rFonts w:ascii="Verdana" w:hAnsi="Verdana"/>
          <w:i/>
          <w:sz w:val="18"/>
          <w:szCs w:val="18"/>
        </w:rPr>
        <w:t>CRPC</w:t>
      </w:r>
      <w:r w:rsidRPr="00FA3D4A">
        <w:rPr>
          <w:rFonts w:ascii="Verdana" w:hAnsi="Verdana"/>
          <w:sz w:val="18"/>
          <w:szCs w:val="18"/>
        </w:rPr>
        <w:t xml:space="preserve"> reeds 5.7% </w:t>
      </w:r>
      <w:r w:rsidR="00231A20" w:rsidRPr="00FA3D4A">
        <w:rPr>
          <w:rFonts w:ascii="Verdana" w:hAnsi="Verdana"/>
          <w:sz w:val="18"/>
          <w:szCs w:val="18"/>
        </w:rPr>
        <w:t xml:space="preserve">van </w:t>
      </w:r>
      <w:r w:rsidR="00E478E2" w:rsidRPr="00FA3D4A">
        <w:rPr>
          <w:rFonts w:ascii="Verdana" w:hAnsi="Verdana"/>
          <w:sz w:val="18"/>
          <w:szCs w:val="18"/>
        </w:rPr>
        <w:t xml:space="preserve">alle vervolgingen </w:t>
      </w:r>
      <w:r w:rsidR="00A53A70">
        <w:rPr>
          <w:rFonts w:ascii="Verdana" w:hAnsi="Verdana"/>
          <w:sz w:val="18"/>
          <w:szCs w:val="18"/>
        </w:rPr>
        <w:t xml:space="preserve">voor de correctionele rechtbank </w:t>
      </w:r>
      <w:r w:rsidR="00E478E2" w:rsidRPr="00FA3D4A">
        <w:rPr>
          <w:rFonts w:ascii="Verdana" w:hAnsi="Verdana"/>
          <w:sz w:val="18"/>
          <w:szCs w:val="18"/>
        </w:rPr>
        <w:t xml:space="preserve">door het </w:t>
      </w:r>
      <w:r w:rsidR="004D4A0F">
        <w:rPr>
          <w:rFonts w:ascii="Verdana" w:hAnsi="Verdana"/>
          <w:sz w:val="18"/>
          <w:szCs w:val="18"/>
        </w:rPr>
        <w:t xml:space="preserve">Openbaar Ministerie </w:t>
      </w:r>
      <w:r w:rsidR="004D4A0F" w:rsidRPr="004D4A0F">
        <w:rPr>
          <w:rFonts w:ascii="Verdana" w:hAnsi="Verdana"/>
          <w:i/>
          <w:sz w:val="18"/>
          <w:szCs w:val="18"/>
        </w:rPr>
        <w:t>(</w:t>
      </w:r>
      <w:r w:rsidR="00E478E2" w:rsidRPr="004D4A0F">
        <w:rPr>
          <w:rFonts w:ascii="Verdana" w:hAnsi="Verdana"/>
          <w:i/>
          <w:sz w:val="18"/>
          <w:szCs w:val="18"/>
        </w:rPr>
        <w:t>ministère public</w:t>
      </w:r>
      <w:r w:rsidR="004D4A0F">
        <w:rPr>
          <w:rFonts w:ascii="Verdana" w:hAnsi="Verdana"/>
          <w:sz w:val="18"/>
          <w:szCs w:val="18"/>
        </w:rPr>
        <w:t>)</w:t>
      </w:r>
      <w:r w:rsidR="00E478E2" w:rsidRPr="00FA3D4A">
        <w:rPr>
          <w:rFonts w:ascii="Verdana" w:hAnsi="Verdana"/>
          <w:sz w:val="18"/>
          <w:szCs w:val="18"/>
        </w:rPr>
        <w:t xml:space="preserve"> </w:t>
      </w:r>
      <w:r w:rsidR="00A53A70">
        <w:rPr>
          <w:rFonts w:ascii="Verdana" w:hAnsi="Verdana"/>
          <w:sz w:val="18"/>
          <w:szCs w:val="18"/>
        </w:rPr>
        <w:t>d.m.v.</w:t>
      </w:r>
      <w:r w:rsidR="005E5517" w:rsidRPr="00FA3D4A">
        <w:rPr>
          <w:rFonts w:ascii="Verdana" w:hAnsi="Verdana"/>
          <w:sz w:val="18"/>
          <w:szCs w:val="18"/>
        </w:rPr>
        <w:t xml:space="preserve"> een </w:t>
      </w:r>
      <w:r w:rsidR="005E5517" w:rsidRPr="00DC6FA4">
        <w:rPr>
          <w:rFonts w:ascii="Verdana" w:hAnsi="Verdana"/>
          <w:i/>
          <w:sz w:val="18"/>
          <w:szCs w:val="18"/>
        </w:rPr>
        <w:t>CRPC</w:t>
      </w:r>
      <w:r w:rsidR="00E478E2" w:rsidRPr="00FA3D4A">
        <w:rPr>
          <w:rFonts w:ascii="Verdana" w:hAnsi="Verdana"/>
          <w:sz w:val="18"/>
          <w:szCs w:val="18"/>
        </w:rPr>
        <w:t xml:space="preserve"> werden afgesloten.</w:t>
      </w:r>
      <w:r w:rsidR="005E5517" w:rsidRPr="00FA3D4A">
        <w:rPr>
          <w:rStyle w:val="Voetnootmarkering"/>
          <w:rFonts w:ascii="Verdana" w:hAnsi="Verdana"/>
          <w:sz w:val="18"/>
          <w:szCs w:val="18"/>
        </w:rPr>
        <w:footnoteReference w:id="20"/>
      </w:r>
      <w:r w:rsidR="00E478E2" w:rsidRPr="00FA3D4A">
        <w:rPr>
          <w:rFonts w:ascii="Verdana" w:hAnsi="Verdana"/>
          <w:sz w:val="18"/>
          <w:szCs w:val="18"/>
        </w:rPr>
        <w:t xml:space="preserve"> </w:t>
      </w:r>
      <w:r w:rsidR="00463CFA" w:rsidRPr="00FA3D4A">
        <w:rPr>
          <w:rFonts w:ascii="Verdana" w:hAnsi="Verdana"/>
          <w:sz w:val="18"/>
          <w:szCs w:val="18"/>
        </w:rPr>
        <w:t>Drie jaar</w:t>
      </w:r>
      <w:r w:rsidR="00E478E2" w:rsidRPr="00FA3D4A">
        <w:rPr>
          <w:rFonts w:ascii="Verdana" w:hAnsi="Verdana"/>
          <w:sz w:val="18"/>
          <w:szCs w:val="18"/>
        </w:rPr>
        <w:t xml:space="preserve"> </w:t>
      </w:r>
      <w:r w:rsidR="00D324F2" w:rsidRPr="00FA3D4A">
        <w:rPr>
          <w:rFonts w:ascii="Verdana" w:hAnsi="Verdana"/>
          <w:sz w:val="18"/>
          <w:szCs w:val="18"/>
        </w:rPr>
        <w:t xml:space="preserve">later </w:t>
      </w:r>
      <w:r w:rsidR="00267621">
        <w:rPr>
          <w:rFonts w:ascii="Verdana" w:hAnsi="Verdana"/>
          <w:sz w:val="18"/>
          <w:szCs w:val="18"/>
        </w:rPr>
        <w:t>steeg dit percentage</w:t>
      </w:r>
      <w:r w:rsidR="00D324F2" w:rsidRPr="00FA3D4A">
        <w:rPr>
          <w:rFonts w:ascii="Verdana" w:hAnsi="Verdana"/>
          <w:sz w:val="18"/>
          <w:szCs w:val="18"/>
        </w:rPr>
        <w:t xml:space="preserve"> tot 10.6%;</w:t>
      </w:r>
      <w:r w:rsidR="00E478E2" w:rsidRPr="00FA3D4A">
        <w:rPr>
          <w:rFonts w:ascii="Verdana" w:hAnsi="Verdana"/>
          <w:sz w:val="18"/>
          <w:szCs w:val="18"/>
        </w:rPr>
        <w:t xml:space="preserve"> bijna een verd</w:t>
      </w:r>
      <w:r w:rsidR="000E5973" w:rsidRPr="00FA3D4A">
        <w:rPr>
          <w:rFonts w:ascii="Verdana" w:hAnsi="Verdana"/>
          <w:sz w:val="18"/>
          <w:szCs w:val="18"/>
        </w:rPr>
        <w:t>ubbeling.</w:t>
      </w:r>
      <w:r w:rsidR="005E5517" w:rsidRPr="00FA3D4A">
        <w:rPr>
          <w:rStyle w:val="Voetnootmarkering"/>
          <w:rFonts w:ascii="Verdana" w:hAnsi="Verdana"/>
          <w:sz w:val="18"/>
          <w:szCs w:val="18"/>
        </w:rPr>
        <w:footnoteReference w:id="21"/>
      </w:r>
      <w:r w:rsidR="00463CFA" w:rsidRPr="00FA3D4A">
        <w:rPr>
          <w:rFonts w:ascii="Verdana" w:hAnsi="Verdana"/>
          <w:sz w:val="18"/>
          <w:szCs w:val="18"/>
        </w:rPr>
        <w:t xml:space="preserve"> In 2014 bedroeg het percentage </w:t>
      </w:r>
      <w:r w:rsidR="000E5973" w:rsidRPr="00FA3D4A">
        <w:rPr>
          <w:rFonts w:ascii="Verdana" w:hAnsi="Verdana"/>
          <w:sz w:val="18"/>
          <w:szCs w:val="18"/>
        </w:rPr>
        <w:t xml:space="preserve">12.8%, maar opvallend hierbij was een daling van -2.7% wat betreft het aantal individuele toepassingen van </w:t>
      </w:r>
      <w:r w:rsidR="00267621">
        <w:rPr>
          <w:rFonts w:ascii="Verdana" w:hAnsi="Verdana"/>
          <w:sz w:val="18"/>
          <w:szCs w:val="18"/>
        </w:rPr>
        <w:t>de</w:t>
      </w:r>
      <w:r w:rsidR="006259AF" w:rsidRPr="00FA3D4A">
        <w:rPr>
          <w:rFonts w:ascii="Verdana" w:hAnsi="Verdana"/>
          <w:sz w:val="18"/>
          <w:szCs w:val="18"/>
        </w:rPr>
        <w:t xml:space="preserve"> </w:t>
      </w:r>
      <w:r w:rsidR="005E5517" w:rsidRPr="00DC6FA4">
        <w:rPr>
          <w:rFonts w:ascii="Verdana" w:hAnsi="Verdana"/>
          <w:i/>
          <w:sz w:val="18"/>
          <w:szCs w:val="18"/>
        </w:rPr>
        <w:t>CRPC</w:t>
      </w:r>
      <w:r w:rsidR="00267621">
        <w:rPr>
          <w:rFonts w:ascii="Verdana" w:hAnsi="Verdana"/>
          <w:sz w:val="18"/>
          <w:szCs w:val="18"/>
        </w:rPr>
        <w:t>-procedure</w:t>
      </w:r>
      <w:r w:rsidR="005E5517" w:rsidRPr="00FA3D4A">
        <w:rPr>
          <w:rFonts w:ascii="Verdana" w:hAnsi="Verdana"/>
          <w:sz w:val="18"/>
          <w:szCs w:val="18"/>
        </w:rPr>
        <w:t>.</w:t>
      </w:r>
      <w:r w:rsidR="005E5517" w:rsidRPr="00FA3D4A">
        <w:rPr>
          <w:rStyle w:val="Voetnootmarkering"/>
          <w:rFonts w:ascii="Verdana" w:hAnsi="Verdana"/>
          <w:sz w:val="18"/>
          <w:szCs w:val="18"/>
        </w:rPr>
        <w:footnoteReference w:id="22"/>
      </w:r>
      <w:r w:rsidR="006259AF" w:rsidRPr="00FA3D4A">
        <w:rPr>
          <w:rFonts w:ascii="Verdana" w:hAnsi="Verdana"/>
          <w:sz w:val="18"/>
          <w:szCs w:val="18"/>
        </w:rPr>
        <w:t xml:space="preserve"> </w:t>
      </w:r>
      <w:r w:rsidR="00D83300">
        <w:rPr>
          <w:rFonts w:ascii="Verdana" w:hAnsi="Verdana"/>
          <w:sz w:val="18"/>
          <w:szCs w:val="18"/>
        </w:rPr>
        <w:t>Kortom:</w:t>
      </w:r>
      <w:r w:rsidR="006259AF" w:rsidRPr="00FA3D4A">
        <w:rPr>
          <w:rFonts w:ascii="Verdana" w:hAnsi="Verdana"/>
          <w:sz w:val="18"/>
          <w:szCs w:val="18"/>
        </w:rPr>
        <w:t xml:space="preserve"> de procedure </w:t>
      </w:r>
      <w:r w:rsidR="00D83300">
        <w:rPr>
          <w:rFonts w:ascii="Verdana" w:hAnsi="Verdana"/>
          <w:sz w:val="18"/>
          <w:szCs w:val="18"/>
        </w:rPr>
        <w:t xml:space="preserve">is </w:t>
      </w:r>
      <w:r w:rsidR="006259AF" w:rsidRPr="00FA3D4A">
        <w:rPr>
          <w:rFonts w:ascii="Verdana" w:hAnsi="Verdana"/>
          <w:sz w:val="18"/>
          <w:szCs w:val="18"/>
        </w:rPr>
        <w:t xml:space="preserve">geen immens succes, maar louter </w:t>
      </w:r>
      <w:r w:rsidR="005863E8" w:rsidRPr="00FA3D4A">
        <w:rPr>
          <w:rFonts w:ascii="Verdana" w:hAnsi="Verdana"/>
          <w:sz w:val="18"/>
          <w:szCs w:val="18"/>
        </w:rPr>
        <w:t>een maatregel met een geringe</w:t>
      </w:r>
      <w:r w:rsidR="004D4A0F">
        <w:rPr>
          <w:rFonts w:ascii="Verdana" w:hAnsi="Verdana"/>
          <w:sz w:val="18"/>
          <w:szCs w:val="18"/>
        </w:rPr>
        <w:t xml:space="preserve"> en tijdelijke</w:t>
      </w:r>
      <w:r w:rsidR="00463CFA" w:rsidRPr="00FA3D4A">
        <w:rPr>
          <w:rFonts w:ascii="Verdana" w:hAnsi="Verdana"/>
          <w:sz w:val="18"/>
          <w:szCs w:val="18"/>
        </w:rPr>
        <w:t xml:space="preserve"> positieve</w:t>
      </w:r>
      <w:r w:rsidR="005863E8" w:rsidRPr="00FA3D4A">
        <w:rPr>
          <w:rFonts w:ascii="Verdana" w:hAnsi="Verdana"/>
          <w:sz w:val="18"/>
          <w:szCs w:val="18"/>
        </w:rPr>
        <w:t xml:space="preserve"> impact op de achterstand van de rechtbanken. </w:t>
      </w:r>
    </w:p>
    <w:p w:rsidR="00CA71FA" w:rsidRDefault="00163032" w:rsidP="004B6DAD">
      <w:pPr>
        <w:spacing w:line="360" w:lineRule="auto"/>
        <w:jc w:val="both"/>
        <w:rPr>
          <w:rFonts w:ascii="Verdana" w:hAnsi="Verdana"/>
          <w:sz w:val="18"/>
          <w:szCs w:val="18"/>
        </w:rPr>
      </w:pPr>
      <w:r w:rsidRPr="00163032">
        <w:rPr>
          <w:rFonts w:ascii="Verdana" w:hAnsi="Verdana"/>
          <w:b/>
          <w:sz w:val="18"/>
          <w:szCs w:val="18"/>
        </w:rPr>
        <w:drawing>
          <wp:inline distT="0" distB="0" distL="0" distR="0" wp14:anchorId="59D32BA9" wp14:editId="153ECD6F">
            <wp:extent cx="5760720" cy="2742558"/>
            <wp:effectExtent l="0" t="0" r="0" b="0"/>
            <wp:docPr id="3" name="Grafie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63032" w:rsidRDefault="00163032" w:rsidP="004B6DAD">
      <w:pPr>
        <w:spacing w:line="360" w:lineRule="auto"/>
        <w:jc w:val="both"/>
        <w:rPr>
          <w:rFonts w:ascii="Verdana" w:hAnsi="Verdana"/>
          <w:sz w:val="18"/>
          <w:szCs w:val="18"/>
        </w:rPr>
      </w:pPr>
    </w:p>
    <w:p w:rsidR="00163032" w:rsidRDefault="00163032" w:rsidP="004B6DAD">
      <w:pPr>
        <w:spacing w:line="360" w:lineRule="auto"/>
        <w:jc w:val="both"/>
        <w:rPr>
          <w:rFonts w:ascii="Verdana" w:hAnsi="Verdana"/>
          <w:sz w:val="18"/>
          <w:szCs w:val="18"/>
        </w:rPr>
      </w:pPr>
    </w:p>
    <w:p w:rsidR="00163032" w:rsidRDefault="00163032" w:rsidP="004B6DAD">
      <w:pPr>
        <w:spacing w:line="360" w:lineRule="auto"/>
        <w:jc w:val="both"/>
        <w:rPr>
          <w:rFonts w:ascii="Verdana" w:hAnsi="Verdana"/>
          <w:sz w:val="18"/>
          <w:szCs w:val="18"/>
        </w:rPr>
      </w:pPr>
    </w:p>
    <w:p w:rsidR="00163032" w:rsidRDefault="00163032" w:rsidP="004B6DAD">
      <w:pPr>
        <w:spacing w:line="360" w:lineRule="auto"/>
        <w:jc w:val="both"/>
        <w:rPr>
          <w:rFonts w:ascii="Verdana" w:hAnsi="Verdana"/>
          <w:sz w:val="18"/>
          <w:szCs w:val="18"/>
        </w:rPr>
      </w:pPr>
    </w:p>
    <w:p w:rsidR="00163032" w:rsidRDefault="00163032" w:rsidP="004B6DAD">
      <w:pPr>
        <w:spacing w:line="360" w:lineRule="auto"/>
        <w:jc w:val="both"/>
        <w:rPr>
          <w:rFonts w:ascii="Verdana" w:hAnsi="Verdana"/>
          <w:sz w:val="18"/>
          <w:szCs w:val="18"/>
        </w:rPr>
      </w:pPr>
    </w:p>
    <w:p w:rsidR="00163032" w:rsidRDefault="00163032" w:rsidP="004B6DAD">
      <w:pPr>
        <w:spacing w:line="360" w:lineRule="auto"/>
        <w:jc w:val="both"/>
        <w:rPr>
          <w:rFonts w:ascii="Verdana" w:hAnsi="Verdana"/>
          <w:sz w:val="18"/>
          <w:szCs w:val="18"/>
        </w:rPr>
      </w:pPr>
    </w:p>
    <w:p w:rsidR="00163032" w:rsidRDefault="00163032" w:rsidP="004B6DAD">
      <w:pPr>
        <w:spacing w:line="360" w:lineRule="auto"/>
        <w:jc w:val="both"/>
        <w:rPr>
          <w:rFonts w:ascii="Verdana" w:hAnsi="Verdana"/>
          <w:sz w:val="18"/>
          <w:szCs w:val="18"/>
        </w:rPr>
      </w:pPr>
    </w:p>
    <w:p w:rsidR="00163032" w:rsidRDefault="00163032" w:rsidP="004B6DAD">
      <w:pPr>
        <w:spacing w:line="360" w:lineRule="auto"/>
        <w:jc w:val="both"/>
        <w:rPr>
          <w:rFonts w:ascii="Verdana" w:hAnsi="Verdana"/>
          <w:sz w:val="18"/>
          <w:szCs w:val="18"/>
        </w:rPr>
      </w:pPr>
    </w:p>
    <w:p w:rsidR="00163032" w:rsidRPr="00FA3D4A" w:rsidRDefault="00163032" w:rsidP="004B6DAD">
      <w:pPr>
        <w:spacing w:line="360" w:lineRule="auto"/>
        <w:jc w:val="both"/>
        <w:rPr>
          <w:rFonts w:ascii="Verdana" w:hAnsi="Verdana"/>
          <w:sz w:val="18"/>
          <w:szCs w:val="18"/>
        </w:rPr>
      </w:pPr>
      <w:bookmarkStart w:id="5" w:name="_GoBack"/>
      <w:bookmarkEnd w:id="5"/>
    </w:p>
    <w:p w:rsidR="0089661A" w:rsidRPr="0063519B" w:rsidRDefault="0089661A" w:rsidP="0089661A">
      <w:pPr>
        <w:pStyle w:val="Kop1"/>
        <w:spacing w:line="720" w:lineRule="auto"/>
        <w:rPr>
          <w:rFonts w:ascii="Verdana" w:hAnsi="Verdana"/>
          <w:b/>
          <w:color w:val="auto"/>
          <w:sz w:val="18"/>
          <w:szCs w:val="18"/>
        </w:rPr>
      </w:pPr>
      <w:bookmarkStart w:id="6" w:name="_Toc452824518"/>
      <w:r w:rsidRPr="0063519B">
        <w:rPr>
          <w:rFonts w:ascii="Verdana" w:hAnsi="Verdana"/>
          <w:b/>
          <w:color w:val="auto"/>
          <w:sz w:val="18"/>
          <w:szCs w:val="18"/>
        </w:rPr>
        <w:lastRenderedPageBreak/>
        <w:t xml:space="preserve">II. Het karakter van een strafprocedure en het doel </w:t>
      </w:r>
      <w:r>
        <w:rPr>
          <w:rFonts w:ascii="Verdana" w:hAnsi="Verdana"/>
          <w:b/>
          <w:color w:val="auto"/>
          <w:sz w:val="18"/>
          <w:szCs w:val="18"/>
        </w:rPr>
        <w:t>ervan</w:t>
      </w:r>
      <w:bookmarkEnd w:id="6"/>
    </w:p>
    <w:p w:rsidR="006F260A" w:rsidRPr="0063519B" w:rsidRDefault="007338B5" w:rsidP="0063519B">
      <w:pPr>
        <w:spacing w:line="360" w:lineRule="auto"/>
        <w:jc w:val="both"/>
        <w:rPr>
          <w:rFonts w:ascii="Verdana" w:hAnsi="Verdana"/>
          <w:sz w:val="18"/>
          <w:szCs w:val="18"/>
        </w:rPr>
      </w:pPr>
      <w:r w:rsidRPr="007338B5">
        <w:rPr>
          <w:rFonts w:ascii="Verdana" w:hAnsi="Verdana"/>
          <w:b/>
          <w:sz w:val="18"/>
          <w:szCs w:val="18"/>
        </w:rPr>
        <w:t>10.</w:t>
      </w:r>
      <w:r w:rsidRPr="007338B5">
        <w:rPr>
          <w:rFonts w:ascii="Verdana" w:hAnsi="Verdana"/>
          <w:b/>
          <w:sz w:val="18"/>
          <w:szCs w:val="18"/>
        </w:rPr>
        <w:tab/>
      </w:r>
      <w:r w:rsidRPr="004D647F">
        <w:rPr>
          <w:rFonts w:ascii="Verdana" w:hAnsi="Verdana"/>
          <w:b/>
          <w:smallCaps/>
          <w:sz w:val="18"/>
          <w:szCs w:val="18"/>
        </w:rPr>
        <w:t xml:space="preserve">Inquisitoir, accusatoir </w:t>
      </w:r>
      <w:r w:rsidR="004A4871" w:rsidRPr="004D647F">
        <w:rPr>
          <w:rFonts w:ascii="Verdana" w:hAnsi="Verdana"/>
          <w:b/>
          <w:smallCaps/>
          <w:sz w:val="18"/>
          <w:szCs w:val="18"/>
        </w:rPr>
        <w:t>of</w:t>
      </w:r>
      <w:r w:rsidRPr="004D647F">
        <w:rPr>
          <w:rFonts w:ascii="Verdana" w:hAnsi="Verdana"/>
          <w:b/>
          <w:smallCaps/>
          <w:sz w:val="18"/>
          <w:szCs w:val="18"/>
        </w:rPr>
        <w:t xml:space="preserve"> adversair</w:t>
      </w:r>
      <w:r w:rsidR="004A4871" w:rsidRPr="004D647F">
        <w:rPr>
          <w:rFonts w:ascii="Verdana" w:hAnsi="Verdana"/>
          <w:b/>
          <w:smallCaps/>
          <w:sz w:val="18"/>
          <w:szCs w:val="18"/>
        </w:rPr>
        <w:t>?</w:t>
      </w:r>
      <w:r>
        <w:rPr>
          <w:rFonts w:ascii="Verdana" w:hAnsi="Verdana"/>
          <w:sz w:val="18"/>
          <w:szCs w:val="18"/>
        </w:rPr>
        <w:t xml:space="preserve"> - </w:t>
      </w:r>
      <w:r w:rsidR="00C15FDB" w:rsidRPr="0063519B">
        <w:rPr>
          <w:rFonts w:ascii="Verdana" w:hAnsi="Verdana"/>
          <w:sz w:val="18"/>
          <w:szCs w:val="18"/>
        </w:rPr>
        <w:t xml:space="preserve">Verschillende elementen </w:t>
      </w:r>
      <w:r w:rsidR="004A4871">
        <w:rPr>
          <w:rFonts w:ascii="Verdana" w:hAnsi="Verdana"/>
          <w:sz w:val="18"/>
          <w:szCs w:val="18"/>
        </w:rPr>
        <w:t>hebben tot gevolg</w:t>
      </w:r>
      <w:r w:rsidR="00233573" w:rsidRPr="0063519B">
        <w:rPr>
          <w:rFonts w:ascii="Verdana" w:hAnsi="Verdana"/>
          <w:sz w:val="18"/>
          <w:szCs w:val="18"/>
        </w:rPr>
        <w:t xml:space="preserve"> dat</w:t>
      </w:r>
      <w:r w:rsidR="00C15FDB" w:rsidRPr="0063519B">
        <w:rPr>
          <w:rFonts w:ascii="Verdana" w:hAnsi="Verdana"/>
          <w:sz w:val="18"/>
          <w:szCs w:val="18"/>
        </w:rPr>
        <w:t xml:space="preserve"> een strafproces een bepaald karakter verkrijgt. Dit karakter kan inquisitoir of accusatoir zijn</w:t>
      </w:r>
      <w:r w:rsidR="00233573" w:rsidRPr="0063519B">
        <w:rPr>
          <w:rFonts w:ascii="Verdana" w:hAnsi="Verdana"/>
          <w:sz w:val="18"/>
          <w:szCs w:val="18"/>
        </w:rPr>
        <w:t>, maar volledig inquisitoir of accusatoir zal dit karakter bijna nooit zijn</w:t>
      </w:r>
      <w:r w:rsidR="00C15FDB" w:rsidRPr="0063519B">
        <w:rPr>
          <w:rFonts w:ascii="Verdana" w:hAnsi="Verdana"/>
          <w:sz w:val="18"/>
          <w:szCs w:val="18"/>
        </w:rPr>
        <w:t>.</w:t>
      </w:r>
      <w:r w:rsidR="00342426" w:rsidRPr="00342426">
        <w:rPr>
          <w:rStyle w:val="Voetnootmarkering"/>
          <w:rFonts w:ascii="Verdana" w:hAnsi="Verdana"/>
          <w:sz w:val="18"/>
          <w:szCs w:val="18"/>
        </w:rPr>
        <w:t xml:space="preserve"> </w:t>
      </w:r>
      <w:r w:rsidR="00342426" w:rsidRPr="00FA3D4A">
        <w:rPr>
          <w:rStyle w:val="Voetnootmarkering"/>
          <w:rFonts w:ascii="Verdana" w:hAnsi="Verdana"/>
          <w:sz w:val="18"/>
          <w:szCs w:val="18"/>
        </w:rPr>
        <w:footnoteReference w:id="23"/>
      </w:r>
      <w:r w:rsidR="00342426" w:rsidRPr="00FA3D4A">
        <w:rPr>
          <w:rFonts w:ascii="Verdana" w:hAnsi="Verdana"/>
          <w:sz w:val="18"/>
          <w:szCs w:val="18"/>
        </w:rPr>
        <w:t xml:space="preserve"> </w:t>
      </w:r>
      <w:r w:rsidR="00C15FDB" w:rsidRPr="0063519B">
        <w:rPr>
          <w:rFonts w:ascii="Verdana" w:hAnsi="Verdana"/>
          <w:sz w:val="18"/>
          <w:szCs w:val="18"/>
        </w:rPr>
        <w:t>Zoal</w:t>
      </w:r>
      <w:r w:rsidR="00D22CF0" w:rsidRPr="0063519B">
        <w:rPr>
          <w:rFonts w:ascii="Verdana" w:hAnsi="Verdana"/>
          <w:sz w:val="18"/>
          <w:szCs w:val="18"/>
        </w:rPr>
        <w:t>s verder zal blijken, bestaat de Belgische strafprocedure uit verschi</w:t>
      </w:r>
      <w:r w:rsidR="00C35872">
        <w:rPr>
          <w:rFonts w:ascii="Verdana" w:hAnsi="Verdana"/>
          <w:sz w:val="18"/>
          <w:szCs w:val="18"/>
        </w:rPr>
        <w:t>llende fases</w:t>
      </w:r>
      <w:r w:rsidR="00D22CF0" w:rsidRPr="0063519B">
        <w:rPr>
          <w:rFonts w:ascii="Verdana" w:hAnsi="Verdana"/>
          <w:sz w:val="18"/>
          <w:szCs w:val="18"/>
        </w:rPr>
        <w:t xml:space="preserve"> die elk hun typerende kenmerken hebben.</w:t>
      </w:r>
      <w:r w:rsidR="00A53A70">
        <w:rPr>
          <w:rFonts w:ascii="Verdana" w:hAnsi="Verdana"/>
          <w:sz w:val="18"/>
          <w:szCs w:val="18"/>
        </w:rPr>
        <w:t xml:space="preserve"> (zie </w:t>
      </w:r>
      <w:r w:rsidR="00A53A70" w:rsidRPr="00A53A70">
        <w:rPr>
          <w:rFonts w:ascii="Verdana" w:hAnsi="Verdana"/>
          <w:i/>
          <w:sz w:val="18"/>
          <w:szCs w:val="18"/>
        </w:rPr>
        <w:t>infra</w:t>
      </w:r>
      <w:r w:rsidR="00A53A70">
        <w:rPr>
          <w:rFonts w:ascii="Verdana" w:hAnsi="Verdana"/>
          <w:sz w:val="18"/>
          <w:szCs w:val="18"/>
        </w:rPr>
        <w:t>, nr. 14 e.v.)</w:t>
      </w:r>
      <w:r w:rsidR="00D22CF0" w:rsidRPr="0063519B">
        <w:rPr>
          <w:rFonts w:ascii="Verdana" w:hAnsi="Verdana"/>
          <w:sz w:val="18"/>
          <w:szCs w:val="18"/>
        </w:rPr>
        <w:t xml:space="preserve"> </w:t>
      </w:r>
      <w:r w:rsidR="006539D7" w:rsidRPr="0063519B">
        <w:rPr>
          <w:rFonts w:ascii="Verdana" w:hAnsi="Verdana"/>
          <w:sz w:val="18"/>
          <w:szCs w:val="18"/>
        </w:rPr>
        <w:t xml:space="preserve">Ook het strafproces in </w:t>
      </w:r>
      <w:r w:rsidR="0085488B">
        <w:rPr>
          <w:rFonts w:ascii="Verdana" w:hAnsi="Verdana"/>
          <w:sz w:val="18"/>
          <w:szCs w:val="18"/>
        </w:rPr>
        <w:t>Engeland en Wales</w:t>
      </w:r>
      <w:r w:rsidR="006539D7" w:rsidRPr="0063519B">
        <w:rPr>
          <w:rFonts w:ascii="Verdana" w:hAnsi="Verdana"/>
          <w:sz w:val="18"/>
          <w:szCs w:val="18"/>
        </w:rPr>
        <w:t xml:space="preserve"> heeft </w:t>
      </w:r>
      <w:r w:rsidR="00233573" w:rsidRPr="0063519B">
        <w:rPr>
          <w:rFonts w:ascii="Verdana" w:hAnsi="Verdana"/>
          <w:sz w:val="18"/>
          <w:szCs w:val="18"/>
        </w:rPr>
        <w:t xml:space="preserve">haar eigen karakter </w:t>
      </w:r>
      <w:r w:rsidR="00D820AB" w:rsidRPr="0063519B">
        <w:rPr>
          <w:rFonts w:ascii="Verdana" w:hAnsi="Verdana"/>
          <w:sz w:val="18"/>
          <w:szCs w:val="18"/>
        </w:rPr>
        <w:t xml:space="preserve">en verschilt grondig van </w:t>
      </w:r>
      <w:r w:rsidR="00C35872">
        <w:rPr>
          <w:rFonts w:ascii="Verdana" w:hAnsi="Verdana"/>
          <w:sz w:val="18"/>
          <w:szCs w:val="18"/>
        </w:rPr>
        <w:t>de Belgische strafrechtspleging</w:t>
      </w:r>
      <w:r w:rsidR="00D820AB" w:rsidRPr="0063519B">
        <w:rPr>
          <w:rFonts w:ascii="Verdana" w:hAnsi="Verdana"/>
          <w:sz w:val="18"/>
          <w:szCs w:val="18"/>
        </w:rPr>
        <w:t xml:space="preserve">. </w:t>
      </w:r>
      <w:r w:rsidR="00CC503B" w:rsidRPr="0063519B">
        <w:rPr>
          <w:rFonts w:ascii="Verdana" w:hAnsi="Verdana"/>
          <w:sz w:val="18"/>
          <w:szCs w:val="18"/>
        </w:rPr>
        <w:t xml:space="preserve">Toch leiden beide modellen naar eenzelfde doel, namelijk </w:t>
      </w:r>
      <w:r w:rsidR="00342426">
        <w:rPr>
          <w:rFonts w:ascii="Verdana" w:hAnsi="Verdana"/>
          <w:sz w:val="18"/>
          <w:szCs w:val="18"/>
        </w:rPr>
        <w:t xml:space="preserve">recht spreken binnen een strafrechtelijke context. Dit is </w:t>
      </w:r>
      <w:r w:rsidR="00CC503B" w:rsidRPr="0063519B">
        <w:rPr>
          <w:rFonts w:ascii="Verdana" w:hAnsi="Verdana"/>
          <w:sz w:val="18"/>
          <w:szCs w:val="18"/>
        </w:rPr>
        <w:t xml:space="preserve">het </w:t>
      </w:r>
      <w:r w:rsidR="00B92786">
        <w:rPr>
          <w:rFonts w:ascii="Verdana" w:hAnsi="Verdana"/>
          <w:sz w:val="18"/>
          <w:szCs w:val="18"/>
        </w:rPr>
        <w:t>achterhalen</w:t>
      </w:r>
      <w:r w:rsidR="00CC503B" w:rsidRPr="0063519B">
        <w:rPr>
          <w:rFonts w:ascii="Verdana" w:hAnsi="Verdana"/>
          <w:sz w:val="18"/>
          <w:szCs w:val="18"/>
        </w:rPr>
        <w:t xml:space="preserve"> van de waarheid teneinde het </w:t>
      </w:r>
      <w:r w:rsidR="00342426">
        <w:rPr>
          <w:rFonts w:ascii="Verdana" w:hAnsi="Verdana"/>
          <w:sz w:val="18"/>
          <w:szCs w:val="18"/>
        </w:rPr>
        <w:t xml:space="preserve">maatschappelijk relevant geachte </w:t>
      </w:r>
      <w:r w:rsidR="00CC503B" w:rsidRPr="0063519B">
        <w:rPr>
          <w:rFonts w:ascii="Verdana" w:hAnsi="Verdana"/>
          <w:sz w:val="18"/>
          <w:szCs w:val="18"/>
        </w:rPr>
        <w:t>geschil te beslechten.</w:t>
      </w:r>
      <w:r w:rsidR="00342426" w:rsidRPr="00FA3D4A">
        <w:rPr>
          <w:rStyle w:val="Voetnootmarkering"/>
          <w:rFonts w:ascii="Verdana" w:hAnsi="Verdana"/>
          <w:sz w:val="18"/>
          <w:szCs w:val="18"/>
        </w:rPr>
        <w:footnoteReference w:id="24"/>
      </w:r>
      <w:r w:rsidR="00342426" w:rsidRPr="00FA3D4A">
        <w:rPr>
          <w:rFonts w:ascii="Verdana" w:hAnsi="Verdana"/>
          <w:sz w:val="18"/>
          <w:szCs w:val="18"/>
        </w:rPr>
        <w:t xml:space="preserve"> </w:t>
      </w:r>
      <w:r w:rsidR="00CC503B" w:rsidRPr="0063519B">
        <w:rPr>
          <w:rFonts w:ascii="Verdana" w:hAnsi="Verdana"/>
          <w:sz w:val="18"/>
          <w:szCs w:val="18"/>
        </w:rPr>
        <w:t xml:space="preserve"> </w:t>
      </w:r>
    </w:p>
    <w:p w:rsidR="00D820AB" w:rsidRPr="0063519B" w:rsidRDefault="00D820AB" w:rsidP="0063519B">
      <w:pPr>
        <w:spacing w:line="360" w:lineRule="auto"/>
        <w:jc w:val="both"/>
        <w:rPr>
          <w:rFonts w:ascii="Verdana" w:hAnsi="Verdana"/>
          <w:sz w:val="18"/>
          <w:szCs w:val="18"/>
        </w:rPr>
      </w:pPr>
      <w:r w:rsidRPr="0063519B">
        <w:rPr>
          <w:rFonts w:ascii="Verdana" w:hAnsi="Verdana"/>
          <w:sz w:val="18"/>
          <w:szCs w:val="18"/>
        </w:rPr>
        <w:t xml:space="preserve">In het algemeen stelt men een duidelijk onderscheid vast tussen enerzijds de Angelsaksische landen met een </w:t>
      </w:r>
      <w:r w:rsidR="00A53A70" w:rsidRPr="0063519B">
        <w:rPr>
          <w:rFonts w:ascii="Verdana" w:hAnsi="Verdana"/>
          <w:sz w:val="18"/>
          <w:szCs w:val="18"/>
        </w:rPr>
        <w:t xml:space="preserve">voornamelijk </w:t>
      </w:r>
      <w:r w:rsidR="00A53A70">
        <w:rPr>
          <w:rFonts w:ascii="Verdana" w:hAnsi="Verdana"/>
          <w:sz w:val="18"/>
          <w:szCs w:val="18"/>
        </w:rPr>
        <w:t>adversaire</w:t>
      </w:r>
      <w:r w:rsidR="00A53A70" w:rsidRPr="0063519B">
        <w:rPr>
          <w:rFonts w:ascii="Verdana" w:hAnsi="Verdana"/>
          <w:sz w:val="18"/>
          <w:szCs w:val="18"/>
        </w:rPr>
        <w:t xml:space="preserve"> </w:t>
      </w:r>
      <w:r w:rsidRPr="0063519B">
        <w:rPr>
          <w:rFonts w:ascii="Verdana" w:hAnsi="Verdana"/>
          <w:sz w:val="18"/>
          <w:szCs w:val="18"/>
        </w:rPr>
        <w:t xml:space="preserve">strafrechtspleging en anderzijds de continentaal-Europese landen </w:t>
      </w:r>
      <w:r w:rsidR="00A53A70">
        <w:rPr>
          <w:rFonts w:ascii="Verdana" w:hAnsi="Verdana"/>
          <w:sz w:val="18"/>
          <w:szCs w:val="18"/>
        </w:rPr>
        <w:t>met een</w:t>
      </w:r>
      <w:r w:rsidRPr="0063519B">
        <w:rPr>
          <w:rFonts w:ascii="Verdana" w:hAnsi="Verdana"/>
          <w:sz w:val="18"/>
          <w:szCs w:val="18"/>
        </w:rPr>
        <w:t xml:space="preserve"> </w:t>
      </w:r>
      <w:r w:rsidR="00A53A70" w:rsidRPr="0063519B">
        <w:rPr>
          <w:rFonts w:ascii="Verdana" w:hAnsi="Verdana"/>
          <w:sz w:val="18"/>
          <w:szCs w:val="18"/>
        </w:rPr>
        <w:t>overwegend inquisitoir</w:t>
      </w:r>
      <w:r w:rsidR="00A53A70">
        <w:rPr>
          <w:rFonts w:ascii="Verdana" w:hAnsi="Verdana"/>
          <w:sz w:val="18"/>
          <w:szCs w:val="18"/>
        </w:rPr>
        <w:t>e</w:t>
      </w:r>
      <w:r w:rsidR="00A53A70" w:rsidRPr="0063519B">
        <w:rPr>
          <w:rFonts w:ascii="Verdana" w:hAnsi="Verdana"/>
          <w:sz w:val="18"/>
          <w:szCs w:val="18"/>
        </w:rPr>
        <w:t xml:space="preserve"> </w:t>
      </w:r>
      <w:r w:rsidRPr="0063519B">
        <w:rPr>
          <w:rFonts w:ascii="Verdana" w:hAnsi="Verdana"/>
          <w:sz w:val="18"/>
          <w:szCs w:val="18"/>
        </w:rPr>
        <w:t>strafrechtspleging.</w:t>
      </w:r>
      <w:r w:rsidR="00342426" w:rsidRPr="00FA3D4A">
        <w:rPr>
          <w:rStyle w:val="Voetnootmarkering"/>
          <w:rFonts w:ascii="Verdana" w:hAnsi="Verdana"/>
          <w:sz w:val="18"/>
          <w:szCs w:val="18"/>
        </w:rPr>
        <w:footnoteReference w:id="25"/>
      </w:r>
      <w:r w:rsidR="00342426" w:rsidRPr="00FA3D4A">
        <w:rPr>
          <w:rFonts w:ascii="Verdana" w:hAnsi="Verdana"/>
          <w:sz w:val="18"/>
          <w:szCs w:val="18"/>
        </w:rPr>
        <w:t xml:space="preserve"> </w:t>
      </w:r>
      <w:r w:rsidR="00F72048">
        <w:rPr>
          <w:rFonts w:ascii="Verdana" w:hAnsi="Verdana"/>
          <w:sz w:val="18"/>
          <w:szCs w:val="18"/>
        </w:rPr>
        <w:t>H</w:t>
      </w:r>
      <w:r w:rsidR="001779B1" w:rsidRPr="0063519B">
        <w:rPr>
          <w:rFonts w:ascii="Verdana" w:hAnsi="Verdana"/>
          <w:sz w:val="18"/>
          <w:szCs w:val="18"/>
        </w:rPr>
        <w:t>et</w:t>
      </w:r>
      <w:r w:rsidR="00F72048">
        <w:rPr>
          <w:rFonts w:ascii="Verdana" w:hAnsi="Verdana"/>
          <w:sz w:val="18"/>
          <w:szCs w:val="18"/>
        </w:rPr>
        <w:t xml:space="preserve"> komt</w:t>
      </w:r>
      <w:r w:rsidR="001779B1" w:rsidRPr="0063519B">
        <w:rPr>
          <w:rFonts w:ascii="Verdana" w:hAnsi="Verdana"/>
          <w:sz w:val="18"/>
          <w:szCs w:val="18"/>
        </w:rPr>
        <w:t xml:space="preserve"> vaker voor dat </w:t>
      </w:r>
      <w:r w:rsidR="00F72048">
        <w:rPr>
          <w:rFonts w:ascii="Verdana" w:hAnsi="Verdana"/>
          <w:sz w:val="18"/>
          <w:szCs w:val="18"/>
        </w:rPr>
        <w:t xml:space="preserve">rechtsleer </w:t>
      </w:r>
      <w:r w:rsidR="001779B1" w:rsidRPr="0063519B">
        <w:rPr>
          <w:rFonts w:ascii="Verdana" w:hAnsi="Verdana"/>
          <w:sz w:val="18"/>
          <w:szCs w:val="18"/>
        </w:rPr>
        <w:t xml:space="preserve">de term ‘adversair’ gebruikt </w:t>
      </w:r>
      <w:r w:rsidR="00F72048">
        <w:rPr>
          <w:rFonts w:ascii="Verdana" w:hAnsi="Verdana"/>
          <w:sz w:val="18"/>
          <w:szCs w:val="18"/>
        </w:rPr>
        <w:t>i.p.v.</w:t>
      </w:r>
      <w:r w:rsidR="001779B1" w:rsidRPr="0063519B">
        <w:rPr>
          <w:rFonts w:ascii="Verdana" w:hAnsi="Verdana"/>
          <w:sz w:val="18"/>
          <w:szCs w:val="18"/>
        </w:rPr>
        <w:t xml:space="preserve"> ‘accusatoir’</w:t>
      </w:r>
      <w:r w:rsidR="000B57B3" w:rsidRPr="0063519B">
        <w:rPr>
          <w:rFonts w:ascii="Verdana" w:hAnsi="Verdana"/>
          <w:sz w:val="18"/>
          <w:szCs w:val="18"/>
        </w:rPr>
        <w:t xml:space="preserve"> om te verwijzen naar de strafprocedure die contrasteert met de inquisitoire strafprocedure</w:t>
      </w:r>
      <w:r w:rsidR="001779B1" w:rsidRPr="0063519B">
        <w:rPr>
          <w:rFonts w:ascii="Verdana" w:hAnsi="Verdana"/>
          <w:sz w:val="18"/>
          <w:szCs w:val="18"/>
        </w:rPr>
        <w:t xml:space="preserve">. Beide begrippen verwijzen </w:t>
      </w:r>
      <w:r w:rsidR="001779B1" w:rsidRPr="00C35872">
        <w:rPr>
          <w:rFonts w:ascii="Verdana" w:hAnsi="Verdana"/>
          <w:i/>
          <w:sz w:val="18"/>
          <w:szCs w:val="18"/>
        </w:rPr>
        <w:t>in se</w:t>
      </w:r>
      <w:r w:rsidR="001A21C7" w:rsidRPr="0063519B">
        <w:rPr>
          <w:rFonts w:ascii="Verdana" w:hAnsi="Verdana"/>
          <w:sz w:val="18"/>
          <w:szCs w:val="18"/>
        </w:rPr>
        <w:t xml:space="preserve"> naar eenzelfde strafprocesmodel, maar volgens </w:t>
      </w:r>
      <w:r w:rsidR="001A21C7" w:rsidRPr="00570851">
        <w:rPr>
          <w:rFonts w:ascii="Verdana" w:hAnsi="Verdana"/>
          <w:smallCaps/>
          <w:sz w:val="18"/>
          <w:szCs w:val="18"/>
        </w:rPr>
        <w:t>Brants</w:t>
      </w:r>
      <w:r w:rsidR="001A21C7" w:rsidRPr="0063519B">
        <w:rPr>
          <w:rFonts w:ascii="Verdana" w:hAnsi="Verdana"/>
          <w:sz w:val="18"/>
          <w:szCs w:val="18"/>
        </w:rPr>
        <w:t xml:space="preserve"> e.a. is dit onjuist.</w:t>
      </w:r>
      <w:r w:rsidR="00342426" w:rsidRPr="00FA3D4A">
        <w:rPr>
          <w:rStyle w:val="Voetnootmarkering"/>
          <w:rFonts w:ascii="Verdana" w:hAnsi="Verdana"/>
          <w:sz w:val="18"/>
          <w:szCs w:val="18"/>
        </w:rPr>
        <w:footnoteReference w:id="26"/>
      </w:r>
      <w:r w:rsidR="001A21C7" w:rsidRPr="0063519B">
        <w:rPr>
          <w:rFonts w:ascii="Verdana" w:hAnsi="Verdana"/>
          <w:sz w:val="18"/>
          <w:szCs w:val="18"/>
        </w:rPr>
        <w:t xml:space="preserve"> </w:t>
      </w:r>
      <w:r w:rsidR="0072695C">
        <w:rPr>
          <w:rFonts w:ascii="Verdana" w:hAnsi="Verdana"/>
          <w:sz w:val="18"/>
          <w:szCs w:val="18"/>
        </w:rPr>
        <w:t>“</w:t>
      </w:r>
      <w:r w:rsidR="008853F5">
        <w:rPr>
          <w:rFonts w:ascii="Verdana" w:hAnsi="Verdana"/>
          <w:i/>
          <w:sz w:val="18"/>
          <w:szCs w:val="18"/>
        </w:rPr>
        <w:t>De</w:t>
      </w:r>
      <w:r w:rsidR="000B57B3" w:rsidRPr="0072695C">
        <w:rPr>
          <w:rFonts w:ascii="Verdana" w:hAnsi="Verdana"/>
          <w:i/>
          <w:sz w:val="18"/>
          <w:szCs w:val="18"/>
        </w:rPr>
        <w:t xml:space="preserve"> Anglo-Amerikaanse traditie </w:t>
      </w:r>
      <w:r w:rsidR="008853F5">
        <w:rPr>
          <w:rFonts w:ascii="Verdana" w:hAnsi="Verdana"/>
          <w:i/>
          <w:sz w:val="18"/>
          <w:szCs w:val="18"/>
        </w:rPr>
        <w:t>verwijst</w:t>
      </w:r>
      <w:r w:rsidR="000B57B3" w:rsidRPr="0072695C">
        <w:rPr>
          <w:rFonts w:ascii="Verdana" w:hAnsi="Verdana"/>
          <w:i/>
          <w:sz w:val="18"/>
          <w:szCs w:val="18"/>
        </w:rPr>
        <w:t xml:space="preserve"> </w:t>
      </w:r>
      <w:r w:rsidR="008853F5">
        <w:rPr>
          <w:rFonts w:ascii="Verdana" w:hAnsi="Verdana"/>
          <w:i/>
          <w:sz w:val="18"/>
          <w:szCs w:val="18"/>
        </w:rPr>
        <w:t>naar</w:t>
      </w:r>
      <w:r w:rsidR="000B57B3" w:rsidRPr="0072695C">
        <w:rPr>
          <w:rFonts w:ascii="Verdana" w:hAnsi="Verdana"/>
          <w:i/>
          <w:sz w:val="18"/>
          <w:szCs w:val="18"/>
        </w:rPr>
        <w:t xml:space="preserve"> sommige garanties </w:t>
      </w:r>
      <w:r w:rsidR="008853F5">
        <w:rPr>
          <w:rFonts w:ascii="Verdana" w:hAnsi="Verdana"/>
          <w:i/>
          <w:sz w:val="18"/>
          <w:szCs w:val="18"/>
        </w:rPr>
        <w:t>met de term</w:t>
      </w:r>
      <w:r w:rsidR="00795698" w:rsidRPr="0072695C">
        <w:rPr>
          <w:rFonts w:ascii="Verdana" w:hAnsi="Verdana"/>
          <w:i/>
          <w:sz w:val="18"/>
          <w:szCs w:val="18"/>
        </w:rPr>
        <w:t xml:space="preserve"> </w:t>
      </w:r>
      <w:r w:rsidR="000B57B3" w:rsidRPr="0072695C">
        <w:rPr>
          <w:rFonts w:ascii="Verdana" w:hAnsi="Verdana"/>
          <w:i/>
          <w:sz w:val="18"/>
          <w:szCs w:val="18"/>
        </w:rPr>
        <w:t xml:space="preserve">accusatoir, hoewel ze niet </w:t>
      </w:r>
      <w:r w:rsidR="008853F5">
        <w:rPr>
          <w:rFonts w:ascii="Verdana" w:hAnsi="Verdana"/>
          <w:i/>
          <w:sz w:val="18"/>
          <w:szCs w:val="18"/>
        </w:rPr>
        <w:t>exclusief</w:t>
      </w:r>
      <w:r w:rsidR="000B57B3" w:rsidRPr="0072695C">
        <w:rPr>
          <w:rFonts w:ascii="Verdana" w:hAnsi="Verdana"/>
          <w:i/>
          <w:sz w:val="18"/>
          <w:szCs w:val="18"/>
        </w:rPr>
        <w:t xml:space="preserve"> verbonden zijn </w:t>
      </w:r>
      <w:r w:rsidR="008853F5">
        <w:rPr>
          <w:rFonts w:ascii="Verdana" w:hAnsi="Verdana"/>
          <w:i/>
          <w:sz w:val="18"/>
          <w:szCs w:val="18"/>
        </w:rPr>
        <w:t>aan</w:t>
      </w:r>
      <w:r w:rsidR="000B57B3" w:rsidRPr="0072695C">
        <w:rPr>
          <w:rFonts w:ascii="Verdana" w:hAnsi="Verdana"/>
          <w:i/>
          <w:sz w:val="18"/>
          <w:szCs w:val="18"/>
        </w:rPr>
        <w:t xml:space="preserve"> het in</w:t>
      </w:r>
      <w:r w:rsidR="0072695C" w:rsidRPr="0072695C">
        <w:rPr>
          <w:rFonts w:ascii="Verdana" w:hAnsi="Verdana"/>
          <w:i/>
          <w:sz w:val="18"/>
          <w:szCs w:val="18"/>
        </w:rPr>
        <w:t>quisitoire of adversaire model</w:t>
      </w:r>
      <w:r w:rsidR="008853F5">
        <w:rPr>
          <w:rFonts w:ascii="Verdana" w:hAnsi="Verdana"/>
          <w:i/>
          <w:sz w:val="18"/>
          <w:szCs w:val="18"/>
        </w:rPr>
        <w:t>, in het bijzonder de mogelijkheid van de verdachte om te participeren in het onderzoek</w:t>
      </w:r>
      <w:r w:rsidR="00203A28">
        <w:rPr>
          <w:rFonts w:ascii="Verdana" w:hAnsi="Verdana"/>
          <w:i/>
          <w:sz w:val="18"/>
          <w:szCs w:val="18"/>
        </w:rPr>
        <w:t>”</w:t>
      </w:r>
      <w:r w:rsidR="0072695C" w:rsidRPr="0072695C">
        <w:rPr>
          <w:rFonts w:ascii="Verdana" w:hAnsi="Verdana"/>
          <w:i/>
          <w:sz w:val="18"/>
          <w:szCs w:val="18"/>
        </w:rPr>
        <w:t>.</w:t>
      </w:r>
      <w:r w:rsidR="00342426" w:rsidRPr="00FA3D4A">
        <w:rPr>
          <w:rStyle w:val="Voetnootmarkering"/>
          <w:rFonts w:ascii="Verdana" w:hAnsi="Verdana"/>
          <w:sz w:val="18"/>
          <w:szCs w:val="18"/>
        </w:rPr>
        <w:footnoteReference w:id="27"/>
      </w:r>
      <w:r w:rsidR="00342426" w:rsidRPr="00FA3D4A">
        <w:rPr>
          <w:rFonts w:ascii="Verdana" w:hAnsi="Verdana"/>
          <w:sz w:val="18"/>
          <w:szCs w:val="18"/>
        </w:rPr>
        <w:t xml:space="preserve"> </w:t>
      </w:r>
      <w:r w:rsidR="00B46A71">
        <w:rPr>
          <w:rFonts w:ascii="Verdana" w:hAnsi="Verdana"/>
          <w:sz w:val="18"/>
          <w:szCs w:val="18"/>
        </w:rPr>
        <w:t>D</w:t>
      </w:r>
      <w:r w:rsidR="008853F5">
        <w:rPr>
          <w:rFonts w:ascii="Verdana" w:hAnsi="Verdana"/>
          <w:sz w:val="18"/>
          <w:szCs w:val="18"/>
        </w:rPr>
        <w:t xml:space="preserve">aarnaast wordt de term accusatoir </w:t>
      </w:r>
      <w:r w:rsidR="00C34604" w:rsidRPr="0063519B">
        <w:rPr>
          <w:rFonts w:ascii="Verdana" w:hAnsi="Verdana"/>
          <w:sz w:val="18"/>
          <w:szCs w:val="18"/>
        </w:rPr>
        <w:t xml:space="preserve">vaak onterecht </w:t>
      </w:r>
      <w:r w:rsidR="00B92786">
        <w:rPr>
          <w:rFonts w:ascii="Verdana" w:hAnsi="Verdana"/>
          <w:sz w:val="18"/>
          <w:szCs w:val="18"/>
        </w:rPr>
        <w:t>gelinkt aan tegenspraak</w:t>
      </w:r>
      <w:r w:rsidR="00385C93" w:rsidRPr="0063519B">
        <w:rPr>
          <w:rFonts w:ascii="Verdana" w:hAnsi="Verdana"/>
          <w:sz w:val="18"/>
          <w:szCs w:val="18"/>
        </w:rPr>
        <w:t xml:space="preserve"> </w:t>
      </w:r>
      <w:r w:rsidR="00C34604" w:rsidRPr="0063519B">
        <w:rPr>
          <w:rFonts w:ascii="Verdana" w:hAnsi="Verdana"/>
          <w:sz w:val="18"/>
          <w:szCs w:val="18"/>
        </w:rPr>
        <w:t>want</w:t>
      </w:r>
      <w:r w:rsidR="00385C93" w:rsidRPr="0063519B">
        <w:rPr>
          <w:rFonts w:ascii="Verdana" w:hAnsi="Verdana"/>
          <w:sz w:val="18"/>
          <w:szCs w:val="18"/>
        </w:rPr>
        <w:t xml:space="preserve"> </w:t>
      </w:r>
      <w:r w:rsidR="00795698" w:rsidRPr="0063519B">
        <w:rPr>
          <w:rFonts w:ascii="Verdana" w:hAnsi="Verdana"/>
          <w:sz w:val="18"/>
          <w:szCs w:val="18"/>
        </w:rPr>
        <w:t>ook</w:t>
      </w:r>
      <w:r w:rsidR="00AA5B11" w:rsidRPr="0063519B">
        <w:rPr>
          <w:rFonts w:ascii="Verdana" w:hAnsi="Verdana"/>
          <w:sz w:val="18"/>
          <w:szCs w:val="18"/>
        </w:rPr>
        <w:t xml:space="preserve"> het</w:t>
      </w:r>
      <w:r w:rsidR="00795698" w:rsidRPr="0063519B">
        <w:rPr>
          <w:rFonts w:ascii="Verdana" w:hAnsi="Verdana"/>
          <w:sz w:val="18"/>
          <w:szCs w:val="18"/>
        </w:rPr>
        <w:t xml:space="preserve"> </w:t>
      </w:r>
      <w:r w:rsidR="00385C93" w:rsidRPr="0063519B">
        <w:rPr>
          <w:rFonts w:ascii="Verdana" w:hAnsi="Verdana"/>
          <w:sz w:val="18"/>
          <w:szCs w:val="18"/>
        </w:rPr>
        <w:t>inquisitoir</w:t>
      </w:r>
      <w:r w:rsidR="00036C45">
        <w:rPr>
          <w:rFonts w:ascii="Verdana" w:hAnsi="Verdana"/>
          <w:sz w:val="18"/>
          <w:szCs w:val="18"/>
        </w:rPr>
        <w:t>e</w:t>
      </w:r>
      <w:r w:rsidR="00AA5B11" w:rsidRPr="0063519B">
        <w:rPr>
          <w:rFonts w:ascii="Verdana" w:hAnsi="Verdana"/>
          <w:sz w:val="18"/>
          <w:szCs w:val="18"/>
        </w:rPr>
        <w:t xml:space="preserve"> model kan</w:t>
      </w:r>
      <w:r w:rsidR="00385C93" w:rsidRPr="0063519B">
        <w:rPr>
          <w:rFonts w:ascii="Verdana" w:hAnsi="Verdana"/>
          <w:sz w:val="18"/>
          <w:szCs w:val="18"/>
        </w:rPr>
        <w:t xml:space="preserve"> aspecten van tegenspraak bevatten.</w:t>
      </w:r>
      <w:r w:rsidR="003A0817">
        <w:rPr>
          <w:rStyle w:val="Voetnootmarkering"/>
          <w:rFonts w:ascii="Verdana" w:hAnsi="Verdana"/>
          <w:sz w:val="18"/>
          <w:szCs w:val="18"/>
        </w:rPr>
        <w:footnoteReference w:id="28"/>
      </w:r>
      <w:r w:rsidR="00385C93" w:rsidRPr="0063519B">
        <w:rPr>
          <w:rFonts w:ascii="Verdana" w:hAnsi="Verdana"/>
          <w:sz w:val="18"/>
          <w:szCs w:val="18"/>
        </w:rPr>
        <w:t xml:space="preserve"> </w:t>
      </w:r>
      <w:r w:rsidR="00203A28">
        <w:rPr>
          <w:rFonts w:ascii="Verdana" w:hAnsi="Verdana"/>
          <w:sz w:val="18"/>
          <w:szCs w:val="18"/>
        </w:rPr>
        <w:t>Omwille van</w:t>
      </w:r>
      <w:r w:rsidR="00C35872">
        <w:rPr>
          <w:rFonts w:ascii="Verdana" w:hAnsi="Verdana"/>
          <w:sz w:val="18"/>
          <w:szCs w:val="18"/>
        </w:rPr>
        <w:t xml:space="preserve"> die redenen en omdat</w:t>
      </w:r>
      <w:r w:rsidR="000B57B3" w:rsidRPr="0063519B">
        <w:rPr>
          <w:rFonts w:ascii="Verdana" w:hAnsi="Verdana"/>
          <w:sz w:val="18"/>
          <w:szCs w:val="18"/>
        </w:rPr>
        <w:t xml:space="preserve"> </w:t>
      </w:r>
      <w:r w:rsidR="00385C93" w:rsidRPr="0063519B">
        <w:rPr>
          <w:rFonts w:ascii="Verdana" w:hAnsi="Verdana"/>
          <w:sz w:val="18"/>
          <w:szCs w:val="18"/>
        </w:rPr>
        <w:t>de term adversair is ingeburgerd</w:t>
      </w:r>
      <w:r w:rsidR="00E532F5" w:rsidRPr="0063519B">
        <w:rPr>
          <w:rFonts w:ascii="Verdana" w:hAnsi="Verdana"/>
          <w:sz w:val="18"/>
          <w:szCs w:val="18"/>
        </w:rPr>
        <w:t xml:space="preserve"> in </w:t>
      </w:r>
      <w:r w:rsidR="00C35872">
        <w:rPr>
          <w:rFonts w:ascii="Verdana" w:hAnsi="Verdana"/>
          <w:sz w:val="18"/>
          <w:szCs w:val="18"/>
        </w:rPr>
        <w:t>de Engelse rechtsleer</w:t>
      </w:r>
      <w:r w:rsidR="00385C93" w:rsidRPr="0063519B">
        <w:rPr>
          <w:rFonts w:ascii="Verdana" w:hAnsi="Verdana"/>
          <w:sz w:val="18"/>
          <w:szCs w:val="18"/>
        </w:rPr>
        <w:t xml:space="preserve">, laat ik het </w:t>
      </w:r>
      <w:r w:rsidR="00F4702B" w:rsidRPr="0063519B">
        <w:rPr>
          <w:rFonts w:ascii="Verdana" w:hAnsi="Verdana"/>
          <w:sz w:val="18"/>
          <w:szCs w:val="18"/>
        </w:rPr>
        <w:t>begrip accusatoir voortaan achterwege.</w:t>
      </w:r>
    </w:p>
    <w:p w:rsidR="00CA138D" w:rsidRDefault="007338B5" w:rsidP="0063519B">
      <w:pPr>
        <w:spacing w:line="360" w:lineRule="auto"/>
        <w:jc w:val="both"/>
        <w:rPr>
          <w:rFonts w:ascii="Verdana" w:hAnsi="Verdana"/>
          <w:sz w:val="18"/>
          <w:szCs w:val="18"/>
        </w:rPr>
      </w:pPr>
      <w:r w:rsidRPr="007338B5">
        <w:rPr>
          <w:rFonts w:ascii="Verdana" w:hAnsi="Verdana"/>
          <w:b/>
          <w:sz w:val="18"/>
          <w:szCs w:val="18"/>
        </w:rPr>
        <w:t>11.</w:t>
      </w:r>
      <w:r w:rsidRPr="007338B5">
        <w:rPr>
          <w:rFonts w:ascii="Verdana" w:hAnsi="Verdana"/>
          <w:b/>
          <w:sz w:val="18"/>
          <w:szCs w:val="18"/>
        </w:rPr>
        <w:tab/>
      </w:r>
      <w:r w:rsidRPr="00106E93">
        <w:rPr>
          <w:rFonts w:ascii="Verdana" w:hAnsi="Verdana"/>
          <w:b/>
          <w:smallCaps/>
          <w:sz w:val="18"/>
          <w:szCs w:val="18"/>
        </w:rPr>
        <w:t xml:space="preserve">Horizontale vs. verticale </w:t>
      </w:r>
      <w:r w:rsidR="009D77BC" w:rsidRPr="00106E93">
        <w:rPr>
          <w:rFonts w:ascii="Verdana" w:hAnsi="Verdana"/>
          <w:b/>
          <w:smallCaps/>
          <w:sz w:val="18"/>
          <w:szCs w:val="18"/>
        </w:rPr>
        <w:t>procesopbouw</w:t>
      </w:r>
      <w:r>
        <w:rPr>
          <w:rFonts w:ascii="Verdana" w:hAnsi="Verdana"/>
          <w:sz w:val="18"/>
          <w:szCs w:val="18"/>
        </w:rPr>
        <w:t xml:space="preserve"> - </w:t>
      </w:r>
      <w:r w:rsidR="00795698" w:rsidRPr="0063519B">
        <w:rPr>
          <w:rFonts w:ascii="Verdana" w:hAnsi="Verdana"/>
          <w:sz w:val="18"/>
          <w:szCs w:val="18"/>
        </w:rPr>
        <w:t xml:space="preserve">Een basisonderscheid tussen een </w:t>
      </w:r>
      <w:r w:rsidR="00C34604" w:rsidRPr="0063519B">
        <w:rPr>
          <w:rFonts w:ascii="Verdana" w:hAnsi="Verdana"/>
          <w:sz w:val="18"/>
          <w:szCs w:val="18"/>
        </w:rPr>
        <w:t xml:space="preserve">inquisitoir en adversair strafproces is </w:t>
      </w:r>
      <w:r w:rsidR="00AA5B11" w:rsidRPr="0063519B">
        <w:rPr>
          <w:rFonts w:ascii="Verdana" w:hAnsi="Verdana"/>
          <w:sz w:val="18"/>
          <w:szCs w:val="18"/>
        </w:rPr>
        <w:t>onontbeerlijk</w:t>
      </w:r>
      <w:r w:rsidR="00C34604" w:rsidRPr="0063519B">
        <w:rPr>
          <w:rFonts w:ascii="Verdana" w:hAnsi="Verdana"/>
          <w:sz w:val="18"/>
          <w:szCs w:val="18"/>
        </w:rPr>
        <w:t xml:space="preserve"> voor het verdere verloop van deze scriptie. </w:t>
      </w:r>
      <w:r w:rsidR="003F1D54" w:rsidRPr="0063519B">
        <w:rPr>
          <w:rFonts w:ascii="Verdana" w:hAnsi="Verdana"/>
          <w:sz w:val="18"/>
          <w:szCs w:val="18"/>
        </w:rPr>
        <w:t xml:space="preserve">Een eerste element is de opbouw van het strafproces. Bij een adversair strafproces is </w:t>
      </w:r>
      <w:r w:rsidR="00B92786">
        <w:rPr>
          <w:rFonts w:ascii="Verdana" w:hAnsi="Verdana"/>
          <w:sz w:val="18"/>
          <w:szCs w:val="18"/>
        </w:rPr>
        <w:t>de opbouw</w:t>
      </w:r>
      <w:r w:rsidR="003F1D54" w:rsidRPr="0063519B">
        <w:rPr>
          <w:rFonts w:ascii="Verdana" w:hAnsi="Verdana"/>
          <w:sz w:val="18"/>
          <w:szCs w:val="18"/>
        </w:rPr>
        <w:t xml:space="preserve"> horizontaal, terwijl een inquisitoir strafproces </w:t>
      </w:r>
      <w:r w:rsidR="00A53A70">
        <w:rPr>
          <w:rFonts w:ascii="Verdana" w:hAnsi="Verdana"/>
          <w:sz w:val="18"/>
          <w:szCs w:val="18"/>
        </w:rPr>
        <w:t>een verticale opbouw heeft</w:t>
      </w:r>
      <w:r w:rsidR="003F1D54" w:rsidRPr="0063519B">
        <w:rPr>
          <w:rFonts w:ascii="Verdana" w:hAnsi="Verdana"/>
          <w:sz w:val="18"/>
          <w:szCs w:val="18"/>
        </w:rPr>
        <w:t xml:space="preserve">. </w:t>
      </w:r>
      <w:r w:rsidR="00435345" w:rsidRPr="0063519B">
        <w:rPr>
          <w:rFonts w:ascii="Verdana" w:hAnsi="Verdana"/>
          <w:sz w:val="18"/>
          <w:szCs w:val="18"/>
        </w:rPr>
        <w:t>De horizontale opbouw van het adversair</w:t>
      </w:r>
      <w:r w:rsidR="00C04971" w:rsidRPr="0063519B">
        <w:rPr>
          <w:rFonts w:ascii="Verdana" w:hAnsi="Verdana"/>
          <w:sz w:val="18"/>
          <w:szCs w:val="18"/>
        </w:rPr>
        <w:t>e</w:t>
      </w:r>
      <w:r w:rsidR="00435345" w:rsidRPr="0063519B">
        <w:rPr>
          <w:rFonts w:ascii="Verdana" w:hAnsi="Verdana"/>
          <w:sz w:val="18"/>
          <w:szCs w:val="18"/>
        </w:rPr>
        <w:t xml:space="preserve"> strafproces </w:t>
      </w:r>
      <w:r w:rsidR="00DB0BB1">
        <w:rPr>
          <w:rFonts w:ascii="Verdana" w:hAnsi="Verdana"/>
          <w:sz w:val="18"/>
          <w:szCs w:val="18"/>
        </w:rPr>
        <w:t>vloeit</w:t>
      </w:r>
      <w:r w:rsidR="00435345" w:rsidRPr="0063519B">
        <w:rPr>
          <w:rFonts w:ascii="Verdana" w:hAnsi="Verdana"/>
          <w:sz w:val="18"/>
          <w:szCs w:val="18"/>
        </w:rPr>
        <w:t xml:space="preserve"> voort uit het feit dat dit model in essentie een partijenproces is. Beide partijen – de verdediging en de vervolgende instantie – bepalen op voet van gelijkheid het geschil en voeren elk </w:t>
      </w:r>
      <w:r w:rsidR="00E532F5" w:rsidRPr="0063519B">
        <w:rPr>
          <w:rFonts w:ascii="Verdana" w:hAnsi="Verdana"/>
          <w:sz w:val="18"/>
          <w:szCs w:val="18"/>
        </w:rPr>
        <w:t>autonoom een</w:t>
      </w:r>
      <w:r w:rsidR="00435345" w:rsidRPr="0063519B">
        <w:rPr>
          <w:rFonts w:ascii="Verdana" w:hAnsi="Verdana"/>
          <w:sz w:val="18"/>
          <w:szCs w:val="18"/>
        </w:rPr>
        <w:t xml:space="preserve"> </w:t>
      </w:r>
      <w:r w:rsidR="008911C6" w:rsidRPr="0063519B">
        <w:rPr>
          <w:rFonts w:ascii="Verdana" w:hAnsi="Verdana"/>
          <w:sz w:val="18"/>
          <w:szCs w:val="18"/>
        </w:rPr>
        <w:t>(voor)</w:t>
      </w:r>
      <w:r w:rsidR="00435345" w:rsidRPr="0063519B">
        <w:rPr>
          <w:rFonts w:ascii="Verdana" w:hAnsi="Verdana"/>
          <w:sz w:val="18"/>
          <w:szCs w:val="18"/>
        </w:rPr>
        <w:t xml:space="preserve">onderzoek uit. </w:t>
      </w:r>
      <w:r w:rsidR="004F22CD">
        <w:rPr>
          <w:rFonts w:ascii="Verdana" w:hAnsi="Verdana"/>
          <w:sz w:val="18"/>
          <w:szCs w:val="18"/>
        </w:rPr>
        <w:t>Aldus kan</w:t>
      </w:r>
      <w:r w:rsidR="0063519B">
        <w:rPr>
          <w:rFonts w:ascii="Verdana" w:hAnsi="Verdana"/>
          <w:sz w:val="18"/>
          <w:szCs w:val="18"/>
        </w:rPr>
        <w:t xml:space="preserve"> </w:t>
      </w:r>
      <w:r w:rsidR="00A53A70">
        <w:rPr>
          <w:rFonts w:ascii="Verdana" w:hAnsi="Verdana"/>
          <w:sz w:val="18"/>
          <w:szCs w:val="18"/>
        </w:rPr>
        <w:t xml:space="preserve">het </w:t>
      </w:r>
      <w:r w:rsidR="0063519B">
        <w:rPr>
          <w:rFonts w:ascii="Verdana" w:hAnsi="Verdana"/>
          <w:sz w:val="18"/>
          <w:szCs w:val="18"/>
        </w:rPr>
        <w:t xml:space="preserve">vooronderzoek worden teruggeleid tot twee parallel gevoerde onderzoeken door de </w:t>
      </w:r>
      <w:proofErr w:type="spellStart"/>
      <w:r w:rsidR="0063519B" w:rsidRPr="00332D45">
        <w:rPr>
          <w:rFonts w:ascii="Verdana" w:hAnsi="Verdana"/>
          <w:i/>
          <w:sz w:val="18"/>
          <w:szCs w:val="18"/>
        </w:rPr>
        <w:t>adversaries</w:t>
      </w:r>
      <w:proofErr w:type="spellEnd"/>
      <w:r w:rsidR="0063519B">
        <w:rPr>
          <w:rFonts w:ascii="Verdana" w:hAnsi="Verdana"/>
          <w:sz w:val="18"/>
          <w:szCs w:val="18"/>
        </w:rPr>
        <w:t>.</w:t>
      </w:r>
      <w:r w:rsidR="004D42F8">
        <w:rPr>
          <w:rStyle w:val="Voetnootmarkering"/>
          <w:rFonts w:ascii="Verdana" w:hAnsi="Verdana"/>
          <w:sz w:val="18"/>
          <w:szCs w:val="18"/>
        </w:rPr>
        <w:footnoteReference w:id="29"/>
      </w:r>
      <w:r w:rsidR="0063519B">
        <w:rPr>
          <w:rFonts w:ascii="Verdana" w:hAnsi="Verdana"/>
          <w:sz w:val="18"/>
          <w:szCs w:val="18"/>
        </w:rPr>
        <w:t xml:space="preserve"> </w:t>
      </w:r>
      <w:r w:rsidR="00B92786">
        <w:rPr>
          <w:rFonts w:ascii="Verdana" w:hAnsi="Verdana"/>
          <w:sz w:val="18"/>
          <w:szCs w:val="18"/>
        </w:rPr>
        <w:t xml:space="preserve">Tijdens het eindonderzoek leggen beide partijen hun bewijzen en stellingen voor aan een </w:t>
      </w:r>
      <w:r w:rsidR="004F22CD">
        <w:rPr>
          <w:rFonts w:ascii="Verdana" w:hAnsi="Verdana"/>
          <w:sz w:val="18"/>
          <w:szCs w:val="18"/>
        </w:rPr>
        <w:t xml:space="preserve">grotendeels </w:t>
      </w:r>
      <w:r w:rsidR="00B92786">
        <w:rPr>
          <w:rFonts w:ascii="Verdana" w:hAnsi="Verdana"/>
          <w:sz w:val="18"/>
          <w:szCs w:val="18"/>
        </w:rPr>
        <w:t>passieve rechter</w:t>
      </w:r>
      <w:r w:rsidR="004D42F8">
        <w:rPr>
          <w:rFonts w:ascii="Verdana" w:hAnsi="Verdana"/>
          <w:sz w:val="18"/>
          <w:szCs w:val="18"/>
        </w:rPr>
        <w:t xml:space="preserve">. (zie </w:t>
      </w:r>
      <w:r w:rsidR="004D42F8" w:rsidRPr="004D42F8">
        <w:rPr>
          <w:rFonts w:ascii="Verdana" w:hAnsi="Verdana"/>
          <w:i/>
          <w:sz w:val="18"/>
          <w:szCs w:val="18"/>
        </w:rPr>
        <w:t>infra</w:t>
      </w:r>
      <w:r w:rsidR="004D42F8">
        <w:rPr>
          <w:rFonts w:ascii="Verdana" w:hAnsi="Verdana"/>
          <w:sz w:val="18"/>
          <w:szCs w:val="18"/>
        </w:rPr>
        <w:t xml:space="preserve">, nr. </w:t>
      </w:r>
      <w:r w:rsidR="004D42F8">
        <w:rPr>
          <w:rFonts w:ascii="Verdana" w:hAnsi="Verdana"/>
          <w:sz w:val="18"/>
          <w:szCs w:val="18"/>
        </w:rPr>
        <w:lastRenderedPageBreak/>
        <w:t>84)</w:t>
      </w:r>
      <w:r w:rsidR="00B92786">
        <w:rPr>
          <w:rFonts w:ascii="Verdana" w:hAnsi="Verdana"/>
          <w:sz w:val="18"/>
          <w:szCs w:val="18"/>
        </w:rPr>
        <w:t xml:space="preserve"> </w:t>
      </w:r>
      <w:r w:rsidR="00CA138D">
        <w:rPr>
          <w:rFonts w:ascii="Verdana" w:hAnsi="Verdana"/>
          <w:sz w:val="18"/>
          <w:szCs w:val="18"/>
        </w:rPr>
        <w:t>Hij</w:t>
      </w:r>
      <w:r w:rsidR="008911C6" w:rsidRPr="0063519B">
        <w:rPr>
          <w:rFonts w:ascii="Verdana" w:hAnsi="Verdana"/>
          <w:sz w:val="18"/>
          <w:szCs w:val="18"/>
        </w:rPr>
        <w:t xml:space="preserve"> moet </w:t>
      </w:r>
      <w:r w:rsidR="00A53A70">
        <w:rPr>
          <w:rFonts w:ascii="Verdana" w:hAnsi="Verdana"/>
          <w:sz w:val="18"/>
          <w:szCs w:val="18"/>
        </w:rPr>
        <w:t xml:space="preserve">in principe </w:t>
      </w:r>
      <w:r w:rsidR="008911C6" w:rsidRPr="0063519B">
        <w:rPr>
          <w:rFonts w:ascii="Verdana" w:hAnsi="Verdana"/>
          <w:sz w:val="18"/>
          <w:szCs w:val="18"/>
        </w:rPr>
        <w:t xml:space="preserve">enkel </w:t>
      </w:r>
      <w:r w:rsidR="002C53FE" w:rsidRPr="0063519B">
        <w:rPr>
          <w:rFonts w:ascii="Verdana" w:hAnsi="Verdana"/>
          <w:sz w:val="18"/>
          <w:szCs w:val="18"/>
        </w:rPr>
        <w:t xml:space="preserve">de naleving van de procedurele regels </w:t>
      </w:r>
      <w:r w:rsidR="00CA138D">
        <w:rPr>
          <w:rFonts w:ascii="Verdana" w:hAnsi="Verdana"/>
          <w:sz w:val="18"/>
          <w:szCs w:val="18"/>
        </w:rPr>
        <w:t>actief</w:t>
      </w:r>
      <w:r w:rsidR="008911C6" w:rsidRPr="0063519B">
        <w:rPr>
          <w:rFonts w:ascii="Verdana" w:hAnsi="Verdana"/>
          <w:sz w:val="18"/>
          <w:szCs w:val="18"/>
        </w:rPr>
        <w:t xml:space="preserve"> </w:t>
      </w:r>
      <w:r w:rsidR="00C04971" w:rsidRPr="0063519B">
        <w:rPr>
          <w:rFonts w:ascii="Verdana" w:hAnsi="Verdana"/>
          <w:sz w:val="18"/>
          <w:szCs w:val="18"/>
        </w:rPr>
        <w:t xml:space="preserve">controleren. </w:t>
      </w:r>
      <w:r w:rsidR="00E532F5" w:rsidRPr="00332D45">
        <w:rPr>
          <w:rFonts w:ascii="Verdana" w:hAnsi="Verdana"/>
          <w:i/>
          <w:sz w:val="18"/>
          <w:szCs w:val="18"/>
        </w:rPr>
        <w:t>In fine</w:t>
      </w:r>
      <w:r w:rsidR="00E532F5" w:rsidRPr="0063519B">
        <w:rPr>
          <w:rFonts w:ascii="Verdana" w:hAnsi="Verdana"/>
          <w:sz w:val="18"/>
          <w:szCs w:val="18"/>
        </w:rPr>
        <w:t xml:space="preserve"> zal e</w:t>
      </w:r>
      <w:r w:rsidR="004762B6" w:rsidRPr="0063519B">
        <w:rPr>
          <w:rFonts w:ascii="Verdana" w:hAnsi="Verdana"/>
          <w:sz w:val="18"/>
          <w:szCs w:val="18"/>
        </w:rPr>
        <w:t xml:space="preserve">en lekenjury of </w:t>
      </w:r>
      <w:r w:rsidR="00951767">
        <w:rPr>
          <w:rFonts w:ascii="Verdana" w:hAnsi="Verdana"/>
          <w:sz w:val="18"/>
          <w:szCs w:val="18"/>
        </w:rPr>
        <w:t>feitenrechter</w:t>
      </w:r>
      <w:r w:rsidR="004762B6" w:rsidRPr="0063519B">
        <w:rPr>
          <w:rFonts w:ascii="Verdana" w:hAnsi="Verdana"/>
          <w:sz w:val="18"/>
          <w:szCs w:val="18"/>
        </w:rPr>
        <w:t xml:space="preserve"> een </w:t>
      </w:r>
      <w:r w:rsidR="00332D45">
        <w:rPr>
          <w:rFonts w:ascii="Verdana" w:hAnsi="Verdana"/>
          <w:sz w:val="18"/>
          <w:szCs w:val="18"/>
        </w:rPr>
        <w:t xml:space="preserve">finaal </w:t>
      </w:r>
      <w:r w:rsidR="004762B6" w:rsidRPr="0063519B">
        <w:rPr>
          <w:rFonts w:ascii="Verdana" w:hAnsi="Verdana"/>
          <w:sz w:val="18"/>
          <w:szCs w:val="18"/>
        </w:rPr>
        <w:t xml:space="preserve">oordeel vellen. </w:t>
      </w:r>
      <w:r w:rsidR="0063519B" w:rsidRPr="0063519B">
        <w:rPr>
          <w:rFonts w:ascii="Verdana" w:hAnsi="Verdana"/>
          <w:sz w:val="18"/>
          <w:szCs w:val="18"/>
        </w:rPr>
        <w:t xml:space="preserve">Bij </w:t>
      </w:r>
      <w:r w:rsidR="0063519B">
        <w:rPr>
          <w:rFonts w:ascii="Verdana" w:hAnsi="Verdana"/>
          <w:sz w:val="18"/>
          <w:szCs w:val="18"/>
        </w:rPr>
        <w:t xml:space="preserve">het inquisitoire strafproces zal een onderzoekende magistraat het vooronderzoek uitvoeren. Deze neutrale instantie tracht de </w:t>
      </w:r>
      <w:r w:rsidR="00F47869">
        <w:rPr>
          <w:rFonts w:ascii="Verdana" w:hAnsi="Verdana"/>
          <w:sz w:val="18"/>
          <w:szCs w:val="18"/>
        </w:rPr>
        <w:t>absolute materiële</w:t>
      </w:r>
      <w:r w:rsidR="0063519B">
        <w:rPr>
          <w:rFonts w:ascii="Verdana" w:hAnsi="Verdana"/>
          <w:sz w:val="18"/>
          <w:szCs w:val="18"/>
        </w:rPr>
        <w:t xml:space="preserve"> waarheid te achterhalen</w:t>
      </w:r>
      <w:r w:rsidR="00332D45">
        <w:rPr>
          <w:rFonts w:ascii="Verdana" w:hAnsi="Verdana"/>
          <w:sz w:val="18"/>
          <w:szCs w:val="18"/>
        </w:rPr>
        <w:t xml:space="preserve"> door het onderzoek te onttrekken aan de partijen</w:t>
      </w:r>
      <w:r w:rsidR="0063519B">
        <w:rPr>
          <w:rFonts w:ascii="Verdana" w:hAnsi="Verdana"/>
          <w:sz w:val="18"/>
          <w:szCs w:val="18"/>
        </w:rPr>
        <w:t xml:space="preserve">. </w:t>
      </w:r>
    </w:p>
    <w:p w:rsidR="00795698" w:rsidRDefault="00621B2C" w:rsidP="0063519B">
      <w:pPr>
        <w:spacing w:line="360" w:lineRule="auto"/>
        <w:jc w:val="both"/>
        <w:rPr>
          <w:rFonts w:ascii="Verdana" w:hAnsi="Verdana"/>
          <w:sz w:val="18"/>
          <w:szCs w:val="18"/>
        </w:rPr>
      </w:pPr>
      <w:r>
        <w:rPr>
          <w:rFonts w:ascii="Verdana" w:hAnsi="Verdana"/>
          <w:sz w:val="18"/>
          <w:szCs w:val="18"/>
        </w:rPr>
        <w:t>Kortom: i</w:t>
      </w:r>
      <w:r w:rsidR="00332D45">
        <w:rPr>
          <w:rFonts w:ascii="Verdana" w:hAnsi="Verdana"/>
          <w:sz w:val="18"/>
          <w:szCs w:val="18"/>
        </w:rPr>
        <w:t>n het inqu</w:t>
      </w:r>
      <w:r w:rsidR="00CA138D">
        <w:rPr>
          <w:rFonts w:ascii="Verdana" w:hAnsi="Verdana"/>
          <w:sz w:val="18"/>
          <w:szCs w:val="18"/>
        </w:rPr>
        <w:t>isitoire</w:t>
      </w:r>
      <w:r w:rsidR="00332D45">
        <w:rPr>
          <w:rFonts w:ascii="Verdana" w:hAnsi="Verdana"/>
          <w:sz w:val="18"/>
          <w:szCs w:val="18"/>
        </w:rPr>
        <w:t xml:space="preserve"> strafbestel situeert de waarheidsvinding zich vooral in het vo</w:t>
      </w:r>
      <w:r w:rsidR="00CA138D">
        <w:rPr>
          <w:rFonts w:ascii="Verdana" w:hAnsi="Verdana"/>
          <w:sz w:val="18"/>
          <w:szCs w:val="18"/>
        </w:rPr>
        <w:t>oronderzoek en in het adversaire</w:t>
      </w:r>
      <w:r w:rsidR="00332D45">
        <w:rPr>
          <w:rFonts w:ascii="Verdana" w:hAnsi="Verdana"/>
          <w:sz w:val="18"/>
          <w:szCs w:val="18"/>
        </w:rPr>
        <w:t xml:space="preserve"> strafproces situeert deze zich voornamelijk in het onderzoek ten gronde. </w:t>
      </w:r>
    </w:p>
    <w:p w:rsidR="0072791D" w:rsidRDefault="007338B5" w:rsidP="0063519B">
      <w:pPr>
        <w:spacing w:line="360" w:lineRule="auto"/>
        <w:jc w:val="both"/>
        <w:rPr>
          <w:rFonts w:ascii="Verdana" w:hAnsi="Verdana"/>
          <w:sz w:val="18"/>
          <w:szCs w:val="18"/>
        </w:rPr>
      </w:pPr>
      <w:r w:rsidRPr="007338B5">
        <w:rPr>
          <w:rFonts w:ascii="Verdana" w:hAnsi="Verdana"/>
          <w:b/>
          <w:sz w:val="18"/>
          <w:szCs w:val="18"/>
        </w:rPr>
        <w:t>12.</w:t>
      </w:r>
      <w:r w:rsidRPr="007338B5">
        <w:rPr>
          <w:rFonts w:ascii="Verdana" w:hAnsi="Verdana"/>
          <w:b/>
          <w:sz w:val="18"/>
          <w:szCs w:val="18"/>
        </w:rPr>
        <w:tab/>
      </w:r>
      <w:r w:rsidRPr="00106E93">
        <w:rPr>
          <w:rFonts w:ascii="Verdana" w:hAnsi="Verdana"/>
          <w:b/>
          <w:smallCaps/>
          <w:sz w:val="18"/>
          <w:szCs w:val="18"/>
        </w:rPr>
        <w:t>Waarheidsvinding</w:t>
      </w:r>
      <w:r>
        <w:rPr>
          <w:rFonts w:ascii="Verdana" w:hAnsi="Verdana"/>
          <w:sz w:val="18"/>
          <w:szCs w:val="18"/>
        </w:rPr>
        <w:t xml:space="preserve"> - </w:t>
      </w:r>
      <w:r w:rsidR="00CA138D">
        <w:rPr>
          <w:rFonts w:ascii="Verdana" w:hAnsi="Verdana"/>
          <w:sz w:val="18"/>
          <w:szCs w:val="18"/>
        </w:rPr>
        <w:t>H</w:t>
      </w:r>
      <w:r w:rsidR="00CA138D" w:rsidRPr="00FA3D4A">
        <w:rPr>
          <w:rFonts w:ascii="Verdana" w:hAnsi="Verdana"/>
          <w:sz w:val="18"/>
          <w:szCs w:val="18"/>
        </w:rPr>
        <w:t xml:space="preserve">et verschil tussen een adversair en inquisitoir strafproces hangt </w:t>
      </w:r>
      <w:r w:rsidR="00CA138D">
        <w:rPr>
          <w:rFonts w:ascii="Verdana" w:hAnsi="Verdana"/>
          <w:sz w:val="18"/>
          <w:szCs w:val="18"/>
        </w:rPr>
        <w:t xml:space="preserve">nauw </w:t>
      </w:r>
      <w:r w:rsidR="00CA138D" w:rsidRPr="00FA3D4A">
        <w:rPr>
          <w:rFonts w:ascii="Verdana" w:hAnsi="Verdana"/>
          <w:sz w:val="18"/>
          <w:szCs w:val="18"/>
        </w:rPr>
        <w:t xml:space="preserve">samen met </w:t>
      </w:r>
      <w:r w:rsidR="00CA138D">
        <w:rPr>
          <w:rFonts w:ascii="Verdana" w:hAnsi="Verdana"/>
          <w:sz w:val="18"/>
          <w:szCs w:val="18"/>
        </w:rPr>
        <w:t>h</w:t>
      </w:r>
      <w:r w:rsidR="0072791D" w:rsidRPr="00FA3D4A">
        <w:rPr>
          <w:rFonts w:ascii="Verdana" w:hAnsi="Verdana"/>
          <w:sz w:val="18"/>
          <w:szCs w:val="18"/>
        </w:rPr>
        <w:t xml:space="preserve">et achterhalen van de waarheid. </w:t>
      </w:r>
      <w:r w:rsidR="0072791D" w:rsidRPr="0072791D">
        <w:rPr>
          <w:rFonts w:ascii="Verdana" w:hAnsi="Verdana"/>
          <w:smallCaps/>
          <w:sz w:val="18"/>
          <w:szCs w:val="18"/>
        </w:rPr>
        <w:t>Bart</w:t>
      </w:r>
      <w:r w:rsidR="0072791D" w:rsidRPr="00FA3D4A">
        <w:rPr>
          <w:rFonts w:ascii="Verdana" w:hAnsi="Verdana"/>
          <w:sz w:val="18"/>
          <w:szCs w:val="18"/>
        </w:rPr>
        <w:t xml:space="preserve"> </w:t>
      </w:r>
      <w:r w:rsidR="0072791D" w:rsidRPr="00FA3D4A">
        <w:rPr>
          <w:rFonts w:ascii="Verdana" w:hAnsi="Verdana"/>
          <w:smallCaps/>
          <w:sz w:val="18"/>
          <w:szCs w:val="18"/>
        </w:rPr>
        <w:t>De Smet</w:t>
      </w:r>
      <w:r w:rsidR="0072791D" w:rsidRPr="00FA3D4A">
        <w:rPr>
          <w:rFonts w:ascii="Verdana" w:hAnsi="Verdana"/>
          <w:sz w:val="18"/>
          <w:szCs w:val="18"/>
        </w:rPr>
        <w:t xml:space="preserve"> </w:t>
      </w:r>
      <w:r w:rsidR="004D42F8">
        <w:rPr>
          <w:rFonts w:ascii="Verdana" w:hAnsi="Verdana"/>
          <w:sz w:val="18"/>
          <w:szCs w:val="18"/>
        </w:rPr>
        <w:t>stelt</w:t>
      </w:r>
      <w:r w:rsidR="0072791D" w:rsidRPr="00FA3D4A">
        <w:rPr>
          <w:rFonts w:ascii="Verdana" w:hAnsi="Verdana"/>
          <w:sz w:val="18"/>
          <w:szCs w:val="18"/>
        </w:rPr>
        <w:t xml:space="preserve"> zelfs dat de betrokkenheid van de rechter </w:t>
      </w:r>
      <w:r w:rsidR="0072791D">
        <w:rPr>
          <w:rFonts w:ascii="Verdana" w:hAnsi="Verdana"/>
          <w:sz w:val="18"/>
          <w:szCs w:val="18"/>
        </w:rPr>
        <w:t xml:space="preserve">in het achterhalen van de waarheid </w:t>
      </w:r>
      <w:r w:rsidR="0072791D" w:rsidRPr="00FA3D4A">
        <w:rPr>
          <w:rFonts w:ascii="Verdana" w:hAnsi="Verdana"/>
          <w:sz w:val="18"/>
          <w:szCs w:val="18"/>
        </w:rPr>
        <w:t>het fundamentele onderscheid tussen beide procedures is.</w:t>
      </w:r>
      <w:r w:rsidR="0072791D" w:rsidRPr="00FA3D4A">
        <w:rPr>
          <w:rStyle w:val="Voetnootmarkering"/>
          <w:rFonts w:ascii="Verdana" w:hAnsi="Verdana"/>
          <w:sz w:val="18"/>
          <w:szCs w:val="18"/>
        </w:rPr>
        <w:footnoteReference w:id="30"/>
      </w:r>
      <w:r w:rsidR="0072791D" w:rsidRPr="00FA3D4A">
        <w:rPr>
          <w:rFonts w:ascii="Verdana" w:hAnsi="Verdana"/>
          <w:sz w:val="18"/>
          <w:szCs w:val="18"/>
        </w:rPr>
        <w:t xml:space="preserve"> Deze betrokkenheid kan </w:t>
      </w:r>
      <w:r w:rsidR="00CA138D">
        <w:rPr>
          <w:rFonts w:ascii="Verdana" w:hAnsi="Verdana"/>
          <w:sz w:val="18"/>
          <w:szCs w:val="18"/>
        </w:rPr>
        <w:t xml:space="preserve">zowel </w:t>
      </w:r>
      <w:r w:rsidR="0072791D" w:rsidRPr="00FA3D4A">
        <w:rPr>
          <w:rFonts w:ascii="Verdana" w:hAnsi="Verdana"/>
          <w:sz w:val="18"/>
          <w:szCs w:val="18"/>
        </w:rPr>
        <w:t>actief</w:t>
      </w:r>
      <w:r w:rsidR="00CA138D">
        <w:rPr>
          <w:rFonts w:ascii="Verdana" w:hAnsi="Verdana"/>
          <w:sz w:val="18"/>
          <w:szCs w:val="18"/>
        </w:rPr>
        <w:t xml:space="preserve"> als</w:t>
      </w:r>
      <w:r w:rsidR="0072791D" w:rsidRPr="00FA3D4A">
        <w:rPr>
          <w:rFonts w:ascii="Verdana" w:hAnsi="Verdana"/>
          <w:sz w:val="18"/>
          <w:szCs w:val="18"/>
        </w:rPr>
        <w:t xml:space="preserve"> passief zijn. Een passieve of lijdelijke rechter stemt overeen met een adversair proces waarbij de partijen hun waarheden </w:t>
      </w:r>
      <w:r w:rsidR="00E66A24">
        <w:rPr>
          <w:rFonts w:ascii="Verdana" w:hAnsi="Verdana"/>
          <w:sz w:val="18"/>
          <w:szCs w:val="18"/>
        </w:rPr>
        <w:t xml:space="preserve">afzonderlijk </w:t>
      </w:r>
      <w:r w:rsidR="0072791D" w:rsidRPr="00FA3D4A">
        <w:rPr>
          <w:rFonts w:ascii="Verdana" w:hAnsi="Verdana"/>
          <w:sz w:val="18"/>
          <w:szCs w:val="18"/>
        </w:rPr>
        <w:t>naar voren brengen. In een adversair strafproces wordt daarom veel belang gehecht aan het onmiddellijkheidsbeginsel.</w:t>
      </w:r>
      <w:r w:rsidR="0072791D" w:rsidRPr="00FA3D4A">
        <w:rPr>
          <w:rStyle w:val="Voetnootmarkering"/>
          <w:rFonts w:ascii="Verdana" w:hAnsi="Verdana"/>
          <w:sz w:val="18"/>
          <w:szCs w:val="18"/>
        </w:rPr>
        <w:footnoteReference w:id="31"/>
      </w:r>
      <w:r w:rsidR="00723D2E">
        <w:rPr>
          <w:rFonts w:ascii="Verdana" w:hAnsi="Verdana"/>
          <w:sz w:val="18"/>
          <w:szCs w:val="18"/>
        </w:rPr>
        <w:t xml:space="preserve"> </w:t>
      </w:r>
    </w:p>
    <w:p w:rsidR="00773714" w:rsidRPr="00FA3D4A" w:rsidRDefault="00773714" w:rsidP="00773714">
      <w:pPr>
        <w:spacing w:line="360" w:lineRule="auto"/>
        <w:jc w:val="both"/>
        <w:rPr>
          <w:rFonts w:ascii="Verdana" w:hAnsi="Verdana"/>
          <w:sz w:val="18"/>
          <w:szCs w:val="18"/>
        </w:rPr>
      </w:pPr>
      <w:r w:rsidRPr="00FA3D4A">
        <w:rPr>
          <w:rFonts w:ascii="Verdana" w:hAnsi="Verdana"/>
          <w:sz w:val="18"/>
          <w:szCs w:val="18"/>
        </w:rPr>
        <w:t xml:space="preserve">De getrouwe weergave van de waarheid blijft een primaire doelstelling van het strafproces, maar zoals </w:t>
      </w:r>
      <w:r w:rsidRPr="00FA3D4A">
        <w:rPr>
          <w:rFonts w:ascii="Verdana" w:hAnsi="Verdana"/>
          <w:smallCaps/>
          <w:sz w:val="18"/>
          <w:szCs w:val="18"/>
        </w:rPr>
        <w:t>Van Den Wyngaert</w:t>
      </w:r>
      <w:r w:rsidRPr="00FA3D4A">
        <w:rPr>
          <w:rFonts w:ascii="Verdana" w:hAnsi="Verdana"/>
          <w:sz w:val="18"/>
          <w:szCs w:val="18"/>
        </w:rPr>
        <w:t xml:space="preserve"> terecht aanhaalt, </w:t>
      </w:r>
      <w:r w:rsidR="002734F1">
        <w:rPr>
          <w:rFonts w:ascii="Verdana" w:hAnsi="Verdana"/>
          <w:sz w:val="18"/>
          <w:szCs w:val="18"/>
        </w:rPr>
        <w:t>“</w:t>
      </w:r>
      <w:r w:rsidRPr="002734F1">
        <w:rPr>
          <w:rFonts w:ascii="Verdana" w:hAnsi="Verdana"/>
          <w:i/>
          <w:sz w:val="18"/>
          <w:szCs w:val="18"/>
        </w:rPr>
        <w:t>mag deze waarheidsvinding niet tot stand komen via een miskenning van de individuele belangen of grondrechten der partijen</w:t>
      </w:r>
      <w:r w:rsidR="002734F1">
        <w:rPr>
          <w:rFonts w:ascii="Verdana" w:hAnsi="Verdana"/>
          <w:sz w:val="18"/>
          <w:szCs w:val="18"/>
        </w:rPr>
        <w:t>”</w:t>
      </w:r>
      <w:r w:rsidRPr="00FA3D4A">
        <w:rPr>
          <w:rFonts w:ascii="Verdana" w:hAnsi="Verdana"/>
          <w:sz w:val="18"/>
          <w:szCs w:val="18"/>
        </w:rPr>
        <w:t>.</w:t>
      </w:r>
      <w:r w:rsidRPr="00FA3D4A">
        <w:rPr>
          <w:rStyle w:val="Voetnootmarkering"/>
          <w:rFonts w:ascii="Verdana" w:hAnsi="Verdana"/>
          <w:sz w:val="18"/>
          <w:szCs w:val="18"/>
        </w:rPr>
        <w:footnoteReference w:id="32"/>
      </w:r>
      <w:r w:rsidRPr="00FA3D4A">
        <w:rPr>
          <w:rFonts w:ascii="Verdana" w:hAnsi="Verdana"/>
          <w:sz w:val="18"/>
          <w:szCs w:val="18"/>
        </w:rPr>
        <w:t xml:space="preserve"> Een verzoening van deze dubbele finaliteit vormt daarom de primaire taak van het strafprocesrecht. </w:t>
      </w:r>
    </w:p>
    <w:p w:rsidR="00773714" w:rsidRDefault="00773714"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A57F62" w:rsidRDefault="00A57F62" w:rsidP="0063519B">
      <w:pPr>
        <w:spacing w:line="360" w:lineRule="auto"/>
        <w:jc w:val="both"/>
        <w:rPr>
          <w:rFonts w:ascii="Verdana" w:hAnsi="Verdana"/>
          <w:sz w:val="18"/>
          <w:szCs w:val="18"/>
        </w:rPr>
      </w:pPr>
    </w:p>
    <w:p w:rsidR="007368DA" w:rsidRPr="00FA3D4A" w:rsidRDefault="007368DA" w:rsidP="00342426">
      <w:pPr>
        <w:pStyle w:val="Kop1"/>
        <w:spacing w:line="720" w:lineRule="auto"/>
        <w:jc w:val="both"/>
        <w:rPr>
          <w:rFonts w:ascii="Verdana" w:hAnsi="Verdana"/>
          <w:b/>
          <w:color w:val="auto"/>
          <w:sz w:val="18"/>
          <w:szCs w:val="18"/>
        </w:rPr>
      </w:pPr>
      <w:bookmarkStart w:id="7" w:name="_Toc452824519"/>
      <w:r w:rsidRPr="00FA3D4A">
        <w:rPr>
          <w:rFonts w:ascii="Verdana" w:hAnsi="Verdana"/>
          <w:b/>
          <w:color w:val="auto"/>
          <w:sz w:val="18"/>
          <w:szCs w:val="18"/>
        </w:rPr>
        <w:lastRenderedPageBreak/>
        <w:t>II</w:t>
      </w:r>
      <w:r w:rsidR="00342426">
        <w:rPr>
          <w:rFonts w:ascii="Verdana" w:hAnsi="Verdana"/>
          <w:b/>
          <w:color w:val="auto"/>
          <w:sz w:val="18"/>
          <w:szCs w:val="18"/>
        </w:rPr>
        <w:t>I</w:t>
      </w:r>
      <w:r w:rsidRPr="00FA3D4A">
        <w:rPr>
          <w:rFonts w:ascii="Verdana" w:hAnsi="Verdana"/>
          <w:b/>
          <w:color w:val="auto"/>
          <w:sz w:val="18"/>
          <w:szCs w:val="18"/>
        </w:rPr>
        <w:t xml:space="preserve">. De procedure van </w:t>
      </w:r>
      <w:r w:rsidRPr="00FA3D4A">
        <w:rPr>
          <w:rFonts w:ascii="Verdana" w:hAnsi="Verdana"/>
          <w:b/>
          <w:i/>
          <w:color w:val="auto"/>
          <w:sz w:val="18"/>
          <w:szCs w:val="18"/>
        </w:rPr>
        <w:t>plea bargaining</w:t>
      </w:r>
      <w:r w:rsidRPr="00FA3D4A">
        <w:rPr>
          <w:rFonts w:ascii="Verdana" w:hAnsi="Verdana"/>
          <w:b/>
          <w:color w:val="auto"/>
          <w:sz w:val="18"/>
          <w:szCs w:val="18"/>
        </w:rPr>
        <w:t xml:space="preserve"> in het licht van het Belgisch strafprocesrecht.</w:t>
      </w:r>
      <w:bookmarkEnd w:id="7"/>
      <w:r w:rsidRPr="00FA3D4A">
        <w:rPr>
          <w:rFonts w:ascii="Verdana" w:hAnsi="Verdana"/>
          <w:b/>
          <w:color w:val="auto"/>
          <w:sz w:val="18"/>
          <w:szCs w:val="18"/>
        </w:rPr>
        <w:t xml:space="preserve"> </w:t>
      </w:r>
    </w:p>
    <w:p w:rsidR="00CA71FA" w:rsidRPr="00FA3D4A" w:rsidRDefault="002406AF" w:rsidP="004B6DAD">
      <w:pPr>
        <w:spacing w:line="360" w:lineRule="auto"/>
        <w:jc w:val="both"/>
        <w:rPr>
          <w:rFonts w:ascii="Verdana" w:hAnsi="Verdana"/>
          <w:sz w:val="18"/>
          <w:szCs w:val="18"/>
        </w:rPr>
      </w:pPr>
      <w:r w:rsidRPr="002406AF">
        <w:rPr>
          <w:rFonts w:ascii="Verdana" w:hAnsi="Verdana"/>
          <w:b/>
          <w:smallCaps/>
          <w:sz w:val="18"/>
          <w:szCs w:val="18"/>
        </w:rPr>
        <w:t>13.</w:t>
      </w:r>
      <w:r w:rsidRPr="002406AF">
        <w:rPr>
          <w:rFonts w:ascii="Verdana" w:hAnsi="Verdana"/>
          <w:b/>
          <w:smallCaps/>
          <w:sz w:val="18"/>
          <w:szCs w:val="18"/>
        </w:rPr>
        <w:tab/>
        <w:t>Situering</w:t>
      </w:r>
      <w:r>
        <w:rPr>
          <w:rFonts w:ascii="Verdana" w:hAnsi="Verdana"/>
          <w:sz w:val="18"/>
          <w:szCs w:val="18"/>
        </w:rPr>
        <w:t xml:space="preserve"> - </w:t>
      </w:r>
      <w:r w:rsidR="00570851">
        <w:rPr>
          <w:rFonts w:ascii="Verdana" w:hAnsi="Verdana"/>
          <w:sz w:val="18"/>
          <w:szCs w:val="18"/>
        </w:rPr>
        <w:t xml:space="preserve">Met dit basisonderscheid tussen beide strafbestellen in het achterhoofd, volgt nu een analyse van het karakter van de Belgische strafprocedure. Daarna komt de werkingssfeer van de </w:t>
      </w:r>
      <w:r w:rsidR="00415ABD">
        <w:rPr>
          <w:rFonts w:ascii="Verdana" w:hAnsi="Verdana"/>
          <w:sz w:val="18"/>
          <w:szCs w:val="18"/>
        </w:rPr>
        <w:t>VES-procedure</w:t>
      </w:r>
      <w:r w:rsidR="00570851">
        <w:rPr>
          <w:rFonts w:ascii="Verdana" w:hAnsi="Verdana"/>
          <w:sz w:val="18"/>
          <w:szCs w:val="18"/>
        </w:rPr>
        <w:t xml:space="preserve"> aan bod en de positie van de verschillende actoren </w:t>
      </w:r>
      <w:r w:rsidR="00A53A70">
        <w:rPr>
          <w:rFonts w:ascii="Verdana" w:hAnsi="Verdana"/>
          <w:sz w:val="18"/>
          <w:szCs w:val="18"/>
        </w:rPr>
        <w:t>in geval van</w:t>
      </w:r>
      <w:r w:rsidR="00C77D40">
        <w:rPr>
          <w:rFonts w:ascii="Verdana" w:hAnsi="Verdana"/>
          <w:sz w:val="18"/>
          <w:szCs w:val="18"/>
        </w:rPr>
        <w:t xml:space="preserve"> </w:t>
      </w:r>
      <w:r w:rsidR="00CA138D">
        <w:rPr>
          <w:rFonts w:ascii="Verdana" w:hAnsi="Verdana"/>
          <w:sz w:val="18"/>
          <w:szCs w:val="18"/>
        </w:rPr>
        <w:t xml:space="preserve">de </w:t>
      </w:r>
      <w:r w:rsidR="00C77D40">
        <w:rPr>
          <w:rFonts w:ascii="Verdana" w:hAnsi="Verdana"/>
          <w:sz w:val="18"/>
          <w:szCs w:val="18"/>
        </w:rPr>
        <w:t>VES-toepassing</w:t>
      </w:r>
      <w:r w:rsidR="00570851">
        <w:rPr>
          <w:rFonts w:ascii="Verdana" w:hAnsi="Verdana"/>
          <w:sz w:val="18"/>
          <w:szCs w:val="18"/>
        </w:rPr>
        <w:t xml:space="preserve">. </w:t>
      </w:r>
      <w:r w:rsidR="00CA138D">
        <w:rPr>
          <w:rFonts w:ascii="Verdana" w:hAnsi="Verdana"/>
          <w:sz w:val="18"/>
          <w:szCs w:val="18"/>
        </w:rPr>
        <w:t xml:space="preserve">Een kort overzicht </w:t>
      </w:r>
      <w:r w:rsidR="00106E93">
        <w:rPr>
          <w:rFonts w:ascii="Verdana" w:hAnsi="Verdana"/>
          <w:sz w:val="18"/>
          <w:szCs w:val="18"/>
        </w:rPr>
        <w:t>van de mogelijke straffen onder het VES-akkoord en de eventuele beroepsmogelijkheden besluit</w:t>
      </w:r>
      <w:r w:rsidR="007D041E">
        <w:rPr>
          <w:rFonts w:ascii="Verdana" w:hAnsi="Verdana"/>
          <w:sz w:val="18"/>
          <w:szCs w:val="18"/>
        </w:rPr>
        <w:t>en</w:t>
      </w:r>
      <w:r w:rsidR="00106E93">
        <w:rPr>
          <w:rFonts w:ascii="Verdana" w:hAnsi="Verdana"/>
          <w:sz w:val="18"/>
          <w:szCs w:val="18"/>
        </w:rPr>
        <w:t xml:space="preserve"> dit hoofdstuk. </w:t>
      </w:r>
    </w:p>
    <w:p w:rsidR="007368DA" w:rsidRPr="00FA3D4A" w:rsidRDefault="002B6996" w:rsidP="00342426">
      <w:pPr>
        <w:pStyle w:val="Kop2"/>
        <w:spacing w:line="480" w:lineRule="auto"/>
        <w:jc w:val="both"/>
        <w:rPr>
          <w:rFonts w:ascii="Verdana" w:hAnsi="Verdana"/>
          <w:b/>
          <w:color w:val="auto"/>
          <w:sz w:val="18"/>
          <w:szCs w:val="18"/>
        </w:rPr>
      </w:pPr>
      <w:bookmarkStart w:id="8" w:name="_Toc452824520"/>
      <w:r w:rsidRPr="00FA3D4A">
        <w:rPr>
          <w:rFonts w:ascii="Verdana" w:hAnsi="Verdana"/>
          <w:b/>
          <w:color w:val="auto"/>
          <w:sz w:val="18"/>
          <w:szCs w:val="18"/>
        </w:rPr>
        <w:t xml:space="preserve">A. </w:t>
      </w:r>
      <w:r w:rsidR="007368DA" w:rsidRPr="00FA3D4A">
        <w:rPr>
          <w:rFonts w:ascii="Verdana" w:hAnsi="Verdana"/>
          <w:b/>
          <w:color w:val="auto"/>
          <w:sz w:val="18"/>
          <w:szCs w:val="18"/>
        </w:rPr>
        <w:t xml:space="preserve">Het </w:t>
      </w:r>
      <w:r w:rsidR="001A2D89" w:rsidRPr="00FA3D4A">
        <w:rPr>
          <w:rFonts w:ascii="Verdana" w:hAnsi="Verdana"/>
          <w:b/>
          <w:color w:val="auto"/>
          <w:sz w:val="18"/>
          <w:szCs w:val="18"/>
        </w:rPr>
        <w:t>gemengd-</w:t>
      </w:r>
      <w:r w:rsidR="007368DA" w:rsidRPr="00FA3D4A">
        <w:rPr>
          <w:rFonts w:ascii="Verdana" w:hAnsi="Verdana"/>
          <w:b/>
          <w:color w:val="auto"/>
          <w:sz w:val="18"/>
          <w:szCs w:val="18"/>
        </w:rPr>
        <w:t>inquisitoir</w:t>
      </w:r>
      <w:r w:rsidR="00036C45">
        <w:rPr>
          <w:rFonts w:ascii="Verdana" w:hAnsi="Verdana"/>
          <w:b/>
          <w:color w:val="auto"/>
          <w:sz w:val="18"/>
          <w:szCs w:val="18"/>
        </w:rPr>
        <w:t>e</w:t>
      </w:r>
      <w:r w:rsidR="007368DA" w:rsidRPr="00FA3D4A">
        <w:rPr>
          <w:rFonts w:ascii="Verdana" w:hAnsi="Verdana"/>
          <w:b/>
          <w:color w:val="auto"/>
          <w:sz w:val="18"/>
          <w:szCs w:val="18"/>
        </w:rPr>
        <w:t xml:space="preserve"> karakter van het strafproces.</w:t>
      </w:r>
      <w:bookmarkEnd w:id="8"/>
      <w:r w:rsidR="007368DA" w:rsidRPr="00FA3D4A">
        <w:rPr>
          <w:rFonts w:ascii="Verdana" w:hAnsi="Verdana"/>
          <w:b/>
          <w:color w:val="auto"/>
          <w:sz w:val="18"/>
          <w:szCs w:val="18"/>
        </w:rPr>
        <w:t xml:space="preserve"> </w:t>
      </w:r>
    </w:p>
    <w:p w:rsidR="007E215C" w:rsidRPr="00FA3D4A" w:rsidRDefault="002406AF" w:rsidP="004B6DAD">
      <w:pPr>
        <w:spacing w:line="360" w:lineRule="auto"/>
        <w:jc w:val="both"/>
        <w:rPr>
          <w:rFonts w:ascii="Verdana" w:hAnsi="Verdana"/>
          <w:sz w:val="18"/>
          <w:szCs w:val="18"/>
        </w:rPr>
      </w:pPr>
      <w:r>
        <w:rPr>
          <w:rFonts w:ascii="Verdana" w:hAnsi="Verdana"/>
          <w:b/>
          <w:sz w:val="18"/>
          <w:szCs w:val="18"/>
        </w:rPr>
        <w:t>14</w:t>
      </w:r>
      <w:r w:rsidR="009D77BC" w:rsidRPr="009D77BC">
        <w:rPr>
          <w:rFonts w:ascii="Verdana" w:hAnsi="Verdana"/>
          <w:b/>
          <w:sz w:val="18"/>
          <w:szCs w:val="18"/>
        </w:rPr>
        <w:t>.</w:t>
      </w:r>
      <w:r w:rsidR="009D77BC" w:rsidRPr="009D77BC">
        <w:rPr>
          <w:rFonts w:ascii="Verdana" w:hAnsi="Verdana"/>
          <w:b/>
          <w:sz w:val="18"/>
          <w:szCs w:val="18"/>
        </w:rPr>
        <w:tab/>
      </w:r>
      <w:r w:rsidR="009D77BC" w:rsidRPr="00106E93">
        <w:rPr>
          <w:rFonts w:ascii="Verdana" w:hAnsi="Verdana"/>
          <w:b/>
          <w:smallCaps/>
          <w:sz w:val="18"/>
          <w:szCs w:val="18"/>
        </w:rPr>
        <w:t>De Belgische strafprocedure: inquisitoir of adversair?</w:t>
      </w:r>
      <w:r w:rsidR="009D77BC">
        <w:rPr>
          <w:rFonts w:ascii="Verdana" w:hAnsi="Verdana"/>
          <w:sz w:val="18"/>
          <w:szCs w:val="18"/>
        </w:rPr>
        <w:t xml:space="preserve"> - </w:t>
      </w:r>
      <w:r w:rsidR="00551230" w:rsidRPr="00FA3D4A">
        <w:rPr>
          <w:rFonts w:ascii="Verdana" w:hAnsi="Verdana"/>
          <w:sz w:val="18"/>
          <w:szCs w:val="18"/>
        </w:rPr>
        <w:t xml:space="preserve">Typerend voor de Belgische strafprocedure is </w:t>
      </w:r>
      <w:r w:rsidR="001F2032" w:rsidRPr="00FA3D4A">
        <w:rPr>
          <w:rFonts w:ascii="Verdana" w:hAnsi="Verdana"/>
          <w:sz w:val="18"/>
          <w:szCs w:val="18"/>
        </w:rPr>
        <w:t xml:space="preserve">de inleiding van het </w:t>
      </w:r>
      <w:r w:rsidR="007516D8" w:rsidRPr="00FA3D4A">
        <w:rPr>
          <w:rFonts w:ascii="Verdana" w:hAnsi="Verdana"/>
          <w:sz w:val="18"/>
          <w:szCs w:val="18"/>
        </w:rPr>
        <w:t>straf</w:t>
      </w:r>
      <w:r w:rsidR="001F2032" w:rsidRPr="00FA3D4A">
        <w:rPr>
          <w:rFonts w:ascii="Verdana" w:hAnsi="Verdana"/>
          <w:sz w:val="18"/>
          <w:szCs w:val="18"/>
        </w:rPr>
        <w:t>proces</w:t>
      </w:r>
      <w:r w:rsidR="00551230" w:rsidRPr="00FA3D4A">
        <w:rPr>
          <w:rFonts w:ascii="Verdana" w:hAnsi="Verdana"/>
          <w:sz w:val="18"/>
          <w:szCs w:val="18"/>
        </w:rPr>
        <w:t xml:space="preserve"> door </w:t>
      </w:r>
      <w:r w:rsidR="004B72C5" w:rsidRPr="00FA3D4A">
        <w:rPr>
          <w:rFonts w:ascii="Verdana" w:hAnsi="Verdana"/>
          <w:sz w:val="18"/>
          <w:szCs w:val="18"/>
        </w:rPr>
        <w:t>de overheid, die overigens de bewijslast draagt.</w:t>
      </w:r>
      <w:r w:rsidR="00402034" w:rsidRPr="00FA3D4A">
        <w:rPr>
          <w:rStyle w:val="Voetnootmarkering"/>
          <w:rFonts w:ascii="Verdana" w:hAnsi="Verdana"/>
          <w:sz w:val="18"/>
          <w:szCs w:val="18"/>
        </w:rPr>
        <w:footnoteReference w:id="33"/>
      </w:r>
      <w:r w:rsidR="004B72C5" w:rsidRPr="00FA3D4A">
        <w:rPr>
          <w:rFonts w:ascii="Verdana" w:hAnsi="Verdana"/>
          <w:sz w:val="18"/>
          <w:szCs w:val="18"/>
        </w:rPr>
        <w:t xml:space="preserve"> </w:t>
      </w:r>
      <w:r w:rsidR="00E04962" w:rsidRPr="00FA3D4A">
        <w:rPr>
          <w:rFonts w:ascii="Verdana" w:hAnsi="Verdana"/>
          <w:sz w:val="18"/>
          <w:szCs w:val="18"/>
        </w:rPr>
        <w:t xml:space="preserve">Deze verticale processtructuur ontneemt de procesvoering van de partijen </w:t>
      </w:r>
      <w:r w:rsidR="007516D8" w:rsidRPr="00FA3D4A">
        <w:rPr>
          <w:rFonts w:ascii="Verdana" w:hAnsi="Verdana"/>
          <w:sz w:val="18"/>
          <w:szCs w:val="18"/>
        </w:rPr>
        <w:t xml:space="preserve">mede doordat </w:t>
      </w:r>
      <w:r w:rsidR="00E04962" w:rsidRPr="00FA3D4A">
        <w:rPr>
          <w:rFonts w:ascii="Verdana" w:hAnsi="Verdana"/>
          <w:sz w:val="18"/>
          <w:szCs w:val="18"/>
        </w:rPr>
        <w:t xml:space="preserve">een openbare aanklager </w:t>
      </w:r>
      <w:r w:rsidR="007516D8" w:rsidRPr="00FA3D4A">
        <w:rPr>
          <w:rFonts w:ascii="Verdana" w:hAnsi="Verdana"/>
          <w:sz w:val="18"/>
          <w:szCs w:val="18"/>
        </w:rPr>
        <w:t>ambtshalve op</w:t>
      </w:r>
      <w:r w:rsidR="00E04962" w:rsidRPr="00FA3D4A">
        <w:rPr>
          <w:rFonts w:ascii="Verdana" w:hAnsi="Verdana"/>
          <w:sz w:val="18"/>
          <w:szCs w:val="18"/>
        </w:rPr>
        <w:t>treedt namens de gemeenschap.</w:t>
      </w:r>
      <w:r w:rsidR="00E04962" w:rsidRPr="00FA3D4A">
        <w:rPr>
          <w:rStyle w:val="Voetnootmarkering"/>
          <w:rFonts w:ascii="Verdana" w:hAnsi="Verdana"/>
          <w:sz w:val="18"/>
          <w:szCs w:val="18"/>
        </w:rPr>
        <w:footnoteReference w:id="34"/>
      </w:r>
      <w:r w:rsidR="00E04962" w:rsidRPr="00FA3D4A">
        <w:rPr>
          <w:rFonts w:ascii="Verdana" w:hAnsi="Verdana"/>
          <w:sz w:val="18"/>
          <w:szCs w:val="18"/>
        </w:rPr>
        <w:t xml:space="preserve"> </w:t>
      </w:r>
      <w:r w:rsidR="00B54F93" w:rsidRPr="00FA3D4A">
        <w:rPr>
          <w:rFonts w:ascii="Verdana" w:hAnsi="Verdana"/>
          <w:sz w:val="18"/>
          <w:szCs w:val="18"/>
        </w:rPr>
        <w:t xml:space="preserve">Dit openbare </w:t>
      </w:r>
      <w:r w:rsidR="00CE7E22" w:rsidRPr="00FA3D4A">
        <w:rPr>
          <w:rFonts w:ascii="Verdana" w:hAnsi="Verdana"/>
          <w:sz w:val="18"/>
          <w:szCs w:val="18"/>
        </w:rPr>
        <w:t xml:space="preserve">orde-karakter werd </w:t>
      </w:r>
      <w:r w:rsidR="00B54F93" w:rsidRPr="00FA3D4A">
        <w:rPr>
          <w:rFonts w:ascii="Verdana" w:hAnsi="Verdana"/>
          <w:sz w:val="18"/>
          <w:szCs w:val="18"/>
        </w:rPr>
        <w:t xml:space="preserve">meermaals </w:t>
      </w:r>
      <w:r w:rsidR="00CE7E22" w:rsidRPr="00FA3D4A">
        <w:rPr>
          <w:rFonts w:ascii="Verdana" w:hAnsi="Verdana"/>
          <w:sz w:val="18"/>
          <w:szCs w:val="18"/>
        </w:rPr>
        <w:t>bevestigd door het Hof van Cassatie.</w:t>
      </w:r>
      <w:r w:rsidR="00B54F93" w:rsidRPr="00FA3D4A">
        <w:rPr>
          <w:rStyle w:val="Voetnootmarkering"/>
          <w:rFonts w:ascii="Verdana" w:hAnsi="Verdana"/>
          <w:sz w:val="18"/>
          <w:szCs w:val="18"/>
        </w:rPr>
        <w:footnoteReference w:id="35"/>
      </w:r>
      <w:r w:rsidR="00CE7E22" w:rsidRPr="00FA3D4A">
        <w:rPr>
          <w:rFonts w:ascii="Verdana" w:hAnsi="Verdana"/>
          <w:sz w:val="18"/>
          <w:szCs w:val="18"/>
        </w:rPr>
        <w:t xml:space="preserve"> </w:t>
      </w:r>
      <w:r w:rsidR="00735C77" w:rsidRPr="00FA3D4A">
        <w:rPr>
          <w:rFonts w:ascii="Verdana" w:hAnsi="Verdana"/>
          <w:sz w:val="18"/>
          <w:szCs w:val="18"/>
        </w:rPr>
        <w:t xml:space="preserve">Het </w:t>
      </w:r>
      <w:r w:rsidR="00CD5F76" w:rsidRPr="00FA3D4A">
        <w:rPr>
          <w:rFonts w:ascii="Verdana" w:hAnsi="Verdana"/>
          <w:sz w:val="18"/>
          <w:szCs w:val="18"/>
        </w:rPr>
        <w:t>Openbaar M</w:t>
      </w:r>
      <w:r w:rsidR="00823897" w:rsidRPr="00FA3D4A">
        <w:rPr>
          <w:rFonts w:ascii="Verdana" w:hAnsi="Verdana"/>
          <w:sz w:val="18"/>
          <w:szCs w:val="18"/>
        </w:rPr>
        <w:t xml:space="preserve">inisterie </w:t>
      </w:r>
      <w:r w:rsidR="00735C77" w:rsidRPr="00FA3D4A">
        <w:rPr>
          <w:rFonts w:ascii="Verdana" w:hAnsi="Verdana"/>
          <w:sz w:val="18"/>
          <w:szCs w:val="18"/>
        </w:rPr>
        <w:t xml:space="preserve">kan </w:t>
      </w:r>
      <w:r w:rsidR="00823897" w:rsidRPr="00FA3D4A">
        <w:rPr>
          <w:rFonts w:ascii="Verdana" w:hAnsi="Verdana"/>
          <w:sz w:val="18"/>
          <w:szCs w:val="18"/>
        </w:rPr>
        <w:t xml:space="preserve">niet beschikken over de strafvordering en </w:t>
      </w:r>
      <w:r w:rsidR="00735C77" w:rsidRPr="00FA3D4A">
        <w:rPr>
          <w:rFonts w:ascii="Verdana" w:hAnsi="Verdana"/>
          <w:sz w:val="18"/>
          <w:szCs w:val="18"/>
        </w:rPr>
        <w:t xml:space="preserve">kan hier </w:t>
      </w:r>
      <w:r w:rsidR="00823897" w:rsidRPr="00FA3D4A">
        <w:rPr>
          <w:rFonts w:ascii="Verdana" w:hAnsi="Verdana"/>
          <w:sz w:val="18"/>
          <w:szCs w:val="18"/>
        </w:rPr>
        <w:t>bijgevolg geen akkoord over sluiten.</w:t>
      </w:r>
      <w:r w:rsidR="00823897" w:rsidRPr="00FA3D4A">
        <w:rPr>
          <w:rStyle w:val="Voetnootmarkering"/>
          <w:rFonts w:ascii="Verdana" w:hAnsi="Verdana"/>
          <w:sz w:val="18"/>
          <w:szCs w:val="18"/>
        </w:rPr>
        <w:footnoteReference w:id="36"/>
      </w:r>
      <w:r w:rsidR="008E1B87" w:rsidRPr="00FA3D4A">
        <w:rPr>
          <w:rFonts w:ascii="Verdana" w:hAnsi="Verdana"/>
          <w:sz w:val="18"/>
          <w:szCs w:val="18"/>
        </w:rPr>
        <w:t xml:space="preserve"> </w:t>
      </w:r>
      <w:r w:rsidR="007D0E16" w:rsidRPr="00FA3D4A">
        <w:rPr>
          <w:rFonts w:ascii="Verdana" w:hAnsi="Verdana"/>
          <w:sz w:val="18"/>
          <w:szCs w:val="18"/>
        </w:rPr>
        <w:t xml:space="preserve">Hierbij komt </w:t>
      </w:r>
      <w:r w:rsidR="00CD5F76" w:rsidRPr="00FA3D4A">
        <w:rPr>
          <w:rFonts w:ascii="Verdana" w:hAnsi="Verdana"/>
          <w:sz w:val="18"/>
          <w:szCs w:val="18"/>
        </w:rPr>
        <w:t>tevens</w:t>
      </w:r>
      <w:r w:rsidR="00B54F93" w:rsidRPr="00FA3D4A">
        <w:rPr>
          <w:rFonts w:ascii="Verdana" w:hAnsi="Verdana"/>
          <w:sz w:val="18"/>
          <w:szCs w:val="18"/>
        </w:rPr>
        <w:t xml:space="preserve"> </w:t>
      </w:r>
      <w:r w:rsidR="007D0E16" w:rsidRPr="00FA3D4A">
        <w:rPr>
          <w:rFonts w:ascii="Verdana" w:hAnsi="Verdana"/>
          <w:sz w:val="18"/>
          <w:szCs w:val="18"/>
        </w:rPr>
        <w:t xml:space="preserve">het legaliteitsbeginsel tot uiting: </w:t>
      </w:r>
      <w:proofErr w:type="spellStart"/>
      <w:r w:rsidR="007D0E16" w:rsidRPr="00FA3D4A">
        <w:rPr>
          <w:rFonts w:ascii="Verdana" w:hAnsi="Verdana"/>
          <w:i/>
          <w:sz w:val="18"/>
          <w:szCs w:val="18"/>
        </w:rPr>
        <w:t>nullum</w:t>
      </w:r>
      <w:proofErr w:type="spellEnd"/>
      <w:r w:rsidR="007D0E16" w:rsidRPr="00FA3D4A">
        <w:rPr>
          <w:rFonts w:ascii="Verdana" w:hAnsi="Verdana"/>
          <w:i/>
          <w:sz w:val="18"/>
          <w:szCs w:val="18"/>
        </w:rPr>
        <w:t xml:space="preserve"> crimen, </w:t>
      </w:r>
      <w:proofErr w:type="spellStart"/>
      <w:r w:rsidR="007D0E16" w:rsidRPr="00FA3D4A">
        <w:rPr>
          <w:rFonts w:ascii="Verdana" w:hAnsi="Verdana"/>
          <w:i/>
          <w:sz w:val="18"/>
          <w:szCs w:val="18"/>
        </w:rPr>
        <w:t>nulla</w:t>
      </w:r>
      <w:proofErr w:type="spellEnd"/>
      <w:r w:rsidR="007D0E16" w:rsidRPr="00FA3D4A">
        <w:rPr>
          <w:rFonts w:ascii="Verdana" w:hAnsi="Verdana"/>
          <w:i/>
          <w:sz w:val="18"/>
          <w:szCs w:val="18"/>
        </w:rPr>
        <w:t xml:space="preserve"> </w:t>
      </w:r>
      <w:proofErr w:type="spellStart"/>
      <w:r w:rsidR="007D0E16" w:rsidRPr="00FA3D4A">
        <w:rPr>
          <w:rFonts w:ascii="Verdana" w:hAnsi="Verdana"/>
          <w:i/>
          <w:sz w:val="18"/>
          <w:szCs w:val="18"/>
        </w:rPr>
        <w:t>poena</w:t>
      </w:r>
      <w:proofErr w:type="spellEnd"/>
      <w:r w:rsidR="007D0E16" w:rsidRPr="00FA3D4A">
        <w:rPr>
          <w:rFonts w:ascii="Verdana" w:hAnsi="Verdana"/>
          <w:i/>
          <w:sz w:val="18"/>
          <w:szCs w:val="18"/>
        </w:rPr>
        <w:t xml:space="preserve"> sine lege</w:t>
      </w:r>
      <w:r w:rsidR="007D0E16" w:rsidRPr="00FA3D4A">
        <w:rPr>
          <w:rFonts w:ascii="Verdana" w:hAnsi="Verdana"/>
          <w:sz w:val="18"/>
          <w:szCs w:val="18"/>
        </w:rPr>
        <w:t>.</w:t>
      </w:r>
      <w:r w:rsidR="007D0E16" w:rsidRPr="00FA3D4A">
        <w:rPr>
          <w:rStyle w:val="Voetnootmarkering"/>
          <w:rFonts w:ascii="Verdana" w:hAnsi="Verdana"/>
          <w:sz w:val="18"/>
          <w:szCs w:val="18"/>
        </w:rPr>
        <w:footnoteReference w:id="37"/>
      </w:r>
      <w:r w:rsidR="007D0E16" w:rsidRPr="00FA3D4A">
        <w:rPr>
          <w:rFonts w:ascii="Verdana" w:hAnsi="Verdana"/>
          <w:sz w:val="18"/>
          <w:szCs w:val="18"/>
        </w:rPr>
        <w:t xml:space="preserve"> </w:t>
      </w:r>
      <w:r w:rsidR="00CE7E22" w:rsidRPr="00FA3D4A">
        <w:rPr>
          <w:rFonts w:ascii="Verdana" w:hAnsi="Verdana"/>
          <w:sz w:val="18"/>
          <w:szCs w:val="18"/>
        </w:rPr>
        <w:t>Want n</w:t>
      </w:r>
      <w:r w:rsidR="00B112A3">
        <w:rPr>
          <w:rFonts w:ascii="Verdana" w:hAnsi="Verdana"/>
          <w:sz w:val="18"/>
          <w:szCs w:val="18"/>
        </w:rPr>
        <w:t xml:space="preserve">och het slachtoffer </w:t>
      </w:r>
      <w:r w:rsidR="00CE7E22" w:rsidRPr="00FA3D4A">
        <w:rPr>
          <w:rFonts w:ascii="Verdana" w:hAnsi="Verdana"/>
          <w:sz w:val="18"/>
          <w:szCs w:val="18"/>
        </w:rPr>
        <w:t xml:space="preserve">noch het Openbaar Ministerie </w:t>
      </w:r>
      <w:r w:rsidR="00F11EE6">
        <w:rPr>
          <w:rFonts w:ascii="Verdana" w:hAnsi="Verdana"/>
          <w:sz w:val="18"/>
          <w:szCs w:val="18"/>
        </w:rPr>
        <w:t>kan</w:t>
      </w:r>
      <w:r w:rsidR="00CE7E22" w:rsidRPr="00FA3D4A">
        <w:rPr>
          <w:rFonts w:ascii="Verdana" w:hAnsi="Verdana"/>
          <w:sz w:val="18"/>
          <w:szCs w:val="18"/>
        </w:rPr>
        <w:t xml:space="preserve"> wijzigingen aanbrengen aan de toepassing van de strafwet.</w:t>
      </w:r>
      <w:r w:rsidR="00CE7E22" w:rsidRPr="00FA3D4A">
        <w:rPr>
          <w:rStyle w:val="Voetnootmarkering"/>
          <w:rFonts w:ascii="Verdana" w:hAnsi="Verdana"/>
          <w:sz w:val="18"/>
          <w:szCs w:val="18"/>
        </w:rPr>
        <w:footnoteReference w:id="38"/>
      </w:r>
      <w:r w:rsidR="00CE7E22" w:rsidRPr="00FA3D4A">
        <w:rPr>
          <w:rFonts w:ascii="Verdana" w:hAnsi="Verdana"/>
          <w:sz w:val="18"/>
          <w:szCs w:val="18"/>
        </w:rPr>
        <w:t xml:space="preserve"> </w:t>
      </w:r>
      <w:r w:rsidR="00E04962" w:rsidRPr="00FA3D4A">
        <w:rPr>
          <w:rFonts w:ascii="Verdana" w:hAnsi="Verdana"/>
          <w:sz w:val="18"/>
          <w:szCs w:val="18"/>
        </w:rPr>
        <w:t xml:space="preserve">De rechter heeft een actieve rol en zijn taak bestaat erin de </w:t>
      </w:r>
      <w:r w:rsidR="00106E93">
        <w:rPr>
          <w:rFonts w:ascii="Verdana" w:hAnsi="Verdana"/>
          <w:sz w:val="18"/>
          <w:szCs w:val="18"/>
        </w:rPr>
        <w:t>waarheid</w:t>
      </w:r>
      <w:r w:rsidR="00E04962" w:rsidRPr="00FA3D4A">
        <w:rPr>
          <w:rFonts w:ascii="Verdana" w:hAnsi="Verdana"/>
          <w:sz w:val="18"/>
          <w:szCs w:val="18"/>
        </w:rPr>
        <w:t xml:space="preserve"> te ontdekken</w:t>
      </w:r>
      <w:r w:rsidR="001A2D89" w:rsidRPr="00FA3D4A">
        <w:rPr>
          <w:rFonts w:ascii="Verdana" w:hAnsi="Verdana"/>
          <w:sz w:val="18"/>
          <w:szCs w:val="18"/>
        </w:rPr>
        <w:t xml:space="preserve"> door de leiding </w:t>
      </w:r>
      <w:r w:rsidR="00AE6571" w:rsidRPr="00FA3D4A">
        <w:rPr>
          <w:rFonts w:ascii="Verdana" w:hAnsi="Verdana"/>
          <w:sz w:val="18"/>
          <w:szCs w:val="18"/>
        </w:rPr>
        <w:t xml:space="preserve">van het proces </w:t>
      </w:r>
      <w:r w:rsidR="007516D8" w:rsidRPr="00FA3D4A">
        <w:rPr>
          <w:rFonts w:ascii="Verdana" w:hAnsi="Verdana"/>
          <w:sz w:val="18"/>
          <w:szCs w:val="18"/>
        </w:rPr>
        <w:t xml:space="preserve">op </w:t>
      </w:r>
      <w:r w:rsidR="001A2D89" w:rsidRPr="00FA3D4A">
        <w:rPr>
          <w:rFonts w:ascii="Verdana" w:hAnsi="Verdana"/>
          <w:sz w:val="18"/>
          <w:szCs w:val="18"/>
        </w:rPr>
        <w:t>zich te nemen</w:t>
      </w:r>
      <w:r w:rsidR="00E04962" w:rsidRPr="00FA3D4A">
        <w:rPr>
          <w:rFonts w:ascii="Verdana" w:hAnsi="Verdana"/>
          <w:sz w:val="18"/>
          <w:szCs w:val="18"/>
        </w:rPr>
        <w:t>.</w:t>
      </w:r>
      <w:r w:rsidR="001B162E" w:rsidRPr="00FA3D4A">
        <w:rPr>
          <w:rStyle w:val="Voetnootmarkering"/>
          <w:rFonts w:ascii="Verdana" w:hAnsi="Verdana"/>
          <w:sz w:val="18"/>
          <w:szCs w:val="18"/>
        </w:rPr>
        <w:footnoteReference w:id="39"/>
      </w:r>
      <w:r w:rsidR="00E04962" w:rsidRPr="00FA3D4A">
        <w:rPr>
          <w:rFonts w:ascii="Verdana" w:hAnsi="Verdana"/>
          <w:sz w:val="18"/>
          <w:szCs w:val="18"/>
        </w:rPr>
        <w:t xml:space="preserve"> </w:t>
      </w:r>
    </w:p>
    <w:p w:rsidR="00EE3D0D" w:rsidRPr="00570851" w:rsidRDefault="00EE3D0D" w:rsidP="00B112A3">
      <w:pPr>
        <w:pStyle w:val="Kop3"/>
        <w:spacing w:line="480" w:lineRule="auto"/>
        <w:jc w:val="both"/>
        <w:rPr>
          <w:rFonts w:ascii="Verdana" w:hAnsi="Verdana"/>
          <w:b/>
          <w:color w:val="auto"/>
          <w:sz w:val="18"/>
          <w:szCs w:val="18"/>
        </w:rPr>
      </w:pPr>
      <w:bookmarkStart w:id="9" w:name="_Toc452824521"/>
      <w:r w:rsidRPr="00570851">
        <w:rPr>
          <w:rFonts w:ascii="Verdana" w:hAnsi="Verdana"/>
          <w:b/>
          <w:color w:val="auto"/>
          <w:sz w:val="18"/>
          <w:szCs w:val="18"/>
        </w:rPr>
        <w:t xml:space="preserve">a. </w:t>
      </w:r>
      <w:r w:rsidR="0042496A" w:rsidRPr="00570851">
        <w:rPr>
          <w:rFonts w:ascii="Verdana" w:hAnsi="Verdana"/>
          <w:b/>
          <w:color w:val="auto"/>
          <w:sz w:val="18"/>
          <w:szCs w:val="18"/>
        </w:rPr>
        <w:t>Verschillende</w:t>
      </w:r>
      <w:r w:rsidRPr="00570851">
        <w:rPr>
          <w:rFonts w:ascii="Verdana" w:hAnsi="Verdana"/>
          <w:b/>
          <w:color w:val="auto"/>
          <w:sz w:val="18"/>
          <w:szCs w:val="18"/>
        </w:rPr>
        <w:t xml:space="preserve"> hervormingen die geleid hebben tot een gemengd-inquisitoire </w:t>
      </w:r>
      <w:r w:rsidR="0042496A" w:rsidRPr="00570851">
        <w:rPr>
          <w:rFonts w:ascii="Verdana" w:hAnsi="Verdana"/>
          <w:b/>
          <w:color w:val="auto"/>
          <w:sz w:val="18"/>
          <w:szCs w:val="18"/>
        </w:rPr>
        <w:t>strafrechtspleging</w:t>
      </w:r>
      <w:bookmarkEnd w:id="9"/>
    </w:p>
    <w:p w:rsidR="007E4171" w:rsidRPr="00FA3D4A" w:rsidRDefault="002406AF" w:rsidP="004B6DAD">
      <w:pPr>
        <w:spacing w:line="360" w:lineRule="auto"/>
        <w:jc w:val="both"/>
        <w:rPr>
          <w:rFonts w:ascii="Verdana" w:hAnsi="Verdana"/>
          <w:sz w:val="18"/>
          <w:szCs w:val="18"/>
        </w:rPr>
      </w:pPr>
      <w:r>
        <w:rPr>
          <w:rFonts w:ascii="Verdana" w:hAnsi="Verdana"/>
          <w:b/>
          <w:sz w:val="18"/>
          <w:szCs w:val="18"/>
        </w:rPr>
        <w:t>15</w:t>
      </w:r>
      <w:r w:rsidR="009D77BC" w:rsidRPr="009D77BC">
        <w:rPr>
          <w:rFonts w:ascii="Verdana" w:hAnsi="Verdana"/>
          <w:b/>
          <w:sz w:val="18"/>
          <w:szCs w:val="18"/>
        </w:rPr>
        <w:t>.</w:t>
      </w:r>
      <w:r w:rsidR="009D77BC" w:rsidRPr="009D77BC">
        <w:rPr>
          <w:rFonts w:ascii="Verdana" w:hAnsi="Verdana"/>
          <w:b/>
          <w:sz w:val="18"/>
          <w:szCs w:val="18"/>
        </w:rPr>
        <w:tab/>
      </w:r>
      <w:r w:rsidR="009D77BC" w:rsidRPr="00106E93">
        <w:rPr>
          <w:rFonts w:ascii="Verdana" w:hAnsi="Verdana"/>
          <w:b/>
          <w:smallCaps/>
          <w:sz w:val="18"/>
          <w:szCs w:val="18"/>
        </w:rPr>
        <w:t xml:space="preserve">De Wet </w:t>
      </w:r>
      <w:proofErr w:type="spellStart"/>
      <w:r w:rsidR="009D77BC" w:rsidRPr="00106E93">
        <w:rPr>
          <w:rFonts w:ascii="Verdana" w:hAnsi="Verdana"/>
          <w:b/>
          <w:smallCaps/>
          <w:sz w:val="18"/>
          <w:szCs w:val="18"/>
        </w:rPr>
        <w:t>Franchimont</w:t>
      </w:r>
      <w:proofErr w:type="spellEnd"/>
      <w:r w:rsidR="009D77BC" w:rsidRPr="00106E93">
        <w:rPr>
          <w:rFonts w:ascii="Verdana" w:hAnsi="Verdana"/>
          <w:b/>
          <w:smallCaps/>
          <w:sz w:val="18"/>
          <w:szCs w:val="18"/>
        </w:rPr>
        <w:t xml:space="preserve"> en het Octopusakkoord</w:t>
      </w:r>
      <w:r w:rsidR="009D77BC">
        <w:rPr>
          <w:rFonts w:ascii="Verdana" w:hAnsi="Verdana"/>
          <w:sz w:val="18"/>
          <w:szCs w:val="18"/>
        </w:rPr>
        <w:t xml:space="preserve"> </w:t>
      </w:r>
      <w:r w:rsidR="00B112A3">
        <w:rPr>
          <w:rFonts w:ascii="Verdana" w:hAnsi="Verdana"/>
          <w:sz w:val="18"/>
          <w:szCs w:val="18"/>
        </w:rPr>
        <w:t>–</w:t>
      </w:r>
      <w:r w:rsidR="009D77BC">
        <w:rPr>
          <w:rFonts w:ascii="Verdana" w:hAnsi="Verdana"/>
          <w:sz w:val="18"/>
          <w:szCs w:val="18"/>
        </w:rPr>
        <w:t xml:space="preserve"> </w:t>
      </w:r>
      <w:r w:rsidR="00B112A3">
        <w:rPr>
          <w:rFonts w:ascii="Verdana" w:hAnsi="Verdana"/>
          <w:sz w:val="18"/>
          <w:szCs w:val="18"/>
        </w:rPr>
        <w:t>Als gevolg</w:t>
      </w:r>
      <w:r w:rsidR="0042496A" w:rsidRPr="00FA3D4A">
        <w:rPr>
          <w:rFonts w:ascii="Verdana" w:hAnsi="Verdana"/>
          <w:sz w:val="18"/>
          <w:szCs w:val="18"/>
        </w:rPr>
        <w:t xml:space="preserve"> van verschillende hervorming</w:t>
      </w:r>
      <w:r w:rsidR="00FF746E" w:rsidRPr="00FA3D4A">
        <w:rPr>
          <w:rFonts w:ascii="Verdana" w:hAnsi="Verdana"/>
          <w:sz w:val="18"/>
          <w:szCs w:val="18"/>
        </w:rPr>
        <w:t>en</w:t>
      </w:r>
      <w:r w:rsidR="0042496A" w:rsidRPr="00FA3D4A">
        <w:rPr>
          <w:rFonts w:ascii="Verdana" w:hAnsi="Verdana"/>
          <w:sz w:val="18"/>
          <w:szCs w:val="18"/>
        </w:rPr>
        <w:t>, rechtspraak en een opdeling in een vooronderzoek en onder</w:t>
      </w:r>
      <w:r w:rsidR="00203A28">
        <w:rPr>
          <w:rFonts w:ascii="Verdana" w:hAnsi="Verdana"/>
          <w:sz w:val="18"/>
          <w:szCs w:val="18"/>
        </w:rPr>
        <w:t>zoek ten gronde</w:t>
      </w:r>
      <w:r w:rsidR="0042496A" w:rsidRPr="00FA3D4A">
        <w:rPr>
          <w:rFonts w:ascii="Verdana" w:hAnsi="Verdana"/>
          <w:sz w:val="18"/>
          <w:szCs w:val="18"/>
        </w:rPr>
        <w:t xml:space="preserve"> heeft de Belgische strafrechtspleging een gemengd-inquisitoir</w:t>
      </w:r>
      <w:r w:rsidR="00036C45">
        <w:rPr>
          <w:rFonts w:ascii="Verdana" w:hAnsi="Verdana"/>
          <w:sz w:val="18"/>
          <w:szCs w:val="18"/>
        </w:rPr>
        <w:t>e</w:t>
      </w:r>
      <w:r w:rsidR="0042496A" w:rsidRPr="00FA3D4A">
        <w:rPr>
          <w:rFonts w:ascii="Verdana" w:hAnsi="Verdana"/>
          <w:sz w:val="18"/>
          <w:szCs w:val="18"/>
        </w:rPr>
        <w:t xml:space="preserve"> karakter.</w:t>
      </w:r>
      <w:r w:rsidR="00A606D0" w:rsidRPr="00FA3D4A">
        <w:rPr>
          <w:rFonts w:ascii="Verdana" w:hAnsi="Verdana"/>
          <w:sz w:val="18"/>
          <w:szCs w:val="18"/>
        </w:rPr>
        <w:t xml:space="preserve"> De</w:t>
      </w:r>
      <w:r w:rsidR="00B112A3">
        <w:rPr>
          <w:rFonts w:ascii="Verdana" w:hAnsi="Verdana"/>
          <w:sz w:val="18"/>
          <w:szCs w:val="18"/>
        </w:rPr>
        <w:t xml:space="preserve"> Wet</w:t>
      </w:r>
      <w:r w:rsidR="00A606D0" w:rsidRPr="00FA3D4A">
        <w:rPr>
          <w:rFonts w:ascii="Verdana" w:hAnsi="Verdana"/>
          <w:sz w:val="18"/>
          <w:szCs w:val="18"/>
        </w:rPr>
        <w:t xml:space="preserve"> </w:t>
      </w:r>
      <w:proofErr w:type="spellStart"/>
      <w:r w:rsidR="00A606D0" w:rsidRPr="00FA3D4A">
        <w:rPr>
          <w:rFonts w:ascii="Verdana" w:hAnsi="Verdana"/>
          <w:i/>
          <w:sz w:val="18"/>
          <w:szCs w:val="18"/>
        </w:rPr>
        <w:t>Franchimont</w:t>
      </w:r>
      <w:proofErr w:type="spellEnd"/>
      <w:r w:rsidR="00A606D0" w:rsidRPr="00FA3D4A">
        <w:rPr>
          <w:rFonts w:ascii="Verdana" w:hAnsi="Verdana"/>
          <w:sz w:val="18"/>
          <w:szCs w:val="18"/>
        </w:rPr>
        <w:t xml:space="preserve"> </w:t>
      </w:r>
      <w:r w:rsidR="0047529C" w:rsidRPr="00FA3D4A">
        <w:rPr>
          <w:rFonts w:ascii="Verdana" w:hAnsi="Verdana"/>
          <w:sz w:val="18"/>
          <w:szCs w:val="18"/>
        </w:rPr>
        <w:t>zorgde voor een verbeterde rechtspositie van het slachtoffer en de verdachte.</w:t>
      </w:r>
      <w:r w:rsidR="0047529C" w:rsidRPr="00FA3D4A">
        <w:rPr>
          <w:rStyle w:val="Voetnootmarkering"/>
          <w:rFonts w:ascii="Verdana" w:hAnsi="Verdana"/>
          <w:sz w:val="18"/>
          <w:szCs w:val="18"/>
        </w:rPr>
        <w:footnoteReference w:id="40"/>
      </w:r>
      <w:r w:rsidR="0047529C" w:rsidRPr="00FA3D4A">
        <w:rPr>
          <w:rFonts w:ascii="Verdana" w:hAnsi="Verdana"/>
          <w:sz w:val="18"/>
          <w:szCs w:val="18"/>
        </w:rPr>
        <w:t xml:space="preserve"> Ook het vooronderzoek in strafzaken werd verder tegensprekelijk gemaakt, terwijl </w:t>
      </w:r>
      <w:r w:rsidR="00203A28">
        <w:rPr>
          <w:rFonts w:ascii="Verdana" w:hAnsi="Verdana"/>
          <w:sz w:val="18"/>
          <w:szCs w:val="18"/>
        </w:rPr>
        <w:t xml:space="preserve">het tegensprekelijk karakter </w:t>
      </w:r>
      <w:r w:rsidR="0047529C" w:rsidRPr="00FA3D4A">
        <w:rPr>
          <w:rFonts w:ascii="Verdana" w:hAnsi="Verdana"/>
          <w:sz w:val="18"/>
          <w:szCs w:val="18"/>
        </w:rPr>
        <w:t xml:space="preserve">juist de </w:t>
      </w:r>
      <w:r w:rsidR="006834C8" w:rsidRPr="00FA3D4A">
        <w:rPr>
          <w:rFonts w:ascii="Verdana" w:hAnsi="Verdana"/>
          <w:sz w:val="18"/>
          <w:szCs w:val="18"/>
        </w:rPr>
        <w:t>adversaire</w:t>
      </w:r>
      <w:r w:rsidR="0047529C" w:rsidRPr="00FA3D4A">
        <w:rPr>
          <w:rFonts w:ascii="Verdana" w:hAnsi="Verdana"/>
          <w:sz w:val="18"/>
          <w:szCs w:val="18"/>
        </w:rPr>
        <w:t xml:space="preserve"> </w:t>
      </w:r>
      <w:r w:rsidR="00203A28">
        <w:rPr>
          <w:rFonts w:ascii="Verdana" w:hAnsi="Verdana"/>
          <w:sz w:val="18"/>
          <w:szCs w:val="18"/>
        </w:rPr>
        <w:t>straf</w:t>
      </w:r>
      <w:r w:rsidR="0047529C" w:rsidRPr="00FA3D4A">
        <w:rPr>
          <w:rFonts w:ascii="Verdana" w:hAnsi="Verdana"/>
          <w:sz w:val="18"/>
          <w:szCs w:val="18"/>
        </w:rPr>
        <w:t xml:space="preserve">rechtspleging </w:t>
      </w:r>
      <w:r w:rsidR="00106E93">
        <w:rPr>
          <w:rFonts w:ascii="Verdana" w:hAnsi="Verdana"/>
          <w:sz w:val="18"/>
          <w:szCs w:val="18"/>
        </w:rPr>
        <w:t>typeert</w:t>
      </w:r>
      <w:r w:rsidR="0047529C" w:rsidRPr="00FA3D4A">
        <w:rPr>
          <w:rFonts w:ascii="Verdana" w:hAnsi="Verdana"/>
          <w:sz w:val="18"/>
          <w:szCs w:val="18"/>
        </w:rPr>
        <w:t xml:space="preserve">. </w:t>
      </w:r>
      <w:r w:rsidR="00143FF4" w:rsidRPr="00FA3D4A">
        <w:rPr>
          <w:rFonts w:ascii="Verdana" w:hAnsi="Verdana"/>
          <w:sz w:val="18"/>
          <w:szCs w:val="18"/>
        </w:rPr>
        <w:t xml:space="preserve">Maar zoals </w:t>
      </w:r>
      <w:r w:rsidR="00143FF4" w:rsidRPr="00FA3D4A">
        <w:rPr>
          <w:rFonts w:ascii="Verdana" w:hAnsi="Verdana"/>
          <w:smallCaps/>
          <w:sz w:val="18"/>
          <w:szCs w:val="18"/>
        </w:rPr>
        <w:t>Bart De Smet</w:t>
      </w:r>
      <w:r w:rsidR="00143FF4" w:rsidRPr="00FA3D4A">
        <w:rPr>
          <w:rFonts w:ascii="Verdana" w:hAnsi="Verdana"/>
          <w:sz w:val="18"/>
          <w:szCs w:val="18"/>
        </w:rPr>
        <w:t xml:space="preserve"> en </w:t>
      </w:r>
      <w:r w:rsidR="00143FF4" w:rsidRPr="00FA3D4A">
        <w:rPr>
          <w:rFonts w:ascii="Verdana" w:hAnsi="Verdana"/>
          <w:smallCaps/>
          <w:sz w:val="18"/>
          <w:szCs w:val="18"/>
        </w:rPr>
        <w:t>Tom Decaigny</w:t>
      </w:r>
      <w:r w:rsidR="00143FF4" w:rsidRPr="00FA3D4A">
        <w:rPr>
          <w:rFonts w:ascii="Verdana" w:hAnsi="Verdana"/>
          <w:sz w:val="18"/>
          <w:szCs w:val="18"/>
        </w:rPr>
        <w:t xml:space="preserve"> terecht aanhalen, </w:t>
      </w:r>
      <w:r w:rsidR="00106E93">
        <w:rPr>
          <w:rFonts w:ascii="Verdana" w:hAnsi="Verdana"/>
          <w:sz w:val="18"/>
          <w:szCs w:val="18"/>
        </w:rPr>
        <w:t>“</w:t>
      </w:r>
      <w:r w:rsidR="00143FF4" w:rsidRPr="00106E93">
        <w:rPr>
          <w:rFonts w:ascii="Verdana" w:hAnsi="Verdana"/>
          <w:i/>
          <w:sz w:val="18"/>
          <w:szCs w:val="18"/>
        </w:rPr>
        <w:t xml:space="preserve">wordt de conceptualisering van de tegenspraak </w:t>
      </w:r>
      <w:r w:rsidR="00B33F68" w:rsidRPr="00106E93">
        <w:rPr>
          <w:rFonts w:ascii="Verdana" w:hAnsi="Verdana"/>
          <w:i/>
          <w:sz w:val="18"/>
          <w:szCs w:val="18"/>
        </w:rPr>
        <w:t>frequent</w:t>
      </w:r>
      <w:r w:rsidR="00143FF4" w:rsidRPr="00106E93">
        <w:rPr>
          <w:rFonts w:ascii="Verdana" w:hAnsi="Verdana"/>
          <w:i/>
          <w:sz w:val="18"/>
          <w:szCs w:val="18"/>
        </w:rPr>
        <w:t xml:space="preserve"> ten onrechte beschouwd als het bepalend criterium ter onderscheiding van een </w:t>
      </w:r>
      <w:r w:rsidR="006834C8" w:rsidRPr="00106E93">
        <w:rPr>
          <w:rFonts w:ascii="Verdana" w:hAnsi="Verdana"/>
          <w:i/>
          <w:sz w:val="18"/>
          <w:szCs w:val="18"/>
        </w:rPr>
        <w:t>adversaire</w:t>
      </w:r>
      <w:r w:rsidR="00143FF4" w:rsidRPr="00106E93">
        <w:rPr>
          <w:rFonts w:ascii="Verdana" w:hAnsi="Verdana"/>
          <w:i/>
          <w:sz w:val="18"/>
          <w:szCs w:val="18"/>
        </w:rPr>
        <w:t xml:space="preserve"> en inquisitoir strafproces</w:t>
      </w:r>
      <w:r w:rsidR="00106E93">
        <w:rPr>
          <w:rFonts w:ascii="Verdana" w:hAnsi="Verdana"/>
          <w:sz w:val="18"/>
          <w:szCs w:val="18"/>
        </w:rPr>
        <w:t>”</w:t>
      </w:r>
      <w:r w:rsidR="00143FF4" w:rsidRPr="00FA3D4A">
        <w:rPr>
          <w:rFonts w:ascii="Verdana" w:hAnsi="Verdana"/>
          <w:sz w:val="18"/>
          <w:szCs w:val="18"/>
        </w:rPr>
        <w:t>.</w:t>
      </w:r>
      <w:r w:rsidR="00AD437E" w:rsidRPr="00FA3D4A">
        <w:rPr>
          <w:rStyle w:val="Voetnootmarkering"/>
          <w:rFonts w:ascii="Verdana" w:hAnsi="Verdana"/>
          <w:sz w:val="18"/>
          <w:szCs w:val="18"/>
        </w:rPr>
        <w:footnoteReference w:id="41"/>
      </w:r>
      <w:r w:rsidR="00143FF4" w:rsidRPr="00FA3D4A">
        <w:rPr>
          <w:rFonts w:ascii="Verdana" w:hAnsi="Verdana"/>
          <w:sz w:val="18"/>
          <w:szCs w:val="18"/>
        </w:rPr>
        <w:t xml:space="preserve"> </w:t>
      </w:r>
      <w:r w:rsidR="00F61E79" w:rsidRPr="00FA3D4A">
        <w:rPr>
          <w:rFonts w:ascii="Verdana" w:hAnsi="Verdana"/>
          <w:sz w:val="18"/>
          <w:szCs w:val="18"/>
        </w:rPr>
        <w:t>Omdat</w:t>
      </w:r>
      <w:r w:rsidR="00143FF4" w:rsidRPr="00FA3D4A">
        <w:rPr>
          <w:rFonts w:ascii="Verdana" w:hAnsi="Verdana"/>
          <w:sz w:val="18"/>
          <w:szCs w:val="18"/>
        </w:rPr>
        <w:t xml:space="preserve"> de verdachte voldoende kansen krijgt om zijn standpunten </w:t>
      </w:r>
      <w:r w:rsidR="00AD437E" w:rsidRPr="00FA3D4A">
        <w:rPr>
          <w:rFonts w:ascii="Verdana" w:hAnsi="Verdana"/>
          <w:sz w:val="18"/>
          <w:szCs w:val="18"/>
        </w:rPr>
        <w:t>omtrent de bewijsgegevens uiteen te zetten</w:t>
      </w:r>
      <w:r w:rsidR="00F61E79" w:rsidRPr="00FA3D4A">
        <w:rPr>
          <w:rFonts w:ascii="Verdana" w:hAnsi="Verdana"/>
          <w:sz w:val="18"/>
          <w:szCs w:val="18"/>
        </w:rPr>
        <w:t>, maakt</w:t>
      </w:r>
      <w:r w:rsidR="00AD437E" w:rsidRPr="00FA3D4A">
        <w:rPr>
          <w:rFonts w:ascii="Verdana" w:hAnsi="Verdana"/>
          <w:sz w:val="18"/>
          <w:szCs w:val="18"/>
        </w:rPr>
        <w:t xml:space="preserve"> dit </w:t>
      </w:r>
      <w:r w:rsidR="00F61E79" w:rsidRPr="00FA3D4A">
        <w:rPr>
          <w:rFonts w:ascii="Verdana" w:hAnsi="Verdana"/>
          <w:sz w:val="18"/>
          <w:szCs w:val="18"/>
        </w:rPr>
        <w:t xml:space="preserve">niet </w:t>
      </w:r>
      <w:r w:rsidR="00AD437E" w:rsidRPr="00FA3D4A">
        <w:rPr>
          <w:rFonts w:ascii="Verdana" w:hAnsi="Verdana"/>
          <w:sz w:val="18"/>
          <w:szCs w:val="18"/>
        </w:rPr>
        <w:t xml:space="preserve">per definitie een </w:t>
      </w:r>
      <w:r w:rsidR="003A0817">
        <w:rPr>
          <w:rFonts w:ascii="Verdana" w:hAnsi="Verdana"/>
          <w:sz w:val="18"/>
          <w:szCs w:val="18"/>
        </w:rPr>
        <w:t xml:space="preserve">adversair </w:t>
      </w:r>
      <w:r w:rsidR="00AD437E" w:rsidRPr="00FA3D4A">
        <w:rPr>
          <w:rFonts w:ascii="Verdana" w:hAnsi="Verdana"/>
          <w:sz w:val="18"/>
          <w:szCs w:val="18"/>
        </w:rPr>
        <w:t xml:space="preserve">strafproces </w:t>
      </w:r>
      <w:r w:rsidR="00F61E79" w:rsidRPr="00FA3D4A">
        <w:rPr>
          <w:rFonts w:ascii="Verdana" w:hAnsi="Verdana"/>
          <w:sz w:val="18"/>
          <w:szCs w:val="18"/>
        </w:rPr>
        <w:t>uit</w:t>
      </w:r>
      <w:r w:rsidR="00AD437E" w:rsidRPr="00FA3D4A">
        <w:rPr>
          <w:rFonts w:ascii="Verdana" w:hAnsi="Verdana"/>
          <w:sz w:val="18"/>
          <w:szCs w:val="18"/>
        </w:rPr>
        <w:t xml:space="preserve">. </w:t>
      </w:r>
      <w:r w:rsidR="007516D8" w:rsidRPr="00FA3D4A">
        <w:rPr>
          <w:rFonts w:ascii="Verdana" w:hAnsi="Verdana"/>
          <w:sz w:val="18"/>
          <w:szCs w:val="18"/>
        </w:rPr>
        <w:t xml:space="preserve">Een </w:t>
      </w:r>
      <w:r w:rsidR="006F046C" w:rsidRPr="00FA3D4A">
        <w:rPr>
          <w:rFonts w:ascii="Verdana" w:hAnsi="Verdana"/>
          <w:sz w:val="18"/>
          <w:szCs w:val="18"/>
        </w:rPr>
        <w:t>andere</w:t>
      </w:r>
      <w:r w:rsidR="007516D8" w:rsidRPr="00FA3D4A">
        <w:rPr>
          <w:rFonts w:ascii="Verdana" w:hAnsi="Verdana"/>
          <w:sz w:val="18"/>
          <w:szCs w:val="18"/>
        </w:rPr>
        <w:t xml:space="preserve"> mijlpaal was het </w:t>
      </w:r>
      <w:proofErr w:type="spellStart"/>
      <w:r w:rsidR="007516D8" w:rsidRPr="0037067A">
        <w:rPr>
          <w:rFonts w:ascii="Verdana" w:hAnsi="Verdana"/>
          <w:sz w:val="18"/>
          <w:szCs w:val="18"/>
        </w:rPr>
        <w:t>Octupus</w:t>
      </w:r>
      <w:r w:rsidR="007516D8" w:rsidRPr="00FA3D4A">
        <w:rPr>
          <w:rFonts w:ascii="Verdana" w:hAnsi="Verdana"/>
          <w:sz w:val="18"/>
          <w:szCs w:val="18"/>
        </w:rPr>
        <w:t>akkoord</w:t>
      </w:r>
      <w:proofErr w:type="spellEnd"/>
      <w:r w:rsidR="007516D8" w:rsidRPr="00FA3D4A">
        <w:rPr>
          <w:rFonts w:ascii="Verdana" w:hAnsi="Verdana"/>
          <w:sz w:val="18"/>
          <w:szCs w:val="18"/>
        </w:rPr>
        <w:t xml:space="preserve"> </w:t>
      </w:r>
      <w:r w:rsidR="006F046C" w:rsidRPr="00FA3D4A">
        <w:rPr>
          <w:rFonts w:ascii="Verdana" w:hAnsi="Verdana"/>
          <w:sz w:val="18"/>
          <w:szCs w:val="18"/>
        </w:rPr>
        <w:lastRenderedPageBreak/>
        <w:t>waarin</w:t>
      </w:r>
      <w:r w:rsidR="001C1AF7" w:rsidRPr="00FA3D4A">
        <w:rPr>
          <w:rFonts w:ascii="Verdana" w:hAnsi="Verdana"/>
          <w:sz w:val="18"/>
          <w:szCs w:val="18"/>
        </w:rPr>
        <w:t xml:space="preserve"> een</w:t>
      </w:r>
      <w:r w:rsidR="006F046C" w:rsidRPr="00FA3D4A">
        <w:rPr>
          <w:rFonts w:ascii="Verdana" w:hAnsi="Verdana"/>
          <w:sz w:val="18"/>
          <w:szCs w:val="18"/>
        </w:rPr>
        <w:t xml:space="preserve"> radicale hervorming van zowel </w:t>
      </w:r>
      <w:r w:rsidR="001C1AF7" w:rsidRPr="00FA3D4A">
        <w:rPr>
          <w:rFonts w:ascii="Verdana" w:hAnsi="Verdana"/>
          <w:sz w:val="18"/>
          <w:szCs w:val="18"/>
        </w:rPr>
        <w:t xml:space="preserve">het </w:t>
      </w:r>
      <w:r w:rsidR="006F046C" w:rsidRPr="00FA3D4A">
        <w:rPr>
          <w:rFonts w:ascii="Verdana" w:hAnsi="Verdana"/>
          <w:sz w:val="18"/>
          <w:szCs w:val="18"/>
        </w:rPr>
        <w:t xml:space="preserve">parket als </w:t>
      </w:r>
      <w:r w:rsidR="001C1AF7" w:rsidRPr="00FA3D4A">
        <w:rPr>
          <w:rFonts w:ascii="Verdana" w:hAnsi="Verdana"/>
          <w:sz w:val="18"/>
          <w:szCs w:val="18"/>
        </w:rPr>
        <w:t xml:space="preserve">de </w:t>
      </w:r>
      <w:r w:rsidR="006F046C" w:rsidRPr="00FA3D4A">
        <w:rPr>
          <w:rFonts w:ascii="Verdana" w:hAnsi="Verdana"/>
          <w:sz w:val="18"/>
          <w:szCs w:val="18"/>
        </w:rPr>
        <w:t xml:space="preserve">politie centraal stond. </w:t>
      </w:r>
      <w:r w:rsidR="00F61E79" w:rsidRPr="00FA3D4A">
        <w:rPr>
          <w:rFonts w:ascii="Verdana" w:hAnsi="Verdana"/>
          <w:sz w:val="18"/>
          <w:szCs w:val="18"/>
        </w:rPr>
        <w:t>Daarnaast</w:t>
      </w:r>
      <w:r w:rsidR="007E215C" w:rsidRPr="00FA3D4A">
        <w:rPr>
          <w:rFonts w:ascii="Verdana" w:hAnsi="Verdana"/>
          <w:sz w:val="18"/>
          <w:szCs w:val="18"/>
        </w:rPr>
        <w:t xml:space="preserve"> zorgde ook</w:t>
      </w:r>
      <w:r w:rsidR="00DF118C" w:rsidRPr="00FA3D4A">
        <w:rPr>
          <w:rFonts w:ascii="Verdana" w:hAnsi="Verdana"/>
          <w:sz w:val="18"/>
          <w:szCs w:val="18"/>
        </w:rPr>
        <w:t xml:space="preserve"> de rechtspraak van het Europees Hof voor de Rechten van de Mens voor wetswijzigingen </w:t>
      </w:r>
      <w:r w:rsidR="001B6D8D">
        <w:rPr>
          <w:rFonts w:ascii="Verdana" w:hAnsi="Verdana"/>
          <w:sz w:val="18"/>
          <w:szCs w:val="18"/>
        </w:rPr>
        <w:t>m.b.t.</w:t>
      </w:r>
      <w:r w:rsidR="00106E93">
        <w:rPr>
          <w:rFonts w:ascii="Verdana" w:hAnsi="Verdana"/>
          <w:sz w:val="18"/>
          <w:szCs w:val="18"/>
        </w:rPr>
        <w:t xml:space="preserve"> </w:t>
      </w:r>
      <w:r w:rsidR="00EB3B86" w:rsidRPr="00FA3D4A">
        <w:rPr>
          <w:rFonts w:ascii="Verdana" w:hAnsi="Verdana"/>
          <w:sz w:val="18"/>
          <w:szCs w:val="18"/>
        </w:rPr>
        <w:t>de positie van de beklaagde in strafzaken.</w:t>
      </w:r>
      <w:r w:rsidR="00EB3B86" w:rsidRPr="00FA3D4A">
        <w:rPr>
          <w:rStyle w:val="Voetnootmarkering"/>
          <w:rFonts w:ascii="Verdana" w:hAnsi="Verdana"/>
          <w:sz w:val="18"/>
          <w:szCs w:val="18"/>
        </w:rPr>
        <w:footnoteReference w:id="42"/>
      </w:r>
      <w:r w:rsidR="00DE2781" w:rsidRPr="00FA3D4A">
        <w:rPr>
          <w:rFonts w:ascii="Verdana" w:hAnsi="Verdana"/>
          <w:sz w:val="18"/>
          <w:szCs w:val="18"/>
        </w:rPr>
        <w:t xml:space="preserve"> Ten slotte zorgt de </w:t>
      </w:r>
      <w:r w:rsidR="0042496A" w:rsidRPr="00FA3D4A">
        <w:rPr>
          <w:rFonts w:ascii="Verdana" w:hAnsi="Verdana"/>
          <w:i/>
          <w:sz w:val="18"/>
          <w:szCs w:val="18"/>
        </w:rPr>
        <w:t>Potpourri II</w:t>
      </w:r>
      <w:r w:rsidR="000517CC">
        <w:rPr>
          <w:rFonts w:ascii="Verdana" w:hAnsi="Verdana"/>
          <w:sz w:val="18"/>
          <w:szCs w:val="18"/>
        </w:rPr>
        <w:t>-wet</w:t>
      </w:r>
      <w:r w:rsidR="0042496A" w:rsidRPr="00FA3D4A">
        <w:rPr>
          <w:rFonts w:ascii="Verdana" w:hAnsi="Verdana"/>
          <w:sz w:val="18"/>
          <w:szCs w:val="18"/>
        </w:rPr>
        <w:t xml:space="preserve"> voor de invoering</w:t>
      </w:r>
      <w:r w:rsidR="00E870A7" w:rsidRPr="00FA3D4A">
        <w:rPr>
          <w:rFonts w:ascii="Verdana" w:hAnsi="Verdana"/>
          <w:sz w:val="18"/>
          <w:szCs w:val="18"/>
        </w:rPr>
        <w:t xml:space="preserve"> van een concept </w:t>
      </w:r>
      <w:r w:rsidR="00994C40" w:rsidRPr="00FA3D4A">
        <w:rPr>
          <w:rFonts w:ascii="Verdana" w:hAnsi="Verdana"/>
          <w:sz w:val="18"/>
          <w:szCs w:val="18"/>
        </w:rPr>
        <w:t>eigen aan</w:t>
      </w:r>
      <w:r w:rsidR="00E870A7" w:rsidRPr="00FA3D4A">
        <w:rPr>
          <w:rFonts w:ascii="Verdana" w:hAnsi="Verdana"/>
          <w:sz w:val="18"/>
          <w:szCs w:val="18"/>
        </w:rPr>
        <w:t xml:space="preserve"> het </w:t>
      </w:r>
      <w:r w:rsidR="00E870A7" w:rsidRPr="00FA3D4A">
        <w:rPr>
          <w:rFonts w:ascii="Verdana" w:hAnsi="Verdana"/>
          <w:i/>
          <w:sz w:val="18"/>
          <w:szCs w:val="18"/>
        </w:rPr>
        <w:t>common law</w:t>
      </w:r>
      <w:r w:rsidR="00DE2781" w:rsidRPr="00FA3D4A">
        <w:rPr>
          <w:rFonts w:ascii="Verdana" w:hAnsi="Verdana"/>
          <w:sz w:val="18"/>
          <w:szCs w:val="18"/>
        </w:rPr>
        <w:t>.</w:t>
      </w:r>
      <w:r w:rsidR="009A634C" w:rsidRPr="00FA3D4A">
        <w:rPr>
          <w:rStyle w:val="Voetnootmarkering"/>
          <w:rFonts w:ascii="Verdana" w:hAnsi="Verdana"/>
          <w:sz w:val="18"/>
          <w:szCs w:val="18"/>
        </w:rPr>
        <w:footnoteReference w:id="43"/>
      </w:r>
      <w:r w:rsidR="00DE2781" w:rsidRPr="00FA3D4A">
        <w:rPr>
          <w:rFonts w:ascii="Verdana" w:hAnsi="Verdana"/>
          <w:sz w:val="18"/>
          <w:szCs w:val="18"/>
        </w:rPr>
        <w:t xml:space="preserve"> </w:t>
      </w:r>
    </w:p>
    <w:p w:rsidR="00D97927" w:rsidRPr="00334104" w:rsidRDefault="00EE3D0D" w:rsidP="00CD2924">
      <w:pPr>
        <w:pStyle w:val="Kop3"/>
        <w:spacing w:line="480" w:lineRule="auto"/>
        <w:jc w:val="both"/>
        <w:rPr>
          <w:rFonts w:ascii="Verdana" w:hAnsi="Verdana"/>
          <w:b/>
          <w:color w:val="auto"/>
          <w:sz w:val="18"/>
          <w:szCs w:val="18"/>
        </w:rPr>
      </w:pPr>
      <w:bookmarkStart w:id="10" w:name="_Toc452824522"/>
      <w:r w:rsidRPr="00334104">
        <w:rPr>
          <w:rFonts w:ascii="Verdana" w:hAnsi="Verdana"/>
          <w:b/>
          <w:color w:val="auto"/>
          <w:sz w:val="18"/>
          <w:szCs w:val="18"/>
        </w:rPr>
        <w:t>b</w:t>
      </w:r>
      <w:r w:rsidR="00D97927" w:rsidRPr="00334104">
        <w:rPr>
          <w:rFonts w:ascii="Verdana" w:hAnsi="Verdana"/>
          <w:b/>
          <w:color w:val="auto"/>
          <w:sz w:val="18"/>
          <w:szCs w:val="18"/>
        </w:rPr>
        <w:t>. Het opsporingsonderzoek en gerechtelijk onderzoek</w:t>
      </w:r>
      <w:bookmarkEnd w:id="10"/>
    </w:p>
    <w:p w:rsidR="007E4171" w:rsidRPr="00FA3D4A" w:rsidRDefault="002406AF" w:rsidP="004B6DAD">
      <w:pPr>
        <w:spacing w:line="360" w:lineRule="auto"/>
        <w:jc w:val="both"/>
        <w:rPr>
          <w:rFonts w:ascii="Verdana" w:hAnsi="Verdana"/>
          <w:sz w:val="18"/>
          <w:szCs w:val="18"/>
        </w:rPr>
      </w:pPr>
      <w:r>
        <w:rPr>
          <w:rFonts w:ascii="Verdana" w:hAnsi="Verdana"/>
          <w:b/>
          <w:sz w:val="18"/>
          <w:szCs w:val="18"/>
        </w:rPr>
        <w:t>16</w:t>
      </w:r>
      <w:r w:rsidR="009D77BC" w:rsidRPr="009D77BC">
        <w:rPr>
          <w:rFonts w:ascii="Verdana" w:hAnsi="Verdana"/>
          <w:b/>
          <w:sz w:val="18"/>
          <w:szCs w:val="18"/>
        </w:rPr>
        <w:t>.</w:t>
      </w:r>
      <w:r w:rsidR="009D77BC" w:rsidRPr="009D77BC">
        <w:rPr>
          <w:rFonts w:ascii="Verdana" w:hAnsi="Verdana"/>
          <w:b/>
          <w:sz w:val="18"/>
          <w:szCs w:val="18"/>
        </w:rPr>
        <w:tab/>
      </w:r>
      <w:r w:rsidR="009D77BC" w:rsidRPr="00106E93">
        <w:rPr>
          <w:rFonts w:ascii="Verdana" w:hAnsi="Verdana"/>
          <w:b/>
          <w:smallCaps/>
          <w:sz w:val="18"/>
          <w:szCs w:val="18"/>
        </w:rPr>
        <w:t>Een overwegend inquisitoir vooronderzoek</w:t>
      </w:r>
      <w:r w:rsidR="009D77BC">
        <w:rPr>
          <w:rFonts w:ascii="Verdana" w:hAnsi="Verdana"/>
          <w:sz w:val="18"/>
          <w:szCs w:val="18"/>
        </w:rPr>
        <w:t xml:space="preserve"> - </w:t>
      </w:r>
      <w:r w:rsidR="003A5704" w:rsidRPr="00FA3D4A">
        <w:rPr>
          <w:rFonts w:ascii="Verdana" w:hAnsi="Verdana"/>
          <w:sz w:val="18"/>
          <w:szCs w:val="18"/>
        </w:rPr>
        <w:t>In praktijk manifesteert het gemen</w:t>
      </w:r>
      <w:r w:rsidR="00A42E1F" w:rsidRPr="00FA3D4A">
        <w:rPr>
          <w:rFonts w:ascii="Verdana" w:hAnsi="Verdana"/>
          <w:sz w:val="18"/>
          <w:szCs w:val="18"/>
        </w:rPr>
        <w:t>g</w:t>
      </w:r>
      <w:r w:rsidR="003A5704" w:rsidRPr="00FA3D4A">
        <w:rPr>
          <w:rFonts w:ascii="Verdana" w:hAnsi="Verdana"/>
          <w:sz w:val="18"/>
          <w:szCs w:val="18"/>
        </w:rPr>
        <w:t>d-inquisitoir</w:t>
      </w:r>
      <w:r w:rsidR="00036C45">
        <w:rPr>
          <w:rFonts w:ascii="Verdana" w:hAnsi="Verdana"/>
          <w:sz w:val="18"/>
          <w:szCs w:val="18"/>
        </w:rPr>
        <w:t>e</w:t>
      </w:r>
      <w:r w:rsidR="003A5704" w:rsidRPr="00FA3D4A">
        <w:rPr>
          <w:rFonts w:ascii="Verdana" w:hAnsi="Verdana"/>
          <w:sz w:val="18"/>
          <w:szCs w:val="18"/>
        </w:rPr>
        <w:t xml:space="preserve"> karakter van </w:t>
      </w:r>
      <w:r w:rsidR="00397F57" w:rsidRPr="00FA3D4A">
        <w:rPr>
          <w:rFonts w:ascii="Verdana" w:hAnsi="Verdana"/>
          <w:sz w:val="18"/>
          <w:szCs w:val="18"/>
        </w:rPr>
        <w:t>de</w:t>
      </w:r>
      <w:r w:rsidR="003A5704" w:rsidRPr="00FA3D4A">
        <w:rPr>
          <w:rFonts w:ascii="Verdana" w:hAnsi="Verdana"/>
          <w:sz w:val="18"/>
          <w:szCs w:val="18"/>
        </w:rPr>
        <w:t xml:space="preserve"> Belgische </w:t>
      </w:r>
      <w:r w:rsidR="00397F57" w:rsidRPr="00FA3D4A">
        <w:rPr>
          <w:rFonts w:ascii="Verdana" w:hAnsi="Verdana"/>
          <w:sz w:val="18"/>
          <w:szCs w:val="18"/>
        </w:rPr>
        <w:t>strafrechtspleging</w:t>
      </w:r>
      <w:r w:rsidR="003A5704" w:rsidRPr="00FA3D4A">
        <w:rPr>
          <w:rFonts w:ascii="Verdana" w:hAnsi="Verdana"/>
          <w:sz w:val="18"/>
          <w:szCs w:val="18"/>
        </w:rPr>
        <w:t xml:space="preserve"> zich </w:t>
      </w:r>
      <w:r w:rsidR="00A42E1F" w:rsidRPr="00FA3D4A">
        <w:rPr>
          <w:rFonts w:ascii="Verdana" w:hAnsi="Verdana"/>
          <w:sz w:val="18"/>
          <w:szCs w:val="18"/>
        </w:rPr>
        <w:t>in</w:t>
      </w:r>
      <w:r w:rsidR="00106E93">
        <w:rPr>
          <w:rFonts w:ascii="Verdana" w:hAnsi="Verdana"/>
          <w:sz w:val="18"/>
          <w:szCs w:val="18"/>
        </w:rPr>
        <w:t xml:space="preserve"> twee fases:</w:t>
      </w:r>
      <w:r w:rsidR="003A5704" w:rsidRPr="00FA3D4A">
        <w:rPr>
          <w:rFonts w:ascii="Verdana" w:hAnsi="Verdana"/>
          <w:sz w:val="18"/>
          <w:szCs w:val="18"/>
        </w:rPr>
        <w:t xml:space="preserve"> </w:t>
      </w:r>
      <w:r w:rsidR="00106E93">
        <w:rPr>
          <w:rFonts w:ascii="Verdana" w:hAnsi="Verdana"/>
          <w:sz w:val="18"/>
          <w:szCs w:val="18"/>
        </w:rPr>
        <w:t>een overwegend inquisitoir vooronderzoek tegenover een grotendeels adversair onderzoek ten gronde</w:t>
      </w:r>
      <w:r w:rsidR="003A5704" w:rsidRPr="00FA3D4A">
        <w:rPr>
          <w:rFonts w:ascii="Verdana" w:hAnsi="Verdana"/>
          <w:sz w:val="18"/>
          <w:szCs w:val="18"/>
        </w:rPr>
        <w:t>.</w:t>
      </w:r>
      <w:r w:rsidR="003A5704" w:rsidRPr="00FA3D4A">
        <w:rPr>
          <w:rStyle w:val="Voetnootmarkering"/>
          <w:rFonts w:ascii="Verdana" w:hAnsi="Verdana"/>
          <w:sz w:val="18"/>
          <w:szCs w:val="18"/>
        </w:rPr>
        <w:footnoteReference w:id="44"/>
      </w:r>
      <w:r w:rsidR="003A5704" w:rsidRPr="00FA3D4A">
        <w:rPr>
          <w:rFonts w:ascii="Verdana" w:hAnsi="Verdana"/>
          <w:sz w:val="18"/>
          <w:szCs w:val="18"/>
        </w:rPr>
        <w:t xml:space="preserve"> </w:t>
      </w:r>
      <w:r w:rsidR="003D366A" w:rsidRPr="00FA3D4A">
        <w:rPr>
          <w:rFonts w:ascii="Verdana" w:hAnsi="Verdana"/>
          <w:sz w:val="18"/>
          <w:szCs w:val="18"/>
        </w:rPr>
        <w:t xml:space="preserve">Gedurende het vooronderzoek staan </w:t>
      </w:r>
      <w:r w:rsidR="000517CC">
        <w:rPr>
          <w:rFonts w:ascii="Verdana" w:hAnsi="Verdana"/>
          <w:sz w:val="18"/>
          <w:szCs w:val="18"/>
        </w:rPr>
        <w:t>per slot van rekening</w:t>
      </w:r>
      <w:r w:rsidR="00C7544C">
        <w:rPr>
          <w:rFonts w:ascii="Verdana" w:hAnsi="Verdana"/>
          <w:sz w:val="18"/>
          <w:szCs w:val="18"/>
        </w:rPr>
        <w:t xml:space="preserve"> </w:t>
      </w:r>
      <w:r w:rsidR="003D366A" w:rsidRPr="00FA3D4A">
        <w:rPr>
          <w:rFonts w:ascii="Verdana" w:hAnsi="Verdana"/>
          <w:sz w:val="18"/>
          <w:szCs w:val="18"/>
        </w:rPr>
        <w:t>de identificatie van de verdachte en de vergaring van voldoende bezwaren</w:t>
      </w:r>
      <w:r w:rsidR="00A36DFA" w:rsidRPr="00FA3D4A">
        <w:rPr>
          <w:rFonts w:ascii="Verdana" w:hAnsi="Verdana"/>
          <w:sz w:val="18"/>
          <w:szCs w:val="18"/>
        </w:rPr>
        <w:t xml:space="preserve"> </w:t>
      </w:r>
      <w:r w:rsidR="00A36DFA" w:rsidRPr="00FA3D4A">
        <w:rPr>
          <w:rFonts w:ascii="Verdana" w:hAnsi="Verdana"/>
          <w:i/>
          <w:sz w:val="18"/>
          <w:szCs w:val="18"/>
        </w:rPr>
        <w:t>à charge</w:t>
      </w:r>
      <w:r w:rsidR="00A36DFA" w:rsidRPr="00FA3D4A">
        <w:rPr>
          <w:rFonts w:ascii="Verdana" w:hAnsi="Verdana"/>
          <w:sz w:val="18"/>
          <w:szCs w:val="18"/>
        </w:rPr>
        <w:t xml:space="preserve"> en </w:t>
      </w:r>
      <w:r w:rsidR="00A36DFA" w:rsidRPr="00FA3D4A">
        <w:rPr>
          <w:rFonts w:ascii="Verdana" w:hAnsi="Verdana"/>
          <w:i/>
          <w:sz w:val="18"/>
          <w:szCs w:val="18"/>
        </w:rPr>
        <w:t>à décharge</w:t>
      </w:r>
      <w:r w:rsidR="003D366A" w:rsidRPr="00FA3D4A">
        <w:rPr>
          <w:rFonts w:ascii="Verdana" w:hAnsi="Verdana"/>
          <w:sz w:val="18"/>
          <w:szCs w:val="18"/>
        </w:rPr>
        <w:t xml:space="preserve"> centraal.</w:t>
      </w:r>
      <w:r w:rsidR="00A36DFA" w:rsidRPr="00FA3D4A">
        <w:rPr>
          <w:rStyle w:val="Voetnootmarkering"/>
          <w:rFonts w:ascii="Verdana" w:hAnsi="Verdana"/>
          <w:sz w:val="18"/>
          <w:szCs w:val="18"/>
        </w:rPr>
        <w:footnoteReference w:id="45"/>
      </w:r>
      <w:r w:rsidR="003D366A" w:rsidRPr="00FA3D4A">
        <w:rPr>
          <w:rFonts w:ascii="Verdana" w:hAnsi="Verdana"/>
          <w:sz w:val="18"/>
          <w:szCs w:val="18"/>
        </w:rPr>
        <w:t xml:space="preserve"> Aan het einde van het vooronderzoek </w:t>
      </w:r>
      <w:r w:rsidR="00E870A7" w:rsidRPr="00FA3D4A">
        <w:rPr>
          <w:rFonts w:ascii="Verdana" w:hAnsi="Verdana"/>
          <w:sz w:val="18"/>
          <w:szCs w:val="18"/>
        </w:rPr>
        <w:t>komt</w:t>
      </w:r>
      <w:r w:rsidR="003D366A" w:rsidRPr="00FA3D4A">
        <w:rPr>
          <w:rFonts w:ascii="Verdana" w:hAnsi="Verdana"/>
          <w:sz w:val="18"/>
          <w:szCs w:val="18"/>
        </w:rPr>
        <w:t xml:space="preserve"> er geen uitspraak over de grond van de zaak, aangezien louter de vonnisgerechten hiervoor bevoegd zijn. </w:t>
      </w:r>
    </w:p>
    <w:p w:rsidR="003A5704" w:rsidRPr="00FA3D4A" w:rsidRDefault="003D366A" w:rsidP="004B6DAD">
      <w:pPr>
        <w:spacing w:line="360" w:lineRule="auto"/>
        <w:jc w:val="both"/>
        <w:rPr>
          <w:rFonts w:ascii="Verdana" w:hAnsi="Verdana"/>
          <w:sz w:val="18"/>
          <w:szCs w:val="18"/>
        </w:rPr>
      </w:pPr>
      <w:r w:rsidRPr="00FA3D4A">
        <w:rPr>
          <w:rFonts w:ascii="Verdana" w:hAnsi="Verdana"/>
          <w:sz w:val="18"/>
          <w:szCs w:val="18"/>
        </w:rPr>
        <w:t>Deze eerste fase kan twee vormen aannemen: het opsporingsonderzoek of het gerechtelijk onderzoek.</w:t>
      </w:r>
      <w:r w:rsidR="00721A5E" w:rsidRPr="00FA3D4A">
        <w:rPr>
          <w:rStyle w:val="Voetnootmarkering"/>
          <w:rFonts w:ascii="Verdana" w:hAnsi="Verdana"/>
          <w:sz w:val="18"/>
          <w:szCs w:val="18"/>
        </w:rPr>
        <w:footnoteReference w:id="46"/>
      </w:r>
      <w:r w:rsidRPr="00FA3D4A">
        <w:rPr>
          <w:rFonts w:ascii="Verdana" w:hAnsi="Verdana"/>
          <w:sz w:val="18"/>
          <w:szCs w:val="18"/>
        </w:rPr>
        <w:t xml:space="preserve"> </w:t>
      </w:r>
      <w:r w:rsidR="00B711F6" w:rsidRPr="00FA3D4A">
        <w:rPr>
          <w:rFonts w:ascii="Verdana" w:hAnsi="Verdana"/>
          <w:sz w:val="18"/>
          <w:szCs w:val="18"/>
        </w:rPr>
        <w:t xml:space="preserve">Het </w:t>
      </w:r>
      <w:r w:rsidR="001C1AF7" w:rsidRPr="00FA3D4A">
        <w:rPr>
          <w:rFonts w:ascii="Verdana" w:hAnsi="Verdana"/>
          <w:sz w:val="18"/>
          <w:szCs w:val="18"/>
        </w:rPr>
        <w:t>Openbaar Ministerie</w:t>
      </w:r>
      <w:r w:rsidR="00B711F6" w:rsidRPr="00FA3D4A">
        <w:rPr>
          <w:rFonts w:ascii="Verdana" w:hAnsi="Verdana"/>
          <w:sz w:val="18"/>
          <w:szCs w:val="18"/>
        </w:rPr>
        <w:t xml:space="preserve"> en meer bepaald de procureur des Konings voert het opsporingsonderzoek en sluit </w:t>
      </w:r>
      <w:r w:rsidR="00D353CC" w:rsidRPr="00FA3D4A">
        <w:rPr>
          <w:rFonts w:ascii="Verdana" w:hAnsi="Verdana"/>
          <w:sz w:val="18"/>
          <w:szCs w:val="18"/>
        </w:rPr>
        <w:t>dit</w:t>
      </w:r>
      <w:r w:rsidR="00B711F6" w:rsidRPr="00FA3D4A">
        <w:rPr>
          <w:rFonts w:ascii="Verdana" w:hAnsi="Verdana"/>
          <w:sz w:val="18"/>
          <w:szCs w:val="18"/>
        </w:rPr>
        <w:t xml:space="preserve"> eveneens af.</w:t>
      </w:r>
      <w:r w:rsidR="001A271C" w:rsidRPr="00FA3D4A">
        <w:rPr>
          <w:rStyle w:val="Voetnootmarkering"/>
          <w:rFonts w:ascii="Verdana" w:hAnsi="Verdana"/>
          <w:sz w:val="18"/>
          <w:szCs w:val="18"/>
        </w:rPr>
        <w:footnoteReference w:id="47"/>
      </w:r>
      <w:r w:rsidR="00B711F6" w:rsidRPr="00FA3D4A">
        <w:rPr>
          <w:rFonts w:ascii="Verdana" w:hAnsi="Verdana"/>
          <w:sz w:val="18"/>
          <w:szCs w:val="18"/>
        </w:rPr>
        <w:t xml:space="preserve"> </w:t>
      </w:r>
      <w:r w:rsidR="00D34A4F" w:rsidRPr="00FA3D4A">
        <w:rPr>
          <w:rFonts w:ascii="Verdana" w:hAnsi="Verdana"/>
          <w:sz w:val="18"/>
          <w:szCs w:val="18"/>
        </w:rPr>
        <w:t>Met uitzondering van</w:t>
      </w:r>
      <w:r w:rsidR="00B711F6" w:rsidRPr="00FA3D4A">
        <w:rPr>
          <w:rFonts w:ascii="Verdana" w:hAnsi="Verdana"/>
          <w:sz w:val="18"/>
          <w:szCs w:val="18"/>
        </w:rPr>
        <w:t xml:space="preserve"> de </w:t>
      </w:r>
      <w:r w:rsidR="00D34A4F" w:rsidRPr="00FA3D4A">
        <w:rPr>
          <w:rFonts w:ascii="Verdana" w:hAnsi="Verdana"/>
          <w:sz w:val="18"/>
          <w:szCs w:val="18"/>
        </w:rPr>
        <w:t>mini-instructie</w:t>
      </w:r>
      <w:r w:rsidR="00166DD4" w:rsidRPr="00FA3D4A">
        <w:rPr>
          <w:rStyle w:val="Voetnootmarkering"/>
          <w:rFonts w:ascii="Verdana" w:hAnsi="Verdana"/>
          <w:sz w:val="18"/>
          <w:szCs w:val="18"/>
        </w:rPr>
        <w:footnoteReference w:id="48"/>
      </w:r>
      <w:r w:rsidR="00204FAD" w:rsidRPr="00FA3D4A">
        <w:rPr>
          <w:rFonts w:ascii="Verdana" w:hAnsi="Verdana"/>
          <w:sz w:val="18"/>
          <w:szCs w:val="18"/>
        </w:rPr>
        <w:t xml:space="preserve"> komt de onderzoeksrechter </w:t>
      </w:r>
      <w:r w:rsidR="00B711F6" w:rsidRPr="00FA3D4A">
        <w:rPr>
          <w:rFonts w:ascii="Verdana" w:hAnsi="Verdana"/>
          <w:sz w:val="18"/>
          <w:szCs w:val="18"/>
        </w:rPr>
        <w:t xml:space="preserve">niet tussen </w:t>
      </w:r>
      <w:r w:rsidR="000517CC">
        <w:rPr>
          <w:rFonts w:ascii="Verdana" w:hAnsi="Verdana"/>
          <w:sz w:val="18"/>
          <w:szCs w:val="18"/>
        </w:rPr>
        <w:t>in de loop van</w:t>
      </w:r>
      <w:r w:rsidR="00D34A4F" w:rsidRPr="00FA3D4A">
        <w:rPr>
          <w:rFonts w:ascii="Verdana" w:hAnsi="Verdana"/>
          <w:sz w:val="18"/>
          <w:szCs w:val="18"/>
        </w:rPr>
        <w:t xml:space="preserve"> het hele opsporingsonderzoek.</w:t>
      </w:r>
      <w:r w:rsidR="00B711F6" w:rsidRPr="00FA3D4A">
        <w:rPr>
          <w:rFonts w:ascii="Verdana" w:hAnsi="Verdana"/>
          <w:sz w:val="18"/>
          <w:szCs w:val="18"/>
        </w:rPr>
        <w:t xml:space="preserve"> </w:t>
      </w:r>
      <w:r w:rsidR="00204FAD" w:rsidRPr="00FA3D4A">
        <w:rPr>
          <w:rFonts w:ascii="Verdana" w:hAnsi="Verdana"/>
          <w:sz w:val="18"/>
          <w:szCs w:val="18"/>
        </w:rPr>
        <w:t>Ook de onderzoeksgerechten komen niet tussen, maar de</w:t>
      </w:r>
      <w:r w:rsidR="00D34A4F" w:rsidRPr="00FA3D4A">
        <w:rPr>
          <w:rFonts w:ascii="Verdana" w:hAnsi="Verdana"/>
          <w:sz w:val="18"/>
          <w:szCs w:val="18"/>
        </w:rPr>
        <w:t xml:space="preserve"> onderzoeksrechter voert</w:t>
      </w:r>
      <w:r w:rsidR="00B711F6" w:rsidRPr="00FA3D4A">
        <w:rPr>
          <w:rFonts w:ascii="Verdana" w:hAnsi="Verdana"/>
          <w:sz w:val="18"/>
          <w:szCs w:val="18"/>
        </w:rPr>
        <w:t xml:space="preserve"> </w:t>
      </w:r>
      <w:r w:rsidR="007E4171" w:rsidRPr="00FA3D4A">
        <w:rPr>
          <w:rFonts w:ascii="Verdana" w:hAnsi="Verdana"/>
          <w:sz w:val="18"/>
          <w:szCs w:val="18"/>
        </w:rPr>
        <w:t>op zijn beurt</w:t>
      </w:r>
      <w:r w:rsidR="00B711F6" w:rsidRPr="00FA3D4A">
        <w:rPr>
          <w:rFonts w:ascii="Verdana" w:hAnsi="Verdana"/>
          <w:sz w:val="18"/>
          <w:szCs w:val="18"/>
        </w:rPr>
        <w:t xml:space="preserve"> wel het gerechtelijk onderzoek</w:t>
      </w:r>
      <w:r w:rsidR="00D34A4F" w:rsidRPr="00FA3D4A">
        <w:rPr>
          <w:rFonts w:ascii="Verdana" w:hAnsi="Verdana"/>
          <w:sz w:val="18"/>
          <w:szCs w:val="18"/>
        </w:rPr>
        <w:t xml:space="preserve"> op vordering van de procureur</w:t>
      </w:r>
      <w:r w:rsidR="00FF746E" w:rsidRPr="00FA3D4A">
        <w:rPr>
          <w:rFonts w:ascii="Verdana" w:hAnsi="Verdana"/>
          <w:sz w:val="18"/>
          <w:szCs w:val="18"/>
        </w:rPr>
        <w:t xml:space="preserve"> des Konings</w:t>
      </w:r>
      <w:r w:rsidR="00B711F6" w:rsidRPr="00FA3D4A">
        <w:rPr>
          <w:rFonts w:ascii="Verdana" w:hAnsi="Verdana"/>
          <w:sz w:val="18"/>
          <w:szCs w:val="18"/>
        </w:rPr>
        <w:t>.</w:t>
      </w:r>
      <w:r w:rsidR="001A271C" w:rsidRPr="00FA3D4A">
        <w:rPr>
          <w:rStyle w:val="Voetnootmarkering"/>
          <w:rFonts w:ascii="Verdana" w:hAnsi="Verdana"/>
          <w:sz w:val="18"/>
          <w:szCs w:val="18"/>
        </w:rPr>
        <w:footnoteReference w:id="49"/>
      </w:r>
      <w:r w:rsidR="00B711F6" w:rsidRPr="00FA3D4A">
        <w:rPr>
          <w:rFonts w:ascii="Verdana" w:hAnsi="Verdana"/>
          <w:sz w:val="18"/>
          <w:szCs w:val="18"/>
        </w:rPr>
        <w:t xml:space="preserve"> </w:t>
      </w:r>
      <w:r w:rsidR="00E870A7" w:rsidRPr="00FA3D4A">
        <w:rPr>
          <w:rFonts w:ascii="Verdana" w:hAnsi="Verdana"/>
          <w:sz w:val="18"/>
          <w:szCs w:val="18"/>
        </w:rPr>
        <w:t>In sommige ernstige</w:t>
      </w:r>
      <w:r w:rsidR="00FD4263" w:rsidRPr="00FA3D4A">
        <w:rPr>
          <w:rFonts w:ascii="Verdana" w:hAnsi="Verdana"/>
          <w:sz w:val="18"/>
          <w:szCs w:val="18"/>
        </w:rPr>
        <w:t xml:space="preserve"> strafzaken zijn </w:t>
      </w:r>
      <w:r w:rsidR="001C1AF7" w:rsidRPr="00FA3D4A">
        <w:rPr>
          <w:rFonts w:ascii="Verdana" w:hAnsi="Verdana"/>
          <w:sz w:val="18"/>
          <w:szCs w:val="18"/>
        </w:rPr>
        <w:t xml:space="preserve">immers </w:t>
      </w:r>
      <w:r w:rsidR="00FD4263" w:rsidRPr="00FA3D4A">
        <w:rPr>
          <w:rFonts w:ascii="Verdana" w:hAnsi="Verdana"/>
          <w:sz w:val="18"/>
          <w:szCs w:val="18"/>
        </w:rPr>
        <w:t xml:space="preserve">dwangmaatregelen vereist, waarvan een aanhoudingsbevel en huiszoeking de meest voorkomende zijn. Slechts </w:t>
      </w:r>
      <w:r w:rsidR="001C1AF7" w:rsidRPr="00FA3D4A">
        <w:rPr>
          <w:rFonts w:ascii="Verdana" w:hAnsi="Verdana"/>
          <w:sz w:val="18"/>
          <w:szCs w:val="18"/>
        </w:rPr>
        <w:t>wanneer er nood is aan dwangmaatregelen</w:t>
      </w:r>
      <w:r w:rsidR="00FD4263" w:rsidRPr="00FA3D4A">
        <w:rPr>
          <w:rFonts w:ascii="Verdana" w:hAnsi="Verdana"/>
          <w:sz w:val="18"/>
          <w:szCs w:val="18"/>
        </w:rPr>
        <w:t xml:space="preserve"> </w:t>
      </w:r>
      <w:r w:rsidR="000517CC">
        <w:rPr>
          <w:rFonts w:ascii="Verdana" w:hAnsi="Verdana"/>
          <w:sz w:val="18"/>
          <w:szCs w:val="18"/>
        </w:rPr>
        <w:t>zal</w:t>
      </w:r>
      <w:r w:rsidR="00FD4263" w:rsidRPr="00FA3D4A">
        <w:rPr>
          <w:rFonts w:ascii="Verdana" w:hAnsi="Verdana"/>
          <w:sz w:val="18"/>
          <w:szCs w:val="18"/>
        </w:rPr>
        <w:t xml:space="preserve"> een</w:t>
      </w:r>
      <w:r w:rsidR="00A5757E" w:rsidRPr="00FA3D4A">
        <w:rPr>
          <w:rFonts w:ascii="Verdana" w:hAnsi="Verdana"/>
          <w:sz w:val="18"/>
          <w:szCs w:val="18"/>
        </w:rPr>
        <w:t xml:space="preserve"> gerechtelijk onderzoek plaats</w:t>
      </w:r>
      <w:r w:rsidR="000517CC">
        <w:rPr>
          <w:rFonts w:ascii="Verdana" w:hAnsi="Verdana"/>
          <w:sz w:val="18"/>
          <w:szCs w:val="18"/>
        </w:rPr>
        <w:t>vinden. D</w:t>
      </w:r>
      <w:r w:rsidR="00A5757E" w:rsidRPr="00FA3D4A">
        <w:rPr>
          <w:rFonts w:ascii="Verdana" w:hAnsi="Verdana"/>
          <w:sz w:val="18"/>
          <w:szCs w:val="18"/>
        </w:rPr>
        <w:t xml:space="preserve">it moet de </w:t>
      </w:r>
      <w:r w:rsidR="00E870A7" w:rsidRPr="00FA3D4A">
        <w:rPr>
          <w:rFonts w:ascii="Verdana" w:hAnsi="Verdana"/>
          <w:sz w:val="18"/>
          <w:szCs w:val="18"/>
        </w:rPr>
        <w:t>individuele rechten en vrijheden</w:t>
      </w:r>
      <w:r w:rsidR="000517CC">
        <w:rPr>
          <w:rFonts w:ascii="Verdana" w:hAnsi="Verdana"/>
          <w:sz w:val="18"/>
          <w:szCs w:val="18"/>
        </w:rPr>
        <w:t xml:space="preserve"> van de verdachte</w:t>
      </w:r>
      <w:r w:rsidR="00A5757E" w:rsidRPr="00FA3D4A">
        <w:rPr>
          <w:rFonts w:ascii="Verdana" w:hAnsi="Verdana"/>
          <w:sz w:val="18"/>
          <w:szCs w:val="18"/>
        </w:rPr>
        <w:t xml:space="preserve"> </w:t>
      </w:r>
      <w:r w:rsidR="002D5DBA">
        <w:rPr>
          <w:rFonts w:ascii="Verdana" w:hAnsi="Verdana"/>
          <w:sz w:val="18"/>
          <w:szCs w:val="18"/>
        </w:rPr>
        <w:t>beschermen</w:t>
      </w:r>
      <w:r w:rsidR="00A5757E" w:rsidRPr="00FA3D4A">
        <w:rPr>
          <w:rFonts w:ascii="Verdana" w:hAnsi="Verdana"/>
          <w:sz w:val="18"/>
          <w:szCs w:val="18"/>
        </w:rPr>
        <w:t>.</w:t>
      </w:r>
      <w:r w:rsidR="00A5757E" w:rsidRPr="00FA3D4A">
        <w:rPr>
          <w:rStyle w:val="Voetnootmarkering"/>
          <w:rFonts w:ascii="Verdana" w:hAnsi="Verdana"/>
          <w:sz w:val="18"/>
          <w:szCs w:val="18"/>
        </w:rPr>
        <w:footnoteReference w:id="50"/>
      </w:r>
      <w:r w:rsidR="00A5757E" w:rsidRPr="00FA3D4A">
        <w:rPr>
          <w:rFonts w:ascii="Verdana" w:hAnsi="Verdana"/>
          <w:sz w:val="18"/>
          <w:szCs w:val="18"/>
        </w:rPr>
        <w:t xml:space="preserve"> </w:t>
      </w:r>
      <w:r w:rsidR="00FD4263" w:rsidRPr="00FA3D4A">
        <w:rPr>
          <w:rFonts w:ascii="Verdana" w:hAnsi="Verdana"/>
          <w:sz w:val="18"/>
          <w:szCs w:val="18"/>
        </w:rPr>
        <w:t xml:space="preserve">De voornaamste kenmerken van het vooronderzoek zijn radicaal inquisitoir, </w:t>
      </w:r>
      <w:r w:rsidR="001C1AF7" w:rsidRPr="00FA3D4A">
        <w:rPr>
          <w:rFonts w:ascii="Verdana" w:hAnsi="Verdana"/>
          <w:sz w:val="18"/>
          <w:szCs w:val="18"/>
        </w:rPr>
        <w:t>meer bepaald het geheim</w:t>
      </w:r>
      <w:r w:rsidR="00FD4263" w:rsidRPr="00FA3D4A">
        <w:rPr>
          <w:rFonts w:ascii="Verdana" w:hAnsi="Verdana"/>
          <w:sz w:val="18"/>
          <w:szCs w:val="18"/>
        </w:rPr>
        <w:t>, niet-tegensprekelijk en schriftel</w:t>
      </w:r>
      <w:r w:rsidR="001C1AF7" w:rsidRPr="00FA3D4A">
        <w:rPr>
          <w:rFonts w:ascii="Verdana" w:hAnsi="Verdana"/>
          <w:sz w:val="18"/>
          <w:szCs w:val="18"/>
        </w:rPr>
        <w:t>ijk</w:t>
      </w:r>
      <w:r w:rsidR="00FD4263" w:rsidRPr="00FA3D4A">
        <w:rPr>
          <w:rFonts w:ascii="Verdana" w:hAnsi="Verdana"/>
          <w:sz w:val="18"/>
          <w:szCs w:val="18"/>
        </w:rPr>
        <w:t xml:space="preserve"> karakter ervan.</w:t>
      </w:r>
      <w:r w:rsidR="001E23A7" w:rsidRPr="00FA3D4A">
        <w:rPr>
          <w:rStyle w:val="Voetnootmarkering"/>
          <w:rFonts w:ascii="Verdana" w:hAnsi="Verdana"/>
          <w:sz w:val="18"/>
          <w:szCs w:val="18"/>
        </w:rPr>
        <w:footnoteReference w:id="51"/>
      </w:r>
      <w:r w:rsidR="00FD4263" w:rsidRPr="00FA3D4A">
        <w:rPr>
          <w:rFonts w:ascii="Verdana" w:hAnsi="Verdana"/>
          <w:sz w:val="18"/>
          <w:szCs w:val="18"/>
        </w:rPr>
        <w:t xml:space="preserve"> Een nuancering</w:t>
      </w:r>
      <w:r w:rsidR="005576C1" w:rsidRPr="00FA3D4A">
        <w:rPr>
          <w:rFonts w:ascii="Verdana" w:hAnsi="Verdana"/>
          <w:sz w:val="18"/>
          <w:szCs w:val="18"/>
        </w:rPr>
        <w:t xml:space="preserve"> op het geheime karakter</w:t>
      </w:r>
      <w:r w:rsidR="00FD4263" w:rsidRPr="00FA3D4A">
        <w:rPr>
          <w:rFonts w:ascii="Verdana" w:hAnsi="Verdana"/>
          <w:sz w:val="18"/>
          <w:szCs w:val="18"/>
        </w:rPr>
        <w:t xml:space="preserve"> is de Wet</w:t>
      </w:r>
      <w:r w:rsidR="00FD4263" w:rsidRPr="00FA3D4A">
        <w:rPr>
          <w:rFonts w:ascii="Verdana" w:hAnsi="Verdana"/>
          <w:i/>
          <w:sz w:val="18"/>
          <w:szCs w:val="18"/>
        </w:rPr>
        <w:t xml:space="preserve"> </w:t>
      </w:r>
      <w:proofErr w:type="spellStart"/>
      <w:r w:rsidR="00FD4263" w:rsidRPr="00FA3D4A">
        <w:rPr>
          <w:rFonts w:ascii="Verdana" w:hAnsi="Verdana"/>
          <w:i/>
          <w:sz w:val="18"/>
          <w:szCs w:val="18"/>
        </w:rPr>
        <w:t>Franchimont</w:t>
      </w:r>
      <w:proofErr w:type="spellEnd"/>
      <w:r w:rsidR="00FD4263" w:rsidRPr="00FA3D4A">
        <w:rPr>
          <w:rFonts w:ascii="Verdana" w:hAnsi="Verdana"/>
          <w:sz w:val="18"/>
          <w:szCs w:val="18"/>
        </w:rPr>
        <w:t xml:space="preserve"> die</w:t>
      </w:r>
      <w:r w:rsidR="001C1AF7" w:rsidRPr="00FA3D4A">
        <w:rPr>
          <w:rFonts w:ascii="Verdana" w:hAnsi="Verdana"/>
          <w:sz w:val="18"/>
          <w:szCs w:val="18"/>
        </w:rPr>
        <w:t xml:space="preserve"> </w:t>
      </w:r>
      <w:r w:rsidR="00FD4263" w:rsidRPr="00FA3D4A">
        <w:rPr>
          <w:rFonts w:ascii="Verdana" w:hAnsi="Verdana"/>
          <w:sz w:val="18"/>
          <w:szCs w:val="18"/>
        </w:rPr>
        <w:t>voorzag in een inzagerecht</w:t>
      </w:r>
      <w:r w:rsidR="005C60A4">
        <w:rPr>
          <w:rFonts w:ascii="Verdana" w:hAnsi="Verdana"/>
          <w:sz w:val="18"/>
          <w:szCs w:val="18"/>
        </w:rPr>
        <w:t xml:space="preserve"> en meer inspraak van de partijen </w:t>
      </w:r>
      <w:r w:rsidR="0037067A">
        <w:rPr>
          <w:rFonts w:ascii="Verdana" w:hAnsi="Verdana"/>
          <w:sz w:val="18"/>
          <w:szCs w:val="18"/>
        </w:rPr>
        <w:t>tijdens</w:t>
      </w:r>
      <w:r w:rsidR="005C60A4">
        <w:rPr>
          <w:rFonts w:ascii="Verdana" w:hAnsi="Verdana"/>
          <w:sz w:val="18"/>
          <w:szCs w:val="18"/>
        </w:rPr>
        <w:t xml:space="preserve"> het gerechtelijk onderzoek.</w:t>
      </w:r>
      <w:r w:rsidR="005C60A4" w:rsidRPr="00FA3D4A">
        <w:rPr>
          <w:rStyle w:val="Voetnootmarkering"/>
          <w:rFonts w:ascii="Verdana" w:hAnsi="Verdana"/>
          <w:sz w:val="18"/>
          <w:szCs w:val="18"/>
        </w:rPr>
        <w:footnoteReference w:id="52"/>
      </w:r>
      <w:r w:rsidR="005C60A4" w:rsidRPr="00FA3D4A">
        <w:rPr>
          <w:rFonts w:ascii="Verdana" w:hAnsi="Verdana"/>
          <w:sz w:val="18"/>
          <w:szCs w:val="18"/>
        </w:rPr>
        <w:t xml:space="preserve"> </w:t>
      </w:r>
      <w:r w:rsidR="005C60A4">
        <w:rPr>
          <w:rFonts w:ascii="Verdana" w:hAnsi="Verdana"/>
          <w:sz w:val="18"/>
          <w:szCs w:val="18"/>
        </w:rPr>
        <w:t>De verdachte kan verzoeken om gebruik te maken van dit inzagerecht, terwijl voor het slachtoffer een burgerlijke partijstelling vereist</w:t>
      </w:r>
      <w:r w:rsidR="009D77BC" w:rsidRPr="009D77BC">
        <w:rPr>
          <w:rFonts w:ascii="Verdana" w:hAnsi="Verdana"/>
          <w:sz w:val="18"/>
          <w:szCs w:val="18"/>
        </w:rPr>
        <w:t xml:space="preserve"> </w:t>
      </w:r>
      <w:r w:rsidR="009D77BC">
        <w:rPr>
          <w:rFonts w:ascii="Verdana" w:hAnsi="Verdana"/>
          <w:sz w:val="18"/>
          <w:szCs w:val="18"/>
        </w:rPr>
        <w:t>is</w:t>
      </w:r>
      <w:r w:rsidR="005C60A4">
        <w:rPr>
          <w:rFonts w:ascii="Verdana" w:hAnsi="Verdana"/>
          <w:sz w:val="18"/>
          <w:szCs w:val="18"/>
        </w:rPr>
        <w:t xml:space="preserve">. </w:t>
      </w:r>
      <w:r w:rsidR="00A60276" w:rsidRPr="00FA3D4A">
        <w:rPr>
          <w:rFonts w:ascii="Verdana" w:hAnsi="Verdana"/>
          <w:sz w:val="18"/>
          <w:szCs w:val="18"/>
        </w:rPr>
        <w:t>Het niet-tegensprekelijk karakter doelt op de principiële onmogelijkheid van de verdachte om gedurende het vooronderzoek de vergaarde be</w:t>
      </w:r>
      <w:r w:rsidR="00274AF4" w:rsidRPr="00FA3D4A">
        <w:rPr>
          <w:rFonts w:ascii="Verdana" w:hAnsi="Verdana"/>
          <w:sz w:val="18"/>
          <w:szCs w:val="18"/>
        </w:rPr>
        <w:t>z</w:t>
      </w:r>
      <w:r w:rsidR="00A60276" w:rsidRPr="00FA3D4A">
        <w:rPr>
          <w:rFonts w:ascii="Verdana" w:hAnsi="Verdana"/>
          <w:sz w:val="18"/>
          <w:szCs w:val="18"/>
        </w:rPr>
        <w:t xml:space="preserve">waren te weerleggen of zelf bewijsmiddelen aan te voeren. </w:t>
      </w:r>
      <w:r w:rsidR="005B3F29">
        <w:rPr>
          <w:rFonts w:ascii="Verdana" w:hAnsi="Verdana"/>
          <w:sz w:val="18"/>
          <w:szCs w:val="18"/>
        </w:rPr>
        <w:t xml:space="preserve">Tijdens </w:t>
      </w:r>
      <w:r w:rsidR="00BF1401" w:rsidRPr="00FA3D4A">
        <w:rPr>
          <w:rFonts w:ascii="Verdana" w:hAnsi="Verdana"/>
          <w:sz w:val="18"/>
          <w:szCs w:val="18"/>
        </w:rPr>
        <w:t xml:space="preserve">het </w:t>
      </w:r>
      <w:r w:rsidR="005B3F29">
        <w:rPr>
          <w:rFonts w:ascii="Verdana" w:hAnsi="Verdana"/>
          <w:sz w:val="18"/>
          <w:szCs w:val="18"/>
        </w:rPr>
        <w:t>opsporings</w:t>
      </w:r>
      <w:r w:rsidR="000C52FE">
        <w:rPr>
          <w:rFonts w:ascii="Verdana" w:hAnsi="Verdana"/>
          <w:sz w:val="18"/>
          <w:szCs w:val="18"/>
        </w:rPr>
        <w:t>onderzoek</w:t>
      </w:r>
      <w:r w:rsidR="00A60276" w:rsidRPr="00FA3D4A">
        <w:rPr>
          <w:rFonts w:ascii="Verdana" w:hAnsi="Verdana"/>
          <w:sz w:val="18"/>
          <w:szCs w:val="18"/>
        </w:rPr>
        <w:t xml:space="preserve"> bezitten bepaalde verhoorde </w:t>
      </w:r>
      <w:r w:rsidR="00A60276" w:rsidRPr="00FA3D4A">
        <w:rPr>
          <w:rFonts w:ascii="Verdana" w:hAnsi="Verdana"/>
          <w:sz w:val="18"/>
          <w:szCs w:val="18"/>
        </w:rPr>
        <w:lastRenderedPageBreak/>
        <w:t xml:space="preserve">personen </w:t>
      </w:r>
      <w:r w:rsidR="00BF1401" w:rsidRPr="00FA3D4A">
        <w:rPr>
          <w:rFonts w:ascii="Verdana" w:hAnsi="Verdana"/>
          <w:sz w:val="18"/>
          <w:szCs w:val="18"/>
        </w:rPr>
        <w:t>wel</w:t>
      </w:r>
      <w:r w:rsidR="00A60276" w:rsidRPr="00FA3D4A">
        <w:rPr>
          <w:rFonts w:ascii="Verdana" w:hAnsi="Verdana"/>
          <w:sz w:val="18"/>
          <w:szCs w:val="18"/>
        </w:rPr>
        <w:t xml:space="preserve"> over een vragenrecht, </w:t>
      </w:r>
      <w:r w:rsidR="00BF1401" w:rsidRPr="00FA3D4A">
        <w:rPr>
          <w:rFonts w:ascii="Verdana" w:hAnsi="Verdana"/>
          <w:sz w:val="18"/>
          <w:szCs w:val="18"/>
        </w:rPr>
        <w:t>waarmee</w:t>
      </w:r>
      <w:r w:rsidR="00A60276" w:rsidRPr="00FA3D4A">
        <w:rPr>
          <w:rFonts w:ascii="Verdana" w:hAnsi="Verdana"/>
          <w:sz w:val="18"/>
          <w:szCs w:val="18"/>
        </w:rPr>
        <w:t xml:space="preserve"> deze personen het parket of de politie kunnen verzoeken om bepaalde opsporingshandelingen te stellen.</w:t>
      </w:r>
      <w:r w:rsidR="00A60276" w:rsidRPr="00FA3D4A">
        <w:rPr>
          <w:rStyle w:val="Voetnootmarkering"/>
          <w:rFonts w:ascii="Verdana" w:hAnsi="Verdana"/>
          <w:sz w:val="18"/>
          <w:szCs w:val="18"/>
        </w:rPr>
        <w:footnoteReference w:id="53"/>
      </w:r>
      <w:r w:rsidR="00A60276" w:rsidRPr="00FA3D4A">
        <w:rPr>
          <w:rFonts w:ascii="Verdana" w:hAnsi="Verdana"/>
          <w:sz w:val="18"/>
          <w:szCs w:val="18"/>
        </w:rPr>
        <w:t xml:space="preserve"> Ook in de loop van het gerechtelijk onderzoek kunnen </w:t>
      </w:r>
      <w:r w:rsidR="005B3F29" w:rsidRPr="00FA3D4A">
        <w:rPr>
          <w:rFonts w:ascii="Verdana" w:hAnsi="Verdana"/>
          <w:sz w:val="18"/>
          <w:szCs w:val="18"/>
        </w:rPr>
        <w:t>de inverdenkinggestelde verdachte en het slachtoffer dat zich burgerlijke partij heeft gesteld</w:t>
      </w:r>
      <w:r w:rsidR="005B3F29">
        <w:rPr>
          <w:rFonts w:ascii="Verdana" w:hAnsi="Verdana"/>
          <w:sz w:val="18"/>
          <w:szCs w:val="18"/>
        </w:rPr>
        <w:t xml:space="preserve">, vragen aan de onderzoeksrechter om een bijkomende </w:t>
      </w:r>
      <w:proofErr w:type="spellStart"/>
      <w:r w:rsidR="005B3F29">
        <w:rPr>
          <w:rFonts w:ascii="Verdana" w:hAnsi="Verdana"/>
          <w:sz w:val="18"/>
          <w:szCs w:val="18"/>
        </w:rPr>
        <w:t>onderzoekshandeling</w:t>
      </w:r>
      <w:proofErr w:type="spellEnd"/>
      <w:r w:rsidR="005B3F29">
        <w:rPr>
          <w:rFonts w:ascii="Verdana" w:hAnsi="Verdana"/>
          <w:sz w:val="18"/>
          <w:szCs w:val="18"/>
        </w:rPr>
        <w:t xml:space="preserve"> te verrichten</w:t>
      </w:r>
      <w:r w:rsidR="00A60276" w:rsidRPr="00FA3D4A">
        <w:rPr>
          <w:rFonts w:ascii="Verdana" w:hAnsi="Verdana"/>
          <w:sz w:val="18"/>
          <w:szCs w:val="18"/>
        </w:rPr>
        <w:t>.</w:t>
      </w:r>
      <w:r w:rsidR="00A60276" w:rsidRPr="00FA3D4A">
        <w:rPr>
          <w:rStyle w:val="Voetnootmarkering"/>
          <w:rFonts w:ascii="Verdana" w:hAnsi="Verdana"/>
          <w:sz w:val="18"/>
          <w:szCs w:val="18"/>
        </w:rPr>
        <w:footnoteReference w:id="54"/>
      </w:r>
      <w:r w:rsidR="00A60276" w:rsidRPr="00FA3D4A">
        <w:rPr>
          <w:rFonts w:ascii="Verdana" w:hAnsi="Verdana"/>
          <w:sz w:val="18"/>
          <w:szCs w:val="18"/>
        </w:rPr>
        <w:t xml:space="preserve">  </w:t>
      </w:r>
    </w:p>
    <w:p w:rsidR="00D97927" w:rsidRPr="000C52FE" w:rsidRDefault="00EE3D0D" w:rsidP="00584E8D">
      <w:pPr>
        <w:pStyle w:val="Kop3"/>
        <w:spacing w:line="480" w:lineRule="auto"/>
        <w:jc w:val="both"/>
        <w:rPr>
          <w:rFonts w:ascii="Verdana" w:hAnsi="Verdana"/>
          <w:b/>
          <w:color w:val="auto"/>
          <w:sz w:val="18"/>
          <w:szCs w:val="18"/>
        </w:rPr>
      </w:pPr>
      <w:bookmarkStart w:id="11" w:name="_Toc452824523"/>
      <w:r w:rsidRPr="000C52FE">
        <w:rPr>
          <w:rFonts w:ascii="Verdana" w:hAnsi="Verdana"/>
          <w:b/>
          <w:color w:val="auto"/>
          <w:sz w:val="18"/>
          <w:szCs w:val="18"/>
        </w:rPr>
        <w:t>c</w:t>
      </w:r>
      <w:r w:rsidR="00D97927" w:rsidRPr="000C52FE">
        <w:rPr>
          <w:rFonts w:ascii="Verdana" w:hAnsi="Verdana"/>
          <w:b/>
          <w:color w:val="auto"/>
          <w:sz w:val="18"/>
          <w:szCs w:val="18"/>
        </w:rPr>
        <w:t>. Het onderzoek ten gronde</w:t>
      </w:r>
      <w:bookmarkEnd w:id="11"/>
    </w:p>
    <w:p w:rsidR="000559BF" w:rsidRPr="00FA3D4A" w:rsidRDefault="002406AF" w:rsidP="004B6DAD">
      <w:pPr>
        <w:spacing w:line="360" w:lineRule="auto"/>
        <w:jc w:val="both"/>
        <w:rPr>
          <w:rFonts w:ascii="Verdana" w:hAnsi="Verdana"/>
          <w:sz w:val="18"/>
          <w:szCs w:val="18"/>
        </w:rPr>
      </w:pPr>
      <w:r>
        <w:rPr>
          <w:rFonts w:ascii="Verdana" w:hAnsi="Verdana"/>
          <w:b/>
          <w:sz w:val="18"/>
          <w:szCs w:val="18"/>
        </w:rPr>
        <w:t>17</w:t>
      </w:r>
      <w:r w:rsidR="009D77BC" w:rsidRPr="009D77BC">
        <w:rPr>
          <w:rFonts w:ascii="Verdana" w:hAnsi="Verdana"/>
          <w:b/>
          <w:sz w:val="18"/>
          <w:szCs w:val="18"/>
        </w:rPr>
        <w:t>.</w:t>
      </w:r>
      <w:r w:rsidR="009D77BC" w:rsidRPr="009D77BC">
        <w:rPr>
          <w:rFonts w:ascii="Verdana" w:hAnsi="Verdana"/>
          <w:b/>
          <w:sz w:val="18"/>
          <w:szCs w:val="18"/>
        </w:rPr>
        <w:tab/>
      </w:r>
      <w:r w:rsidR="009D77BC" w:rsidRPr="00856E2B">
        <w:rPr>
          <w:rFonts w:ascii="Verdana" w:hAnsi="Verdana"/>
          <w:b/>
          <w:smallCaps/>
          <w:sz w:val="18"/>
          <w:szCs w:val="18"/>
        </w:rPr>
        <w:t xml:space="preserve">Een </w:t>
      </w:r>
      <w:r w:rsidR="00856E2B">
        <w:rPr>
          <w:rFonts w:ascii="Verdana" w:hAnsi="Verdana"/>
          <w:b/>
          <w:smallCaps/>
          <w:sz w:val="18"/>
          <w:szCs w:val="18"/>
        </w:rPr>
        <w:t>grotendeels</w:t>
      </w:r>
      <w:r w:rsidR="009D77BC" w:rsidRPr="00856E2B">
        <w:rPr>
          <w:rFonts w:ascii="Verdana" w:hAnsi="Verdana"/>
          <w:b/>
          <w:smallCaps/>
          <w:sz w:val="18"/>
          <w:szCs w:val="18"/>
        </w:rPr>
        <w:t xml:space="preserve"> adversair onderzoek ten gronde</w:t>
      </w:r>
      <w:r w:rsidR="009D77BC">
        <w:rPr>
          <w:rFonts w:ascii="Verdana" w:hAnsi="Verdana"/>
          <w:sz w:val="18"/>
          <w:szCs w:val="18"/>
        </w:rPr>
        <w:t xml:space="preserve"> - </w:t>
      </w:r>
      <w:r w:rsidR="00E24EA9" w:rsidRPr="00FA3D4A">
        <w:rPr>
          <w:rFonts w:ascii="Verdana" w:hAnsi="Verdana"/>
          <w:sz w:val="18"/>
          <w:szCs w:val="18"/>
        </w:rPr>
        <w:t xml:space="preserve">Na </w:t>
      </w:r>
      <w:r w:rsidR="00D353CC" w:rsidRPr="00FA3D4A">
        <w:rPr>
          <w:rFonts w:ascii="Verdana" w:hAnsi="Verdana"/>
          <w:sz w:val="18"/>
          <w:szCs w:val="18"/>
        </w:rPr>
        <w:t>afsluiting</w:t>
      </w:r>
      <w:r w:rsidR="00E24EA9" w:rsidRPr="00FA3D4A">
        <w:rPr>
          <w:rFonts w:ascii="Verdana" w:hAnsi="Verdana"/>
          <w:sz w:val="18"/>
          <w:szCs w:val="18"/>
        </w:rPr>
        <w:t xml:space="preserve"> van het vooronderzoek </w:t>
      </w:r>
      <w:r w:rsidR="00C41280">
        <w:rPr>
          <w:rFonts w:ascii="Verdana" w:hAnsi="Verdana"/>
          <w:sz w:val="18"/>
          <w:szCs w:val="18"/>
        </w:rPr>
        <w:t xml:space="preserve">volgt de volgende fase </w:t>
      </w:r>
      <w:r w:rsidR="00856E2B">
        <w:rPr>
          <w:rFonts w:ascii="Verdana" w:hAnsi="Verdana"/>
          <w:sz w:val="18"/>
          <w:szCs w:val="18"/>
        </w:rPr>
        <w:t>van het strafproces</w:t>
      </w:r>
      <w:r w:rsidR="00584E8D">
        <w:rPr>
          <w:rFonts w:ascii="Verdana" w:hAnsi="Verdana"/>
          <w:sz w:val="18"/>
          <w:szCs w:val="18"/>
        </w:rPr>
        <w:t>:</w:t>
      </w:r>
      <w:r w:rsidR="00E24EA9" w:rsidRPr="00FA3D4A">
        <w:rPr>
          <w:rFonts w:ascii="Verdana" w:hAnsi="Verdana"/>
          <w:sz w:val="18"/>
          <w:szCs w:val="18"/>
        </w:rPr>
        <w:t xml:space="preserve"> het onderzoek ten gronde.</w:t>
      </w:r>
      <w:r w:rsidR="00123B40" w:rsidRPr="00FA3D4A">
        <w:rPr>
          <w:rStyle w:val="Voetnootmarkering"/>
          <w:rFonts w:ascii="Verdana" w:hAnsi="Verdana"/>
          <w:sz w:val="18"/>
          <w:szCs w:val="18"/>
        </w:rPr>
        <w:footnoteReference w:id="55"/>
      </w:r>
      <w:r w:rsidR="00E24EA9" w:rsidRPr="00FA3D4A">
        <w:rPr>
          <w:rFonts w:ascii="Verdana" w:hAnsi="Verdana"/>
          <w:sz w:val="18"/>
          <w:szCs w:val="18"/>
        </w:rPr>
        <w:t xml:space="preserve"> Zoals de benaming </w:t>
      </w:r>
      <w:r w:rsidR="005B3F29">
        <w:rPr>
          <w:rFonts w:ascii="Verdana" w:hAnsi="Verdana"/>
          <w:sz w:val="18"/>
          <w:szCs w:val="18"/>
        </w:rPr>
        <w:t xml:space="preserve">al </w:t>
      </w:r>
      <w:r w:rsidR="00E24EA9" w:rsidRPr="00FA3D4A">
        <w:rPr>
          <w:rFonts w:ascii="Verdana" w:hAnsi="Verdana"/>
          <w:sz w:val="18"/>
          <w:szCs w:val="18"/>
        </w:rPr>
        <w:t xml:space="preserve">doet vermoeden, </w:t>
      </w:r>
      <w:r w:rsidR="00C41280">
        <w:rPr>
          <w:rFonts w:ascii="Verdana" w:hAnsi="Verdana"/>
          <w:sz w:val="18"/>
          <w:szCs w:val="18"/>
        </w:rPr>
        <w:t>spreekt de rechter zich uit over de grond van de zaak</w:t>
      </w:r>
      <w:r w:rsidR="00E24EA9" w:rsidRPr="00FA3D4A">
        <w:rPr>
          <w:rFonts w:ascii="Verdana" w:hAnsi="Verdana"/>
          <w:sz w:val="18"/>
          <w:szCs w:val="18"/>
        </w:rPr>
        <w:t xml:space="preserve">. De vraag of </w:t>
      </w:r>
      <w:r w:rsidR="00856E2B">
        <w:rPr>
          <w:rFonts w:ascii="Verdana" w:hAnsi="Verdana"/>
          <w:sz w:val="18"/>
          <w:szCs w:val="18"/>
        </w:rPr>
        <w:t xml:space="preserve">de </w:t>
      </w:r>
      <w:r w:rsidR="00E24EA9" w:rsidRPr="00FA3D4A">
        <w:rPr>
          <w:rFonts w:ascii="Verdana" w:hAnsi="Verdana"/>
          <w:sz w:val="18"/>
          <w:szCs w:val="18"/>
        </w:rPr>
        <w:t>feiten jegens de beklaagde bewezen zijn</w:t>
      </w:r>
      <w:r w:rsidR="005B3F29">
        <w:rPr>
          <w:rFonts w:ascii="Verdana" w:hAnsi="Verdana"/>
          <w:sz w:val="18"/>
          <w:szCs w:val="18"/>
        </w:rPr>
        <w:t>,</w:t>
      </w:r>
      <w:r w:rsidR="00E24EA9" w:rsidRPr="00FA3D4A">
        <w:rPr>
          <w:rFonts w:ascii="Verdana" w:hAnsi="Verdana"/>
          <w:sz w:val="18"/>
          <w:szCs w:val="18"/>
        </w:rPr>
        <w:t xml:space="preserve"> </w:t>
      </w:r>
      <w:r w:rsidR="005B3F29" w:rsidRPr="00FA3D4A">
        <w:rPr>
          <w:rFonts w:ascii="Verdana" w:hAnsi="Verdana"/>
          <w:sz w:val="18"/>
          <w:szCs w:val="18"/>
        </w:rPr>
        <w:t xml:space="preserve">staat centraal </w:t>
      </w:r>
      <w:r w:rsidR="00E24EA9" w:rsidRPr="00FA3D4A">
        <w:rPr>
          <w:rFonts w:ascii="Verdana" w:hAnsi="Verdana"/>
          <w:sz w:val="18"/>
          <w:szCs w:val="18"/>
        </w:rPr>
        <w:t>en</w:t>
      </w:r>
      <w:r w:rsidR="005B3F29">
        <w:rPr>
          <w:rFonts w:ascii="Verdana" w:hAnsi="Verdana"/>
          <w:sz w:val="18"/>
          <w:szCs w:val="18"/>
        </w:rPr>
        <w:t xml:space="preserve"> daarna</w:t>
      </w:r>
      <w:r w:rsidR="00E24EA9" w:rsidRPr="00FA3D4A">
        <w:rPr>
          <w:rFonts w:ascii="Verdana" w:hAnsi="Verdana"/>
          <w:sz w:val="18"/>
          <w:szCs w:val="18"/>
        </w:rPr>
        <w:t xml:space="preserve"> </w:t>
      </w:r>
      <w:r w:rsidR="006D0B61">
        <w:rPr>
          <w:rFonts w:ascii="Verdana" w:hAnsi="Verdana"/>
          <w:sz w:val="18"/>
          <w:szCs w:val="18"/>
        </w:rPr>
        <w:t xml:space="preserve">volgt </w:t>
      </w:r>
      <w:r w:rsidR="00E24EA9" w:rsidRPr="00FA3D4A">
        <w:rPr>
          <w:rFonts w:ascii="Verdana" w:hAnsi="Verdana"/>
          <w:sz w:val="18"/>
          <w:szCs w:val="18"/>
        </w:rPr>
        <w:t>de eventuele straf</w:t>
      </w:r>
      <w:r w:rsidR="005B3F29">
        <w:rPr>
          <w:rFonts w:ascii="Verdana" w:hAnsi="Verdana"/>
          <w:sz w:val="18"/>
          <w:szCs w:val="18"/>
        </w:rPr>
        <w:t>oplegging</w:t>
      </w:r>
      <w:r w:rsidR="00E24EA9" w:rsidRPr="00FA3D4A">
        <w:rPr>
          <w:rFonts w:ascii="Verdana" w:hAnsi="Verdana"/>
          <w:sz w:val="18"/>
          <w:szCs w:val="18"/>
        </w:rPr>
        <w:t xml:space="preserve">. Kenmerkend voor </w:t>
      </w:r>
      <w:r w:rsidR="005B3F29">
        <w:rPr>
          <w:rFonts w:ascii="Verdana" w:hAnsi="Verdana"/>
          <w:sz w:val="18"/>
          <w:szCs w:val="18"/>
        </w:rPr>
        <w:t>deze onderzoeksfase</w:t>
      </w:r>
      <w:r w:rsidR="00CD0B00" w:rsidRPr="00FA3D4A">
        <w:rPr>
          <w:rFonts w:ascii="Verdana" w:hAnsi="Verdana"/>
          <w:sz w:val="18"/>
          <w:szCs w:val="18"/>
        </w:rPr>
        <w:t xml:space="preserve"> is de mogelijkheid van de beklaagde</w:t>
      </w:r>
      <w:r w:rsidR="00E24EA9" w:rsidRPr="00FA3D4A">
        <w:rPr>
          <w:rFonts w:ascii="Verdana" w:hAnsi="Verdana"/>
          <w:sz w:val="18"/>
          <w:szCs w:val="18"/>
        </w:rPr>
        <w:t xml:space="preserve"> om </w:t>
      </w:r>
      <w:r w:rsidR="00CD0B00" w:rsidRPr="00FA3D4A">
        <w:rPr>
          <w:rFonts w:ascii="Verdana" w:hAnsi="Verdana"/>
          <w:sz w:val="18"/>
          <w:szCs w:val="18"/>
        </w:rPr>
        <w:t xml:space="preserve">verweer te voeren tegen </w:t>
      </w:r>
      <w:r w:rsidR="00E24EA9" w:rsidRPr="00FA3D4A">
        <w:rPr>
          <w:rFonts w:ascii="Verdana" w:hAnsi="Verdana"/>
          <w:sz w:val="18"/>
          <w:szCs w:val="18"/>
        </w:rPr>
        <w:t xml:space="preserve">de vervolgende partij, </w:t>
      </w:r>
      <w:r w:rsidR="006D0B61" w:rsidRPr="006D0B61">
        <w:rPr>
          <w:rFonts w:ascii="Verdana" w:hAnsi="Verdana"/>
          <w:sz w:val="18"/>
          <w:szCs w:val="18"/>
        </w:rPr>
        <w:t>d.i.</w:t>
      </w:r>
      <w:r w:rsidR="00E24EA9" w:rsidRPr="00FA3D4A">
        <w:rPr>
          <w:rFonts w:ascii="Verdana" w:hAnsi="Verdana"/>
          <w:sz w:val="18"/>
          <w:szCs w:val="18"/>
        </w:rPr>
        <w:t xml:space="preserve"> het </w:t>
      </w:r>
      <w:r w:rsidR="00E870A7" w:rsidRPr="00FA3D4A">
        <w:rPr>
          <w:rFonts w:ascii="Verdana" w:hAnsi="Verdana"/>
          <w:sz w:val="18"/>
          <w:szCs w:val="18"/>
        </w:rPr>
        <w:t>Openbaar M</w:t>
      </w:r>
      <w:r w:rsidR="00CD0B00" w:rsidRPr="00FA3D4A">
        <w:rPr>
          <w:rFonts w:ascii="Verdana" w:hAnsi="Verdana"/>
          <w:sz w:val="18"/>
          <w:szCs w:val="18"/>
        </w:rPr>
        <w:t>inisterie.</w:t>
      </w:r>
      <w:r w:rsidR="00493BFB" w:rsidRPr="00FA3D4A">
        <w:rPr>
          <w:rFonts w:ascii="Verdana" w:hAnsi="Verdana"/>
          <w:sz w:val="18"/>
          <w:szCs w:val="18"/>
        </w:rPr>
        <w:t xml:space="preserve"> De algemene draagwijdte van dit </w:t>
      </w:r>
      <w:r w:rsidR="000231D3" w:rsidRPr="00FA3D4A">
        <w:rPr>
          <w:rFonts w:ascii="Verdana" w:hAnsi="Verdana"/>
          <w:sz w:val="18"/>
          <w:szCs w:val="18"/>
        </w:rPr>
        <w:t xml:space="preserve">principe werd </w:t>
      </w:r>
      <w:r w:rsidR="00493BFB" w:rsidRPr="00FA3D4A">
        <w:rPr>
          <w:rFonts w:ascii="Verdana" w:hAnsi="Verdana"/>
          <w:sz w:val="18"/>
          <w:szCs w:val="18"/>
        </w:rPr>
        <w:t xml:space="preserve">bevestigd </w:t>
      </w:r>
      <w:r w:rsidR="000231D3" w:rsidRPr="00FA3D4A">
        <w:rPr>
          <w:rFonts w:ascii="Verdana" w:hAnsi="Verdana"/>
          <w:sz w:val="18"/>
          <w:szCs w:val="18"/>
        </w:rPr>
        <w:t>door het Hof van Cassatie.</w:t>
      </w:r>
      <w:r w:rsidR="000231D3" w:rsidRPr="00FA3D4A">
        <w:rPr>
          <w:rStyle w:val="Voetnootmarkering"/>
          <w:rFonts w:ascii="Verdana" w:hAnsi="Verdana"/>
          <w:sz w:val="18"/>
          <w:szCs w:val="18"/>
        </w:rPr>
        <w:footnoteReference w:id="56"/>
      </w:r>
      <w:r w:rsidR="00CD0B00" w:rsidRPr="00FA3D4A">
        <w:rPr>
          <w:rFonts w:ascii="Verdana" w:hAnsi="Verdana"/>
          <w:sz w:val="18"/>
          <w:szCs w:val="18"/>
        </w:rPr>
        <w:t xml:space="preserve"> </w:t>
      </w:r>
      <w:r w:rsidR="00094674" w:rsidRPr="00FA3D4A">
        <w:rPr>
          <w:rFonts w:ascii="Verdana" w:hAnsi="Verdana"/>
          <w:sz w:val="18"/>
          <w:szCs w:val="18"/>
        </w:rPr>
        <w:t>Samen met het tegensprekelijk karakter is het onderzoek ten gronde in principe openbaar en mondeling</w:t>
      </w:r>
      <w:r w:rsidR="001B162E" w:rsidRPr="00FA3D4A">
        <w:rPr>
          <w:rFonts w:ascii="Verdana" w:hAnsi="Verdana"/>
          <w:sz w:val="18"/>
          <w:szCs w:val="18"/>
        </w:rPr>
        <w:t xml:space="preserve">, hoewel dit </w:t>
      </w:r>
      <w:r w:rsidR="00203A28">
        <w:rPr>
          <w:rFonts w:ascii="Verdana" w:hAnsi="Verdana"/>
          <w:sz w:val="18"/>
          <w:szCs w:val="18"/>
        </w:rPr>
        <w:t xml:space="preserve">dan weer </w:t>
      </w:r>
      <w:r w:rsidR="001B162E" w:rsidRPr="00FA3D4A">
        <w:rPr>
          <w:rFonts w:ascii="Verdana" w:hAnsi="Verdana"/>
          <w:sz w:val="18"/>
          <w:szCs w:val="18"/>
        </w:rPr>
        <w:t xml:space="preserve">geen algemeen rechtsbeginsel </w:t>
      </w:r>
      <w:r w:rsidR="00856E2B">
        <w:rPr>
          <w:rFonts w:ascii="Verdana" w:hAnsi="Verdana"/>
          <w:sz w:val="18"/>
          <w:szCs w:val="18"/>
        </w:rPr>
        <w:t>uitmaakt</w:t>
      </w:r>
      <w:r w:rsidR="00094674" w:rsidRPr="00FA3D4A">
        <w:rPr>
          <w:rFonts w:ascii="Verdana" w:hAnsi="Verdana"/>
          <w:sz w:val="18"/>
          <w:szCs w:val="18"/>
        </w:rPr>
        <w:t>.</w:t>
      </w:r>
      <w:r w:rsidR="00493BFB" w:rsidRPr="00FA3D4A">
        <w:rPr>
          <w:rStyle w:val="Voetnootmarkering"/>
          <w:rFonts w:ascii="Verdana" w:hAnsi="Verdana"/>
          <w:sz w:val="18"/>
          <w:szCs w:val="18"/>
        </w:rPr>
        <w:footnoteReference w:id="57"/>
      </w:r>
      <w:r w:rsidR="00094674" w:rsidRPr="00FA3D4A">
        <w:rPr>
          <w:rFonts w:ascii="Verdana" w:hAnsi="Verdana"/>
          <w:sz w:val="18"/>
          <w:szCs w:val="18"/>
        </w:rPr>
        <w:t xml:space="preserve"> </w:t>
      </w:r>
      <w:r w:rsidR="00311E1B" w:rsidRPr="00FA3D4A">
        <w:rPr>
          <w:rFonts w:ascii="Verdana" w:hAnsi="Verdana"/>
          <w:sz w:val="18"/>
          <w:szCs w:val="18"/>
        </w:rPr>
        <w:t>Uiteraard zijn hier verschillende wettelijke uitzondering</w:t>
      </w:r>
      <w:r w:rsidR="001D6266" w:rsidRPr="00FA3D4A">
        <w:rPr>
          <w:rFonts w:ascii="Verdana" w:hAnsi="Verdana"/>
          <w:sz w:val="18"/>
          <w:szCs w:val="18"/>
        </w:rPr>
        <w:t>en</w:t>
      </w:r>
      <w:r w:rsidR="00311E1B" w:rsidRPr="00FA3D4A">
        <w:rPr>
          <w:rFonts w:ascii="Verdana" w:hAnsi="Verdana"/>
          <w:sz w:val="18"/>
          <w:szCs w:val="18"/>
        </w:rPr>
        <w:t xml:space="preserve"> op, maar in het algemeen </w:t>
      </w:r>
      <w:r w:rsidR="00584E8D">
        <w:rPr>
          <w:rFonts w:ascii="Verdana" w:hAnsi="Verdana"/>
          <w:sz w:val="18"/>
          <w:szCs w:val="18"/>
        </w:rPr>
        <w:t>heeft</w:t>
      </w:r>
      <w:r w:rsidR="00311E1B" w:rsidRPr="00FA3D4A">
        <w:rPr>
          <w:rFonts w:ascii="Verdana" w:hAnsi="Verdana"/>
          <w:sz w:val="18"/>
          <w:szCs w:val="18"/>
        </w:rPr>
        <w:t xml:space="preserve"> deze onderzoeksfase</w:t>
      </w:r>
      <w:r w:rsidR="00584E8D">
        <w:rPr>
          <w:rFonts w:ascii="Verdana" w:hAnsi="Verdana"/>
          <w:sz w:val="18"/>
          <w:szCs w:val="18"/>
        </w:rPr>
        <w:t xml:space="preserve"> een</w:t>
      </w:r>
      <w:r w:rsidR="00311E1B" w:rsidRPr="00FA3D4A">
        <w:rPr>
          <w:rFonts w:ascii="Verdana" w:hAnsi="Verdana"/>
          <w:sz w:val="18"/>
          <w:szCs w:val="18"/>
        </w:rPr>
        <w:t xml:space="preserve"> overwegend </w:t>
      </w:r>
      <w:r w:rsidR="006834C8" w:rsidRPr="00FA3D4A">
        <w:rPr>
          <w:rFonts w:ascii="Verdana" w:hAnsi="Verdana"/>
          <w:sz w:val="18"/>
          <w:szCs w:val="18"/>
        </w:rPr>
        <w:t>adversair</w:t>
      </w:r>
      <w:r w:rsidR="00C05586">
        <w:rPr>
          <w:rFonts w:ascii="Verdana" w:hAnsi="Verdana"/>
          <w:sz w:val="18"/>
          <w:szCs w:val="18"/>
        </w:rPr>
        <w:t xml:space="preserve"> karakter</w:t>
      </w:r>
      <w:r w:rsidR="00311E1B" w:rsidRPr="00FA3D4A">
        <w:rPr>
          <w:rFonts w:ascii="Verdana" w:hAnsi="Verdana"/>
          <w:sz w:val="18"/>
          <w:szCs w:val="18"/>
        </w:rPr>
        <w:t xml:space="preserve">. </w:t>
      </w:r>
    </w:p>
    <w:p w:rsidR="00034585" w:rsidRPr="000C52FE" w:rsidRDefault="002B6996" w:rsidP="000C52FE">
      <w:pPr>
        <w:pStyle w:val="Kop2"/>
        <w:spacing w:line="480" w:lineRule="auto"/>
        <w:jc w:val="both"/>
        <w:rPr>
          <w:rFonts w:ascii="Verdana" w:hAnsi="Verdana"/>
          <w:b/>
          <w:color w:val="auto"/>
          <w:sz w:val="18"/>
          <w:szCs w:val="18"/>
        </w:rPr>
      </w:pPr>
      <w:bookmarkStart w:id="12" w:name="_Toc452824524"/>
      <w:r w:rsidRPr="000C52FE">
        <w:rPr>
          <w:rFonts w:ascii="Verdana" w:hAnsi="Verdana"/>
          <w:b/>
          <w:color w:val="auto"/>
          <w:sz w:val="18"/>
          <w:szCs w:val="18"/>
        </w:rPr>
        <w:t xml:space="preserve">B. </w:t>
      </w:r>
      <w:r w:rsidR="00034585" w:rsidRPr="000C52FE">
        <w:rPr>
          <w:rFonts w:ascii="Verdana" w:hAnsi="Verdana"/>
          <w:b/>
          <w:color w:val="auto"/>
          <w:sz w:val="18"/>
          <w:szCs w:val="18"/>
        </w:rPr>
        <w:t>De werkingssfeer</w:t>
      </w:r>
      <w:r w:rsidR="00B94322" w:rsidRPr="000C52FE">
        <w:rPr>
          <w:rFonts w:ascii="Verdana" w:hAnsi="Verdana"/>
          <w:b/>
          <w:color w:val="auto"/>
          <w:sz w:val="18"/>
          <w:szCs w:val="18"/>
        </w:rPr>
        <w:t xml:space="preserve"> van </w:t>
      </w:r>
      <w:r w:rsidR="009D77BC">
        <w:rPr>
          <w:rFonts w:ascii="Verdana" w:hAnsi="Verdana"/>
          <w:b/>
          <w:color w:val="auto"/>
          <w:sz w:val="18"/>
          <w:szCs w:val="18"/>
        </w:rPr>
        <w:t>de VES-procedure</w:t>
      </w:r>
      <w:r w:rsidR="00034585" w:rsidRPr="000C52FE">
        <w:rPr>
          <w:rFonts w:ascii="Verdana" w:hAnsi="Verdana"/>
          <w:b/>
          <w:color w:val="auto"/>
          <w:sz w:val="18"/>
          <w:szCs w:val="18"/>
        </w:rPr>
        <w:t>.</w:t>
      </w:r>
      <w:bookmarkEnd w:id="12"/>
      <w:r w:rsidR="00034585" w:rsidRPr="000C52FE">
        <w:rPr>
          <w:rFonts w:ascii="Verdana" w:hAnsi="Verdana"/>
          <w:b/>
          <w:color w:val="auto"/>
          <w:sz w:val="18"/>
          <w:szCs w:val="18"/>
        </w:rPr>
        <w:t xml:space="preserve"> </w:t>
      </w:r>
    </w:p>
    <w:p w:rsidR="00034585" w:rsidRPr="00FA3D4A" w:rsidRDefault="002406AF" w:rsidP="004B6DAD">
      <w:pPr>
        <w:spacing w:line="360" w:lineRule="auto"/>
        <w:jc w:val="both"/>
        <w:rPr>
          <w:rFonts w:ascii="Verdana" w:hAnsi="Verdana"/>
          <w:sz w:val="18"/>
          <w:szCs w:val="18"/>
        </w:rPr>
      </w:pPr>
      <w:r>
        <w:rPr>
          <w:rFonts w:ascii="Verdana" w:hAnsi="Verdana"/>
          <w:b/>
          <w:smallCaps/>
          <w:sz w:val="18"/>
          <w:szCs w:val="18"/>
        </w:rPr>
        <w:t>18</w:t>
      </w:r>
      <w:r w:rsidRPr="002406AF">
        <w:rPr>
          <w:rFonts w:ascii="Verdana" w:hAnsi="Verdana"/>
          <w:b/>
          <w:smallCaps/>
          <w:sz w:val="18"/>
          <w:szCs w:val="18"/>
        </w:rPr>
        <w:t>.</w:t>
      </w:r>
      <w:r w:rsidRPr="002406AF">
        <w:rPr>
          <w:rFonts w:ascii="Verdana" w:hAnsi="Verdana"/>
          <w:b/>
          <w:smallCaps/>
          <w:sz w:val="18"/>
          <w:szCs w:val="18"/>
        </w:rPr>
        <w:tab/>
        <w:t>Situering</w:t>
      </w:r>
      <w:r>
        <w:rPr>
          <w:rFonts w:ascii="Verdana" w:hAnsi="Verdana"/>
          <w:sz w:val="18"/>
          <w:szCs w:val="18"/>
        </w:rPr>
        <w:t xml:space="preserve"> - </w:t>
      </w:r>
      <w:r w:rsidR="00763847">
        <w:rPr>
          <w:rFonts w:ascii="Verdana" w:hAnsi="Verdana"/>
          <w:sz w:val="18"/>
          <w:szCs w:val="18"/>
        </w:rPr>
        <w:t>De</w:t>
      </w:r>
      <w:r w:rsidR="000C52FE" w:rsidRPr="000C52FE">
        <w:rPr>
          <w:rFonts w:ascii="Verdana" w:hAnsi="Verdana"/>
          <w:sz w:val="18"/>
          <w:szCs w:val="18"/>
        </w:rPr>
        <w:t xml:space="preserve"> </w:t>
      </w:r>
      <w:r w:rsidR="009D77BC">
        <w:rPr>
          <w:rFonts w:ascii="Verdana" w:hAnsi="Verdana"/>
          <w:sz w:val="18"/>
          <w:szCs w:val="18"/>
        </w:rPr>
        <w:t>voorafgaande erkenning van schuld</w:t>
      </w:r>
      <w:r w:rsidR="00763847">
        <w:rPr>
          <w:rFonts w:ascii="Verdana" w:hAnsi="Verdana"/>
          <w:sz w:val="18"/>
          <w:szCs w:val="18"/>
        </w:rPr>
        <w:t xml:space="preserve"> verrijkt</w:t>
      </w:r>
      <w:r w:rsidR="00980666" w:rsidRPr="00FA3D4A">
        <w:rPr>
          <w:rFonts w:ascii="Verdana" w:hAnsi="Verdana"/>
          <w:sz w:val="18"/>
          <w:szCs w:val="18"/>
        </w:rPr>
        <w:t xml:space="preserve"> het Belgisch strafprocesrecht </w:t>
      </w:r>
      <w:r w:rsidR="00763847">
        <w:rPr>
          <w:rFonts w:ascii="Verdana" w:hAnsi="Verdana"/>
          <w:sz w:val="18"/>
          <w:szCs w:val="18"/>
        </w:rPr>
        <w:t xml:space="preserve">met een nieuwe </w:t>
      </w:r>
      <w:r w:rsidR="009D77BC">
        <w:rPr>
          <w:rFonts w:ascii="Verdana" w:hAnsi="Verdana"/>
          <w:sz w:val="18"/>
          <w:szCs w:val="18"/>
        </w:rPr>
        <w:t>strafvervolgingswijze</w:t>
      </w:r>
      <w:r w:rsidR="00980666" w:rsidRPr="00FA3D4A">
        <w:rPr>
          <w:rFonts w:ascii="Verdana" w:hAnsi="Verdana"/>
          <w:sz w:val="18"/>
          <w:szCs w:val="18"/>
        </w:rPr>
        <w:t xml:space="preserve">. </w:t>
      </w:r>
      <w:r w:rsidR="00410BB5" w:rsidRPr="00FA3D4A">
        <w:rPr>
          <w:rFonts w:ascii="Verdana" w:hAnsi="Verdana"/>
          <w:sz w:val="18"/>
          <w:szCs w:val="18"/>
        </w:rPr>
        <w:t xml:space="preserve">Dit concept heeft uiteraard enkele </w:t>
      </w:r>
      <w:r w:rsidR="00BB1024">
        <w:rPr>
          <w:rFonts w:ascii="Verdana" w:hAnsi="Verdana"/>
          <w:sz w:val="18"/>
          <w:szCs w:val="18"/>
        </w:rPr>
        <w:t>toepassingsvoorwaarden</w:t>
      </w:r>
      <w:r w:rsidR="00410BB5" w:rsidRPr="00FA3D4A">
        <w:rPr>
          <w:rFonts w:ascii="Verdana" w:hAnsi="Verdana"/>
          <w:sz w:val="18"/>
          <w:szCs w:val="18"/>
        </w:rPr>
        <w:t xml:space="preserve">. </w:t>
      </w:r>
      <w:r w:rsidR="00034585" w:rsidRPr="00FA3D4A">
        <w:rPr>
          <w:rFonts w:ascii="Verdana" w:hAnsi="Verdana"/>
          <w:sz w:val="18"/>
          <w:szCs w:val="18"/>
        </w:rPr>
        <w:t xml:space="preserve">De werkingssfeer duidt </w:t>
      </w:r>
      <w:r w:rsidR="00410BB5" w:rsidRPr="00FA3D4A">
        <w:rPr>
          <w:rFonts w:ascii="Verdana" w:hAnsi="Verdana"/>
          <w:sz w:val="18"/>
          <w:szCs w:val="18"/>
        </w:rPr>
        <w:t xml:space="preserve">dan ook </w:t>
      </w:r>
      <w:r w:rsidR="00034585" w:rsidRPr="00FA3D4A">
        <w:rPr>
          <w:rFonts w:ascii="Verdana" w:hAnsi="Verdana"/>
          <w:sz w:val="18"/>
          <w:szCs w:val="18"/>
        </w:rPr>
        <w:t xml:space="preserve">op het toepassingsgebied van </w:t>
      </w:r>
      <w:r w:rsidR="009D77BC">
        <w:rPr>
          <w:rFonts w:ascii="Verdana" w:hAnsi="Verdana"/>
          <w:sz w:val="18"/>
          <w:szCs w:val="18"/>
        </w:rPr>
        <w:t>de VES</w:t>
      </w:r>
      <w:r w:rsidR="0057278B">
        <w:rPr>
          <w:rFonts w:ascii="Verdana" w:hAnsi="Verdana"/>
          <w:sz w:val="18"/>
          <w:szCs w:val="18"/>
        </w:rPr>
        <w:t>-procedure</w:t>
      </w:r>
      <w:r w:rsidR="00034585" w:rsidRPr="00FA3D4A">
        <w:rPr>
          <w:rFonts w:ascii="Verdana" w:hAnsi="Verdana"/>
          <w:sz w:val="18"/>
          <w:szCs w:val="18"/>
        </w:rPr>
        <w:t xml:space="preserve"> zoals </w:t>
      </w:r>
      <w:r w:rsidR="0057278B">
        <w:rPr>
          <w:rFonts w:ascii="Verdana" w:hAnsi="Verdana"/>
          <w:sz w:val="18"/>
          <w:szCs w:val="18"/>
        </w:rPr>
        <w:t>nader bepaald</w:t>
      </w:r>
      <w:r w:rsidR="00034585" w:rsidRPr="00FA3D4A">
        <w:rPr>
          <w:rFonts w:ascii="Verdana" w:hAnsi="Verdana"/>
          <w:sz w:val="18"/>
          <w:szCs w:val="18"/>
        </w:rPr>
        <w:t xml:space="preserve"> in </w:t>
      </w:r>
      <w:r w:rsidR="00FF746E" w:rsidRPr="00FA3D4A">
        <w:rPr>
          <w:rFonts w:ascii="Verdana" w:hAnsi="Verdana"/>
          <w:sz w:val="18"/>
          <w:szCs w:val="18"/>
        </w:rPr>
        <w:t>de memorie van toelichting bij het</w:t>
      </w:r>
      <w:r w:rsidR="00E07585" w:rsidRPr="00FA3D4A">
        <w:rPr>
          <w:rFonts w:ascii="Verdana" w:hAnsi="Verdana"/>
          <w:sz w:val="18"/>
          <w:szCs w:val="18"/>
        </w:rPr>
        <w:t xml:space="preserve"> </w:t>
      </w:r>
      <w:r w:rsidR="001B0C69" w:rsidRPr="00FA3D4A">
        <w:rPr>
          <w:rFonts w:ascii="Verdana" w:hAnsi="Verdana"/>
          <w:sz w:val="18"/>
          <w:szCs w:val="18"/>
        </w:rPr>
        <w:t>wetsontwerp</w:t>
      </w:r>
      <w:r w:rsidR="00980666" w:rsidRPr="00FA3D4A">
        <w:rPr>
          <w:rFonts w:ascii="Verdana" w:hAnsi="Verdana"/>
          <w:sz w:val="18"/>
          <w:szCs w:val="18"/>
        </w:rPr>
        <w:t xml:space="preserve"> en</w:t>
      </w:r>
      <w:r w:rsidR="0057278B">
        <w:rPr>
          <w:rFonts w:ascii="Verdana" w:hAnsi="Verdana"/>
          <w:sz w:val="18"/>
          <w:szCs w:val="18"/>
        </w:rPr>
        <w:t xml:space="preserve"> </w:t>
      </w:r>
      <w:r w:rsidR="006D0B61">
        <w:rPr>
          <w:rFonts w:ascii="Verdana" w:hAnsi="Verdana"/>
          <w:sz w:val="18"/>
          <w:szCs w:val="18"/>
        </w:rPr>
        <w:t>artikel 216 Sv</w:t>
      </w:r>
      <w:r w:rsidR="00034585" w:rsidRPr="00FA3D4A">
        <w:rPr>
          <w:rFonts w:ascii="Verdana" w:hAnsi="Verdana"/>
          <w:sz w:val="18"/>
          <w:szCs w:val="18"/>
        </w:rPr>
        <w:t xml:space="preserve">. </w:t>
      </w:r>
    </w:p>
    <w:p w:rsidR="00856E2B" w:rsidRDefault="002406AF" w:rsidP="004B6DAD">
      <w:pPr>
        <w:spacing w:line="360" w:lineRule="auto"/>
        <w:jc w:val="both"/>
        <w:rPr>
          <w:rFonts w:ascii="Verdana" w:hAnsi="Verdana"/>
          <w:sz w:val="18"/>
          <w:szCs w:val="18"/>
        </w:rPr>
      </w:pPr>
      <w:r>
        <w:rPr>
          <w:rFonts w:ascii="Verdana" w:hAnsi="Verdana"/>
          <w:b/>
          <w:sz w:val="18"/>
          <w:szCs w:val="18"/>
        </w:rPr>
        <w:t>19</w:t>
      </w:r>
      <w:r w:rsidR="009D77BC" w:rsidRPr="009D77BC">
        <w:rPr>
          <w:rFonts w:ascii="Verdana" w:hAnsi="Verdana"/>
          <w:b/>
          <w:sz w:val="18"/>
          <w:szCs w:val="18"/>
        </w:rPr>
        <w:t>.</w:t>
      </w:r>
      <w:r w:rsidR="009D77BC" w:rsidRPr="009D77BC">
        <w:rPr>
          <w:rFonts w:ascii="Verdana" w:hAnsi="Verdana"/>
          <w:b/>
          <w:sz w:val="18"/>
          <w:szCs w:val="18"/>
        </w:rPr>
        <w:tab/>
      </w:r>
      <w:r w:rsidR="009D77BC" w:rsidRPr="00856E2B">
        <w:rPr>
          <w:rFonts w:ascii="Verdana" w:hAnsi="Verdana"/>
          <w:b/>
          <w:smallCaps/>
          <w:sz w:val="18"/>
          <w:szCs w:val="18"/>
        </w:rPr>
        <w:t>De materiële werkingssfeer</w:t>
      </w:r>
      <w:r w:rsidR="009D77BC">
        <w:rPr>
          <w:rFonts w:ascii="Verdana" w:hAnsi="Verdana"/>
          <w:sz w:val="18"/>
          <w:szCs w:val="18"/>
        </w:rPr>
        <w:t xml:space="preserve"> - </w:t>
      </w:r>
      <w:r w:rsidR="000654A0" w:rsidRPr="00FA3D4A">
        <w:rPr>
          <w:rFonts w:ascii="Verdana" w:hAnsi="Verdana"/>
          <w:sz w:val="18"/>
          <w:szCs w:val="18"/>
        </w:rPr>
        <w:t xml:space="preserve">Het materieel toepassingsgebied heeft in eerste instantie betrekking op de </w:t>
      </w:r>
      <w:r w:rsidR="004523BC" w:rsidRPr="00FA3D4A">
        <w:rPr>
          <w:rFonts w:ascii="Verdana" w:hAnsi="Verdana"/>
          <w:sz w:val="18"/>
          <w:szCs w:val="18"/>
        </w:rPr>
        <w:t xml:space="preserve">ernst van de </w:t>
      </w:r>
      <w:r w:rsidR="000654A0" w:rsidRPr="00FA3D4A">
        <w:rPr>
          <w:rFonts w:ascii="Verdana" w:hAnsi="Verdana"/>
          <w:sz w:val="18"/>
          <w:szCs w:val="18"/>
        </w:rPr>
        <w:t xml:space="preserve">feiten waarop </w:t>
      </w:r>
      <w:r w:rsidR="000654A0" w:rsidRPr="00966030">
        <w:rPr>
          <w:rFonts w:ascii="Verdana" w:hAnsi="Verdana"/>
          <w:sz w:val="18"/>
          <w:szCs w:val="18"/>
        </w:rPr>
        <w:t xml:space="preserve">de </w:t>
      </w:r>
      <w:r w:rsidR="00966030" w:rsidRPr="00966030">
        <w:rPr>
          <w:rFonts w:ascii="Verdana" w:hAnsi="Verdana"/>
          <w:sz w:val="18"/>
          <w:szCs w:val="18"/>
        </w:rPr>
        <w:t>VES-procedure</w:t>
      </w:r>
      <w:r w:rsidR="000654A0" w:rsidRPr="00FA3D4A">
        <w:rPr>
          <w:rFonts w:ascii="Verdana" w:hAnsi="Verdana"/>
          <w:sz w:val="18"/>
          <w:szCs w:val="18"/>
        </w:rPr>
        <w:t xml:space="preserve"> van toepassing is. </w:t>
      </w:r>
      <w:r w:rsidR="009C7355" w:rsidRPr="00FA3D4A">
        <w:rPr>
          <w:rFonts w:ascii="Verdana" w:hAnsi="Verdana"/>
          <w:sz w:val="18"/>
          <w:szCs w:val="18"/>
        </w:rPr>
        <w:t>Enkel</w:t>
      </w:r>
      <w:r w:rsidR="0060532F" w:rsidRPr="00FA3D4A">
        <w:rPr>
          <w:rFonts w:ascii="Verdana" w:hAnsi="Verdana"/>
          <w:sz w:val="18"/>
          <w:szCs w:val="18"/>
        </w:rPr>
        <w:t xml:space="preserve"> </w:t>
      </w:r>
      <w:r w:rsidR="00AC433E" w:rsidRPr="00FA3D4A">
        <w:rPr>
          <w:rFonts w:ascii="Verdana" w:hAnsi="Verdana"/>
          <w:sz w:val="18"/>
          <w:szCs w:val="18"/>
        </w:rPr>
        <w:t>feiten</w:t>
      </w:r>
      <w:r w:rsidR="009C7355" w:rsidRPr="00FA3D4A">
        <w:rPr>
          <w:rFonts w:ascii="Verdana" w:hAnsi="Verdana"/>
          <w:sz w:val="18"/>
          <w:szCs w:val="18"/>
        </w:rPr>
        <w:t xml:space="preserve"> </w:t>
      </w:r>
      <w:r w:rsidR="005B3F29">
        <w:rPr>
          <w:rFonts w:ascii="Verdana" w:hAnsi="Verdana"/>
          <w:sz w:val="18"/>
          <w:szCs w:val="18"/>
        </w:rPr>
        <w:t>“</w:t>
      </w:r>
      <w:r w:rsidR="009C7355" w:rsidRPr="005B3F29">
        <w:rPr>
          <w:rFonts w:ascii="Verdana" w:hAnsi="Verdana"/>
          <w:i/>
          <w:sz w:val="18"/>
          <w:szCs w:val="18"/>
        </w:rPr>
        <w:t xml:space="preserve">die niet van </w:t>
      </w:r>
      <w:r w:rsidR="00763847" w:rsidRPr="005B3F29">
        <w:rPr>
          <w:rFonts w:ascii="Verdana" w:hAnsi="Verdana"/>
          <w:i/>
          <w:sz w:val="18"/>
          <w:szCs w:val="18"/>
        </w:rPr>
        <w:t xml:space="preserve">die </w:t>
      </w:r>
      <w:r w:rsidR="009C7355" w:rsidRPr="005B3F29">
        <w:rPr>
          <w:rFonts w:ascii="Verdana" w:hAnsi="Verdana"/>
          <w:i/>
          <w:sz w:val="18"/>
          <w:szCs w:val="18"/>
        </w:rPr>
        <w:t>aard schijnen te zijn dat ze gestraft moeten worden met een hoofdstraf van meer dan vijf jaar correctionele gevangenisstraf</w:t>
      </w:r>
      <w:r w:rsidR="00203A28">
        <w:rPr>
          <w:rFonts w:ascii="Verdana" w:hAnsi="Verdana"/>
          <w:sz w:val="18"/>
          <w:szCs w:val="18"/>
        </w:rPr>
        <w:t>”</w:t>
      </w:r>
      <w:r w:rsidR="009C7355" w:rsidRPr="00FA3D4A">
        <w:rPr>
          <w:rFonts w:ascii="Verdana" w:hAnsi="Verdana"/>
          <w:sz w:val="18"/>
          <w:szCs w:val="18"/>
        </w:rPr>
        <w:t xml:space="preserve"> komen</w:t>
      </w:r>
      <w:r w:rsidR="00AC433E" w:rsidRPr="00FA3D4A">
        <w:rPr>
          <w:rFonts w:ascii="Verdana" w:hAnsi="Verdana"/>
          <w:sz w:val="18"/>
          <w:szCs w:val="18"/>
        </w:rPr>
        <w:t xml:space="preserve"> in aanmerking voor</w:t>
      </w:r>
      <w:r w:rsidR="00856E2B">
        <w:rPr>
          <w:rFonts w:ascii="Verdana" w:hAnsi="Verdana"/>
          <w:sz w:val="18"/>
          <w:szCs w:val="18"/>
        </w:rPr>
        <w:t xml:space="preserve"> de VES-procedure</w:t>
      </w:r>
      <w:r w:rsidR="0060532F" w:rsidRPr="00FA3D4A">
        <w:rPr>
          <w:rFonts w:ascii="Verdana" w:hAnsi="Verdana"/>
          <w:sz w:val="18"/>
          <w:szCs w:val="18"/>
        </w:rPr>
        <w:t>.</w:t>
      </w:r>
      <w:r w:rsidR="0060532F" w:rsidRPr="00FA3D4A">
        <w:rPr>
          <w:rStyle w:val="Voetnootmarkering"/>
          <w:rFonts w:ascii="Verdana" w:hAnsi="Verdana"/>
          <w:sz w:val="18"/>
          <w:szCs w:val="18"/>
        </w:rPr>
        <w:footnoteReference w:id="58"/>
      </w:r>
      <w:r w:rsidR="0060532F" w:rsidRPr="00FA3D4A">
        <w:rPr>
          <w:rFonts w:ascii="Verdana" w:hAnsi="Verdana"/>
          <w:sz w:val="18"/>
          <w:szCs w:val="18"/>
        </w:rPr>
        <w:t xml:space="preserve"> </w:t>
      </w:r>
      <w:r w:rsidR="009C7355" w:rsidRPr="00FA3D4A">
        <w:rPr>
          <w:rFonts w:ascii="Verdana" w:hAnsi="Verdana"/>
          <w:sz w:val="18"/>
          <w:szCs w:val="18"/>
        </w:rPr>
        <w:t>Dit criterium</w:t>
      </w:r>
      <w:r w:rsidR="00AC433E" w:rsidRPr="00FA3D4A">
        <w:rPr>
          <w:rFonts w:ascii="Verdana" w:hAnsi="Verdana"/>
          <w:sz w:val="18"/>
          <w:szCs w:val="18"/>
        </w:rPr>
        <w:t xml:space="preserve"> werpt de vraag op hoe of door wie </w:t>
      </w:r>
      <w:r w:rsidR="00566389" w:rsidRPr="00FA3D4A">
        <w:rPr>
          <w:rFonts w:ascii="Verdana" w:hAnsi="Verdana"/>
          <w:sz w:val="18"/>
          <w:szCs w:val="18"/>
        </w:rPr>
        <w:t>het misdrijf wordt gekwalificeerd</w:t>
      </w:r>
      <w:r w:rsidR="00615B20" w:rsidRPr="00FA3D4A">
        <w:rPr>
          <w:rFonts w:ascii="Verdana" w:hAnsi="Verdana"/>
          <w:sz w:val="18"/>
          <w:szCs w:val="18"/>
        </w:rPr>
        <w:t xml:space="preserve">. De toelichting bij het wetsontwerp </w:t>
      </w:r>
      <w:r w:rsidR="00856E2B">
        <w:rPr>
          <w:rFonts w:ascii="Verdana" w:hAnsi="Verdana"/>
          <w:sz w:val="18"/>
          <w:szCs w:val="18"/>
        </w:rPr>
        <w:t>biedt duidelijkheid hieromtrent</w:t>
      </w:r>
      <w:r w:rsidR="00615B20" w:rsidRPr="00FA3D4A">
        <w:rPr>
          <w:rFonts w:ascii="Verdana" w:hAnsi="Verdana"/>
          <w:sz w:val="18"/>
          <w:szCs w:val="18"/>
        </w:rPr>
        <w:t xml:space="preserve">: de kwalificatie </w:t>
      </w:r>
      <w:r w:rsidR="00615B20" w:rsidRPr="00FA3D4A">
        <w:rPr>
          <w:rFonts w:ascii="Verdana" w:hAnsi="Verdana"/>
          <w:i/>
          <w:sz w:val="18"/>
          <w:szCs w:val="18"/>
        </w:rPr>
        <w:t>in abstracto</w:t>
      </w:r>
      <w:r w:rsidR="00615B20" w:rsidRPr="00FA3D4A">
        <w:rPr>
          <w:rFonts w:ascii="Verdana" w:hAnsi="Verdana"/>
          <w:sz w:val="18"/>
          <w:szCs w:val="18"/>
        </w:rPr>
        <w:t xml:space="preserve"> in het strafwetboek </w:t>
      </w:r>
      <w:r w:rsidR="00856E2B">
        <w:rPr>
          <w:rFonts w:ascii="Verdana" w:hAnsi="Verdana"/>
          <w:sz w:val="18"/>
          <w:szCs w:val="18"/>
        </w:rPr>
        <w:t xml:space="preserve">is niet </w:t>
      </w:r>
      <w:r w:rsidR="00615B20" w:rsidRPr="00FA3D4A">
        <w:rPr>
          <w:rFonts w:ascii="Verdana" w:hAnsi="Verdana"/>
          <w:sz w:val="18"/>
          <w:szCs w:val="18"/>
        </w:rPr>
        <w:t xml:space="preserve">doorslaggevend, maar </w:t>
      </w:r>
      <w:r w:rsidR="00856E2B">
        <w:rPr>
          <w:rFonts w:ascii="Verdana" w:hAnsi="Verdana"/>
          <w:sz w:val="18"/>
          <w:szCs w:val="18"/>
        </w:rPr>
        <w:t xml:space="preserve">wel </w:t>
      </w:r>
      <w:r w:rsidR="00615B20" w:rsidRPr="00FA3D4A">
        <w:rPr>
          <w:rFonts w:ascii="Verdana" w:hAnsi="Verdana"/>
          <w:sz w:val="18"/>
          <w:szCs w:val="18"/>
        </w:rPr>
        <w:t xml:space="preserve">de kwalificatie </w:t>
      </w:r>
      <w:r w:rsidR="00615B20" w:rsidRPr="00FA3D4A">
        <w:rPr>
          <w:rFonts w:ascii="Verdana" w:hAnsi="Verdana"/>
          <w:i/>
          <w:sz w:val="18"/>
          <w:szCs w:val="18"/>
        </w:rPr>
        <w:t xml:space="preserve">in </w:t>
      </w:r>
      <w:proofErr w:type="spellStart"/>
      <w:r w:rsidR="00615B20" w:rsidRPr="00FA3D4A">
        <w:rPr>
          <w:rFonts w:ascii="Verdana" w:hAnsi="Verdana"/>
          <w:i/>
          <w:sz w:val="18"/>
          <w:szCs w:val="18"/>
        </w:rPr>
        <w:t>concreto</w:t>
      </w:r>
      <w:proofErr w:type="spellEnd"/>
      <w:r w:rsidR="00615B20" w:rsidRPr="00FA3D4A">
        <w:rPr>
          <w:rFonts w:ascii="Verdana" w:hAnsi="Verdana"/>
          <w:sz w:val="18"/>
          <w:szCs w:val="18"/>
        </w:rPr>
        <w:t xml:space="preserve"> </w:t>
      </w:r>
      <w:r w:rsidR="004523BC" w:rsidRPr="00FA3D4A">
        <w:rPr>
          <w:rFonts w:ascii="Verdana" w:hAnsi="Verdana"/>
          <w:sz w:val="18"/>
          <w:szCs w:val="18"/>
        </w:rPr>
        <w:t xml:space="preserve">gevorderd </w:t>
      </w:r>
      <w:r w:rsidR="00615B20" w:rsidRPr="00FA3D4A">
        <w:rPr>
          <w:rFonts w:ascii="Verdana" w:hAnsi="Verdana"/>
          <w:sz w:val="18"/>
          <w:szCs w:val="18"/>
        </w:rPr>
        <w:t>door het parket.</w:t>
      </w:r>
      <w:r w:rsidR="00615B20" w:rsidRPr="00FA3D4A">
        <w:rPr>
          <w:rStyle w:val="Voetnootmarkering"/>
          <w:rFonts w:ascii="Verdana" w:hAnsi="Verdana"/>
          <w:sz w:val="18"/>
          <w:szCs w:val="18"/>
        </w:rPr>
        <w:footnoteReference w:id="59"/>
      </w:r>
      <w:r w:rsidR="00615B20" w:rsidRPr="00FA3D4A">
        <w:rPr>
          <w:rFonts w:ascii="Verdana" w:hAnsi="Verdana"/>
          <w:sz w:val="18"/>
          <w:szCs w:val="18"/>
        </w:rPr>
        <w:t xml:space="preserve"> </w:t>
      </w:r>
      <w:r w:rsidR="006A5CD9">
        <w:rPr>
          <w:rFonts w:ascii="Verdana" w:hAnsi="Verdana"/>
          <w:sz w:val="18"/>
          <w:szCs w:val="18"/>
        </w:rPr>
        <w:t>Dit wil zeggen</w:t>
      </w:r>
      <w:r w:rsidR="00302C79" w:rsidRPr="00FA3D4A">
        <w:rPr>
          <w:rFonts w:ascii="Verdana" w:hAnsi="Verdana"/>
          <w:sz w:val="18"/>
          <w:szCs w:val="18"/>
        </w:rPr>
        <w:t xml:space="preserve"> dat niet de kwalificatie van de misdrijven in </w:t>
      </w:r>
      <w:r w:rsidR="00856E2B">
        <w:rPr>
          <w:rFonts w:ascii="Verdana" w:hAnsi="Verdana"/>
          <w:sz w:val="18"/>
          <w:szCs w:val="18"/>
        </w:rPr>
        <w:t>het s</w:t>
      </w:r>
      <w:r w:rsidR="009C7355" w:rsidRPr="00FA3D4A">
        <w:rPr>
          <w:rFonts w:ascii="Verdana" w:hAnsi="Verdana"/>
          <w:sz w:val="18"/>
          <w:szCs w:val="18"/>
        </w:rPr>
        <w:t>trafwetboek</w:t>
      </w:r>
      <w:r w:rsidR="00302C79" w:rsidRPr="00FA3D4A">
        <w:rPr>
          <w:rFonts w:ascii="Verdana" w:hAnsi="Verdana"/>
          <w:sz w:val="18"/>
          <w:szCs w:val="18"/>
        </w:rPr>
        <w:t xml:space="preserve"> als leidraad dient, </w:t>
      </w:r>
      <w:r w:rsidR="00C05586">
        <w:rPr>
          <w:rFonts w:ascii="Verdana" w:hAnsi="Verdana"/>
          <w:sz w:val="18"/>
          <w:szCs w:val="18"/>
        </w:rPr>
        <w:t>doch</w:t>
      </w:r>
      <w:r w:rsidR="00302C79" w:rsidRPr="00FA3D4A">
        <w:rPr>
          <w:rFonts w:ascii="Verdana" w:hAnsi="Verdana"/>
          <w:sz w:val="18"/>
          <w:szCs w:val="18"/>
        </w:rPr>
        <w:t xml:space="preserve"> de k</w:t>
      </w:r>
      <w:r w:rsidR="009C7355" w:rsidRPr="00FA3D4A">
        <w:rPr>
          <w:rFonts w:ascii="Verdana" w:hAnsi="Verdana"/>
          <w:sz w:val="18"/>
          <w:szCs w:val="18"/>
        </w:rPr>
        <w:t>walificatie gevorderd door het Openbaar M</w:t>
      </w:r>
      <w:r w:rsidR="00302C79" w:rsidRPr="00FA3D4A">
        <w:rPr>
          <w:rFonts w:ascii="Verdana" w:hAnsi="Verdana"/>
          <w:sz w:val="18"/>
          <w:szCs w:val="18"/>
        </w:rPr>
        <w:t>inisterie</w:t>
      </w:r>
      <w:r w:rsidR="007E4171" w:rsidRPr="00FA3D4A">
        <w:rPr>
          <w:rFonts w:ascii="Verdana" w:hAnsi="Verdana"/>
          <w:sz w:val="18"/>
          <w:szCs w:val="18"/>
        </w:rPr>
        <w:t>.</w:t>
      </w:r>
      <w:r w:rsidR="00302C79" w:rsidRPr="00FA3D4A">
        <w:rPr>
          <w:rFonts w:ascii="Verdana" w:hAnsi="Verdana"/>
          <w:sz w:val="18"/>
          <w:szCs w:val="18"/>
        </w:rPr>
        <w:t xml:space="preserve"> </w:t>
      </w:r>
      <w:r w:rsidR="009C7355" w:rsidRPr="00FA3D4A">
        <w:rPr>
          <w:rFonts w:ascii="Verdana" w:hAnsi="Verdana"/>
          <w:sz w:val="18"/>
          <w:szCs w:val="18"/>
        </w:rPr>
        <w:t xml:space="preserve">Met eventuele verzachtende omstandigheden </w:t>
      </w:r>
      <w:r w:rsidR="007E4171" w:rsidRPr="00FA3D4A">
        <w:rPr>
          <w:rFonts w:ascii="Verdana" w:hAnsi="Verdana"/>
          <w:sz w:val="18"/>
          <w:szCs w:val="18"/>
        </w:rPr>
        <w:t>moet</w:t>
      </w:r>
      <w:r w:rsidR="00302C79" w:rsidRPr="00FA3D4A">
        <w:rPr>
          <w:rFonts w:ascii="Verdana" w:hAnsi="Verdana"/>
          <w:sz w:val="18"/>
          <w:szCs w:val="18"/>
        </w:rPr>
        <w:t xml:space="preserve"> rekening gehouden</w:t>
      </w:r>
      <w:r w:rsidR="007E4171" w:rsidRPr="00FA3D4A">
        <w:rPr>
          <w:rFonts w:ascii="Verdana" w:hAnsi="Verdana"/>
          <w:sz w:val="18"/>
          <w:szCs w:val="18"/>
        </w:rPr>
        <w:t xml:space="preserve"> worden</w:t>
      </w:r>
      <w:r w:rsidR="00C255E4" w:rsidRPr="00FA3D4A">
        <w:rPr>
          <w:rFonts w:ascii="Verdana" w:hAnsi="Verdana"/>
          <w:sz w:val="18"/>
          <w:szCs w:val="18"/>
        </w:rPr>
        <w:t>.</w:t>
      </w:r>
      <w:r w:rsidR="009C7355" w:rsidRPr="00FA3D4A">
        <w:rPr>
          <w:rStyle w:val="Voetnootmarkering"/>
          <w:rFonts w:ascii="Verdana" w:hAnsi="Verdana"/>
          <w:sz w:val="18"/>
          <w:szCs w:val="18"/>
        </w:rPr>
        <w:footnoteReference w:id="60"/>
      </w:r>
      <w:r w:rsidR="00C255E4" w:rsidRPr="00FA3D4A">
        <w:rPr>
          <w:rFonts w:ascii="Verdana" w:hAnsi="Verdana"/>
          <w:sz w:val="18"/>
          <w:szCs w:val="18"/>
        </w:rPr>
        <w:t xml:space="preserve"> </w:t>
      </w:r>
      <w:r w:rsidR="001F4697">
        <w:rPr>
          <w:rFonts w:ascii="Verdana" w:hAnsi="Verdana"/>
          <w:sz w:val="18"/>
          <w:szCs w:val="18"/>
        </w:rPr>
        <w:t>Herhaling</w:t>
      </w:r>
      <w:r w:rsidR="001F4697">
        <w:rPr>
          <w:rStyle w:val="Voetnootmarkering"/>
          <w:rFonts w:ascii="Verdana" w:hAnsi="Verdana"/>
          <w:sz w:val="18"/>
          <w:szCs w:val="18"/>
        </w:rPr>
        <w:footnoteReference w:id="61"/>
      </w:r>
      <w:r w:rsidR="001F4697">
        <w:rPr>
          <w:rFonts w:ascii="Verdana" w:hAnsi="Verdana"/>
          <w:sz w:val="18"/>
          <w:szCs w:val="18"/>
        </w:rPr>
        <w:t xml:space="preserve"> als verzwarende omstandigheid blijft </w:t>
      </w:r>
      <w:r w:rsidR="0057278B">
        <w:rPr>
          <w:rFonts w:ascii="Verdana" w:hAnsi="Verdana"/>
          <w:sz w:val="18"/>
          <w:szCs w:val="18"/>
        </w:rPr>
        <w:t xml:space="preserve">waarschijnlijk </w:t>
      </w:r>
      <w:r w:rsidR="001F4697">
        <w:rPr>
          <w:rFonts w:ascii="Verdana" w:hAnsi="Verdana"/>
          <w:sz w:val="18"/>
          <w:szCs w:val="18"/>
        </w:rPr>
        <w:t xml:space="preserve">buiten beschouwing, aangezien de wetgever een begrenzing heeft voorop gesteld van </w:t>
      </w:r>
      <w:r w:rsidR="0057278B">
        <w:rPr>
          <w:rFonts w:ascii="Verdana" w:hAnsi="Verdana"/>
          <w:sz w:val="18"/>
          <w:szCs w:val="18"/>
        </w:rPr>
        <w:t xml:space="preserve">maximaal </w:t>
      </w:r>
      <w:r w:rsidR="001F4697">
        <w:rPr>
          <w:rFonts w:ascii="Verdana" w:hAnsi="Verdana"/>
          <w:sz w:val="18"/>
          <w:szCs w:val="18"/>
        </w:rPr>
        <w:lastRenderedPageBreak/>
        <w:t>vijf jaar gevangenisstraf.</w:t>
      </w:r>
      <w:r w:rsidR="00386543">
        <w:rPr>
          <w:rStyle w:val="Voetnootmarkering"/>
          <w:rFonts w:ascii="Verdana" w:hAnsi="Verdana"/>
          <w:sz w:val="18"/>
          <w:szCs w:val="18"/>
        </w:rPr>
        <w:footnoteReference w:id="62"/>
      </w:r>
      <w:r w:rsidR="001F4697">
        <w:rPr>
          <w:rFonts w:ascii="Verdana" w:hAnsi="Verdana"/>
          <w:sz w:val="18"/>
          <w:szCs w:val="18"/>
        </w:rPr>
        <w:t xml:space="preserve"> </w:t>
      </w:r>
      <w:r w:rsidR="006A5CD9">
        <w:rPr>
          <w:rFonts w:ascii="Verdana" w:hAnsi="Verdana"/>
          <w:sz w:val="18"/>
          <w:szCs w:val="18"/>
        </w:rPr>
        <w:t xml:space="preserve">Dit puur subjectief criterium verhindert de rechter ten gronde om achteraf, met uitzondering van de wettigheid van vordering, het materieel toepassingsgebied </w:t>
      </w:r>
      <w:r w:rsidR="00A220A6">
        <w:rPr>
          <w:rFonts w:ascii="Verdana" w:hAnsi="Verdana"/>
          <w:sz w:val="18"/>
          <w:szCs w:val="18"/>
        </w:rPr>
        <w:t>na te gaan.</w:t>
      </w:r>
      <w:r w:rsidR="00BF68D3">
        <w:rPr>
          <w:rStyle w:val="Voetnootmarkering"/>
          <w:rFonts w:ascii="Verdana" w:hAnsi="Verdana"/>
          <w:sz w:val="18"/>
          <w:szCs w:val="18"/>
        </w:rPr>
        <w:footnoteReference w:id="63"/>
      </w:r>
      <w:r w:rsidR="00A220A6">
        <w:rPr>
          <w:rFonts w:ascii="Verdana" w:hAnsi="Verdana"/>
          <w:sz w:val="18"/>
          <w:szCs w:val="18"/>
        </w:rPr>
        <w:t xml:space="preserve"> </w:t>
      </w:r>
    </w:p>
    <w:p w:rsidR="007B1BD4" w:rsidRPr="00FA3D4A" w:rsidRDefault="00DA066C" w:rsidP="004B6DAD">
      <w:pPr>
        <w:spacing w:line="360" w:lineRule="auto"/>
        <w:jc w:val="both"/>
        <w:rPr>
          <w:rFonts w:ascii="Verdana" w:hAnsi="Verdana"/>
          <w:sz w:val="18"/>
          <w:szCs w:val="18"/>
        </w:rPr>
      </w:pPr>
      <w:r>
        <w:rPr>
          <w:rFonts w:ascii="Verdana" w:hAnsi="Verdana"/>
          <w:sz w:val="18"/>
          <w:szCs w:val="18"/>
        </w:rPr>
        <w:t xml:space="preserve">De VES-procedure voorziet niet in een </w:t>
      </w:r>
      <w:r w:rsidR="00F72048">
        <w:rPr>
          <w:rFonts w:ascii="Verdana" w:hAnsi="Verdana"/>
          <w:sz w:val="18"/>
          <w:szCs w:val="18"/>
        </w:rPr>
        <w:t>minimumstraf</w:t>
      </w:r>
      <w:r>
        <w:rPr>
          <w:rFonts w:ascii="Verdana" w:hAnsi="Verdana"/>
          <w:sz w:val="18"/>
          <w:szCs w:val="18"/>
        </w:rPr>
        <w:t xml:space="preserve">, maar </w:t>
      </w:r>
      <w:r w:rsidR="00BE6CA3">
        <w:rPr>
          <w:rFonts w:ascii="Verdana" w:hAnsi="Verdana"/>
          <w:sz w:val="18"/>
          <w:szCs w:val="18"/>
        </w:rPr>
        <w:t>het wettelijk minimum is uiteraard vereist opdat het een wettige straf zou uitmaken die de rechter geldig kan bekrachtigen.</w:t>
      </w:r>
      <w:r w:rsidR="00386543">
        <w:rPr>
          <w:rStyle w:val="Voetnootmarkering"/>
          <w:rFonts w:ascii="Verdana" w:hAnsi="Verdana"/>
          <w:sz w:val="18"/>
          <w:szCs w:val="18"/>
        </w:rPr>
        <w:footnoteReference w:id="64"/>
      </w:r>
      <w:r w:rsidR="00A3153F">
        <w:rPr>
          <w:rFonts w:ascii="Verdana" w:hAnsi="Verdana"/>
          <w:sz w:val="18"/>
          <w:szCs w:val="18"/>
        </w:rPr>
        <w:t xml:space="preserve"> De regels van het klassieke verloop </w:t>
      </w:r>
      <w:r w:rsidR="001B6D8D">
        <w:rPr>
          <w:rFonts w:ascii="Verdana" w:hAnsi="Verdana"/>
          <w:sz w:val="18"/>
          <w:szCs w:val="18"/>
        </w:rPr>
        <w:t>m.b.t.</w:t>
      </w:r>
      <w:r w:rsidR="00A3153F">
        <w:rPr>
          <w:rFonts w:ascii="Verdana" w:hAnsi="Verdana"/>
          <w:sz w:val="18"/>
          <w:szCs w:val="18"/>
        </w:rPr>
        <w:t xml:space="preserve"> de bepaling van de minimumstraf gelden dus voor de </w:t>
      </w:r>
      <w:r w:rsidR="0057278B">
        <w:rPr>
          <w:rFonts w:ascii="Verdana" w:hAnsi="Verdana"/>
          <w:sz w:val="18"/>
          <w:szCs w:val="18"/>
        </w:rPr>
        <w:t xml:space="preserve">bepaling van de minimumstraf onder de </w:t>
      </w:r>
      <w:r w:rsidR="00A3153F">
        <w:rPr>
          <w:rFonts w:ascii="Verdana" w:hAnsi="Verdana"/>
          <w:sz w:val="18"/>
          <w:szCs w:val="18"/>
        </w:rPr>
        <w:t xml:space="preserve">VES-procedure. </w:t>
      </w:r>
    </w:p>
    <w:p w:rsidR="00263C00" w:rsidRDefault="002406AF" w:rsidP="004B6DAD">
      <w:pPr>
        <w:spacing w:line="360" w:lineRule="auto"/>
        <w:jc w:val="both"/>
        <w:rPr>
          <w:rFonts w:ascii="Verdana" w:hAnsi="Verdana"/>
          <w:sz w:val="18"/>
          <w:szCs w:val="18"/>
        </w:rPr>
      </w:pPr>
      <w:r>
        <w:rPr>
          <w:rFonts w:ascii="Verdana" w:hAnsi="Verdana"/>
          <w:b/>
          <w:sz w:val="18"/>
          <w:szCs w:val="18"/>
        </w:rPr>
        <w:t>20</w:t>
      </w:r>
      <w:r w:rsidR="00C7544C" w:rsidRPr="00C7544C">
        <w:rPr>
          <w:rFonts w:ascii="Verdana" w:hAnsi="Verdana"/>
          <w:b/>
          <w:sz w:val="18"/>
          <w:szCs w:val="18"/>
        </w:rPr>
        <w:t>.</w:t>
      </w:r>
      <w:r w:rsidR="00C7544C" w:rsidRPr="00C7544C">
        <w:rPr>
          <w:rFonts w:ascii="Verdana" w:hAnsi="Verdana"/>
          <w:b/>
          <w:sz w:val="18"/>
          <w:szCs w:val="18"/>
        </w:rPr>
        <w:tab/>
      </w:r>
      <w:r w:rsidR="00C7544C" w:rsidRPr="00856E2B">
        <w:rPr>
          <w:rFonts w:ascii="Verdana" w:hAnsi="Verdana"/>
          <w:b/>
          <w:smallCaps/>
          <w:sz w:val="18"/>
          <w:szCs w:val="18"/>
        </w:rPr>
        <w:t>Enkele specifieke uitzonderingen</w:t>
      </w:r>
      <w:r w:rsidR="00C7544C">
        <w:rPr>
          <w:rFonts w:ascii="Verdana" w:hAnsi="Verdana"/>
          <w:sz w:val="18"/>
          <w:szCs w:val="18"/>
        </w:rPr>
        <w:t xml:space="preserve"> - </w:t>
      </w:r>
      <w:r w:rsidR="00C5704E" w:rsidRPr="00FA3D4A">
        <w:rPr>
          <w:rFonts w:ascii="Verdana" w:hAnsi="Verdana"/>
          <w:sz w:val="18"/>
          <w:szCs w:val="18"/>
        </w:rPr>
        <w:t>De</w:t>
      </w:r>
      <w:r w:rsidR="001606A8" w:rsidRPr="00FA3D4A">
        <w:rPr>
          <w:rFonts w:ascii="Verdana" w:hAnsi="Verdana"/>
          <w:sz w:val="18"/>
          <w:szCs w:val="18"/>
        </w:rPr>
        <w:t xml:space="preserve"> </w:t>
      </w:r>
      <w:r w:rsidR="00C5704E" w:rsidRPr="00FA3D4A">
        <w:rPr>
          <w:rFonts w:ascii="Verdana" w:hAnsi="Verdana"/>
          <w:sz w:val="18"/>
          <w:szCs w:val="18"/>
        </w:rPr>
        <w:t>wet</w:t>
      </w:r>
      <w:r w:rsidR="00C255E4" w:rsidRPr="00FA3D4A">
        <w:rPr>
          <w:rFonts w:ascii="Verdana" w:hAnsi="Verdana"/>
          <w:sz w:val="18"/>
          <w:szCs w:val="18"/>
        </w:rPr>
        <w:t xml:space="preserve"> sluit de </w:t>
      </w:r>
      <w:r w:rsidR="00263C00">
        <w:rPr>
          <w:rFonts w:ascii="Verdana" w:hAnsi="Verdana"/>
          <w:sz w:val="18"/>
          <w:szCs w:val="18"/>
        </w:rPr>
        <w:t>VES-</w:t>
      </w:r>
      <w:r w:rsidR="003D7C75">
        <w:rPr>
          <w:rFonts w:ascii="Verdana" w:hAnsi="Verdana"/>
          <w:sz w:val="18"/>
          <w:szCs w:val="18"/>
        </w:rPr>
        <w:t>toepassing</w:t>
      </w:r>
      <w:r w:rsidR="00C255E4" w:rsidRPr="00FA3D4A">
        <w:rPr>
          <w:rFonts w:ascii="Verdana" w:hAnsi="Verdana"/>
          <w:sz w:val="18"/>
          <w:szCs w:val="18"/>
        </w:rPr>
        <w:t xml:space="preserve"> uit voor </w:t>
      </w:r>
      <w:r w:rsidR="00263C00">
        <w:rPr>
          <w:rFonts w:ascii="Verdana" w:hAnsi="Verdana"/>
          <w:sz w:val="18"/>
          <w:szCs w:val="18"/>
        </w:rPr>
        <w:t xml:space="preserve">enkele specifieke misdrijven: </w:t>
      </w:r>
    </w:p>
    <w:p w:rsidR="00263C00" w:rsidRPr="00B84480" w:rsidRDefault="00263C00" w:rsidP="00B84480">
      <w:pPr>
        <w:pStyle w:val="Lijstalinea"/>
        <w:numPr>
          <w:ilvl w:val="0"/>
          <w:numId w:val="22"/>
        </w:numPr>
        <w:spacing w:line="360" w:lineRule="auto"/>
        <w:jc w:val="both"/>
        <w:rPr>
          <w:rFonts w:ascii="Verdana" w:hAnsi="Verdana"/>
          <w:sz w:val="18"/>
          <w:szCs w:val="18"/>
        </w:rPr>
      </w:pPr>
      <w:r w:rsidRPr="00B84480">
        <w:rPr>
          <w:rFonts w:ascii="Verdana" w:hAnsi="Verdana"/>
          <w:sz w:val="18"/>
          <w:szCs w:val="18"/>
        </w:rPr>
        <w:t>de misdrijven strafbaar met een maximumstraf van meer dan twintig jaar opsluiting indien ze gecorrectionaliseerd zouden zijn</w:t>
      </w:r>
      <w:r w:rsidRPr="00FA3D4A">
        <w:rPr>
          <w:rStyle w:val="Voetnootmarkering"/>
          <w:rFonts w:ascii="Verdana" w:hAnsi="Verdana"/>
          <w:sz w:val="18"/>
          <w:szCs w:val="18"/>
        </w:rPr>
        <w:footnoteReference w:id="65"/>
      </w:r>
      <w:r w:rsidRPr="00B84480">
        <w:rPr>
          <w:rFonts w:ascii="Verdana" w:hAnsi="Verdana"/>
          <w:sz w:val="18"/>
          <w:szCs w:val="18"/>
        </w:rPr>
        <w:t>;</w:t>
      </w:r>
    </w:p>
    <w:p w:rsidR="00263C00" w:rsidRPr="00B84480" w:rsidRDefault="00263C00" w:rsidP="00B84480">
      <w:pPr>
        <w:pStyle w:val="Lijstalinea"/>
        <w:numPr>
          <w:ilvl w:val="0"/>
          <w:numId w:val="22"/>
        </w:numPr>
        <w:spacing w:line="360" w:lineRule="auto"/>
        <w:jc w:val="both"/>
        <w:rPr>
          <w:rFonts w:ascii="Verdana" w:hAnsi="Verdana"/>
          <w:sz w:val="18"/>
          <w:szCs w:val="18"/>
        </w:rPr>
      </w:pPr>
      <w:r w:rsidRPr="00B84480">
        <w:rPr>
          <w:rFonts w:ascii="Verdana" w:hAnsi="Verdana"/>
          <w:sz w:val="18"/>
          <w:szCs w:val="18"/>
        </w:rPr>
        <w:t xml:space="preserve">de misdrijven bedoeld in de artikelen 375-377 </w:t>
      </w:r>
      <w:proofErr w:type="spellStart"/>
      <w:r w:rsidRPr="00B84480">
        <w:rPr>
          <w:rFonts w:ascii="Verdana" w:hAnsi="Verdana"/>
          <w:sz w:val="18"/>
          <w:szCs w:val="18"/>
        </w:rPr>
        <w:t>Sw</w:t>
      </w:r>
      <w:proofErr w:type="spellEnd"/>
      <w:r w:rsidRPr="00B84480">
        <w:rPr>
          <w:rFonts w:ascii="Verdana" w:hAnsi="Verdana"/>
          <w:sz w:val="18"/>
          <w:szCs w:val="18"/>
        </w:rPr>
        <w:t xml:space="preserve">. (verkrachting); </w:t>
      </w:r>
    </w:p>
    <w:p w:rsidR="00263C00" w:rsidRPr="00B84480" w:rsidRDefault="00263C00" w:rsidP="00B84480">
      <w:pPr>
        <w:pStyle w:val="Lijstalinea"/>
        <w:numPr>
          <w:ilvl w:val="0"/>
          <w:numId w:val="22"/>
        </w:numPr>
        <w:spacing w:line="360" w:lineRule="auto"/>
        <w:jc w:val="both"/>
        <w:rPr>
          <w:rFonts w:ascii="Verdana" w:hAnsi="Verdana"/>
          <w:sz w:val="18"/>
          <w:szCs w:val="18"/>
        </w:rPr>
      </w:pPr>
      <w:r w:rsidRPr="00B84480">
        <w:rPr>
          <w:rFonts w:ascii="Verdana" w:hAnsi="Verdana"/>
          <w:sz w:val="18"/>
          <w:szCs w:val="18"/>
        </w:rPr>
        <w:t xml:space="preserve">de misdrijven bedoeld in de artikelen </w:t>
      </w:r>
      <w:r w:rsidR="00B84480" w:rsidRPr="00B84480">
        <w:rPr>
          <w:rFonts w:ascii="Verdana" w:hAnsi="Verdana"/>
          <w:sz w:val="18"/>
          <w:szCs w:val="18"/>
        </w:rPr>
        <w:t xml:space="preserve">379-387 </w:t>
      </w:r>
      <w:proofErr w:type="spellStart"/>
      <w:r w:rsidR="00B84480" w:rsidRPr="00B84480">
        <w:rPr>
          <w:rFonts w:ascii="Verdana" w:hAnsi="Verdana"/>
          <w:sz w:val="18"/>
          <w:szCs w:val="18"/>
        </w:rPr>
        <w:t>Sw</w:t>
      </w:r>
      <w:proofErr w:type="spellEnd"/>
      <w:r w:rsidR="00B84480" w:rsidRPr="00B84480">
        <w:rPr>
          <w:rFonts w:ascii="Verdana" w:hAnsi="Verdana"/>
          <w:sz w:val="18"/>
          <w:szCs w:val="18"/>
        </w:rPr>
        <w:t xml:space="preserve">. (kinderporno en –prostitutie); </w:t>
      </w:r>
    </w:p>
    <w:p w:rsidR="00B84480" w:rsidRPr="00B84480" w:rsidRDefault="00B84480" w:rsidP="00B84480">
      <w:pPr>
        <w:pStyle w:val="Lijstalinea"/>
        <w:numPr>
          <w:ilvl w:val="0"/>
          <w:numId w:val="22"/>
        </w:numPr>
        <w:spacing w:line="360" w:lineRule="auto"/>
        <w:jc w:val="both"/>
        <w:rPr>
          <w:rFonts w:ascii="Verdana" w:hAnsi="Verdana"/>
          <w:sz w:val="18"/>
          <w:szCs w:val="18"/>
        </w:rPr>
      </w:pPr>
      <w:r w:rsidRPr="00B84480">
        <w:rPr>
          <w:rFonts w:ascii="Verdana" w:hAnsi="Verdana"/>
          <w:sz w:val="18"/>
          <w:szCs w:val="18"/>
        </w:rPr>
        <w:t xml:space="preserve">de misdrijven bedoeld in de artikelen </w:t>
      </w:r>
      <w:r>
        <w:rPr>
          <w:rFonts w:ascii="Verdana" w:hAnsi="Verdana"/>
          <w:sz w:val="18"/>
          <w:szCs w:val="18"/>
        </w:rPr>
        <w:t xml:space="preserve">393-397 </w:t>
      </w:r>
      <w:proofErr w:type="spellStart"/>
      <w:r>
        <w:rPr>
          <w:rFonts w:ascii="Verdana" w:hAnsi="Verdana"/>
          <w:sz w:val="18"/>
          <w:szCs w:val="18"/>
        </w:rPr>
        <w:t>Sw</w:t>
      </w:r>
      <w:proofErr w:type="spellEnd"/>
      <w:r>
        <w:rPr>
          <w:rFonts w:ascii="Verdana" w:hAnsi="Verdana"/>
          <w:sz w:val="18"/>
          <w:szCs w:val="18"/>
        </w:rPr>
        <w:t>. (soorten doodslag)</w:t>
      </w:r>
      <w:r w:rsidRPr="00FA3D4A">
        <w:rPr>
          <w:rFonts w:ascii="Verdana" w:hAnsi="Verdana"/>
          <w:sz w:val="18"/>
          <w:szCs w:val="18"/>
        </w:rPr>
        <w:t>.</w:t>
      </w:r>
      <w:r w:rsidRPr="00FA3D4A">
        <w:rPr>
          <w:rStyle w:val="Voetnootmarkering"/>
          <w:rFonts w:ascii="Verdana" w:hAnsi="Verdana"/>
          <w:sz w:val="18"/>
          <w:szCs w:val="18"/>
        </w:rPr>
        <w:footnoteReference w:id="66"/>
      </w:r>
    </w:p>
    <w:p w:rsidR="00034585" w:rsidRDefault="00F910B8" w:rsidP="004B6DAD">
      <w:pPr>
        <w:spacing w:line="360" w:lineRule="auto"/>
        <w:jc w:val="both"/>
        <w:rPr>
          <w:rFonts w:ascii="Verdana" w:hAnsi="Verdana"/>
          <w:color w:val="FF0000"/>
          <w:sz w:val="18"/>
          <w:szCs w:val="18"/>
        </w:rPr>
      </w:pPr>
      <w:r>
        <w:rPr>
          <w:rFonts w:ascii="Verdana" w:hAnsi="Verdana"/>
          <w:sz w:val="18"/>
          <w:szCs w:val="18"/>
        </w:rPr>
        <w:t>De</w:t>
      </w:r>
      <w:r w:rsidR="008328B8" w:rsidRPr="00FA3D4A">
        <w:rPr>
          <w:rFonts w:ascii="Verdana" w:hAnsi="Verdana"/>
          <w:sz w:val="18"/>
          <w:szCs w:val="18"/>
        </w:rPr>
        <w:t xml:space="preserve"> </w:t>
      </w:r>
      <w:r>
        <w:rPr>
          <w:rFonts w:ascii="Verdana" w:hAnsi="Verdana"/>
          <w:sz w:val="18"/>
          <w:szCs w:val="18"/>
        </w:rPr>
        <w:t xml:space="preserve">strafrechter moet immers over de meest ernstige misdrijven uitspraak kunnen doen, aangezien </w:t>
      </w:r>
      <w:r w:rsidR="00514820">
        <w:rPr>
          <w:rFonts w:ascii="Verdana" w:hAnsi="Verdana"/>
          <w:sz w:val="18"/>
          <w:szCs w:val="18"/>
        </w:rPr>
        <w:t>het</w:t>
      </w:r>
      <w:r>
        <w:rPr>
          <w:rFonts w:ascii="Verdana" w:hAnsi="Verdana"/>
          <w:sz w:val="18"/>
          <w:szCs w:val="18"/>
        </w:rPr>
        <w:t xml:space="preserve"> </w:t>
      </w:r>
      <w:r w:rsidR="0078156A">
        <w:rPr>
          <w:rFonts w:ascii="Verdana" w:hAnsi="Verdana"/>
          <w:sz w:val="18"/>
          <w:szCs w:val="18"/>
        </w:rPr>
        <w:t xml:space="preserve">niet wenselijk is om deze misdrijven te </w:t>
      </w:r>
      <w:r>
        <w:rPr>
          <w:rFonts w:ascii="Verdana" w:hAnsi="Verdana"/>
          <w:sz w:val="18"/>
          <w:szCs w:val="18"/>
        </w:rPr>
        <w:t xml:space="preserve">onttrekken aan de </w:t>
      </w:r>
      <w:r w:rsidR="0078156A">
        <w:rPr>
          <w:rFonts w:ascii="Verdana" w:hAnsi="Verdana"/>
          <w:sz w:val="18"/>
          <w:szCs w:val="18"/>
        </w:rPr>
        <w:t>beoordeling van de strafrechter.</w:t>
      </w:r>
    </w:p>
    <w:p w:rsidR="0044002D" w:rsidRPr="00BB1024" w:rsidRDefault="002406AF" w:rsidP="004B6DAD">
      <w:pPr>
        <w:spacing w:line="360" w:lineRule="auto"/>
        <w:jc w:val="both"/>
        <w:rPr>
          <w:rFonts w:ascii="Verdana" w:hAnsi="Verdana"/>
          <w:sz w:val="18"/>
          <w:szCs w:val="18"/>
        </w:rPr>
      </w:pPr>
      <w:r>
        <w:rPr>
          <w:rFonts w:ascii="Verdana" w:hAnsi="Verdana"/>
          <w:b/>
          <w:sz w:val="18"/>
          <w:szCs w:val="18"/>
        </w:rPr>
        <w:t>21</w:t>
      </w:r>
      <w:r w:rsidR="00BD697F" w:rsidRPr="00BD697F">
        <w:rPr>
          <w:rFonts w:ascii="Verdana" w:hAnsi="Verdana"/>
          <w:b/>
          <w:sz w:val="18"/>
          <w:szCs w:val="18"/>
        </w:rPr>
        <w:t>.</w:t>
      </w:r>
      <w:r w:rsidR="00BD697F" w:rsidRPr="00BD697F">
        <w:rPr>
          <w:rFonts w:ascii="Verdana" w:hAnsi="Verdana"/>
          <w:b/>
          <w:sz w:val="18"/>
          <w:szCs w:val="18"/>
        </w:rPr>
        <w:tab/>
      </w:r>
      <w:r w:rsidR="00BD697F" w:rsidRPr="00856E2B">
        <w:rPr>
          <w:rFonts w:ascii="Verdana" w:hAnsi="Verdana"/>
          <w:b/>
          <w:smallCaps/>
          <w:sz w:val="18"/>
          <w:szCs w:val="18"/>
        </w:rPr>
        <w:t>De personele werkingssfeer</w:t>
      </w:r>
      <w:r w:rsidR="00BD697F" w:rsidRPr="00BD697F">
        <w:rPr>
          <w:rFonts w:ascii="Verdana" w:hAnsi="Verdana"/>
          <w:sz w:val="18"/>
          <w:szCs w:val="18"/>
        </w:rPr>
        <w:t xml:space="preserve"> - </w:t>
      </w:r>
      <w:r w:rsidR="00856E2B">
        <w:rPr>
          <w:rFonts w:ascii="Verdana" w:hAnsi="Verdana"/>
          <w:sz w:val="18"/>
          <w:szCs w:val="18"/>
        </w:rPr>
        <w:t>Zowel</w:t>
      </w:r>
      <w:r w:rsidR="0044002D" w:rsidRPr="00FA3D4A">
        <w:rPr>
          <w:rFonts w:ascii="Verdana" w:hAnsi="Verdana"/>
          <w:sz w:val="18"/>
          <w:szCs w:val="18"/>
        </w:rPr>
        <w:t xml:space="preserve"> natuurlijke personen als rechtspersonen </w:t>
      </w:r>
      <w:r w:rsidR="00856E2B">
        <w:rPr>
          <w:rFonts w:ascii="Verdana" w:hAnsi="Verdana"/>
          <w:sz w:val="18"/>
          <w:szCs w:val="18"/>
        </w:rPr>
        <w:t>vallen onder het toepassingsgebied van de VES-procedure</w:t>
      </w:r>
      <w:r w:rsidR="0044002D" w:rsidRPr="00FA3D4A">
        <w:rPr>
          <w:rFonts w:ascii="Verdana" w:hAnsi="Verdana"/>
          <w:sz w:val="18"/>
          <w:szCs w:val="18"/>
        </w:rPr>
        <w:t>.</w:t>
      </w:r>
      <w:r w:rsidR="0044002D" w:rsidRPr="00FA3D4A">
        <w:rPr>
          <w:rStyle w:val="Voetnootmarkering"/>
          <w:rFonts w:ascii="Verdana" w:hAnsi="Verdana"/>
          <w:sz w:val="18"/>
          <w:szCs w:val="18"/>
        </w:rPr>
        <w:footnoteReference w:id="67"/>
      </w:r>
      <w:r w:rsidR="0044002D" w:rsidRPr="00FA3D4A">
        <w:rPr>
          <w:rFonts w:ascii="Verdana" w:hAnsi="Verdana"/>
          <w:sz w:val="18"/>
          <w:szCs w:val="18"/>
        </w:rPr>
        <w:t xml:space="preserve"> Voor rechtspersonen is de </w:t>
      </w:r>
      <w:r w:rsidR="0044002D" w:rsidRPr="00FA3D4A">
        <w:rPr>
          <w:rFonts w:ascii="Verdana" w:hAnsi="Verdana"/>
          <w:i/>
          <w:sz w:val="18"/>
          <w:szCs w:val="18"/>
        </w:rPr>
        <w:t xml:space="preserve">in </w:t>
      </w:r>
      <w:proofErr w:type="spellStart"/>
      <w:r w:rsidR="0044002D" w:rsidRPr="00FA3D4A">
        <w:rPr>
          <w:rFonts w:ascii="Verdana" w:hAnsi="Verdana"/>
          <w:i/>
          <w:sz w:val="18"/>
          <w:szCs w:val="18"/>
        </w:rPr>
        <w:t>concreto</w:t>
      </w:r>
      <w:proofErr w:type="spellEnd"/>
      <w:r w:rsidR="0044002D" w:rsidRPr="00FA3D4A">
        <w:rPr>
          <w:rFonts w:ascii="Verdana" w:hAnsi="Verdana"/>
          <w:sz w:val="18"/>
          <w:szCs w:val="18"/>
        </w:rPr>
        <w:t xml:space="preserve"> gevorderde kwalificatie naar equivalent van de correctionele gevangenisstraf van belang.</w:t>
      </w:r>
      <w:r w:rsidR="0044002D" w:rsidRPr="00FA3D4A">
        <w:rPr>
          <w:rStyle w:val="Voetnootmarkering"/>
          <w:rFonts w:ascii="Verdana" w:hAnsi="Verdana"/>
          <w:sz w:val="18"/>
          <w:szCs w:val="18"/>
        </w:rPr>
        <w:footnoteReference w:id="68"/>
      </w:r>
      <w:r w:rsidR="0044002D" w:rsidRPr="00FA3D4A">
        <w:rPr>
          <w:rFonts w:ascii="Verdana" w:hAnsi="Verdana"/>
          <w:sz w:val="18"/>
          <w:szCs w:val="18"/>
        </w:rPr>
        <w:t xml:space="preserve"> </w:t>
      </w:r>
      <w:r w:rsidR="00B07049">
        <w:rPr>
          <w:rFonts w:ascii="Verdana" w:hAnsi="Verdana"/>
          <w:sz w:val="18"/>
          <w:szCs w:val="18"/>
        </w:rPr>
        <w:t>De wet spreekt zich niet expliciet uit over een beperking van</w:t>
      </w:r>
      <w:r w:rsidR="005E46AF">
        <w:rPr>
          <w:rFonts w:ascii="Verdana" w:hAnsi="Verdana"/>
          <w:sz w:val="18"/>
          <w:szCs w:val="18"/>
        </w:rPr>
        <w:t xml:space="preserve"> de</w:t>
      </w:r>
      <w:r w:rsidR="00B07049">
        <w:rPr>
          <w:rFonts w:ascii="Verdana" w:hAnsi="Verdana"/>
          <w:sz w:val="18"/>
          <w:szCs w:val="18"/>
        </w:rPr>
        <w:t xml:space="preserve"> procedure </w:t>
      </w:r>
      <w:r w:rsidR="00AA3DE3">
        <w:rPr>
          <w:rFonts w:ascii="Verdana" w:hAnsi="Verdana"/>
          <w:sz w:val="18"/>
          <w:szCs w:val="18"/>
        </w:rPr>
        <w:t>t.a.v.</w:t>
      </w:r>
      <w:r w:rsidR="00B07049">
        <w:rPr>
          <w:rFonts w:ascii="Verdana" w:hAnsi="Verdana"/>
          <w:sz w:val="18"/>
          <w:szCs w:val="18"/>
        </w:rPr>
        <w:t xml:space="preserve"> minderjarigen. Aldus komen minderjarigen ook in aanmerking na de </w:t>
      </w:r>
      <w:proofErr w:type="spellStart"/>
      <w:r w:rsidR="00B07049">
        <w:rPr>
          <w:rFonts w:ascii="Verdana" w:hAnsi="Verdana"/>
          <w:sz w:val="18"/>
          <w:szCs w:val="18"/>
        </w:rPr>
        <w:t>uithandengeving</w:t>
      </w:r>
      <w:proofErr w:type="spellEnd"/>
      <w:r w:rsidR="00B07049">
        <w:rPr>
          <w:rFonts w:ascii="Verdana" w:hAnsi="Verdana"/>
          <w:sz w:val="18"/>
          <w:szCs w:val="18"/>
        </w:rPr>
        <w:t xml:space="preserve"> door de jeugdrechtbank.</w:t>
      </w:r>
      <w:r w:rsidR="00BD697F">
        <w:rPr>
          <w:rStyle w:val="Voetnootmarkering"/>
          <w:rFonts w:ascii="Verdana" w:hAnsi="Verdana"/>
          <w:sz w:val="18"/>
          <w:szCs w:val="18"/>
        </w:rPr>
        <w:footnoteReference w:id="69"/>
      </w:r>
    </w:p>
    <w:p w:rsidR="00CE5C97" w:rsidRDefault="002406AF" w:rsidP="004B6DAD">
      <w:pPr>
        <w:spacing w:line="360" w:lineRule="auto"/>
        <w:jc w:val="both"/>
        <w:rPr>
          <w:rFonts w:ascii="Verdana" w:hAnsi="Verdana"/>
          <w:sz w:val="18"/>
          <w:szCs w:val="18"/>
        </w:rPr>
      </w:pPr>
      <w:r>
        <w:rPr>
          <w:rFonts w:ascii="Verdana" w:hAnsi="Verdana"/>
          <w:b/>
          <w:sz w:val="18"/>
          <w:szCs w:val="18"/>
        </w:rPr>
        <w:t>22</w:t>
      </w:r>
      <w:r w:rsidR="00C7544C" w:rsidRPr="00C7544C">
        <w:rPr>
          <w:rFonts w:ascii="Verdana" w:hAnsi="Verdana"/>
          <w:b/>
          <w:sz w:val="18"/>
          <w:szCs w:val="18"/>
        </w:rPr>
        <w:t>.</w:t>
      </w:r>
      <w:r w:rsidR="00C7544C" w:rsidRPr="00C7544C">
        <w:rPr>
          <w:rFonts w:ascii="Verdana" w:hAnsi="Verdana"/>
          <w:b/>
          <w:sz w:val="18"/>
          <w:szCs w:val="18"/>
        </w:rPr>
        <w:tab/>
      </w:r>
      <w:r w:rsidR="00C7544C" w:rsidRPr="00856E2B">
        <w:rPr>
          <w:rFonts w:ascii="Verdana" w:hAnsi="Verdana"/>
          <w:b/>
          <w:smallCaps/>
          <w:sz w:val="18"/>
          <w:szCs w:val="18"/>
        </w:rPr>
        <w:t>De formele of procedurele werkingssfeer</w:t>
      </w:r>
      <w:r w:rsidR="00C7544C">
        <w:rPr>
          <w:rFonts w:ascii="Verdana" w:hAnsi="Verdana"/>
          <w:sz w:val="18"/>
          <w:szCs w:val="18"/>
        </w:rPr>
        <w:t xml:space="preserve"> - </w:t>
      </w:r>
      <w:r w:rsidR="006061AD" w:rsidRPr="00FA3D4A">
        <w:rPr>
          <w:rFonts w:ascii="Verdana" w:hAnsi="Verdana"/>
          <w:sz w:val="18"/>
          <w:szCs w:val="18"/>
        </w:rPr>
        <w:t xml:space="preserve">Op het eerste zicht </w:t>
      </w:r>
      <w:r w:rsidR="00C67BA1" w:rsidRPr="00FA3D4A">
        <w:rPr>
          <w:rFonts w:ascii="Verdana" w:hAnsi="Verdana"/>
          <w:sz w:val="18"/>
          <w:szCs w:val="18"/>
        </w:rPr>
        <w:t>vertoont</w:t>
      </w:r>
      <w:r w:rsidR="006061AD" w:rsidRPr="00FA3D4A">
        <w:rPr>
          <w:rFonts w:ascii="Verdana" w:hAnsi="Verdana"/>
          <w:sz w:val="18"/>
          <w:szCs w:val="18"/>
        </w:rPr>
        <w:t xml:space="preserve"> de </w:t>
      </w:r>
      <w:r w:rsidR="005E46AF">
        <w:rPr>
          <w:rFonts w:ascii="Verdana" w:hAnsi="Verdana"/>
          <w:sz w:val="18"/>
          <w:szCs w:val="18"/>
        </w:rPr>
        <w:t>VES-</w:t>
      </w:r>
      <w:r w:rsidR="006061AD" w:rsidRPr="00FA3D4A">
        <w:rPr>
          <w:rFonts w:ascii="Verdana" w:hAnsi="Verdana"/>
          <w:sz w:val="18"/>
          <w:szCs w:val="18"/>
        </w:rPr>
        <w:t>procedure</w:t>
      </w:r>
      <w:r w:rsidR="00EE2F7A" w:rsidRPr="00FA3D4A">
        <w:rPr>
          <w:rFonts w:ascii="Verdana" w:hAnsi="Verdana"/>
          <w:sz w:val="18"/>
          <w:szCs w:val="18"/>
        </w:rPr>
        <w:t xml:space="preserve"> op</w:t>
      </w:r>
      <w:r w:rsidR="006061AD" w:rsidRPr="00FA3D4A">
        <w:rPr>
          <w:rFonts w:ascii="Verdana" w:hAnsi="Verdana"/>
          <w:sz w:val="18"/>
          <w:szCs w:val="18"/>
        </w:rPr>
        <w:t xml:space="preserve"> formeel-technisch</w:t>
      </w:r>
      <w:r w:rsidR="00D324F2" w:rsidRPr="00FA3D4A">
        <w:rPr>
          <w:rFonts w:ascii="Verdana" w:hAnsi="Verdana"/>
          <w:sz w:val="18"/>
          <w:szCs w:val="18"/>
        </w:rPr>
        <w:t xml:space="preserve"> </w:t>
      </w:r>
      <w:r w:rsidR="00EE2F7A" w:rsidRPr="00FA3D4A">
        <w:rPr>
          <w:rFonts w:ascii="Verdana" w:hAnsi="Verdana"/>
          <w:sz w:val="18"/>
          <w:szCs w:val="18"/>
        </w:rPr>
        <w:t>vlak</w:t>
      </w:r>
      <w:r w:rsidR="006061AD" w:rsidRPr="00FA3D4A">
        <w:rPr>
          <w:rFonts w:ascii="Verdana" w:hAnsi="Verdana"/>
          <w:sz w:val="18"/>
          <w:szCs w:val="18"/>
        </w:rPr>
        <w:t xml:space="preserve"> </w:t>
      </w:r>
      <w:r w:rsidR="00C67BA1" w:rsidRPr="00FA3D4A">
        <w:rPr>
          <w:rFonts w:ascii="Verdana" w:hAnsi="Verdana"/>
          <w:sz w:val="18"/>
          <w:szCs w:val="18"/>
        </w:rPr>
        <w:t>een relatief eenvoudig toepassingsgebied</w:t>
      </w:r>
      <w:r w:rsidR="006061AD" w:rsidRPr="00FA3D4A">
        <w:rPr>
          <w:rFonts w:ascii="Verdana" w:hAnsi="Verdana"/>
          <w:sz w:val="18"/>
          <w:szCs w:val="18"/>
        </w:rPr>
        <w:t xml:space="preserve">. Het </w:t>
      </w:r>
      <w:r w:rsidR="00136A2F" w:rsidRPr="00FA3D4A">
        <w:rPr>
          <w:rFonts w:ascii="Verdana" w:hAnsi="Verdana"/>
          <w:sz w:val="18"/>
          <w:szCs w:val="18"/>
        </w:rPr>
        <w:t>parket neemt het initiatief en komt met een voorstel op de proppen voor de verdachte</w:t>
      </w:r>
      <w:r w:rsidR="00C67BA1" w:rsidRPr="00FA3D4A">
        <w:rPr>
          <w:rFonts w:ascii="Verdana" w:hAnsi="Verdana"/>
          <w:sz w:val="18"/>
          <w:szCs w:val="18"/>
        </w:rPr>
        <w:t xml:space="preserve"> of beklaagde</w:t>
      </w:r>
      <w:r w:rsidR="00136A2F" w:rsidRPr="00FA3D4A">
        <w:rPr>
          <w:rFonts w:ascii="Verdana" w:hAnsi="Verdana"/>
          <w:sz w:val="18"/>
          <w:szCs w:val="18"/>
        </w:rPr>
        <w:t xml:space="preserve">. Deze bekent zijn of haar schuld en samen met de </w:t>
      </w:r>
      <w:r w:rsidR="009552DD">
        <w:rPr>
          <w:rFonts w:ascii="Verdana" w:hAnsi="Verdana"/>
          <w:sz w:val="18"/>
          <w:szCs w:val="18"/>
        </w:rPr>
        <w:t>overeengekomen straf</w:t>
      </w:r>
      <w:r w:rsidR="00136A2F" w:rsidRPr="00FA3D4A">
        <w:rPr>
          <w:rFonts w:ascii="Verdana" w:hAnsi="Verdana"/>
          <w:sz w:val="18"/>
          <w:szCs w:val="18"/>
        </w:rPr>
        <w:t xml:space="preserve"> wordt dit in een overeenkomst </w:t>
      </w:r>
      <w:r w:rsidR="007F6F76" w:rsidRPr="00FA3D4A">
        <w:rPr>
          <w:rFonts w:ascii="Verdana" w:hAnsi="Verdana"/>
          <w:sz w:val="18"/>
          <w:szCs w:val="18"/>
        </w:rPr>
        <w:t>opgenomen.</w:t>
      </w:r>
      <w:r w:rsidR="009552DD">
        <w:rPr>
          <w:rFonts w:ascii="Verdana" w:hAnsi="Verdana"/>
          <w:sz w:val="18"/>
          <w:szCs w:val="18"/>
        </w:rPr>
        <w:t xml:space="preserve"> De desbetreffende procureur des Konings is niet verplicht om strafverlaging op te nemen in de overeenkomst. De strafvermindering is met andere woorden facultatief</w:t>
      </w:r>
      <w:r w:rsidR="002F66D6">
        <w:rPr>
          <w:rFonts w:ascii="Verdana" w:hAnsi="Verdana"/>
          <w:sz w:val="18"/>
          <w:szCs w:val="18"/>
        </w:rPr>
        <w:t>, althans in theorie</w:t>
      </w:r>
      <w:r w:rsidR="009552DD">
        <w:rPr>
          <w:rFonts w:ascii="Verdana" w:hAnsi="Verdana"/>
          <w:sz w:val="18"/>
          <w:szCs w:val="18"/>
        </w:rPr>
        <w:t>.</w:t>
      </w:r>
      <w:r w:rsidR="002F66D6">
        <w:rPr>
          <w:rFonts w:ascii="Verdana" w:hAnsi="Verdana"/>
          <w:sz w:val="18"/>
          <w:szCs w:val="18"/>
        </w:rPr>
        <w:t xml:space="preserve"> In praktijk zal de strafreductie vaak impliciet gelegen zijn in </w:t>
      </w:r>
      <w:r w:rsidR="00856E2B">
        <w:rPr>
          <w:rFonts w:ascii="Verdana" w:hAnsi="Verdana"/>
          <w:sz w:val="18"/>
          <w:szCs w:val="18"/>
        </w:rPr>
        <w:t>de eigenlijke VES-toepassing</w:t>
      </w:r>
      <w:r w:rsidR="002F66D6">
        <w:rPr>
          <w:rFonts w:ascii="Verdana" w:hAnsi="Verdana"/>
          <w:sz w:val="18"/>
          <w:szCs w:val="18"/>
        </w:rPr>
        <w:t>.</w:t>
      </w:r>
      <w:r w:rsidR="00257BE9">
        <w:rPr>
          <w:rFonts w:ascii="Verdana" w:hAnsi="Verdana"/>
          <w:sz w:val="18"/>
          <w:szCs w:val="18"/>
        </w:rPr>
        <w:t xml:space="preserve"> In geval van VES-toepassing</w:t>
      </w:r>
      <w:r w:rsidR="005C7D60">
        <w:rPr>
          <w:rFonts w:ascii="Verdana" w:hAnsi="Verdana"/>
          <w:sz w:val="18"/>
          <w:szCs w:val="18"/>
        </w:rPr>
        <w:t xml:space="preserve"> </w:t>
      </w:r>
      <w:r w:rsidR="0037067A">
        <w:rPr>
          <w:rFonts w:ascii="Verdana" w:hAnsi="Verdana"/>
          <w:sz w:val="18"/>
          <w:szCs w:val="18"/>
        </w:rPr>
        <w:t>maakt</w:t>
      </w:r>
      <w:r w:rsidR="005C7D60">
        <w:rPr>
          <w:rFonts w:ascii="Verdana" w:hAnsi="Verdana"/>
          <w:sz w:val="18"/>
          <w:szCs w:val="18"/>
        </w:rPr>
        <w:t xml:space="preserve"> de grens van maximaal vijf jaar gevangenisstraf voor feiten die </w:t>
      </w:r>
      <w:r w:rsidR="005C7D60" w:rsidRPr="00856E2B">
        <w:rPr>
          <w:rFonts w:ascii="Verdana" w:hAnsi="Verdana"/>
          <w:i/>
          <w:sz w:val="18"/>
          <w:szCs w:val="18"/>
        </w:rPr>
        <w:t>in abstracto</w:t>
      </w:r>
      <w:r w:rsidR="005C7D60">
        <w:rPr>
          <w:rFonts w:ascii="Verdana" w:hAnsi="Verdana"/>
          <w:sz w:val="18"/>
          <w:szCs w:val="18"/>
        </w:rPr>
        <w:t xml:space="preserve"> </w:t>
      </w:r>
      <w:r w:rsidR="00DA066C">
        <w:rPr>
          <w:rFonts w:ascii="Verdana" w:hAnsi="Verdana"/>
          <w:sz w:val="18"/>
          <w:szCs w:val="18"/>
        </w:rPr>
        <w:t>in aanmerking komen voor een hogere gevangenisstraf</w:t>
      </w:r>
      <w:r w:rsidR="00856E2B">
        <w:rPr>
          <w:rFonts w:ascii="Verdana" w:hAnsi="Verdana"/>
          <w:sz w:val="18"/>
          <w:szCs w:val="18"/>
        </w:rPr>
        <w:t>,</w:t>
      </w:r>
      <w:r w:rsidR="00DA066C">
        <w:rPr>
          <w:rFonts w:ascii="Verdana" w:hAnsi="Verdana"/>
          <w:sz w:val="18"/>
          <w:szCs w:val="18"/>
        </w:rPr>
        <w:t xml:space="preserve"> sowieso een strafvermindering</w:t>
      </w:r>
      <w:r w:rsidR="0037067A">
        <w:rPr>
          <w:rFonts w:ascii="Verdana" w:hAnsi="Verdana"/>
          <w:sz w:val="18"/>
          <w:szCs w:val="18"/>
        </w:rPr>
        <w:t xml:space="preserve"> uit</w:t>
      </w:r>
      <w:r w:rsidR="00DA066C">
        <w:rPr>
          <w:rFonts w:ascii="Verdana" w:hAnsi="Verdana"/>
          <w:sz w:val="18"/>
          <w:szCs w:val="18"/>
        </w:rPr>
        <w:t xml:space="preserve">. </w:t>
      </w:r>
      <w:r w:rsidR="00A61742">
        <w:rPr>
          <w:rFonts w:ascii="Verdana" w:hAnsi="Verdana"/>
          <w:sz w:val="18"/>
          <w:szCs w:val="18"/>
        </w:rPr>
        <w:t xml:space="preserve">Onderhandelingen zijn in principe </w:t>
      </w:r>
      <w:r w:rsidR="0037067A">
        <w:rPr>
          <w:rFonts w:ascii="Verdana" w:hAnsi="Verdana"/>
          <w:sz w:val="18"/>
          <w:szCs w:val="18"/>
        </w:rPr>
        <w:t>uitgesloten</w:t>
      </w:r>
      <w:r w:rsidR="00A61742">
        <w:rPr>
          <w:rFonts w:ascii="Verdana" w:hAnsi="Verdana"/>
          <w:sz w:val="18"/>
          <w:szCs w:val="18"/>
        </w:rPr>
        <w:t xml:space="preserve">, want volgens een letterlijke interpretatie van het wetsartikel kan de verdachte of beklaagde het </w:t>
      </w:r>
      <w:r w:rsidR="008353E3">
        <w:rPr>
          <w:rFonts w:ascii="Verdana" w:hAnsi="Verdana"/>
          <w:sz w:val="18"/>
          <w:szCs w:val="18"/>
        </w:rPr>
        <w:t>voorstel van de procureur</w:t>
      </w:r>
      <w:r w:rsidR="00B27D98">
        <w:rPr>
          <w:rFonts w:ascii="Verdana" w:hAnsi="Verdana"/>
          <w:sz w:val="18"/>
          <w:szCs w:val="18"/>
        </w:rPr>
        <w:t xml:space="preserve"> des Konings</w:t>
      </w:r>
      <w:r w:rsidR="008353E3">
        <w:rPr>
          <w:rFonts w:ascii="Verdana" w:hAnsi="Verdana"/>
          <w:sz w:val="18"/>
          <w:szCs w:val="18"/>
        </w:rPr>
        <w:t xml:space="preserve"> </w:t>
      </w:r>
      <w:r w:rsidR="001A5F71">
        <w:rPr>
          <w:rFonts w:ascii="Verdana" w:hAnsi="Verdana"/>
          <w:sz w:val="18"/>
          <w:szCs w:val="18"/>
        </w:rPr>
        <w:t xml:space="preserve">enkel </w:t>
      </w:r>
      <w:r w:rsidR="008353E3">
        <w:rPr>
          <w:rFonts w:ascii="Verdana" w:hAnsi="Verdana"/>
          <w:sz w:val="18"/>
          <w:szCs w:val="18"/>
        </w:rPr>
        <w:lastRenderedPageBreak/>
        <w:t xml:space="preserve">aanvaarden of weigeren. </w:t>
      </w:r>
      <w:r w:rsidR="00B04DFE">
        <w:rPr>
          <w:rFonts w:ascii="Verdana" w:hAnsi="Verdana"/>
          <w:sz w:val="18"/>
          <w:szCs w:val="18"/>
        </w:rPr>
        <w:t>Noch de wet</w:t>
      </w:r>
      <w:r w:rsidR="00CE5C97">
        <w:rPr>
          <w:rFonts w:ascii="Verdana" w:hAnsi="Verdana"/>
          <w:sz w:val="18"/>
          <w:szCs w:val="18"/>
        </w:rPr>
        <w:t xml:space="preserve"> noch de </w:t>
      </w:r>
      <w:r w:rsidR="00F11EE6">
        <w:rPr>
          <w:rFonts w:ascii="Verdana" w:hAnsi="Verdana"/>
          <w:sz w:val="18"/>
          <w:szCs w:val="18"/>
        </w:rPr>
        <w:t>toelichting hierbij voorziet</w:t>
      </w:r>
      <w:r w:rsidR="008353E3">
        <w:rPr>
          <w:rFonts w:ascii="Verdana" w:hAnsi="Verdana"/>
          <w:sz w:val="18"/>
          <w:szCs w:val="18"/>
        </w:rPr>
        <w:t xml:space="preserve"> expliciet in de mogelijkheid voor de verdachte of beklaagde om een tegenvoorstel te doen.</w:t>
      </w:r>
      <w:r w:rsidR="00A61742">
        <w:rPr>
          <w:rFonts w:ascii="Verdana" w:hAnsi="Verdana"/>
          <w:sz w:val="18"/>
          <w:szCs w:val="18"/>
        </w:rPr>
        <w:t xml:space="preserve"> </w:t>
      </w:r>
    </w:p>
    <w:p w:rsidR="00C67BA1" w:rsidRPr="00FA3D4A" w:rsidRDefault="007F6F76" w:rsidP="004B6DAD">
      <w:pPr>
        <w:spacing w:line="360" w:lineRule="auto"/>
        <w:jc w:val="both"/>
        <w:rPr>
          <w:rFonts w:ascii="Verdana" w:hAnsi="Verdana"/>
          <w:sz w:val="18"/>
          <w:szCs w:val="18"/>
        </w:rPr>
      </w:pPr>
      <w:r w:rsidRPr="00FA3D4A">
        <w:rPr>
          <w:rFonts w:ascii="Verdana" w:hAnsi="Verdana"/>
          <w:sz w:val="18"/>
          <w:szCs w:val="18"/>
        </w:rPr>
        <w:t>Na de doorverwijzing</w:t>
      </w:r>
      <w:r w:rsidR="00136A2F" w:rsidRPr="00FA3D4A">
        <w:rPr>
          <w:rFonts w:ascii="Verdana" w:hAnsi="Verdana"/>
          <w:sz w:val="18"/>
          <w:szCs w:val="18"/>
        </w:rPr>
        <w:t xml:space="preserve"> beslist de </w:t>
      </w:r>
      <w:r w:rsidR="005F197F" w:rsidRPr="00FA3D4A">
        <w:rPr>
          <w:rFonts w:ascii="Verdana" w:hAnsi="Verdana"/>
          <w:sz w:val="18"/>
          <w:szCs w:val="18"/>
        </w:rPr>
        <w:t>rechter</w:t>
      </w:r>
      <w:r w:rsidR="00136A2F" w:rsidRPr="00FA3D4A">
        <w:rPr>
          <w:rFonts w:ascii="Verdana" w:hAnsi="Verdana"/>
          <w:sz w:val="18"/>
          <w:szCs w:val="18"/>
        </w:rPr>
        <w:t xml:space="preserve"> </w:t>
      </w:r>
      <w:r w:rsidR="009552DD">
        <w:rPr>
          <w:rFonts w:ascii="Verdana" w:hAnsi="Verdana"/>
          <w:sz w:val="18"/>
          <w:szCs w:val="18"/>
        </w:rPr>
        <w:t>ten slotte</w:t>
      </w:r>
      <w:r w:rsidRPr="00FA3D4A">
        <w:rPr>
          <w:rFonts w:ascii="Verdana" w:hAnsi="Verdana"/>
          <w:sz w:val="18"/>
          <w:szCs w:val="18"/>
        </w:rPr>
        <w:t xml:space="preserve"> </w:t>
      </w:r>
      <w:r w:rsidR="00B27D98">
        <w:rPr>
          <w:rFonts w:ascii="Verdana" w:hAnsi="Verdana"/>
          <w:sz w:val="18"/>
          <w:szCs w:val="18"/>
        </w:rPr>
        <w:t>over de bekrachtiging van de overeenkomst</w:t>
      </w:r>
      <w:r w:rsidR="00EA24AD" w:rsidRPr="00FA3D4A">
        <w:rPr>
          <w:rFonts w:ascii="Verdana" w:hAnsi="Verdana"/>
          <w:sz w:val="18"/>
          <w:szCs w:val="18"/>
        </w:rPr>
        <w:t xml:space="preserve">. Hiermee lijkt </w:t>
      </w:r>
      <w:r w:rsidR="00EE2F7A" w:rsidRPr="00FA3D4A">
        <w:rPr>
          <w:rFonts w:ascii="Verdana" w:hAnsi="Verdana"/>
          <w:sz w:val="18"/>
          <w:szCs w:val="18"/>
        </w:rPr>
        <w:t>de kous af</w:t>
      </w:r>
      <w:r w:rsidR="00EA24AD" w:rsidRPr="00FA3D4A">
        <w:rPr>
          <w:rFonts w:ascii="Verdana" w:hAnsi="Verdana"/>
          <w:sz w:val="18"/>
          <w:szCs w:val="18"/>
        </w:rPr>
        <w:t>, maar s</w:t>
      </w:r>
      <w:r w:rsidR="00EE2F7A" w:rsidRPr="00FA3D4A">
        <w:rPr>
          <w:rFonts w:ascii="Verdana" w:hAnsi="Verdana"/>
          <w:sz w:val="18"/>
          <w:szCs w:val="18"/>
        </w:rPr>
        <w:t>chijn bed</w:t>
      </w:r>
      <w:r w:rsidR="005F197F" w:rsidRPr="00FA3D4A">
        <w:rPr>
          <w:rFonts w:ascii="Verdana" w:hAnsi="Verdana"/>
          <w:sz w:val="18"/>
          <w:szCs w:val="18"/>
        </w:rPr>
        <w:t>riegt</w:t>
      </w:r>
      <w:r w:rsidR="00CE5C97">
        <w:rPr>
          <w:rFonts w:ascii="Verdana" w:hAnsi="Verdana"/>
          <w:sz w:val="18"/>
          <w:szCs w:val="18"/>
        </w:rPr>
        <w:t>,</w:t>
      </w:r>
      <w:r w:rsidR="005F197F" w:rsidRPr="00FA3D4A">
        <w:rPr>
          <w:rFonts w:ascii="Verdana" w:hAnsi="Verdana"/>
          <w:sz w:val="18"/>
          <w:szCs w:val="18"/>
        </w:rPr>
        <w:t xml:space="preserve"> </w:t>
      </w:r>
      <w:r w:rsidR="00B04DFE">
        <w:rPr>
          <w:rFonts w:ascii="Verdana" w:hAnsi="Verdana"/>
          <w:sz w:val="18"/>
          <w:szCs w:val="18"/>
        </w:rPr>
        <w:t>want</w:t>
      </w:r>
      <w:r w:rsidR="005F197F" w:rsidRPr="00FA3D4A">
        <w:rPr>
          <w:rFonts w:ascii="Verdana" w:hAnsi="Verdana"/>
          <w:sz w:val="18"/>
          <w:szCs w:val="18"/>
        </w:rPr>
        <w:t xml:space="preserve"> </w:t>
      </w:r>
      <w:r w:rsidR="000F4081" w:rsidRPr="00FA3D4A">
        <w:rPr>
          <w:rFonts w:ascii="Verdana" w:hAnsi="Verdana"/>
          <w:sz w:val="18"/>
          <w:szCs w:val="18"/>
        </w:rPr>
        <w:t>verscheidene</w:t>
      </w:r>
      <w:r w:rsidR="00476054" w:rsidRPr="00FA3D4A">
        <w:rPr>
          <w:rFonts w:ascii="Verdana" w:hAnsi="Verdana"/>
          <w:sz w:val="18"/>
          <w:szCs w:val="18"/>
        </w:rPr>
        <w:t xml:space="preserve"> complexe situaties </w:t>
      </w:r>
      <w:r w:rsidR="00B04DFE" w:rsidRPr="00FA3D4A">
        <w:rPr>
          <w:rFonts w:ascii="Verdana" w:hAnsi="Verdana"/>
          <w:sz w:val="18"/>
          <w:szCs w:val="18"/>
        </w:rPr>
        <w:t xml:space="preserve">zijn </w:t>
      </w:r>
      <w:r w:rsidR="00476054" w:rsidRPr="00FA3D4A">
        <w:rPr>
          <w:rFonts w:ascii="Verdana" w:hAnsi="Verdana"/>
          <w:sz w:val="18"/>
          <w:szCs w:val="18"/>
        </w:rPr>
        <w:t xml:space="preserve">denkbaar. Zo kan het precieze moment waarop het parket </w:t>
      </w:r>
      <w:r w:rsidR="00EA24AD" w:rsidRPr="00FA3D4A">
        <w:rPr>
          <w:rFonts w:ascii="Verdana" w:hAnsi="Verdana"/>
          <w:sz w:val="18"/>
          <w:szCs w:val="18"/>
        </w:rPr>
        <w:t>gebruikt maakt van haar initiatiefrecht</w:t>
      </w:r>
      <w:r w:rsidR="00476054" w:rsidRPr="00FA3D4A">
        <w:rPr>
          <w:rFonts w:ascii="Verdana" w:hAnsi="Verdana"/>
          <w:sz w:val="18"/>
          <w:szCs w:val="18"/>
        </w:rPr>
        <w:t xml:space="preserve"> al een cruciale </w:t>
      </w:r>
      <w:r w:rsidR="000F4081" w:rsidRPr="00FA3D4A">
        <w:rPr>
          <w:rFonts w:ascii="Verdana" w:hAnsi="Verdana"/>
          <w:sz w:val="18"/>
          <w:szCs w:val="18"/>
        </w:rPr>
        <w:t>rol spelen</w:t>
      </w:r>
      <w:r w:rsidR="00DE7347" w:rsidRPr="00FA3D4A">
        <w:rPr>
          <w:rFonts w:ascii="Verdana" w:hAnsi="Verdana"/>
          <w:sz w:val="18"/>
          <w:szCs w:val="18"/>
        </w:rPr>
        <w:t xml:space="preserve">. </w:t>
      </w:r>
    </w:p>
    <w:p w:rsidR="00CE5C97" w:rsidRDefault="006D0B61" w:rsidP="004B6DAD">
      <w:pPr>
        <w:spacing w:line="360" w:lineRule="auto"/>
        <w:jc w:val="both"/>
        <w:rPr>
          <w:rFonts w:ascii="Verdana" w:hAnsi="Verdana"/>
          <w:sz w:val="18"/>
          <w:szCs w:val="18"/>
        </w:rPr>
      </w:pPr>
      <w:r>
        <w:rPr>
          <w:rFonts w:ascii="Verdana" w:hAnsi="Verdana"/>
          <w:sz w:val="18"/>
          <w:szCs w:val="18"/>
          <w:lang w:val="nl-NL"/>
        </w:rPr>
        <w:t>Zowel</w:t>
      </w:r>
      <w:r w:rsidRPr="00FA3D4A">
        <w:rPr>
          <w:rFonts w:ascii="Verdana" w:hAnsi="Verdana"/>
          <w:sz w:val="18"/>
          <w:szCs w:val="18"/>
          <w:lang w:val="nl-NL"/>
        </w:rPr>
        <w:t xml:space="preserve"> tijdens het opsporingsonderzoek</w:t>
      </w:r>
      <w:r>
        <w:rPr>
          <w:rFonts w:ascii="Verdana" w:hAnsi="Verdana"/>
          <w:sz w:val="18"/>
          <w:szCs w:val="18"/>
          <w:lang w:val="nl-NL"/>
        </w:rPr>
        <w:t xml:space="preserve"> </w:t>
      </w:r>
      <w:r w:rsidRPr="00FA3D4A">
        <w:rPr>
          <w:rFonts w:ascii="Verdana" w:hAnsi="Verdana"/>
          <w:sz w:val="18"/>
          <w:szCs w:val="18"/>
          <w:lang w:val="nl-NL"/>
        </w:rPr>
        <w:t>als na een gerechtelijk onderzoek t</w:t>
      </w:r>
      <w:r w:rsidR="00F72048">
        <w:rPr>
          <w:rFonts w:ascii="Verdana" w:hAnsi="Verdana"/>
          <w:sz w:val="18"/>
          <w:szCs w:val="18"/>
          <w:lang w:val="nl-NL"/>
        </w:rPr>
        <w:t>otdat een eindvonnis of -</w:t>
      </w:r>
      <w:r w:rsidRPr="00FA3D4A">
        <w:rPr>
          <w:rFonts w:ascii="Verdana" w:hAnsi="Verdana"/>
          <w:sz w:val="18"/>
          <w:szCs w:val="18"/>
        </w:rPr>
        <w:t>arrest</w:t>
      </w:r>
      <w:r>
        <w:rPr>
          <w:rStyle w:val="Voetnootmarkering"/>
          <w:rFonts w:ascii="Verdana" w:hAnsi="Verdana"/>
          <w:sz w:val="18"/>
          <w:szCs w:val="18"/>
        </w:rPr>
        <w:footnoteReference w:id="70"/>
      </w:r>
      <w:r w:rsidRPr="00FA3D4A">
        <w:rPr>
          <w:rFonts w:ascii="Verdana" w:hAnsi="Verdana"/>
          <w:sz w:val="18"/>
          <w:szCs w:val="18"/>
        </w:rPr>
        <w:t xml:space="preserve"> </w:t>
      </w:r>
      <w:r w:rsidRPr="00FA3D4A">
        <w:rPr>
          <w:rFonts w:ascii="Verdana" w:hAnsi="Verdana"/>
          <w:sz w:val="18"/>
          <w:szCs w:val="18"/>
          <w:lang w:val="nl-NL"/>
        </w:rPr>
        <w:t>is geveld</w:t>
      </w:r>
      <w:r>
        <w:rPr>
          <w:rFonts w:ascii="Verdana" w:hAnsi="Verdana"/>
          <w:sz w:val="18"/>
          <w:szCs w:val="18"/>
          <w:lang w:val="nl-NL"/>
        </w:rPr>
        <w:t xml:space="preserve"> op strafgebied, kan het Openbaar Ministerie overgaan tot de voormelde procedure</w:t>
      </w:r>
      <w:r w:rsidRPr="00FA3D4A">
        <w:rPr>
          <w:rFonts w:ascii="Verdana" w:hAnsi="Verdana"/>
          <w:sz w:val="18"/>
          <w:szCs w:val="18"/>
          <w:lang w:val="nl-NL"/>
        </w:rPr>
        <w:t>.</w:t>
      </w:r>
      <w:r w:rsidRPr="00FA3D4A">
        <w:rPr>
          <w:rStyle w:val="Voetnootmarkering"/>
          <w:rFonts w:ascii="Verdana" w:hAnsi="Verdana"/>
          <w:sz w:val="18"/>
          <w:szCs w:val="18"/>
          <w:lang w:val="nl-NL"/>
        </w:rPr>
        <w:footnoteReference w:id="71"/>
      </w:r>
      <w:r w:rsidRPr="00FA3D4A">
        <w:rPr>
          <w:rFonts w:ascii="Verdana" w:hAnsi="Verdana"/>
          <w:sz w:val="18"/>
          <w:szCs w:val="18"/>
          <w:lang w:val="nl-NL"/>
        </w:rPr>
        <w:t xml:space="preserve"> </w:t>
      </w:r>
      <w:r w:rsidR="00DB2FC4" w:rsidRPr="00FA3D4A">
        <w:rPr>
          <w:rFonts w:ascii="Verdana" w:hAnsi="Verdana"/>
          <w:sz w:val="18"/>
          <w:szCs w:val="18"/>
        </w:rPr>
        <w:t>In</w:t>
      </w:r>
      <w:r w:rsidR="00FF53EA" w:rsidRPr="00FA3D4A">
        <w:rPr>
          <w:rFonts w:ascii="Verdana" w:hAnsi="Verdana"/>
          <w:sz w:val="18"/>
          <w:szCs w:val="18"/>
        </w:rPr>
        <w:t xml:space="preserve"> geval van voorrang van rechtsmacht of </w:t>
      </w:r>
      <w:r w:rsidR="00CA29BE">
        <w:rPr>
          <w:rFonts w:ascii="Verdana" w:hAnsi="Verdana"/>
          <w:sz w:val="18"/>
          <w:szCs w:val="18"/>
        </w:rPr>
        <w:t>evocatie</w:t>
      </w:r>
      <w:r w:rsidR="00FF53EA" w:rsidRPr="00FA3D4A">
        <w:rPr>
          <w:rFonts w:ascii="Verdana" w:hAnsi="Verdana"/>
          <w:sz w:val="18"/>
          <w:szCs w:val="18"/>
        </w:rPr>
        <w:t xml:space="preserve"> </w:t>
      </w:r>
      <w:r w:rsidR="00DB2FC4" w:rsidRPr="00FA3D4A">
        <w:rPr>
          <w:rFonts w:ascii="Verdana" w:hAnsi="Verdana"/>
          <w:sz w:val="18"/>
          <w:szCs w:val="18"/>
        </w:rPr>
        <w:t xml:space="preserve">is het mogelijk dat </w:t>
      </w:r>
      <w:r w:rsidR="00140961">
        <w:rPr>
          <w:rFonts w:ascii="Verdana" w:hAnsi="Verdana"/>
          <w:sz w:val="18"/>
          <w:szCs w:val="18"/>
        </w:rPr>
        <w:t xml:space="preserve">het Hof van Beroep </w:t>
      </w:r>
      <w:r w:rsidR="00FF53EA" w:rsidRPr="00FA3D4A">
        <w:rPr>
          <w:rFonts w:ascii="Verdana" w:hAnsi="Verdana"/>
          <w:sz w:val="18"/>
          <w:szCs w:val="18"/>
        </w:rPr>
        <w:t xml:space="preserve">pas voor de eerste maal </w:t>
      </w:r>
      <w:r w:rsidR="00140961">
        <w:rPr>
          <w:rFonts w:ascii="Verdana" w:hAnsi="Verdana"/>
          <w:sz w:val="18"/>
          <w:szCs w:val="18"/>
        </w:rPr>
        <w:t>oordeelt</w:t>
      </w:r>
      <w:r w:rsidR="00FF53EA" w:rsidRPr="00FA3D4A">
        <w:rPr>
          <w:rFonts w:ascii="Verdana" w:hAnsi="Verdana"/>
          <w:sz w:val="18"/>
          <w:szCs w:val="18"/>
        </w:rPr>
        <w:t xml:space="preserve"> over de grond van de zaak.</w:t>
      </w:r>
      <w:r w:rsidR="00B3070B">
        <w:rPr>
          <w:rStyle w:val="Voetnootmarkering"/>
          <w:rFonts w:ascii="Verdana" w:hAnsi="Verdana"/>
          <w:sz w:val="18"/>
          <w:szCs w:val="18"/>
        </w:rPr>
        <w:footnoteReference w:id="72"/>
      </w:r>
      <w:r w:rsidR="00FF53EA" w:rsidRPr="00FA3D4A">
        <w:rPr>
          <w:rFonts w:ascii="Verdana" w:hAnsi="Verdana"/>
          <w:sz w:val="18"/>
          <w:szCs w:val="18"/>
        </w:rPr>
        <w:t xml:space="preserve"> </w:t>
      </w:r>
    </w:p>
    <w:p w:rsidR="00D53A6C" w:rsidRPr="00FA3D4A" w:rsidRDefault="00357422" w:rsidP="004B6DAD">
      <w:pPr>
        <w:spacing w:line="360" w:lineRule="auto"/>
        <w:jc w:val="both"/>
        <w:rPr>
          <w:rFonts w:ascii="Verdana" w:hAnsi="Verdana"/>
          <w:sz w:val="18"/>
          <w:szCs w:val="18"/>
        </w:rPr>
      </w:pPr>
      <w:r w:rsidRPr="00FA3D4A">
        <w:rPr>
          <w:rFonts w:ascii="Verdana" w:hAnsi="Verdana"/>
          <w:sz w:val="18"/>
          <w:szCs w:val="18"/>
        </w:rPr>
        <w:t xml:space="preserve">Volgens de memorie van toelichting bij het wetsontwerp moet </w:t>
      </w:r>
      <w:r w:rsidR="00966030">
        <w:rPr>
          <w:rFonts w:ascii="Verdana" w:hAnsi="Verdana"/>
          <w:sz w:val="18"/>
          <w:szCs w:val="18"/>
        </w:rPr>
        <w:t xml:space="preserve">het Openbaar Ministerie </w:t>
      </w:r>
      <w:r w:rsidRPr="00FA3D4A">
        <w:rPr>
          <w:rFonts w:ascii="Verdana" w:hAnsi="Verdana"/>
          <w:sz w:val="18"/>
          <w:szCs w:val="18"/>
        </w:rPr>
        <w:t xml:space="preserve">de </w:t>
      </w:r>
      <w:r w:rsidR="00CE5C97">
        <w:rPr>
          <w:rFonts w:ascii="Verdana" w:hAnsi="Verdana"/>
          <w:sz w:val="18"/>
          <w:szCs w:val="18"/>
        </w:rPr>
        <w:t>VES-</w:t>
      </w:r>
      <w:r w:rsidRPr="00FA3D4A">
        <w:rPr>
          <w:rFonts w:ascii="Verdana" w:hAnsi="Verdana"/>
          <w:sz w:val="18"/>
          <w:szCs w:val="18"/>
        </w:rPr>
        <w:t xml:space="preserve">procedure </w:t>
      </w:r>
      <w:r w:rsidR="00966030">
        <w:rPr>
          <w:rFonts w:ascii="Verdana" w:hAnsi="Verdana"/>
          <w:sz w:val="18"/>
          <w:szCs w:val="18"/>
        </w:rPr>
        <w:t>eveneens overwegen</w:t>
      </w:r>
      <w:r w:rsidRPr="00FA3D4A">
        <w:rPr>
          <w:rFonts w:ascii="Verdana" w:hAnsi="Verdana"/>
          <w:sz w:val="18"/>
          <w:szCs w:val="18"/>
        </w:rPr>
        <w:t xml:space="preserve"> </w:t>
      </w:r>
      <w:r w:rsidR="001B6D8D">
        <w:rPr>
          <w:rFonts w:ascii="Verdana" w:hAnsi="Verdana"/>
          <w:sz w:val="18"/>
          <w:szCs w:val="18"/>
        </w:rPr>
        <w:t>i</w:t>
      </w:r>
      <w:r w:rsidR="0037067A">
        <w:rPr>
          <w:rFonts w:ascii="Verdana" w:hAnsi="Verdana"/>
          <w:sz w:val="18"/>
          <w:szCs w:val="18"/>
        </w:rPr>
        <w:t>n geval van</w:t>
      </w:r>
      <w:r w:rsidRPr="00FA3D4A">
        <w:rPr>
          <w:rFonts w:ascii="Verdana" w:hAnsi="Verdana"/>
          <w:sz w:val="18"/>
          <w:szCs w:val="18"/>
        </w:rPr>
        <w:t xml:space="preserve"> voorlopige hechtenis.</w:t>
      </w:r>
      <w:r w:rsidRPr="00FA3D4A">
        <w:rPr>
          <w:rStyle w:val="Voetnootmarkering"/>
          <w:rFonts w:ascii="Verdana" w:hAnsi="Verdana"/>
          <w:sz w:val="18"/>
          <w:szCs w:val="18"/>
        </w:rPr>
        <w:footnoteReference w:id="73"/>
      </w:r>
      <w:r w:rsidRPr="00FA3D4A">
        <w:rPr>
          <w:rFonts w:ascii="Verdana" w:hAnsi="Verdana"/>
          <w:sz w:val="18"/>
          <w:szCs w:val="18"/>
        </w:rPr>
        <w:t xml:space="preserve"> </w:t>
      </w:r>
      <w:r w:rsidR="00B3070B">
        <w:rPr>
          <w:rFonts w:ascii="Verdana" w:hAnsi="Verdana"/>
          <w:sz w:val="18"/>
          <w:szCs w:val="18"/>
        </w:rPr>
        <w:t>Een akkoord volgens art. 216 Sv. heeft</w:t>
      </w:r>
      <w:r w:rsidR="00165813">
        <w:rPr>
          <w:rFonts w:ascii="Verdana" w:hAnsi="Verdana"/>
          <w:sz w:val="18"/>
          <w:szCs w:val="18"/>
        </w:rPr>
        <w:t xml:space="preserve"> echter</w:t>
      </w:r>
      <w:r w:rsidR="00B3070B">
        <w:rPr>
          <w:rFonts w:ascii="Verdana" w:hAnsi="Verdana"/>
          <w:sz w:val="18"/>
          <w:szCs w:val="18"/>
        </w:rPr>
        <w:t xml:space="preserve"> niet automatisch de vrijlating tot gevolg. </w:t>
      </w:r>
      <w:r w:rsidR="00165813" w:rsidRPr="00FA3D4A">
        <w:rPr>
          <w:rFonts w:ascii="Verdana" w:hAnsi="Verdana"/>
          <w:sz w:val="18"/>
          <w:szCs w:val="18"/>
        </w:rPr>
        <w:t xml:space="preserve">Na de </w:t>
      </w:r>
      <w:r w:rsidR="00CE5C97">
        <w:rPr>
          <w:rFonts w:ascii="Verdana" w:hAnsi="Verdana"/>
          <w:sz w:val="18"/>
          <w:szCs w:val="18"/>
        </w:rPr>
        <w:t>door</w:t>
      </w:r>
      <w:r w:rsidR="00165813" w:rsidRPr="00FA3D4A">
        <w:rPr>
          <w:rFonts w:ascii="Verdana" w:hAnsi="Verdana"/>
          <w:sz w:val="18"/>
          <w:szCs w:val="18"/>
        </w:rPr>
        <w:t>ver</w:t>
      </w:r>
      <w:r w:rsidR="00CE5C97">
        <w:rPr>
          <w:rFonts w:ascii="Verdana" w:hAnsi="Verdana"/>
          <w:sz w:val="18"/>
          <w:szCs w:val="18"/>
        </w:rPr>
        <w:t>wijzing naar de bevoegde recht</w:t>
      </w:r>
      <w:r w:rsidR="005E46AF">
        <w:rPr>
          <w:rFonts w:ascii="Verdana" w:hAnsi="Verdana"/>
          <w:sz w:val="18"/>
          <w:szCs w:val="18"/>
        </w:rPr>
        <w:t>bank of het bevoegde hof</w:t>
      </w:r>
      <w:r w:rsidR="00165813" w:rsidRPr="00FA3D4A">
        <w:rPr>
          <w:rFonts w:ascii="Verdana" w:hAnsi="Verdana"/>
          <w:sz w:val="18"/>
          <w:szCs w:val="18"/>
        </w:rPr>
        <w:t xml:space="preserve"> krijgt de feitenrechter kennis van </w:t>
      </w:r>
      <w:r w:rsidR="0037067A">
        <w:rPr>
          <w:rFonts w:ascii="Verdana" w:hAnsi="Verdana"/>
          <w:sz w:val="18"/>
          <w:szCs w:val="18"/>
        </w:rPr>
        <w:t>het VES-akkoord</w:t>
      </w:r>
      <w:r w:rsidR="00165813" w:rsidRPr="00FA3D4A">
        <w:rPr>
          <w:rFonts w:ascii="Verdana" w:hAnsi="Verdana"/>
          <w:sz w:val="18"/>
          <w:szCs w:val="18"/>
        </w:rPr>
        <w:t xml:space="preserve">. </w:t>
      </w:r>
      <w:r w:rsidR="005E46AF">
        <w:rPr>
          <w:rFonts w:ascii="Verdana" w:hAnsi="Verdana"/>
          <w:sz w:val="18"/>
          <w:szCs w:val="18"/>
        </w:rPr>
        <w:t>Behoudens een gunstig antwoord op een verzoekschrift tot voorlopige invrijheidsstelling moet d</w:t>
      </w:r>
      <w:r w:rsidR="00165813">
        <w:rPr>
          <w:rFonts w:ascii="Verdana" w:hAnsi="Verdana"/>
          <w:sz w:val="18"/>
          <w:szCs w:val="18"/>
        </w:rPr>
        <w:t>e bekrachtigingsbe</w:t>
      </w:r>
      <w:r w:rsidR="00CE5C97">
        <w:rPr>
          <w:rFonts w:ascii="Verdana" w:hAnsi="Verdana"/>
          <w:sz w:val="18"/>
          <w:szCs w:val="18"/>
        </w:rPr>
        <w:t>s</w:t>
      </w:r>
      <w:r w:rsidR="00165813">
        <w:rPr>
          <w:rFonts w:ascii="Verdana" w:hAnsi="Verdana"/>
          <w:sz w:val="18"/>
          <w:szCs w:val="18"/>
        </w:rPr>
        <w:t xml:space="preserve">lissing </w:t>
      </w:r>
      <w:r w:rsidR="005E46AF">
        <w:rPr>
          <w:rFonts w:ascii="Verdana" w:hAnsi="Verdana"/>
          <w:sz w:val="18"/>
          <w:szCs w:val="18"/>
        </w:rPr>
        <w:t>worden afgewacht</w:t>
      </w:r>
      <w:r w:rsidR="00165813">
        <w:rPr>
          <w:rFonts w:ascii="Verdana" w:hAnsi="Verdana"/>
          <w:sz w:val="18"/>
          <w:szCs w:val="18"/>
        </w:rPr>
        <w:t>.</w:t>
      </w:r>
      <w:r w:rsidR="00165813">
        <w:rPr>
          <w:rStyle w:val="Voetnootmarkering"/>
          <w:rFonts w:ascii="Verdana" w:hAnsi="Verdana"/>
          <w:sz w:val="18"/>
          <w:szCs w:val="18"/>
        </w:rPr>
        <w:footnoteReference w:id="74"/>
      </w:r>
    </w:p>
    <w:p w:rsidR="00C0042D" w:rsidRPr="00FA3D4A" w:rsidRDefault="002406AF" w:rsidP="004B6DAD">
      <w:pPr>
        <w:spacing w:line="360" w:lineRule="auto"/>
        <w:jc w:val="both"/>
        <w:rPr>
          <w:rFonts w:ascii="Verdana" w:hAnsi="Verdana"/>
          <w:sz w:val="18"/>
          <w:szCs w:val="18"/>
          <w:lang w:val="nl-NL"/>
        </w:rPr>
      </w:pPr>
      <w:r>
        <w:rPr>
          <w:rFonts w:ascii="Verdana" w:hAnsi="Verdana"/>
          <w:b/>
          <w:sz w:val="18"/>
          <w:szCs w:val="18"/>
          <w:lang w:val="nl-NL"/>
        </w:rPr>
        <w:t>23</w:t>
      </w:r>
      <w:r w:rsidR="00C7544C" w:rsidRPr="00C7544C">
        <w:rPr>
          <w:rFonts w:ascii="Verdana" w:hAnsi="Verdana"/>
          <w:b/>
          <w:sz w:val="18"/>
          <w:szCs w:val="18"/>
          <w:lang w:val="nl-NL"/>
        </w:rPr>
        <w:t>.</w:t>
      </w:r>
      <w:r w:rsidR="00C7544C" w:rsidRPr="00C7544C">
        <w:rPr>
          <w:rFonts w:ascii="Verdana" w:hAnsi="Verdana"/>
          <w:b/>
          <w:sz w:val="18"/>
          <w:szCs w:val="18"/>
          <w:lang w:val="nl-NL"/>
        </w:rPr>
        <w:tab/>
      </w:r>
      <w:r w:rsidR="00C7544C" w:rsidRPr="00CE5C97">
        <w:rPr>
          <w:rFonts w:ascii="Verdana" w:hAnsi="Verdana"/>
          <w:b/>
          <w:smallCaps/>
          <w:sz w:val="18"/>
          <w:szCs w:val="18"/>
          <w:lang w:val="nl-NL"/>
        </w:rPr>
        <w:t>De temporele werkingssfeer</w:t>
      </w:r>
      <w:r w:rsidR="00C7544C">
        <w:rPr>
          <w:rFonts w:ascii="Verdana" w:hAnsi="Verdana"/>
          <w:sz w:val="18"/>
          <w:szCs w:val="18"/>
          <w:lang w:val="nl-NL"/>
        </w:rPr>
        <w:t xml:space="preserve"> </w:t>
      </w:r>
      <w:r w:rsidR="005E46AF">
        <w:rPr>
          <w:rFonts w:ascii="Verdana" w:hAnsi="Verdana"/>
          <w:sz w:val="18"/>
          <w:szCs w:val="18"/>
          <w:lang w:val="nl-NL"/>
        </w:rPr>
        <w:t>–</w:t>
      </w:r>
      <w:r w:rsidR="00C7544C">
        <w:rPr>
          <w:rFonts w:ascii="Verdana" w:hAnsi="Verdana"/>
          <w:sz w:val="18"/>
          <w:szCs w:val="18"/>
          <w:lang w:val="nl-NL"/>
        </w:rPr>
        <w:t xml:space="preserve"> </w:t>
      </w:r>
      <w:r w:rsidR="005E46AF">
        <w:rPr>
          <w:rFonts w:ascii="Verdana" w:hAnsi="Verdana"/>
          <w:sz w:val="18"/>
          <w:szCs w:val="18"/>
          <w:lang w:val="nl-NL"/>
        </w:rPr>
        <w:t xml:space="preserve">Vanzelfsprekend zijn enkele termijnen van toepassing omwille van de </w:t>
      </w:r>
      <w:r w:rsidR="00CA58EE" w:rsidRPr="00FA3D4A">
        <w:rPr>
          <w:rFonts w:ascii="Verdana" w:hAnsi="Verdana"/>
          <w:sz w:val="18"/>
          <w:szCs w:val="18"/>
          <w:lang w:val="nl-NL"/>
        </w:rPr>
        <w:t xml:space="preserve">procedurele vereisten en </w:t>
      </w:r>
      <w:r w:rsidR="00C7544C">
        <w:rPr>
          <w:rFonts w:ascii="Verdana" w:hAnsi="Verdana"/>
          <w:sz w:val="18"/>
          <w:szCs w:val="18"/>
          <w:lang w:val="nl-NL"/>
        </w:rPr>
        <w:t xml:space="preserve">de </w:t>
      </w:r>
      <w:r w:rsidR="00CA58EE" w:rsidRPr="00FA3D4A">
        <w:rPr>
          <w:rFonts w:ascii="Verdana" w:hAnsi="Verdana"/>
          <w:sz w:val="18"/>
          <w:szCs w:val="18"/>
          <w:lang w:val="nl-NL"/>
        </w:rPr>
        <w:t xml:space="preserve">verschillende fases van de </w:t>
      </w:r>
      <w:r w:rsidR="00357422" w:rsidRPr="00FA3D4A">
        <w:rPr>
          <w:rFonts w:ascii="Verdana" w:hAnsi="Verdana"/>
          <w:sz w:val="18"/>
          <w:szCs w:val="18"/>
          <w:lang w:val="nl-NL"/>
        </w:rPr>
        <w:t>voorliggende</w:t>
      </w:r>
      <w:r w:rsidR="00CA58EE" w:rsidRPr="00FA3D4A">
        <w:rPr>
          <w:rFonts w:ascii="Verdana" w:hAnsi="Verdana"/>
          <w:sz w:val="18"/>
          <w:szCs w:val="18"/>
          <w:lang w:val="nl-NL"/>
        </w:rPr>
        <w:t xml:space="preserve"> procedure</w:t>
      </w:r>
      <w:r w:rsidR="00E67A2C" w:rsidRPr="00FA3D4A">
        <w:rPr>
          <w:rFonts w:ascii="Verdana" w:hAnsi="Verdana"/>
          <w:sz w:val="18"/>
          <w:szCs w:val="18"/>
          <w:lang w:val="nl-NL"/>
        </w:rPr>
        <w:t xml:space="preserve">. </w:t>
      </w:r>
      <w:r w:rsidR="00966030">
        <w:rPr>
          <w:rFonts w:ascii="Verdana" w:hAnsi="Verdana"/>
          <w:sz w:val="18"/>
          <w:szCs w:val="18"/>
          <w:lang w:val="nl-NL"/>
        </w:rPr>
        <w:t xml:space="preserve">De partijen kunnen de overeenkomst afsluiten </w:t>
      </w:r>
      <w:r w:rsidR="00E67A2C" w:rsidRPr="00FA3D4A">
        <w:rPr>
          <w:rFonts w:ascii="Verdana" w:hAnsi="Verdana"/>
          <w:sz w:val="18"/>
          <w:szCs w:val="18"/>
          <w:lang w:val="nl-NL"/>
        </w:rPr>
        <w:t xml:space="preserve">totdat </w:t>
      </w:r>
      <w:r w:rsidR="00357422" w:rsidRPr="00FA3D4A">
        <w:rPr>
          <w:rFonts w:ascii="Verdana" w:hAnsi="Verdana"/>
          <w:sz w:val="18"/>
          <w:szCs w:val="18"/>
          <w:lang w:val="nl-NL"/>
        </w:rPr>
        <w:t xml:space="preserve">de feitenrechter zijn bevoegdheid </w:t>
      </w:r>
      <w:r w:rsidR="009552DD">
        <w:rPr>
          <w:rFonts w:ascii="Verdana" w:hAnsi="Verdana"/>
          <w:sz w:val="18"/>
          <w:szCs w:val="18"/>
          <w:lang w:val="nl-NL"/>
        </w:rPr>
        <w:t xml:space="preserve">over de strafvordering </w:t>
      </w:r>
      <w:r w:rsidR="00357422" w:rsidRPr="00FA3D4A">
        <w:rPr>
          <w:rFonts w:ascii="Verdana" w:hAnsi="Verdana"/>
          <w:sz w:val="18"/>
          <w:szCs w:val="18"/>
          <w:lang w:val="nl-NL"/>
        </w:rPr>
        <w:t>heeft uitgeput</w:t>
      </w:r>
      <w:r w:rsidR="00E67A2C" w:rsidRPr="00FA3D4A">
        <w:rPr>
          <w:rFonts w:ascii="Verdana" w:hAnsi="Verdana"/>
          <w:sz w:val="18"/>
          <w:szCs w:val="18"/>
          <w:lang w:val="nl-NL"/>
        </w:rPr>
        <w:t>.</w:t>
      </w:r>
      <w:r w:rsidR="00357422" w:rsidRPr="00FA3D4A">
        <w:rPr>
          <w:rStyle w:val="Voetnootmarkering"/>
          <w:rFonts w:ascii="Verdana" w:hAnsi="Verdana"/>
          <w:sz w:val="18"/>
          <w:szCs w:val="18"/>
          <w:lang w:val="nl-NL"/>
        </w:rPr>
        <w:footnoteReference w:id="75"/>
      </w:r>
      <w:r w:rsidR="00E67A2C" w:rsidRPr="00FA3D4A">
        <w:rPr>
          <w:rFonts w:ascii="Verdana" w:hAnsi="Verdana"/>
          <w:sz w:val="18"/>
          <w:szCs w:val="18"/>
          <w:lang w:val="nl-NL"/>
        </w:rPr>
        <w:t xml:space="preserve"> </w:t>
      </w:r>
      <w:r w:rsidR="007F6F76" w:rsidRPr="00FA3D4A">
        <w:rPr>
          <w:rFonts w:ascii="Verdana" w:hAnsi="Verdana"/>
          <w:sz w:val="18"/>
          <w:szCs w:val="18"/>
          <w:lang w:val="nl-NL"/>
        </w:rPr>
        <w:t xml:space="preserve">Zodra </w:t>
      </w:r>
      <w:r w:rsidR="00357422" w:rsidRPr="00FA3D4A">
        <w:rPr>
          <w:rFonts w:ascii="Verdana" w:hAnsi="Verdana"/>
          <w:sz w:val="18"/>
          <w:szCs w:val="18"/>
          <w:lang w:val="nl-NL"/>
        </w:rPr>
        <w:t>het Openbaar Ministerie</w:t>
      </w:r>
      <w:r w:rsidR="007F6F76" w:rsidRPr="00FA3D4A">
        <w:rPr>
          <w:rFonts w:ascii="Verdana" w:hAnsi="Verdana"/>
          <w:sz w:val="18"/>
          <w:szCs w:val="18"/>
          <w:lang w:val="nl-NL"/>
        </w:rPr>
        <w:t xml:space="preserve"> straffen heeft voorgesteld aan de verdachte</w:t>
      </w:r>
      <w:r w:rsidR="00966030">
        <w:rPr>
          <w:rFonts w:ascii="Verdana" w:hAnsi="Verdana"/>
          <w:sz w:val="18"/>
          <w:szCs w:val="18"/>
          <w:lang w:val="nl-NL"/>
        </w:rPr>
        <w:t xml:space="preserve"> of beklaagde</w:t>
      </w:r>
      <w:r w:rsidR="007F6F76" w:rsidRPr="00FA3D4A">
        <w:rPr>
          <w:rFonts w:ascii="Verdana" w:hAnsi="Verdana"/>
          <w:sz w:val="18"/>
          <w:szCs w:val="18"/>
          <w:lang w:val="nl-NL"/>
        </w:rPr>
        <w:t xml:space="preserve">, </w:t>
      </w:r>
      <w:r w:rsidR="00357422" w:rsidRPr="00FA3D4A">
        <w:rPr>
          <w:rFonts w:ascii="Verdana" w:hAnsi="Verdana"/>
          <w:sz w:val="18"/>
          <w:szCs w:val="18"/>
          <w:lang w:val="nl-NL"/>
        </w:rPr>
        <w:t>beschikt</w:t>
      </w:r>
      <w:r w:rsidR="007F6F76" w:rsidRPr="00FA3D4A">
        <w:rPr>
          <w:rFonts w:ascii="Verdana" w:hAnsi="Verdana"/>
          <w:sz w:val="18"/>
          <w:szCs w:val="18"/>
          <w:lang w:val="nl-NL"/>
        </w:rPr>
        <w:t xml:space="preserve"> deze </w:t>
      </w:r>
      <w:r w:rsidR="00357422" w:rsidRPr="00FA3D4A">
        <w:rPr>
          <w:rFonts w:ascii="Verdana" w:hAnsi="Verdana"/>
          <w:sz w:val="18"/>
          <w:szCs w:val="18"/>
          <w:lang w:val="nl-NL"/>
        </w:rPr>
        <w:t xml:space="preserve">over </w:t>
      </w:r>
      <w:r w:rsidR="007F6F76" w:rsidRPr="00FA3D4A">
        <w:rPr>
          <w:rFonts w:ascii="Verdana" w:hAnsi="Verdana"/>
          <w:sz w:val="18"/>
          <w:szCs w:val="18"/>
          <w:lang w:val="nl-NL"/>
        </w:rPr>
        <w:t>een bedenktijd van maximaal tien dagen.</w:t>
      </w:r>
      <w:r w:rsidR="00FA7DA4" w:rsidRPr="00FA3D4A">
        <w:rPr>
          <w:rStyle w:val="Voetnootmarkering"/>
          <w:rFonts w:ascii="Verdana" w:hAnsi="Verdana"/>
          <w:sz w:val="18"/>
          <w:szCs w:val="18"/>
          <w:lang w:val="nl-NL"/>
        </w:rPr>
        <w:footnoteReference w:id="76"/>
      </w:r>
      <w:r w:rsidR="007F6F76" w:rsidRPr="00FA3D4A">
        <w:rPr>
          <w:rFonts w:ascii="Verdana" w:hAnsi="Verdana"/>
          <w:sz w:val="18"/>
          <w:szCs w:val="18"/>
          <w:lang w:val="nl-NL"/>
        </w:rPr>
        <w:t xml:space="preserve"> Binnen </w:t>
      </w:r>
      <w:r w:rsidR="00357422" w:rsidRPr="00FA3D4A">
        <w:rPr>
          <w:rFonts w:ascii="Verdana" w:hAnsi="Verdana"/>
          <w:sz w:val="18"/>
          <w:szCs w:val="18"/>
          <w:lang w:val="nl-NL"/>
        </w:rPr>
        <w:t>die</w:t>
      </w:r>
      <w:r w:rsidR="007F6F76" w:rsidRPr="00FA3D4A">
        <w:rPr>
          <w:rFonts w:ascii="Verdana" w:hAnsi="Verdana"/>
          <w:sz w:val="18"/>
          <w:szCs w:val="18"/>
          <w:lang w:val="nl-NL"/>
        </w:rPr>
        <w:t xml:space="preserve"> termijn moet de verdachte </w:t>
      </w:r>
      <w:r w:rsidR="00966030">
        <w:rPr>
          <w:rFonts w:ascii="Verdana" w:hAnsi="Verdana"/>
          <w:sz w:val="18"/>
          <w:szCs w:val="18"/>
          <w:lang w:val="nl-NL"/>
        </w:rPr>
        <w:t xml:space="preserve">of beklaagde </w:t>
      </w:r>
      <w:r w:rsidR="007F6F76" w:rsidRPr="00FA3D4A">
        <w:rPr>
          <w:rFonts w:ascii="Verdana" w:hAnsi="Verdana"/>
          <w:sz w:val="18"/>
          <w:szCs w:val="18"/>
          <w:lang w:val="nl-NL"/>
        </w:rPr>
        <w:t>aangeven of hij zijn schuld aan de tenlastegelegde feiten erkent en de weerhouden wettelijke kwalificaties van de voorgestelde straffen aanvaardt.</w:t>
      </w:r>
      <w:r w:rsidR="00FA7DA4" w:rsidRPr="00FA3D4A">
        <w:rPr>
          <w:rStyle w:val="Voetnootmarkering"/>
          <w:rFonts w:ascii="Verdana" w:hAnsi="Verdana"/>
          <w:sz w:val="18"/>
          <w:szCs w:val="18"/>
          <w:lang w:val="nl-NL"/>
        </w:rPr>
        <w:footnoteReference w:id="77"/>
      </w:r>
      <w:r w:rsidR="007F6F76" w:rsidRPr="00FA3D4A">
        <w:rPr>
          <w:rFonts w:ascii="Verdana" w:hAnsi="Verdana"/>
          <w:sz w:val="18"/>
          <w:szCs w:val="18"/>
          <w:lang w:val="nl-NL"/>
        </w:rPr>
        <w:t xml:space="preserve"> Indien de verdachte effectief bekent</w:t>
      </w:r>
      <w:r w:rsidR="009A4131" w:rsidRPr="00FA3D4A">
        <w:rPr>
          <w:rFonts w:ascii="Verdana" w:hAnsi="Verdana"/>
          <w:sz w:val="18"/>
          <w:szCs w:val="18"/>
          <w:lang w:val="nl-NL"/>
        </w:rPr>
        <w:t xml:space="preserve"> en instemt met één van de aangeboden straffen</w:t>
      </w:r>
      <w:r w:rsidR="009D2139" w:rsidRPr="00FA3D4A">
        <w:rPr>
          <w:rFonts w:ascii="Verdana" w:hAnsi="Verdana"/>
          <w:sz w:val="18"/>
          <w:szCs w:val="18"/>
          <w:lang w:val="nl-NL"/>
        </w:rPr>
        <w:t xml:space="preserve">, zal </w:t>
      </w:r>
      <w:r w:rsidR="00C7544C">
        <w:rPr>
          <w:rFonts w:ascii="Verdana" w:hAnsi="Verdana"/>
          <w:sz w:val="18"/>
          <w:szCs w:val="18"/>
          <w:lang w:val="nl-NL"/>
        </w:rPr>
        <w:t xml:space="preserve">het Openbaar Ministerie </w:t>
      </w:r>
      <w:r w:rsidR="009D2139" w:rsidRPr="00FA3D4A">
        <w:rPr>
          <w:rFonts w:ascii="Verdana" w:hAnsi="Verdana"/>
          <w:sz w:val="18"/>
          <w:szCs w:val="18"/>
          <w:lang w:val="nl-NL"/>
        </w:rPr>
        <w:t xml:space="preserve">vervolgens een verzoek tot bekrachtiging </w:t>
      </w:r>
      <w:r w:rsidR="00C7544C">
        <w:rPr>
          <w:rFonts w:ascii="Verdana" w:hAnsi="Verdana"/>
          <w:sz w:val="18"/>
          <w:szCs w:val="18"/>
          <w:lang w:val="nl-NL"/>
        </w:rPr>
        <w:t>richten</w:t>
      </w:r>
      <w:r w:rsidR="009D2139" w:rsidRPr="00FA3D4A">
        <w:rPr>
          <w:rFonts w:ascii="Verdana" w:hAnsi="Verdana"/>
          <w:sz w:val="18"/>
          <w:szCs w:val="18"/>
          <w:lang w:val="nl-NL"/>
        </w:rPr>
        <w:t xml:space="preserve"> aan de rechter ten gronde.</w:t>
      </w:r>
      <w:r w:rsidR="007C7B94">
        <w:rPr>
          <w:rStyle w:val="Voetnootmarkering"/>
          <w:rFonts w:ascii="Verdana" w:hAnsi="Verdana"/>
          <w:sz w:val="18"/>
          <w:szCs w:val="18"/>
          <w:lang w:val="nl-NL"/>
        </w:rPr>
        <w:footnoteReference w:id="78"/>
      </w:r>
      <w:r w:rsidR="009D2139" w:rsidRPr="00FA3D4A">
        <w:rPr>
          <w:rFonts w:ascii="Verdana" w:hAnsi="Verdana"/>
          <w:sz w:val="18"/>
          <w:szCs w:val="18"/>
          <w:lang w:val="nl-NL"/>
        </w:rPr>
        <w:t xml:space="preserve"> </w:t>
      </w:r>
      <w:r w:rsidR="00F2766F" w:rsidRPr="00FA3D4A">
        <w:rPr>
          <w:rFonts w:ascii="Verdana" w:hAnsi="Verdana"/>
          <w:sz w:val="18"/>
          <w:szCs w:val="18"/>
          <w:lang w:val="nl-NL"/>
        </w:rPr>
        <w:t xml:space="preserve">Na minstens tien dagen en maximaal twee maanden moet de verdachte </w:t>
      </w:r>
      <w:r w:rsidR="00CA7423">
        <w:rPr>
          <w:rFonts w:ascii="Verdana" w:hAnsi="Verdana"/>
          <w:sz w:val="18"/>
          <w:szCs w:val="18"/>
          <w:lang w:val="nl-NL"/>
        </w:rPr>
        <w:t xml:space="preserve">op een openbare zitting </w:t>
      </w:r>
      <w:r w:rsidR="00F2766F" w:rsidRPr="00FA3D4A">
        <w:rPr>
          <w:rFonts w:ascii="Verdana" w:hAnsi="Verdana"/>
          <w:sz w:val="18"/>
          <w:szCs w:val="18"/>
          <w:lang w:val="nl-NL"/>
        </w:rPr>
        <w:t>voor de rechter verschijnen.</w:t>
      </w:r>
      <w:r w:rsidR="00FA7DA4" w:rsidRPr="00FA3D4A">
        <w:rPr>
          <w:rStyle w:val="Voetnootmarkering"/>
          <w:rFonts w:ascii="Verdana" w:hAnsi="Verdana"/>
          <w:sz w:val="18"/>
          <w:szCs w:val="18"/>
          <w:lang w:val="nl-NL"/>
        </w:rPr>
        <w:footnoteReference w:id="79"/>
      </w:r>
      <w:r w:rsidR="00F2766F" w:rsidRPr="00FA3D4A">
        <w:rPr>
          <w:rFonts w:ascii="Verdana" w:hAnsi="Verdana"/>
          <w:sz w:val="18"/>
          <w:szCs w:val="18"/>
          <w:lang w:val="nl-NL"/>
        </w:rPr>
        <w:t xml:space="preserve"> </w:t>
      </w:r>
      <w:r w:rsidR="009D2139" w:rsidRPr="00FA3D4A">
        <w:rPr>
          <w:rFonts w:ascii="Verdana" w:hAnsi="Verdana"/>
          <w:sz w:val="18"/>
          <w:szCs w:val="18"/>
          <w:lang w:val="nl-NL"/>
        </w:rPr>
        <w:t>Ter zitting of binnen één maand na de eerste zitting doet de rechter uitspraak over dit verzoek.</w:t>
      </w:r>
      <w:r w:rsidR="00FA7DA4" w:rsidRPr="00FA3D4A">
        <w:rPr>
          <w:rStyle w:val="Voetnootmarkering"/>
          <w:rFonts w:ascii="Verdana" w:hAnsi="Verdana"/>
          <w:sz w:val="18"/>
          <w:szCs w:val="18"/>
          <w:lang w:val="nl-NL"/>
        </w:rPr>
        <w:footnoteReference w:id="80"/>
      </w:r>
      <w:r w:rsidR="009D2139" w:rsidRPr="00FA3D4A">
        <w:rPr>
          <w:rFonts w:ascii="Verdana" w:hAnsi="Verdana"/>
          <w:sz w:val="18"/>
          <w:szCs w:val="18"/>
          <w:lang w:val="nl-NL"/>
        </w:rPr>
        <w:t xml:space="preserve"> Behoudens twee wettelijke uitzonderingen </w:t>
      </w:r>
      <w:r w:rsidR="00966030">
        <w:rPr>
          <w:rFonts w:ascii="Verdana" w:hAnsi="Verdana"/>
          <w:sz w:val="18"/>
          <w:szCs w:val="18"/>
          <w:lang w:val="nl-NL"/>
        </w:rPr>
        <w:t>behoort uitstel niet tot de mogelijkheden</w:t>
      </w:r>
      <w:r w:rsidR="009D2139" w:rsidRPr="00FA3D4A">
        <w:rPr>
          <w:rFonts w:ascii="Verdana" w:hAnsi="Verdana"/>
          <w:sz w:val="18"/>
          <w:szCs w:val="18"/>
          <w:lang w:val="nl-NL"/>
        </w:rPr>
        <w:t xml:space="preserve">. </w:t>
      </w:r>
      <w:r w:rsidR="00966030">
        <w:rPr>
          <w:rFonts w:ascii="Verdana" w:hAnsi="Verdana"/>
          <w:sz w:val="18"/>
          <w:szCs w:val="18"/>
          <w:lang w:val="nl-NL"/>
        </w:rPr>
        <w:t>Slechts</w:t>
      </w:r>
      <w:r w:rsidR="00C7544C">
        <w:rPr>
          <w:rFonts w:ascii="Verdana" w:hAnsi="Verdana"/>
          <w:sz w:val="18"/>
          <w:szCs w:val="18"/>
          <w:lang w:val="nl-NL"/>
        </w:rPr>
        <w:t xml:space="preserve"> </w:t>
      </w:r>
      <w:r w:rsidR="009A4131" w:rsidRPr="00FA3D4A">
        <w:rPr>
          <w:rFonts w:ascii="Verdana" w:hAnsi="Verdana"/>
          <w:sz w:val="18"/>
          <w:szCs w:val="18"/>
          <w:lang w:val="nl-NL"/>
        </w:rPr>
        <w:t xml:space="preserve">teneinde </w:t>
      </w:r>
      <w:r w:rsidR="003313BA" w:rsidRPr="00FA3D4A">
        <w:rPr>
          <w:rFonts w:ascii="Verdana" w:hAnsi="Verdana"/>
          <w:sz w:val="18"/>
          <w:szCs w:val="18"/>
          <w:lang w:val="nl-NL"/>
        </w:rPr>
        <w:t xml:space="preserve">de </w:t>
      </w:r>
      <w:r w:rsidR="009A4131" w:rsidRPr="00FA3D4A">
        <w:rPr>
          <w:rFonts w:ascii="Verdana" w:hAnsi="Verdana"/>
          <w:sz w:val="18"/>
          <w:szCs w:val="18"/>
          <w:lang w:val="nl-NL"/>
        </w:rPr>
        <w:t xml:space="preserve">burgerlijke partij meer tijd te geven om </w:t>
      </w:r>
      <w:r w:rsidR="0013628D" w:rsidRPr="00FA3D4A">
        <w:rPr>
          <w:rFonts w:ascii="Verdana" w:hAnsi="Verdana"/>
          <w:sz w:val="18"/>
          <w:szCs w:val="18"/>
          <w:lang w:val="nl-NL"/>
        </w:rPr>
        <w:t xml:space="preserve">haar belangen te </w:t>
      </w:r>
      <w:r w:rsidR="0013628D" w:rsidRPr="00FA3D4A">
        <w:rPr>
          <w:rFonts w:ascii="Verdana" w:hAnsi="Verdana"/>
          <w:sz w:val="18"/>
          <w:szCs w:val="18"/>
          <w:lang w:val="nl-NL"/>
        </w:rPr>
        <w:lastRenderedPageBreak/>
        <w:t xml:space="preserve">verdedigen, of </w:t>
      </w:r>
      <w:r w:rsidR="007F47CD">
        <w:rPr>
          <w:rFonts w:ascii="Verdana" w:hAnsi="Verdana"/>
          <w:sz w:val="18"/>
          <w:szCs w:val="18"/>
          <w:lang w:val="nl-NL"/>
        </w:rPr>
        <w:t xml:space="preserve">teneinde </w:t>
      </w:r>
      <w:r w:rsidR="0013628D" w:rsidRPr="00FA3D4A">
        <w:rPr>
          <w:rFonts w:ascii="Verdana" w:hAnsi="Verdana"/>
          <w:sz w:val="18"/>
          <w:szCs w:val="18"/>
          <w:lang w:val="nl-NL"/>
        </w:rPr>
        <w:t>de beklaagde tijd te geven om elementen aan te voeren die diens wil moeten aanto</w:t>
      </w:r>
      <w:r w:rsidR="003A2A8C" w:rsidRPr="00FA3D4A">
        <w:rPr>
          <w:rFonts w:ascii="Verdana" w:hAnsi="Verdana"/>
          <w:sz w:val="18"/>
          <w:szCs w:val="18"/>
          <w:lang w:val="nl-NL"/>
        </w:rPr>
        <w:t>nen om de schade te herstellen.</w:t>
      </w:r>
      <w:r w:rsidR="00FA7DA4" w:rsidRPr="00FA3D4A">
        <w:rPr>
          <w:rStyle w:val="Voetnootmarkering"/>
          <w:rFonts w:ascii="Verdana" w:hAnsi="Verdana"/>
          <w:sz w:val="18"/>
          <w:szCs w:val="18"/>
          <w:lang w:val="nl-NL"/>
        </w:rPr>
        <w:footnoteReference w:id="81"/>
      </w:r>
      <w:r w:rsidR="00DE47AF">
        <w:rPr>
          <w:rFonts w:ascii="Verdana" w:hAnsi="Verdana"/>
          <w:sz w:val="18"/>
          <w:szCs w:val="18"/>
          <w:lang w:val="nl-NL"/>
        </w:rPr>
        <w:t xml:space="preserve"> </w:t>
      </w:r>
    </w:p>
    <w:p w:rsidR="00583447" w:rsidRPr="008353E3" w:rsidRDefault="00583447" w:rsidP="008353E3">
      <w:pPr>
        <w:pStyle w:val="Kop2"/>
        <w:spacing w:line="480" w:lineRule="auto"/>
        <w:jc w:val="both"/>
        <w:rPr>
          <w:rFonts w:ascii="Verdana" w:hAnsi="Verdana"/>
          <w:b/>
          <w:color w:val="auto"/>
          <w:sz w:val="18"/>
          <w:szCs w:val="18"/>
          <w:lang w:val="nl-NL"/>
        </w:rPr>
      </w:pPr>
      <w:bookmarkStart w:id="13" w:name="_Toc452824525"/>
      <w:r w:rsidRPr="008353E3">
        <w:rPr>
          <w:rFonts w:ascii="Verdana" w:hAnsi="Verdana"/>
          <w:b/>
          <w:color w:val="auto"/>
          <w:sz w:val="18"/>
          <w:szCs w:val="18"/>
          <w:lang w:val="nl-NL"/>
        </w:rPr>
        <w:t>C. De positie van de verschillende actoren en hu</w:t>
      </w:r>
      <w:r w:rsidR="00D57968" w:rsidRPr="008353E3">
        <w:rPr>
          <w:rFonts w:ascii="Verdana" w:hAnsi="Verdana"/>
          <w:b/>
          <w:color w:val="auto"/>
          <w:sz w:val="18"/>
          <w:szCs w:val="18"/>
          <w:lang w:val="nl-NL"/>
        </w:rPr>
        <w:t xml:space="preserve">n respectievelijke </w:t>
      </w:r>
      <w:r w:rsidR="00C8536C" w:rsidRPr="008353E3">
        <w:rPr>
          <w:rFonts w:ascii="Verdana" w:hAnsi="Verdana"/>
          <w:b/>
          <w:color w:val="auto"/>
          <w:sz w:val="18"/>
          <w:szCs w:val="18"/>
          <w:lang w:val="nl-NL"/>
        </w:rPr>
        <w:t>rechten en plichten</w:t>
      </w:r>
      <w:bookmarkEnd w:id="13"/>
      <w:r w:rsidRPr="008353E3">
        <w:rPr>
          <w:rFonts w:ascii="Verdana" w:hAnsi="Verdana"/>
          <w:b/>
          <w:color w:val="auto"/>
          <w:sz w:val="18"/>
          <w:szCs w:val="18"/>
          <w:lang w:val="nl-NL"/>
        </w:rPr>
        <w:t xml:space="preserve"> </w:t>
      </w:r>
    </w:p>
    <w:p w:rsidR="00326B37" w:rsidRPr="00FA3D4A" w:rsidRDefault="002406AF" w:rsidP="004B6DAD">
      <w:pPr>
        <w:spacing w:line="360" w:lineRule="auto"/>
        <w:jc w:val="both"/>
        <w:rPr>
          <w:rFonts w:ascii="Verdana" w:hAnsi="Verdana"/>
          <w:sz w:val="18"/>
          <w:szCs w:val="18"/>
          <w:lang w:val="nl-NL"/>
        </w:rPr>
      </w:pPr>
      <w:r w:rsidRPr="002406AF">
        <w:rPr>
          <w:rFonts w:ascii="Verdana" w:hAnsi="Verdana"/>
          <w:b/>
          <w:smallCaps/>
          <w:sz w:val="18"/>
          <w:szCs w:val="18"/>
          <w:lang w:val="nl-NL"/>
        </w:rPr>
        <w:t>24.</w:t>
      </w:r>
      <w:r w:rsidRPr="002406AF">
        <w:rPr>
          <w:rFonts w:ascii="Verdana" w:hAnsi="Verdana"/>
          <w:b/>
          <w:smallCaps/>
          <w:sz w:val="18"/>
          <w:szCs w:val="18"/>
          <w:lang w:val="nl-NL"/>
        </w:rPr>
        <w:tab/>
        <w:t>Situering</w:t>
      </w:r>
      <w:r>
        <w:rPr>
          <w:rFonts w:ascii="Verdana" w:hAnsi="Verdana"/>
          <w:sz w:val="18"/>
          <w:szCs w:val="18"/>
          <w:lang w:val="nl-NL"/>
        </w:rPr>
        <w:t xml:space="preserve"> - </w:t>
      </w:r>
      <w:r w:rsidR="00436B6C" w:rsidRPr="00FA3D4A">
        <w:rPr>
          <w:rFonts w:ascii="Verdana" w:hAnsi="Verdana"/>
          <w:sz w:val="18"/>
          <w:szCs w:val="18"/>
          <w:lang w:val="nl-NL"/>
        </w:rPr>
        <w:t xml:space="preserve">Verscheidene spelers vormen </w:t>
      </w:r>
      <w:r w:rsidR="008353E3">
        <w:rPr>
          <w:rFonts w:ascii="Verdana" w:hAnsi="Verdana"/>
          <w:sz w:val="18"/>
          <w:szCs w:val="18"/>
          <w:lang w:val="nl-NL"/>
        </w:rPr>
        <w:t>het strafproces</w:t>
      </w:r>
      <w:r w:rsidR="00436B6C" w:rsidRPr="00FA3D4A">
        <w:rPr>
          <w:rFonts w:ascii="Verdana" w:hAnsi="Verdana"/>
          <w:sz w:val="18"/>
          <w:szCs w:val="18"/>
          <w:lang w:val="nl-NL"/>
        </w:rPr>
        <w:t>. Gaa</w:t>
      </w:r>
      <w:r w:rsidR="00FA7DA4" w:rsidRPr="00FA3D4A">
        <w:rPr>
          <w:rFonts w:ascii="Verdana" w:hAnsi="Verdana"/>
          <w:sz w:val="18"/>
          <w:szCs w:val="18"/>
          <w:lang w:val="nl-NL"/>
        </w:rPr>
        <w:t>nde van het slachtoffer tot de feiten</w:t>
      </w:r>
      <w:r w:rsidR="00436B6C" w:rsidRPr="00FA3D4A">
        <w:rPr>
          <w:rFonts w:ascii="Verdana" w:hAnsi="Verdana"/>
          <w:sz w:val="18"/>
          <w:szCs w:val="18"/>
          <w:lang w:val="nl-NL"/>
        </w:rPr>
        <w:t xml:space="preserve">rechter oefenen zij allemaal </w:t>
      </w:r>
      <w:r w:rsidR="00FA7DA4" w:rsidRPr="00FA3D4A">
        <w:rPr>
          <w:rFonts w:ascii="Verdana" w:hAnsi="Verdana"/>
          <w:sz w:val="18"/>
          <w:szCs w:val="18"/>
          <w:lang w:val="nl-NL"/>
        </w:rPr>
        <w:t>verschillende</w:t>
      </w:r>
      <w:r w:rsidR="00151E2B" w:rsidRPr="00FA3D4A">
        <w:rPr>
          <w:rFonts w:ascii="Verdana" w:hAnsi="Verdana"/>
          <w:sz w:val="18"/>
          <w:szCs w:val="18"/>
          <w:lang w:val="nl-NL"/>
        </w:rPr>
        <w:t xml:space="preserve"> en belangrijke</w:t>
      </w:r>
      <w:r w:rsidR="00436B6C" w:rsidRPr="00FA3D4A">
        <w:rPr>
          <w:rFonts w:ascii="Verdana" w:hAnsi="Verdana"/>
          <w:sz w:val="18"/>
          <w:szCs w:val="18"/>
          <w:lang w:val="nl-NL"/>
        </w:rPr>
        <w:t xml:space="preserve"> </w:t>
      </w:r>
      <w:r w:rsidR="000D1DB6" w:rsidRPr="00FA3D4A">
        <w:rPr>
          <w:rFonts w:ascii="Verdana" w:hAnsi="Verdana"/>
          <w:sz w:val="18"/>
          <w:szCs w:val="18"/>
          <w:lang w:val="nl-NL"/>
        </w:rPr>
        <w:t>rechten en plichten</w:t>
      </w:r>
      <w:r w:rsidR="00436B6C" w:rsidRPr="00FA3D4A">
        <w:rPr>
          <w:rFonts w:ascii="Verdana" w:hAnsi="Verdana"/>
          <w:sz w:val="18"/>
          <w:szCs w:val="18"/>
          <w:lang w:val="nl-NL"/>
        </w:rPr>
        <w:t xml:space="preserve"> uit. </w:t>
      </w:r>
      <w:r w:rsidR="008353E3">
        <w:rPr>
          <w:rFonts w:ascii="Verdana" w:hAnsi="Verdana"/>
          <w:sz w:val="18"/>
          <w:szCs w:val="18"/>
          <w:lang w:val="nl-NL"/>
        </w:rPr>
        <w:t>Dit onderdeel gaat dieper in op de rechten en plichten van het</w:t>
      </w:r>
      <w:r w:rsidR="000D1DB6" w:rsidRPr="00FA3D4A">
        <w:rPr>
          <w:rFonts w:ascii="Verdana" w:hAnsi="Verdana"/>
          <w:sz w:val="18"/>
          <w:szCs w:val="18"/>
          <w:lang w:val="nl-NL"/>
        </w:rPr>
        <w:t xml:space="preserve"> Openbaar Ministerie, </w:t>
      </w:r>
      <w:r w:rsidR="002F544A" w:rsidRPr="00FA3D4A">
        <w:rPr>
          <w:rFonts w:ascii="Verdana" w:hAnsi="Verdana"/>
          <w:sz w:val="18"/>
          <w:szCs w:val="18"/>
          <w:lang w:val="nl-NL"/>
        </w:rPr>
        <w:t xml:space="preserve">de verdachte, de rechter en het slachtoffer </w:t>
      </w:r>
      <w:r w:rsidR="005E46AF">
        <w:rPr>
          <w:rFonts w:ascii="Verdana" w:hAnsi="Verdana"/>
          <w:sz w:val="18"/>
          <w:szCs w:val="18"/>
          <w:lang w:val="nl-NL"/>
        </w:rPr>
        <w:t>in de loop</w:t>
      </w:r>
      <w:r w:rsidR="00516656">
        <w:rPr>
          <w:rFonts w:ascii="Verdana" w:hAnsi="Verdana"/>
          <w:sz w:val="18"/>
          <w:szCs w:val="18"/>
          <w:lang w:val="nl-NL"/>
        </w:rPr>
        <w:t xml:space="preserve"> van de VES-procedure</w:t>
      </w:r>
      <w:r w:rsidR="008353E3">
        <w:rPr>
          <w:rFonts w:ascii="Verdana" w:hAnsi="Verdana"/>
          <w:sz w:val="18"/>
          <w:szCs w:val="18"/>
          <w:lang w:val="nl-NL"/>
        </w:rPr>
        <w:t>.</w:t>
      </w:r>
    </w:p>
    <w:p w:rsidR="00D57968" w:rsidRPr="008353E3" w:rsidRDefault="00D57968" w:rsidP="00827F3C">
      <w:pPr>
        <w:pStyle w:val="Kop3"/>
        <w:spacing w:line="480" w:lineRule="auto"/>
        <w:jc w:val="both"/>
        <w:rPr>
          <w:rFonts w:ascii="Verdana" w:hAnsi="Verdana"/>
          <w:b/>
          <w:color w:val="auto"/>
          <w:sz w:val="18"/>
          <w:szCs w:val="18"/>
          <w:lang w:val="nl-NL"/>
        </w:rPr>
      </w:pPr>
      <w:bookmarkStart w:id="14" w:name="_Toc452824526"/>
      <w:r w:rsidRPr="008353E3">
        <w:rPr>
          <w:rFonts w:ascii="Verdana" w:hAnsi="Verdana"/>
          <w:b/>
          <w:color w:val="auto"/>
          <w:sz w:val="18"/>
          <w:szCs w:val="18"/>
          <w:lang w:val="nl-NL"/>
        </w:rPr>
        <w:t>a. Het Openbaar Ministerie</w:t>
      </w:r>
      <w:bookmarkEnd w:id="14"/>
    </w:p>
    <w:p w:rsidR="007F4F8E" w:rsidRPr="00FA3D4A" w:rsidRDefault="002406AF" w:rsidP="004B6DAD">
      <w:pPr>
        <w:spacing w:line="360" w:lineRule="auto"/>
        <w:jc w:val="both"/>
        <w:rPr>
          <w:rFonts w:ascii="Verdana" w:hAnsi="Verdana"/>
          <w:sz w:val="18"/>
          <w:szCs w:val="18"/>
          <w:lang w:val="nl-NL"/>
        </w:rPr>
      </w:pPr>
      <w:r>
        <w:rPr>
          <w:rFonts w:ascii="Verdana" w:hAnsi="Verdana"/>
          <w:b/>
          <w:sz w:val="18"/>
          <w:szCs w:val="18"/>
          <w:lang w:val="nl-NL"/>
        </w:rPr>
        <w:t>25</w:t>
      </w:r>
      <w:r w:rsidR="003F3921" w:rsidRPr="004567B4">
        <w:rPr>
          <w:rFonts w:ascii="Verdana" w:hAnsi="Verdana"/>
          <w:b/>
          <w:sz w:val="18"/>
          <w:szCs w:val="18"/>
          <w:lang w:val="nl-NL"/>
        </w:rPr>
        <w:t>.</w:t>
      </w:r>
      <w:r w:rsidR="003F3921" w:rsidRPr="004567B4">
        <w:rPr>
          <w:rFonts w:ascii="Verdana" w:hAnsi="Verdana"/>
          <w:b/>
          <w:sz w:val="18"/>
          <w:szCs w:val="18"/>
          <w:lang w:val="nl-NL"/>
        </w:rPr>
        <w:tab/>
      </w:r>
      <w:r w:rsidR="004567B4" w:rsidRPr="00CE5C97">
        <w:rPr>
          <w:rFonts w:ascii="Verdana" w:hAnsi="Verdana"/>
          <w:b/>
          <w:smallCaps/>
          <w:sz w:val="18"/>
          <w:szCs w:val="18"/>
          <w:lang w:val="nl-NL"/>
        </w:rPr>
        <w:t>Het initiatiefrecht van het Openbaar Ministerie</w:t>
      </w:r>
      <w:r w:rsidR="004567B4">
        <w:rPr>
          <w:rFonts w:ascii="Verdana" w:hAnsi="Verdana"/>
          <w:sz w:val="18"/>
          <w:szCs w:val="18"/>
          <w:lang w:val="nl-NL"/>
        </w:rPr>
        <w:t xml:space="preserve"> - </w:t>
      </w:r>
      <w:r w:rsidR="00782334" w:rsidRPr="00FA3D4A">
        <w:rPr>
          <w:rFonts w:ascii="Verdana" w:hAnsi="Verdana"/>
          <w:sz w:val="18"/>
          <w:szCs w:val="18"/>
          <w:lang w:val="nl-NL"/>
        </w:rPr>
        <w:t xml:space="preserve">Dankzij </w:t>
      </w:r>
      <w:r w:rsidR="00DB0991" w:rsidRPr="00FA3D4A">
        <w:rPr>
          <w:rFonts w:ascii="Verdana" w:hAnsi="Verdana"/>
          <w:sz w:val="18"/>
          <w:szCs w:val="18"/>
          <w:lang w:val="nl-NL"/>
        </w:rPr>
        <w:t xml:space="preserve">de </w:t>
      </w:r>
      <w:r w:rsidR="00782334" w:rsidRPr="00FA3D4A">
        <w:rPr>
          <w:rFonts w:ascii="Verdana" w:hAnsi="Verdana"/>
          <w:i/>
          <w:sz w:val="18"/>
          <w:szCs w:val="18"/>
          <w:lang w:val="nl-NL"/>
        </w:rPr>
        <w:t>Potpourri II</w:t>
      </w:r>
      <w:r w:rsidR="00CE5C97">
        <w:rPr>
          <w:rFonts w:ascii="Verdana" w:hAnsi="Verdana"/>
          <w:sz w:val="18"/>
          <w:szCs w:val="18"/>
          <w:lang w:val="nl-NL"/>
        </w:rPr>
        <w:t>-wet</w:t>
      </w:r>
      <w:r w:rsidR="00782334" w:rsidRPr="00FA3D4A">
        <w:rPr>
          <w:rFonts w:ascii="Verdana" w:hAnsi="Verdana"/>
          <w:i/>
          <w:sz w:val="18"/>
          <w:szCs w:val="18"/>
          <w:lang w:val="nl-NL"/>
        </w:rPr>
        <w:t xml:space="preserve"> </w:t>
      </w:r>
      <w:r w:rsidR="00FA7DA4" w:rsidRPr="00FA3D4A">
        <w:rPr>
          <w:rFonts w:ascii="Verdana" w:hAnsi="Verdana"/>
          <w:sz w:val="18"/>
          <w:szCs w:val="18"/>
          <w:lang w:val="nl-NL"/>
        </w:rPr>
        <w:t>beschikt</w:t>
      </w:r>
      <w:r w:rsidR="00004A89">
        <w:rPr>
          <w:rFonts w:ascii="Verdana" w:hAnsi="Verdana"/>
          <w:sz w:val="18"/>
          <w:szCs w:val="18"/>
          <w:lang w:val="nl-NL"/>
        </w:rPr>
        <w:t xml:space="preserve"> het Openbaar M</w:t>
      </w:r>
      <w:r w:rsidR="00782334" w:rsidRPr="00FA3D4A">
        <w:rPr>
          <w:rFonts w:ascii="Verdana" w:hAnsi="Verdana"/>
          <w:sz w:val="18"/>
          <w:szCs w:val="18"/>
          <w:lang w:val="nl-NL"/>
        </w:rPr>
        <w:t xml:space="preserve">inisterie </w:t>
      </w:r>
      <w:r w:rsidR="00392835" w:rsidRPr="00FA3D4A">
        <w:rPr>
          <w:rFonts w:ascii="Verdana" w:hAnsi="Verdana"/>
          <w:sz w:val="18"/>
          <w:szCs w:val="18"/>
          <w:lang w:val="nl-NL"/>
        </w:rPr>
        <w:t xml:space="preserve">over </w:t>
      </w:r>
      <w:r w:rsidR="00782334" w:rsidRPr="00FA3D4A">
        <w:rPr>
          <w:rFonts w:ascii="Verdana" w:hAnsi="Verdana"/>
          <w:sz w:val="18"/>
          <w:szCs w:val="18"/>
          <w:lang w:val="nl-NL"/>
        </w:rPr>
        <w:t>een nieuw</w:t>
      </w:r>
      <w:r w:rsidR="00FA7DA4" w:rsidRPr="00FA3D4A">
        <w:rPr>
          <w:rFonts w:ascii="Verdana" w:hAnsi="Verdana"/>
          <w:sz w:val="18"/>
          <w:szCs w:val="18"/>
          <w:lang w:val="nl-NL"/>
        </w:rPr>
        <w:t xml:space="preserve">e </w:t>
      </w:r>
      <w:r w:rsidR="00FA7DA4" w:rsidRPr="00FA3D4A">
        <w:rPr>
          <w:rFonts w:ascii="Verdana" w:hAnsi="Verdana"/>
          <w:i/>
          <w:sz w:val="18"/>
          <w:szCs w:val="18"/>
          <w:lang w:val="nl-NL"/>
        </w:rPr>
        <w:t>tool</w:t>
      </w:r>
      <w:r w:rsidR="00782334" w:rsidRPr="00FA3D4A">
        <w:rPr>
          <w:rFonts w:ascii="Verdana" w:hAnsi="Verdana"/>
          <w:sz w:val="18"/>
          <w:szCs w:val="18"/>
          <w:lang w:val="nl-NL"/>
        </w:rPr>
        <w:t xml:space="preserve">. </w:t>
      </w:r>
      <w:r w:rsidR="00383829" w:rsidRPr="00FA3D4A">
        <w:rPr>
          <w:rFonts w:ascii="Verdana" w:hAnsi="Verdana"/>
          <w:sz w:val="18"/>
          <w:szCs w:val="18"/>
          <w:lang w:val="nl-NL"/>
        </w:rPr>
        <w:t xml:space="preserve">Naast </w:t>
      </w:r>
      <w:r w:rsidR="00D17018" w:rsidRPr="00FA3D4A">
        <w:rPr>
          <w:rFonts w:ascii="Verdana" w:hAnsi="Verdana"/>
          <w:sz w:val="18"/>
          <w:szCs w:val="18"/>
          <w:lang w:val="nl-NL"/>
        </w:rPr>
        <w:t>de seponering</w:t>
      </w:r>
      <w:r w:rsidR="00383829" w:rsidRPr="00FA3D4A">
        <w:rPr>
          <w:rFonts w:ascii="Verdana" w:hAnsi="Verdana"/>
          <w:sz w:val="18"/>
          <w:szCs w:val="18"/>
          <w:lang w:val="nl-NL"/>
        </w:rPr>
        <w:t xml:space="preserve">, de </w:t>
      </w:r>
      <w:r w:rsidR="00D17018" w:rsidRPr="00FA3D4A">
        <w:rPr>
          <w:rFonts w:ascii="Verdana" w:hAnsi="Verdana"/>
          <w:sz w:val="18"/>
          <w:szCs w:val="18"/>
          <w:lang w:val="nl-NL"/>
        </w:rPr>
        <w:t xml:space="preserve">eigenlijke </w:t>
      </w:r>
      <w:r w:rsidR="00383829" w:rsidRPr="00FA3D4A">
        <w:rPr>
          <w:rFonts w:ascii="Verdana" w:hAnsi="Verdana"/>
          <w:sz w:val="18"/>
          <w:szCs w:val="18"/>
          <w:lang w:val="nl-NL"/>
        </w:rPr>
        <w:t>vervolging of</w:t>
      </w:r>
      <w:r w:rsidR="00F6677D" w:rsidRPr="00FA3D4A">
        <w:rPr>
          <w:rFonts w:ascii="Verdana" w:hAnsi="Verdana"/>
          <w:sz w:val="18"/>
          <w:szCs w:val="18"/>
          <w:lang w:val="nl-NL"/>
        </w:rPr>
        <w:t xml:space="preserve"> </w:t>
      </w:r>
      <w:r w:rsidR="00D17018" w:rsidRPr="00FA3D4A">
        <w:rPr>
          <w:rFonts w:ascii="Verdana" w:hAnsi="Verdana"/>
          <w:sz w:val="18"/>
          <w:szCs w:val="18"/>
          <w:lang w:val="nl-NL"/>
        </w:rPr>
        <w:t>een</w:t>
      </w:r>
      <w:r w:rsidR="00383829" w:rsidRPr="00FA3D4A">
        <w:rPr>
          <w:rFonts w:ascii="Verdana" w:hAnsi="Verdana"/>
          <w:sz w:val="18"/>
          <w:szCs w:val="18"/>
          <w:lang w:val="nl-NL"/>
        </w:rPr>
        <w:t xml:space="preserve"> buitengerechtelijke afhandeling</w:t>
      </w:r>
      <w:r w:rsidR="00D17018" w:rsidRPr="00FA3D4A">
        <w:rPr>
          <w:rFonts w:ascii="Verdana" w:hAnsi="Verdana"/>
          <w:sz w:val="18"/>
          <w:szCs w:val="18"/>
          <w:lang w:val="nl-NL"/>
        </w:rPr>
        <w:t>swijze</w:t>
      </w:r>
      <w:r w:rsidR="00383829" w:rsidRPr="00FA3D4A">
        <w:rPr>
          <w:rFonts w:ascii="Verdana" w:hAnsi="Verdana"/>
          <w:sz w:val="18"/>
          <w:szCs w:val="18"/>
          <w:lang w:val="nl-NL"/>
        </w:rPr>
        <w:t xml:space="preserve"> kan </w:t>
      </w:r>
      <w:r w:rsidR="00782334" w:rsidRPr="00FA3D4A">
        <w:rPr>
          <w:rFonts w:ascii="Verdana" w:hAnsi="Verdana"/>
          <w:sz w:val="18"/>
          <w:szCs w:val="18"/>
          <w:lang w:val="nl-NL"/>
        </w:rPr>
        <w:t xml:space="preserve">het Openbaar Ministerie het initiatief nemen tot </w:t>
      </w:r>
      <w:r w:rsidR="001A5F71">
        <w:rPr>
          <w:rFonts w:ascii="Verdana" w:hAnsi="Verdana"/>
          <w:sz w:val="18"/>
          <w:szCs w:val="18"/>
          <w:lang w:val="nl-NL"/>
        </w:rPr>
        <w:t>de V</w:t>
      </w:r>
      <w:r w:rsidR="00004A89">
        <w:rPr>
          <w:rFonts w:ascii="Verdana" w:hAnsi="Verdana"/>
          <w:sz w:val="18"/>
          <w:szCs w:val="18"/>
          <w:lang w:val="nl-NL"/>
        </w:rPr>
        <w:t>ES-procedure</w:t>
      </w:r>
      <w:r w:rsidR="00782334" w:rsidRPr="00FA3D4A">
        <w:rPr>
          <w:rFonts w:ascii="Verdana" w:hAnsi="Verdana"/>
          <w:sz w:val="18"/>
          <w:szCs w:val="18"/>
          <w:lang w:val="nl-NL"/>
        </w:rPr>
        <w:t xml:space="preserve">. </w:t>
      </w:r>
      <w:r w:rsidR="009579DA" w:rsidRPr="00FA3D4A">
        <w:rPr>
          <w:rFonts w:ascii="Verdana" w:hAnsi="Verdana"/>
          <w:sz w:val="18"/>
          <w:szCs w:val="18"/>
          <w:lang w:val="nl-NL"/>
        </w:rPr>
        <w:t xml:space="preserve">De beklaagde of verdachte </w:t>
      </w:r>
      <w:r w:rsidR="0090331B" w:rsidRPr="00FA3D4A">
        <w:rPr>
          <w:rFonts w:ascii="Verdana" w:hAnsi="Verdana"/>
          <w:sz w:val="18"/>
          <w:szCs w:val="18"/>
          <w:lang w:val="nl-NL"/>
        </w:rPr>
        <w:t xml:space="preserve">beschikt </w:t>
      </w:r>
      <w:r w:rsidR="00E4789D" w:rsidRPr="00FA3D4A">
        <w:rPr>
          <w:rFonts w:ascii="Verdana" w:hAnsi="Verdana"/>
          <w:sz w:val="18"/>
          <w:szCs w:val="18"/>
          <w:lang w:val="nl-NL"/>
        </w:rPr>
        <w:t>even</w:t>
      </w:r>
      <w:r w:rsidR="009579DA" w:rsidRPr="00FA3D4A">
        <w:rPr>
          <w:rFonts w:ascii="Verdana" w:hAnsi="Verdana"/>
          <w:sz w:val="18"/>
          <w:szCs w:val="18"/>
          <w:lang w:val="nl-NL"/>
        </w:rPr>
        <w:t xml:space="preserve">wel </w:t>
      </w:r>
      <w:r w:rsidR="0090331B" w:rsidRPr="00FA3D4A">
        <w:rPr>
          <w:rFonts w:ascii="Verdana" w:hAnsi="Verdana"/>
          <w:sz w:val="18"/>
          <w:szCs w:val="18"/>
          <w:lang w:val="nl-NL"/>
        </w:rPr>
        <w:t xml:space="preserve">over een verzoekrecht </w:t>
      </w:r>
      <w:r w:rsidR="00380592">
        <w:rPr>
          <w:rFonts w:ascii="Verdana" w:hAnsi="Verdana"/>
          <w:sz w:val="18"/>
          <w:szCs w:val="18"/>
          <w:lang w:val="nl-NL"/>
        </w:rPr>
        <w:t>t.o.v.</w:t>
      </w:r>
      <w:r w:rsidR="009579DA" w:rsidRPr="00FA3D4A">
        <w:rPr>
          <w:rFonts w:ascii="Verdana" w:hAnsi="Verdana"/>
          <w:sz w:val="18"/>
          <w:szCs w:val="18"/>
          <w:lang w:val="nl-NL"/>
        </w:rPr>
        <w:t xml:space="preserve"> het parket omtrent de toepassing van artikel 216 </w:t>
      </w:r>
      <w:r w:rsidR="001A5F71">
        <w:rPr>
          <w:rFonts w:ascii="Verdana" w:hAnsi="Verdana"/>
          <w:sz w:val="18"/>
          <w:szCs w:val="18"/>
          <w:lang w:val="nl-NL"/>
        </w:rPr>
        <w:t>Sv</w:t>
      </w:r>
      <w:r w:rsidR="009579DA" w:rsidRPr="00FA3D4A">
        <w:rPr>
          <w:rFonts w:ascii="Verdana" w:hAnsi="Verdana"/>
          <w:sz w:val="18"/>
          <w:szCs w:val="18"/>
          <w:lang w:val="nl-NL"/>
        </w:rPr>
        <w:t>.</w:t>
      </w:r>
      <w:r w:rsidR="00E4789D" w:rsidRPr="00FA3D4A">
        <w:rPr>
          <w:rStyle w:val="Voetnootmarkering"/>
          <w:rFonts w:ascii="Verdana" w:hAnsi="Verdana"/>
          <w:sz w:val="18"/>
          <w:szCs w:val="18"/>
          <w:lang w:val="nl-NL"/>
        </w:rPr>
        <w:footnoteReference w:id="82"/>
      </w:r>
      <w:r w:rsidR="009579DA" w:rsidRPr="00FA3D4A">
        <w:rPr>
          <w:rFonts w:ascii="Verdana" w:hAnsi="Verdana"/>
          <w:sz w:val="18"/>
          <w:szCs w:val="18"/>
          <w:lang w:val="nl-NL"/>
        </w:rPr>
        <w:t xml:space="preserve"> </w:t>
      </w:r>
      <w:r w:rsidR="00E4789D" w:rsidRPr="00FA3D4A">
        <w:rPr>
          <w:rFonts w:ascii="Verdana" w:hAnsi="Verdana"/>
          <w:sz w:val="18"/>
          <w:szCs w:val="18"/>
          <w:lang w:val="nl-NL"/>
        </w:rPr>
        <w:t xml:space="preserve">Het Openbaar Ministerie is geenszins verplicht om </w:t>
      </w:r>
      <w:r w:rsidR="00DB0991" w:rsidRPr="00FA3D4A">
        <w:rPr>
          <w:rFonts w:ascii="Verdana" w:hAnsi="Verdana"/>
          <w:sz w:val="18"/>
          <w:szCs w:val="18"/>
          <w:lang w:val="nl-NL"/>
        </w:rPr>
        <w:t>hiermee</w:t>
      </w:r>
      <w:r w:rsidR="00E4789D" w:rsidRPr="00FA3D4A">
        <w:rPr>
          <w:rFonts w:ascii="Verdana" w:hAnsi="Verdana"/>
          <w:sz w:val="18"/>
          <w:szCs w:val="18"/>
          <w:lang w:val="nl-NL"/>
        </w:rPr>
        <w:t xml:space="preserve"> </w:t>
      </w:r>
      <w:r w:rsidR="00DB0991" w:rsidRPr="00FA3D4A">
        <w:rPr>
          <w:rFonts w:ascii="Verdana" w:hAnsi="Verdana"/>
          <w:sz w:val="18"/>
          <w:szCs w:val="18"/>
          <w:lang w:val="nl-NL"/>
        </w:rPr>
        <w:t>in</w:t>
      </w:r>
      <w:r w:rsidR="00E4789D" w:rsidRPr="00FA3D4A">
        <w:rPr>
          <w:rFonts w:ascii="Verdana" w:hAnsi="Verdana"/>
          <w:sz w:val="18"/>
          <w:szCs w:val="18"/>
          <w:lang w:val="nl-NL"/>
        </w:rPr>
        <w:t xml:space="preserve"> te stemmen.</w:t>
      </w:r>
      <w:r w:rsidR="00E4789D" w:rsidRPr="00FA3D4A">
        <w:rPr>
          <w:rStyle w:val="Voetnootmarkering"/>
          <w:rFonts w:ascii="Verdana" w:hAnsi="Verdana"/>
          <w:sz w:val="18"/>
          <w:szCs w:val="18"/>
          <w:lang w:val="nl-NL"/>
        </w:rPr>
        <w:footnoteReference w:id="83"/>
      </w:r>
    </w:p>
    <w:p w:rsidR="000D7C33" w:rsidRPr="00004A89" w:rsidRDefault="002406AF" w:rsidP="004B6DAD">
      <w:pPr>
        <w:spacing w:line="360" w:lineRule="auto"/>
        <w:jc w:val="both"/>
        <w:rPr>
          <w:rFonts w:ascii="Verdana" w:hAnsi="Verdana"/>
          <w:color w:val="FF0000"/>
          <w:sz w:val="18"/>
          <w:szCs w:val="18"/>
        </w:rPr>
      </w:pPr>
      <w:r>
        <w:rPr>
          <w:rFonts w:ascii="Verdana" w:hAnsi="Verdana"/>
          <w:b/>
          <w:sz w:val="18"/>
          <w:szCs w:val="18"/>
          <w:lang w:val="nl-NL"/>
        </w:rPr>
        <w:t>26</w:t>
      </w:r>
      <w:r w:rsidR="004567B4" w:rsidRPr="004567B4">
        <w:rPr>
          <w:rFonts w:ascii="Verdana" w:hAnsi="Verdana"/>
          <w:b/>
          <w:sz w:val="18"/>
          <w:szCs w:val="18"/>
          <w:lang w:val="nl-NL"/>
        </w:rPr>
        <w:t>.</w:t>
      </w:r>
      <w:r w:rsidR="004567B4" w:rsidRPr="004567B4">
        <w:rPr>
          <w:rFonts w:ascii="Verdana" w:hAnsi="Verdana"/>
          <w:b/>
          <w:sz w:val="18"/>
          <w:szCs w:val="18"/>
          <w:lang w:val="nl-NL"/>
        </w:rPr>
        <w:tab/>
      </w:r>
      <w:r w:rsidR="004567B4" w:rsidRPr="00E317BC">
        <w:rPr>
          <w:rFonts w:ascii="Verdana" w:hAnsi="Verdana"/>
          <w:b/>
          <w:smallCaps/>
          <w:sz w:val="18"/>
          <w:szCs w:val="18"/>
          <w:lang w:val="nl-NL"/>
        </w:rPr>
        <w:t>Het consensueel karakter van de VES-procedure</w:t>
      </w:r>
      <w:r w:rsidR="004567B4">
        <w:rPr>
          <w:rFonts w:ascii="Verdana" w:hAnsi="Verdana"/>
          <w:sz w:val="18"/>
          <w:szCs w:val="18"/>
          <w:lang w:val="nl-NL"/>
        </w:rPr>
        <w:t xml:space="preserve"> - </w:t>
      </w:r>
      <w:r w:rsidR="008353E3">
        <w:rPr>
          <w:rFonts w:ascii="Verdana" w:hAnsi="Verdana"/>
          <w:sz w:val="18"/>
          <w:szCs w:val="18"/>
          <w:lang w:val="nl-NL"/>
        </w:rPr>
        <w:t>Als o</w:t>
      </w:r>
      <w:r w:rsidR="00D17018" w:rsidRPr="00FA3D4A">
        <w:rPr>
          <w:rFonts w:ascii="Verdana" w:hAnsi="Verdana"/>
          <w:sz w:val="18"/>
          <w:szCs w:val="18"/>
          <w:lang w:val="nl-NL"/>
        </w:rPr>
        <w:t>nder</w:t>
      </w:r>
      <w:r w:rsidR="008353E3">
        <w:rPr>
          <w:rFonts w:ascii="Verdana" w:hAnsi="Verdana"/>
          <w:sz w:val="18"/>
          <w:szCs w:val="18"/>
          <w:lang w:val="nl-NL"/>
        </w:rPr>
        <w:t>deel van</w:t>
      </w:r>
      <w:r w:rsidR="00D17018" w:rsidRPr="00FA3D4A">
        <w:rPr>
          <w:rFonts w:ascii="Verdana" w:hAnsi="Verdana"/>
          <w:sz w:val="18"/>
          <w:szCs w:val="18"/>
          <w:lang w:val="nl-NL"/>
        </w:rPr>
        <w:t xml:space="preserve"> het opportuniteitsbeginsel</w:t>
      </w:r>
      <w:r w:rsidR="00985E09" w:rsidRPr="00FA3D4A">
        <w:rPr>
          <w:rFonts w:ascii="Verdana" w:hAnsi="Verdana"/>
          <w:sz w:val="18"/>
          <w:szCs w:val="18"/>
          <w:lang w:val="nl-NL"/>
        </w:rPr>
        <w:t xml:space="preserve"> beslist </w:t>
      </w:r>
      <w:r w:rsidR="00BA01F7" w:rsidRPr="00FA3D4A">
        <w:rPr>
          <w:rFonts w:ascii="Verdana" w:hAnsi="Verdana"/>
          <w:sz w:val="18"/>
          <w:szCs w:val="18"/>
          <w:lang w:val="nl-NL"/>
        </w:rPr>
        <w:t>het Openbaar M</w:t>
      </w:r>
      <w:r w:rsidR="005F3C43" w:rsidRPr="00FA3D4A">
        <w:rPr>
          <w:rFonts w:ascii="Verdana" w:hAnsi="Verdana"/>
          <w:sz w:val="18"/>
          <w:szCs w:val="18"/>
          <w:lang w:val="nl-NL"/>
        </w:rPr>
        <w:t xml:space="preserve">inisterie </w:t>
      </w:r>
      <w:r w:rsidR="00FE0A06" w:rsidRPr="00FA3D4A">
        <w:rPr>
          <w:rFonts w:ascii="Verdana" w:hAnsi="Verdana"/>
          <w:sz w:val="18"/>
          <w:szCs w:val="18"/>
          <w:lang w:val="nl-NL"/>
        </w:rPr>
        <w:t>in principe</w:t>
      </w:r>
      <w:r w:rsidR="00B70C2A" w:rsidRPr="00FA3D4A">
        <w:rPr>
          <w:rFonts w:ascii="Verdana" w:hAnsi="Verdana"/>
          <w:sz w:val="18"/>
          <w:szCs w:val="18"/>
          <w:lang w:val="nl-NL"/>
        </w:rPr>
        <w:t xml:space="preserve"> </w:t>
      </w:r>
      <w:r w:rsidR="00985E09" w:rsidRPr="00FA3D4A">
        <w:rPr>
          <w:rFonts w:ascii="Verdana" w:hAnsi="Verdana"/>
          <w:sz w:val="18"/>
          <w:szCs w:val="18"/>
          <w:lang w:val="nl-NL"/>
        </w:rPr>
        <w:t>vrij of het wenselijk is om uit hoofde van een misdrijf een strafvordering in te stellen.</w:t>
      </w:r>
      <w:r w:rsidR="00FE0A06" w:rsidRPr="00FA3D4A">
        <w:rPr>
          <w:rStyle w:val="Voetnootmarkering"/>
          <w:rFonts w:ascii="Verdana" w:hAnsi="Verdana"/>
          <w:sz w:val="18"/>
          <w:szCs w:val="18"/>
          <w:lang w:val="nl-NL"/>
        </w:rPr>
        <w:footnoteReference w:id="84"/>
      </w:r>
      <w:r w:rsidR="0090331B" w:rsidRPr="00FA3D4A">
        <w:rPr>
          <w:rFonts w:ascii="Verdana" w:hAnsi="Verdana"/>
          <w:sz w:val="18"/>
          <w:szCs w:val="18"/>
          <w:lang w:val="nl-NL"/>
        </w:rPr>
        <w:t xml:space="preserve"> </w:t>
      </w:r>
      <w:r w:rsidR="00D17018" w:rsidRPr="00FA3D4A">
        <w:rPr>
          <w:rFonts w:ascii="Verdana" w:hAnsi="Verdana"/>
          <w:sz w:val="18"/>
          <w:szCs w:val="18"/>
          <w:lang w:val="nl-NL"/>
        </w:rPr>
        <w:t>Dit beginsel werd erkend door het Hof van Cassatie.</w:t>
      </w:r>
      <w:r w:rsidR="00D17018" w:rsidRPr="00FA3D4A">
        <w:rPr>
          <w:rStyle w:val="Voetnootmarkering"/>
          <w:rFonts w:ascii="Verdana" w:hAnsi="Verdana"/>
          <w:sz w:val="18"/>
          <w:szCs w:val="18"/>
          <w:lang w:val="nl-NL"/>
        </w:rPr>
        <w:footnoteReference w:id="85"/>
      </w:r>
      <w:r w:rsidR="00D17018" w:rsidRPr="00FA3D4A">
        <w:rPr>
          <w:rFonts w:ascii="Verdana" w:hAnsi="Verdana"/>
          <w:sz w:val="18"/>
          <w:szCs w:val="18"/>
          <w:lang w:val="nl-NL"/>
        </w:rPr>
        <w:t xml:space="preserve"> </w:t>
      </w:r>
      <w:r w:rsidR="00004A89">
        <w:rPr>
          <w:rFonts w:ascii="Verdana" w:hAnsi="Verdana"/>
          <w:sz w:val="18"/>
          <w:szCs w:val="18"/>
        </w:rPr>
        <w:t xml:space="preserve">De VES-toepassing impliceert dat de strafvordering wordt ingesteld </w:t>
      </w:r>
      <w:r w:rsidR="00B27D98">
        <w:rPr>
          <w:rFonts w:ascii="Verdana" w:hAnsi="Verdana"/>
          <w:sz w:val="18"/>
          <w:szCs w:val="18"/>
        </w:rPr>
        <w:t>en tevens geldig is</w:t>
      </w:r>
      <w:r w:rsidR="00004A89">
        <w:rPr>
          <w:rFonts w:ascii="Verdana" w:hAnsi="Verdana"/>
          <w:sz w:val="18"/>
          <w:szCs w:val="18"/>
        </w:rPr>
        <w:t xml:space="preserve">. </w:t>
      </w:r>
      <w:r w:rsidR="0090331B" w:rsidRPr="00FA3D4A">
        <w:rPr>
          <w:rFonts w:ascii="Verdana" w:hAnsi="Verdana"/>
          <w:sz w:val="18"/>
          <w:szCs w:val="18"/>
          <w:lang w:val="nl-NL"/>
        </w:rPr>
        <w:t xml:space="preserve">In theorie </w:t>
      </w:r>
      <w:r w:rsidR="00B70C2A" w:rsidRPr="00FA3D4A">
        <w:rPr>
          <w:rFonts w:ascii="Verdana" w:hAnsi="Verdana"/>
          <w:sz w:val="18"/>
          <w:szCs w:val="18"/>
          <w:lang w:val="nl-NL"/>
        </w:rPr>
        <w:t xml:space="preserve">zal het </w:t>
      </w:r>
      <w:r w:rsidR="001A5F71">
        <w:rPr>
          <w:rFonts w:ascii="Verdana" w:hAnsi="Verdana"/>
          <w:sz w:val="18"/>
          <w:szCs w:val="18"/>
          <w:lang w:val="nl-NL"/>
        </w:rPr>
        <w:t>Openbaar Ministerie</w:t>
      </w:r>
      <w:r w:rsidR="00B70C2A" w:rsidRPr="00FA3D4A">
        <w:rPr>
          <w:rFonts w:ascii="Verdana" w:hAnsi="Verdana"/>
          <w:sz w:val="18"/>
          <w:szCs w:val="18"/>
          <w:lang w:val="nl-NL"/>
        </w:rPr>
        <w:t xml:space="preserve"> </w:t>
      </w:r>
      <w:r w:rsidR="00BA01F7" w:rsidRPr="00FA3D4A">
        <w:rPr>
          <w:rFonts w:ascii="Verdana" w:hAnsi="Verdana"/>
          <w:sz w:val="18"/>
          <w:szCs w:val="18"/>
          <w:lang w:val="nl-NL"/>
        </w:rPr>
        <w:t xml:space="preserve">pas </w:t>
      </w:r>
      <w:r w:rsidR="00B70C2A" w:rsidRPr="00FA3D4A">
        <w:rPr>
          <w:rFonts w:ascii="Verdana" w:hAnsi="Verdana"/>
          <w:sz w:val="18"/>
          <w:szCs w:val="18"/>
          <w:lang w:val="nl-NL"/>
        </w:rPr>
        <w:t>een voorstel formuleren</w:t>
      </w:r>
      <w:r w:rsidR="00BA01F7" w:rsidRPr="00FA3D4A">
        <w:rPr>
          <w:rFonts w:ascii="Verdana" w:hAnsi="Verdana"/>
          <w:sz w:val="18"/>
          <w:szCs w:val="18"/>
          <w:lang w:val="nl-NL"/>
        </w:rPr>
        <w:t xml:space="preserve"> </w:t>
      </w:r>
      <w:r w:rsidR="00B70C2A" w:rsidRPr="00FA3D4A">
        <w:rPr>
          <w:rFonts w:ascii="Verdana" w:hAnsi="Verdana"/>
          <w:sz w:val="18"/>
          <w:szCs w:val="18"/>
          <w:lang w:val="nl-NL"/>
        </w:rPr>
        <w:t xml:space="preserve">wanneer het van oordeel is dat </w:t>
      </w:r>
      <w:r w:rsidR="000D7C33" w:rsidRPr="00FA3D4A">
        <w:rPr>
          <w:rFonts w:ascii="Verdana" w:hAnsi="Verdana"/>
          <w:sz w:val="18"/>
          <w:szCs w:val="18"/>
          <w:lang w:val="nl-NL"/>
        </w:rPr>
        <w:t xml:space="preserve">de </w:t>
      </w:r>
      <w:r w:rsidR="00004A89">
        <w:rPr>
          <w:rFonts w:ascii="Verdana" w:hAnsi="Verdana"/>
          <w:sz w:val="18"/>
          <w:szCs w:val="18"/>
          <w:lang w:val="nl-NL"/>
        </w:rPr>
        <w:t>VES-toepassing</w:t>
      </w:r>
      <w:r w:rsidR="00B70C2A" w:rsidRPr="00FA3D4A">
        <w:rPr>
          <w:rFonts w:ascii="Verdana" w:hAnsi="Verdana"/>
          <w:sz w:val="18"/>
          <w:szCs w:val="18"/>
          <w:lang w:val="nl-NL"/>
        </w:rPr>
        <w:t xml:space="preserve"> wenselijk is én wanneer </w:t>
      </w:r>
      <w:r w:rsidR="004B3B58" w:rsidRPr="00FA3D4A">
        <w:rPr>
          <w:rFonts w:ascii="Verdana" w:hAnsi="Verdana"/>
          <w:sz w:val="18"/>
          <w:szCs w:val="18"/>
          <w:lang w:val="nl-NL"/>
        </w:rPr>
        <w:t xml:space="preserve">het </w:t>
      </w:r>
      <w:r w:rsidR="00392835" w:rsidRPr="00FA3D4A">
        <w:rPr>
          <w:rFonts w:ascii="Verdana" w:hAnsi="Verdana"/>
          <w:sz w:val="18"/>
          <w:szCs w:val="18"/>
          <w:lang w:val="nl-NL"/>
        </w:rPr>
        <w:t>meent</w:t>
      </w:r>
      <w:r w:rsidR="004B3B58" w:rsidRPr="00FA3D4A">
        <w:rPr>
          <w:rFonts w:ascii="Verdana" w:hAnsi="Verdana"/>
          <w:sz w:val="18"/>
          <w:szCs w:val="18"/>
          <w:lang w:val="nl-NL"/>
        </w:rPr>
        <w:t xml:space="preserve"> dat het niet meer zou moeten vorderen dan een</w:t>
      </w:r>
      <w:r w:rsidR="00FE0A06" w:rsidRPr="00FA3D4A">
        <w:rPr>
          <w:rFonts w:ascii="Verdana" w:hAnsi="Verdana"/>
          <w:sz w:val="18"/>
          <w:szCs w:val="18"/>
          <w:lang w:val="nl-NL"/>
        </w:rPr>
        <w:t xml:space="preserve"> gevangenisstraf van </w:t>
      </w:r>
      <w:r w:rsidR="00E317BC">
        <w:rPr>
          <w:rFonts w:ascii="Verdana" w:hAnsi="Verdana"/>
          <w:sz w:val="18"/>
          <w:szCs w:val="18"/>
          <w:lang w:val="nl-NL"/>
        </w:rPr>
        <w:t xml:space="preserve">maximaal </w:t>
      </w:r>
      <w:r w:rsidR="00FE0A06" w:rsidRPr="00FA3D4A">
        <w:rPr>
          <w:rFonts w:ascii="Verdana" w:hAnsi="Verdana"/>
          <w:sz w:val="18"/>
          <w:szCs w:val="18"/>
          <w:lang w:val="nl-NL"/>
        </w:rPr>
        <w:t>vijf jaar</w:t>
      </w:r>
      <w:r w:rsidR="00E4789D" w:rsidRPr="00FA3D4A">
        <w:rPr>
          <w:rFonts w:ascii="Verdana" w:hAnsi="Verdana"/>
          <w:sz w:val="18"/>
          <w:szCs w:val="18"/>
          <w:lang w:val="nl-NL"/>
        </w:rPr>
        <w:t xml:space="preserve"> als hoofdstraf</w:t>
      </w:r>
      <w:r w:rsidR="00FE0A06" w:rsidRPr="00FA3D4A">
        <w:rPr>
          <w:rFonts w:ascii="Verdana" w:hAnsi="Verdana"/>
          <w:sz w:val="18"/>
          <w:szCs w:val="18"/>
          <w:lang w:val="nl-NL"/>
        </w:rPr>
        <w:t>.</w:t>
      </w:r>
      <w:r w:rsidR="00E4789D" w:rsidRPr="00FA3D4A">
        <w:rPr>
          <w:rStyle w:val="Voetnootmarkering"/>
          <w:rFonts w:ascii="Verdana" w:hAnsi="Verdana"/>
          <w:sz w:val="18"/>
          <w:szCs w:val="18"/>
          <w:lang w:val="nl-NL"/>
        </w:rPr>
        <w:footnoteReference w:id="86"/>
      </w:r>
      <w:r w:rsidR="00B35CA4" w:rsidRPr="00FA3D4A">
        <w:rPr>
          <w:rFonts w:ascii="Verdana" w:hAnsi="Verdana"/>
          <w:sz w:val="18"/>
          <w:szCs w:val="18"/>
          <w:lang w:val="nl-NL"/>
        </w:rPr>
        <w:t xml:space="preserve"> </w:t>
      </w:r>
      <w:r w:rsidR="00516656">
        <w:rPr>
          <w:rFonts w:ascii="Verdana" w:hAnsi="Verdana"/>
          <w:sz w:val="18"/>
          <w:szCs w:val="18"/>
          <w:lang w:val="nl-NL"/>
        </w:rPr>
        <w:t>Een</w:t>
      </w:r>
      <w:r w:rsidR="00004A89">
        <w:rPr>
          <w:rFonts w:ascii="Verdana" w:hAnsi="Verdana"/>
          <w:sz w:val="18"/>
          <w:szCs w:val="18"/>
          <w:lang w:val="nl-NL"/>
        </w:rPr>
        <w:t xml:space="preserve"> eenzijdige oplegging van een</w:t>
      </w:r>
      <w:r w:rsidR="00516656">
        <w:rPr>
          <w:rFonts w:ascii="Verdana" w:hAnsi="Verdana"/>
          <w:sz w:val="18"/>
          <w:szCs w:val="18"/>
          <w:lang w:val="nl-NL"/>
        </w:rPr>
        <w:t xml:space="preserve"> </w:t>
      </w:r>
      <w:r w:rsidR="00004A89">
        <w:rPr>
          <w:rFonts w:ascii="Verdana" w:hAnsi="Verdana"/>
          <w:sz w:val="18"/>
          <w:szCs w:val="18"/>
          <w:lang w:val="nl-NL"/>
        </w:rPr>
        <w:t>VES-</w:t>
      </w:r>
      <w:r w:rsidR="00516656">
        <w:rPr>
          <w:rFonts w:ascii="Verdana" w:hAnsi="Verdana"/>
          <w:sz w:val="18"/>
          <w:szCs w:val="18"/>
          <w:lang w:val="nl-NL"/>
        </w:rPr>
        <w:t xml:space="preserve">akkoord of </w:t>
      </w:r>
      <w:r w:rsidR="00004A89">
        <w:rPr>
          <w:rFonts w:ascii="Verdana" w:hAnsi="Verdana"/>
          <w:sz w:val="18"/>
          <w:szCs w:val="18"/>
          <w:lang w:val="nl-NL"/>
        </w:rPr>
        <w:t>VES-toep</w:t>
      </w:r>
      <w:r w:rsidR="00E317BC">
        <w:rPr>
          <w:rFonts w:ascii="Verdana" w:hAnsi="Verdana"/>
          <w:sz w:val="18"/>
          <w:szCs w:val="18"/>
          <w:lang w:val="nl-NL"/>
        </w:rPr>
        <w:t>assing door één van de partijen</w:t>
      </w:r>
      <w:r w:rsidR="00004A89">
        <w:rPr>
          <w:rFonts w:ascii="Verdana" w:hAnsi="Verdana"/>
          <w:sz w:val="18"/>
          <w:szCs w:val="18"/>
          <w:lang w:val="nl-NL"/>
        </w:rPr>
        <w:t xml:space="preserve"> is </w:t>
      </w:r>
      <w:r w:rsidR="005E46AF">
        <w:rPr>
          <w:rFonts w:ascii="Verdana" w:hAnsi="Verdana"/>
          <w:sz w:val="18"/>
          <w:szCs w:val="18"/>
          <w:lang w:val="nl-NL"/>
        </w:rPr>
        <w:t>uitgesloten</w:t>
      </w:r>
      <w:r w:rsidR="00004A89">
        <w:rPr>
          <w:rFonts w:ascii="Verdana" w:hAnsi="Verdana"/>
          <w:sz w:val="18"/>
          <w:szCs w:val="18"/>
          <w:lang w:val="nl-NL"/>
        </w:rPr>
        <w:t xml:space="preserve"> aangezien</w:t>
      </w:r>
      <w:r w:rsidR="00516656">
        <w:rPr>
          <w:rFonts w:ascii="Verdana" w:hAnsi="Verdana"/>
          <w:sz w:val="18"/>
          <w:szCs w:val="18"/>
          <w:lang w:val="nl-NL"/>
        </w:rPr>
        <w:t xml:space="preserve"> de procedure een essentieel consensueel karakter bezit.</w:t>
      </w:r>
      <w:r w:rsidR="00516656">
        <w:rPr>
          <w:rStyle w:val="Voetnootmarkering"/>
          <w:rFonts w:ascii="Verdana" w:hAnsi="Verdana"/>
          <w:sz w:val="18"/>
          <w:szCs w:val="18"/>
          <w:lang w:val="nl-NL"/>
        </w:rPr>
        <w:footnoteReference w:id="87"/>
      </w:r>
      <w:r w:rsidR="00516656">
        <w:rPr>
          <w:rFonts w:ascii="Verdana" w:hAnsi="Verdana"/>
          <w:sz w:val="18"/>
          <w:szCs w:val="18"/>
          <w:lang w:val="nl-NL"/>
        </w:rPr>
        <w:t xml:space="preserve"> </w:t>
      </w:r>
      <w:r w:rsidR="00E317BC">
        <w:rPr>
          <w:rFonts w:ascii="Verdana" w:hAnsi="Verdana"/>
          <w:sz w:val="18"/>
          <w:szCs w:val="18"/>
          <w:lang w:val="nl-NL"/>
        </w:rPr>
        <w:t xml:space="preserve">De convergentie van beide ‘willen’ moet plaatsvinden. </w:t>
      </w:r>
      <w:r w:rsidR="00DE24E2">
        <w:rPr>
          <w:rFonts w:ascii="Verdana" w:hAnsi="Verdana"/>
          <w:sz w:val="18"/>
          <w:szCs w:val="18"/>
          <w:lang w:val="nl-NL"/>
        </w:rPr>
        <w:t>Dit in tegen</w:t>
      </w:r>
      <w:r w:rsidR="00BF0204">
        <w:rPr>
          <w:rFonts w:ascii="Verdana" w:hAnsi="Verdana"/>
          <w:sz w:val="18"/>
          <w:szCs w:val="18"/>
          <w:lang w:val="nl-NL"/>
        </w:rPr>
        <w:t xml:space="preserve">stelling tot de voorgestelde/overeengekomen </w:t>
      </w:r>
      <w:r w:rsidR="00DE24E2">
        <w:rPr>
          <w:rFonts w:ascii="Verdana" w:hAnsi="Verdana"/>
          <w:sz w:val="18"/>
          <w:szCs w:val="18"/>
          <w:lang w:val="nl-NL"/>
        </w:rPr>
        <w:t xml:space="preserve">straf, die </w:t>
      </w:r>
      <w:r w:rsidR="00004A89">
        <w:rPr>
          <w:rFonts w:ascii="Verdana" w:hAnsi="Verdana"/>
          <w:sz w:val="18"/>
          <w:szCs w:val="18"/>
          <w:lang w:val="nl-NL"/>
        </w:rPr>
        <w:t xml:space="preserve">in feite </w:t>
      </w:r>
      <w:r w:rsidR="00DE24E2">
        <w:rPr>
          <w:rFonts w:ascii="Verdana" w:hAnsi="Verdana"/>
          <w:sz w:val="18"/>
          <w:szCs w:val="18"/>
          <w:lang w:val="nl-NL"/>
        </w:rPr>
        <w:t>een uiterst eenzijdig karakter vertoont</w:t>
      </w:r>
      <w:r w:rsidR="007F47CD">
        <w:rPr>
          <w:rFonts w:ascii="Verdana" w:hAnsi="Verdana"/>
          <w:sz w:val="18"/>
          <w:szCs w:val="18"/>
          <w:lang w:val="nl-NL"/>
        </w:rPr>
        <w:t>,</w:t>
      </w:r>
      <w:r w:rsidR="00004A89">
        <w:rPr>
          <w:rFonts w:ascii="Verdana" w:hAnsi="Verdana"/>
          <w:sz w:val="18"/>
          <w:szCs w:val="18"/>
          <w:lang w:val="nl-NL"/>
        </w:rPr>
        <w:t xml:space="preserve"> want de verdachte of beklaagde kan in principe niet onderhandelen over de straf</w:t>
      </w:r>
      <w:r w:rsidR="00827F3C">
        <w:rPr>
          <w:rFonts w:ascii="Verdana" w:hAnsi="Verdana"/>
          <w:sz w:val="18"/>
          <w:szCs w:val="18"/>
          <w:lang w:val="nl-NL"/>
        </w:rPr>
        <w:t>(maat)</w:t>
      </w:r>
      <w:r w:rsidR="00004A89">
        <w:rPr>
          <w:rFonts w:ascii="Verdana" w:hAnsi="Verdana"/>
          <w:sz w:val="18"/>
          <w:szCs w:val="18"/>
          <w:lang w:val="nl-NL"/>
        </w:rPr>
        <w:t>.</w:t>
      </w:r>
    </w:p>
    <w:p w:rsidR="00E317BC" w:rsidRDefault="002406AF" w:rsidP="004B6DAD">
      <w:pPr>
        <w:spacing w:line="360" w:lineRule="auto"/>
        <w:jc w:val="both"/>
        <w:rPr>
          <w:rFonts w:ascii="Verdana" w:hAnsi="Verdana"/>
          <w:sz w:val="18"/>
          <w:szCs w:val="18"/>
          <w:lang w:val="nl-NL"/>
        </w:rPr>
      </w:pPr>
      <w:r>
        <w:rPr>
          <w:rFonts w:ascii="Verdana" w:hAnsi="Verdana"/>
          <w:b/>
          <w:sz w:val="18"/>
          <w:szCs w:val="18"/>
          <w:lang w:val="nl-NL"/>
        </w:rPr>
        <w:t>27</w:t>
      </w:r>
      <w:r w:rsidR="004567B4" w:rsidRPr="004567B4">
        <w:rPr>
          <w:rFonts w:ascii="Verdana" w:hAnsi="Verdana"/>
          <w:b/>
          <w:sz w:val="18"/>
          <w:szCs w:val="18"/>
          <w:lang w:val="nl-NL"/>
        </w:rPr>
        <w:t>.</w:t>
      </w:r>
      <w:r w:rsidR="004567B4" w:rsidRPr="004567B4">
        <w:rPr>
          <w:rFonts w:ascii="Verdana" w:hAnsi="Verdana"/>
          <w:b/>
          <w:sz w:val="18"/>
          <w:szCs w:val="18"/>
          <w:lang w:val="nl-NL"/>
        </w:rPr>
        <w:tab/>
      </w:r>
      <w:r w:rsidR="004567B4" w:rsidRPr="00E317BC">
        <w:rPr>
          <w:rFonts w:ascii="Verdana" w:hAnsi="Verdana"/>
          <w:b/>
          <w:smallCaps/>
          <w:sz w:val="18"/>
          <w:szCs w:val="18"/>
          <w:lang w:val="nl-NL"/>
        </w:rPr>
        <w:t>Enkele bedenkingen: de neutraliteit</w:t>
      </w:r>
      <w:r w:rsidR="00186871">
        <w:rPr>
          <w:rFonts w:ascii="Verdana" w:hAnsi="Verdana"/>
          <w:b/>
          <w:smallCaps/>
          <w:sz w:val="18"/>
          <w:szCs w:val="18"/>
          <w:lang w:val="nl-NL"/>
        </w:rPr>
        <w:t xml:space="preserve"> van het o.m.</w:t>
      </w:r>
      <w:r w:rsidR="004567B4" w:rsidRPr="00E317BC">
        <w:rPr>
          <w:rFonts w:ascii="Verdana" w:hAnsi="Verdana"/>
          <w:b/>
          <w:smallCaps/>
          <w:sz w:val="18"/>
          <w:szCs w:val="18"/>
          <w:lang w:val="nl-NL"/>
        </w:rPr>
        <w:t xml:space="preserve"> en de verhouding t.o.v. de advocaat</w:t>
      </w:r>
      <w:r w:rsidR="004567B4">
        <w:rPr>
          <w:rFonts w:ascii="Verdana" w:hAnsi="Verdana"/>
          <w:b/>
          <w:sz w:val="18"/>
          <w:szCs w:val="18"/>
          <w:lang w:val="nl-NL"/>
        </w:rPr>
        <w:t xml:space="preserve"> </w:t>
      </w:r>
      <w:r w:rsidR="00E317BC">
        <w:rPr>
          <w:rFonts w:ascii="Verdana" w:hAnsi="Verdana"/>
          <w:sz w:val="18"/>
          <w:szCs w:val="18"/>
          <w:lang w:val="nl-NL"/>
        </w:rPr>
        <w:t>–</w:t>
      </w:r>
      <w:r w:rsidR="004567B4">
        <w:rPr>
          <w:rFonts w:ascii="Verdana" w:hAnsi="Verdana"/>
          <w:sz w:val="18"/>
          <w:szCs w:val="18"/>
          <w:lang w:val="nl-NL"/>
        </w:rPr>
        <w:t xml:space="preserve"> </w:t>
      </w:r>
      <w:r w:rsidR="001A5F71">
        <w:rPr>
          <w:rFonts w:ascii="Verdana" w:hAnsi="Verdana"/>
          <w:sz w:val="18"/>
          <w:szCs w:val="18"/>
          <w:lang w:val="nl-NL"/>
        </w:rPr>
        <w:t>Mij</w:t>
      </w:r>
      <w:r w:rsidR="00E317BC">
        <w:rPr>
          <w:rFonts w:ascii="Verdana" w:hAnsi="Verdana"/>
          <w:sz w:val="18"/>
          <w:szCs w:val="18"/>
          <w:lang w:val="nl-NL"/>
        </w:rPr>
        <w:t>ns inziens</w:t>
      </w:r>
      <w:r w:rsidR="001A5F71">
        <w:rPr>
          <w:rFonts w:ascii="Verdana" w:hAnsi="Verdana"/>
          <w:sz w:val="18"/>
          <w:szCs w:val="18"/>
          <w:lang w:val="nl-NL"/>
        </w:rPr>
        <w:t xml:space="preserve"> </w:t>
      </w:r>
      <w:r w:rsidR="00E317BC">
        <w:rPr>
          <w:rFonts w:ascii="Verdana" w:hAnsi="Verdana"/>
          <w:sz w:val="18"/>
          <w:szCs w:val="18"/>
          <w:lang w:val="nl-NL"/>
        </w:rPr>
        <w:t>is</w:t>
      </w:r>
      <w:r w:rsidR="001A5F71">
        <w:rPr>
          <w:rFonts w:ascii="Verdana" w:hAnsi="Verdana"/>
          <w:sz w:val="18"/>
          <w:szCs w:val="18"/>
          <w:lang w:val="nl-NL"/>
        </w:rPr>
        <w:t xml:space="preserve"> dit</w:t>
      </w:r>
      <w:r w:rsidR="000D7C33" w:rsidRPr="00FA3D4A">
        <w:rPr>
          <w:rFonts w:ascii="Verdana" w:hAnsi="Verdana"/>
          <w:sz w:val="18"/>
          <w:szCs w:val="18"/>
          <w:lang w:val="nl-NL"/>
        </w:rPr>
        <w:t xml:space="preserve"> een vreemde gang van zaken. Het Openbaar Ministerie kan als één van de betrokken partijen voor strafvermindering </w:t>
      </w:r>
      <w:r w:rsidR="00B27D98" w:rsidRPr="00FA3D4A">
        <w:rPr>
          <w:rFonts w:ascii="Verdana" w:hAnsi="Verdana"/>
          <w:sz w:val="18"/>
          <w:szCs w:val="18"/>
          <w:lang w:val="nl-NL"/>
        </w:rPr>
        <w:t xml:space="preserve">pleiten </w:t>
      </w:r>
      <w:r w:rsidR="000D7C33" w:rsidRPr="00FA3D4A">
        <w:rPr>
          <w:rFonts w:ascii="Verdana" w:hAnsi="Verdana"/>
          <w:sz w:val="18"/>
          <w:szCs w:val="18"/>
          <w:lang w:val="nl-NL"/>
        </w:rPr>
        <w:t xml:space="preserve">ten gunste van de verdachte of beklaagde. </w:t>
      </w:r>
      <w:r w:rsidR="00004A89">
        <w:rPr>
          <w:rFonts w:ascii="Verdana" w:hAnsi="Verdana"/>
          <w:sz w:val="18"/>
          <w:szCs w:val="18"/>
          <w:lang w:val="nl-NL"/>
        </w:rPr>
        <w:t xml:space="preserve">Bij de VES-toepassing tijdens het opsporingsonderzoek valt de </w:t>
      </w:r>
      <w:r w:rsidR="0058529D">
        <w:rPr>
          <w:rFonts w:ascii="Verdana" w:hAnsi="Verdana"/>
          <w:sz w:val="18"/>
          <w:szCs w:val="18"/>
          <w:lang w:val="nl-NL"/>
        </w:rPr>
        <w:t xml:space="preserve">verwachte neutraliteit van de onderzoekende magistraat </w:t>
      </w:r>
      <w:r w:rsidR="00775B75">
        <w:rPr>
          <w:rFonts w:ascii="Verdana" w:hAnsi="Verdana"/>
          <w:sz w:val="18"/>
          <w:szCs w:val="18"/>
          <w:lang w:val="nl-NL"/>
        </w:rPr>
        <w:t xml:space="preserve">in een inquisitoire </w:t>
      </w:r>
      <w:r w:rsidR="00004A89">
        <w:rPr>
          <w:rFonts w:ascii="Verdana" w:hAnsi="Verdana"/>
          <w:sz w:val="18"/>
          <w:szCs w:val="18"/>
          <w:lang w:val="nl-NL"/>
        </w:rPr>
        <w:t>strafproces</w:t>
      </w:r>
      <w:r w:rsidR="00775B75">
        <w:rPr>
          <w:rFonts w:ascii="Verdana" w:hAnsi="Verdana"/>
          <w:sz w:val="18"/>
          <w:szCs w:val="18"/>
          <w:lang w:val="nl-NL"/>
        </w:rPr>
        <w:t xml:space="preserve">fase </w:t>
      </w:r>
      <w:r w:rsidR="00004A89">
        <w:rPr>
          <w:rFonts w:ascii="Verdana" w:hAnsi="Verdana"/>
          <w:sz w:val="18"/>
          <w:szCs w:val="18"/>
          <w:lang w:val="nl-NL"/>
        </w:rPr>
        <w:t>nergens te bespeuren</w:t>
      </w:r>
      <w:r w:rsidR="0058529D">
        <w:rPr>
          <w:rFonts w:ascii="Verdana" w:hAnsi="Verdana"/>
          <w:sz w:val="18"/>
          <w:szCs w:val="18"/>
          <w:lang w:val="nl-NL"/>
        </w:rPr>
        <w:t>. (</w:t>
      </w:r>
      <w:r w:rsidR="0048030C">
        <w:rPr>
          <w:rFonts w:ascii="Verdana" w:hAnsi="Verdana"/>
          <w:sz w:val="18"/>
          <w:szCs w:val="18"/>
          <w:lang w:val="nl-NL"/>
        </w:rPr>
        <w:t xml:space="preserve">zie </w:t>
      </w:r>
      <w:r w:rsidR="0058529D" w:rsidRPr="0058529D">
        <w:rPr>
          <w:rFonts w:ascii="Verdana" w:hAnsi="Verdana"/>
          <w:i/>
          <w:sz w:val="18"/>
          <w:szCs w:val="18"/>
          <w:lang w:val="nl-NL"/>
        </w:rPr>
        <w:t>supra</w:t>
      </w:r>
      <w:r w:rsidR="00B27D98">
        <w:rPr>
          <w:rFonts w:ascii="Verdana" w:hAnsi="Verdana"/>
          <w:i/>
          <w:sz w:val="18"/>
          <w:szCs w:val="18"/>
          <w:lang w:val="nl-NL"/>
        </w:rPr>
        <w:t>,</w:t>
      </w:r>
      <w:r w:rsidR="00004A89">
        <w:rPr>
          <w:rFonts w:ascii="Verdana" w:hAnsi="Verdana"/>
          <w:i/>
          <w:sz w:val="18"/>
          <w:szCs w:val="18"/>
          <w:lang w:val="nl-NL"/>
        </w:rPr>
        <w:t xml:space="preserve"> </w:t>
      </w:r>
      <w:r w:rsidR="00004A89">
        <w:rPr>
          <w:rFonts w:ascii="Verdana" w:hAnsi="Verdana"/>
          <w:sz w:val="18"/>
          <w:szCs w:val="18"/>
          <w:lang w:val="nl-NL"/>
        </w:rPr>
        <w:t>nr. 11</w:t>
      </w:r>
      <w:r w:rsidR="003F3921">
        <w:rPr>
          <w:rFonts w:ascii="Verdana" w:hAnsi="Verdana"/>
          <w:sz w:val="18"/>
          <w:szCs w:val="18"/>
          <w:lang w:val="nl-NL"/>
        </w:rPr>
        <w:t xml:space="preserve">) </w:t>
      </w:r>
      <w:r w:rsidR="00516741" w:rsidRPr="00FA3D4A">
        <w:rPr>
          <w:rFonts w:ascii="Verdana" w:hAnsi="Verdana"/>
          <w:sz w:val="18"/>
          <w:szCs w:val="18"/>
          <w:lang w:val="nl-NL"/>
        </w:rPr>
        <w:t xml:space="preserve">Ook de verhouding tussen de verdediging, met de advocaat in het bijzonder, en het parket kan </w:t>
      </w:r>
      <w:r w:rsidR="003F3921">
        <w:rPr>
          <w:rFonts w:ascii="Verdana" w:hAnsi="Verdana"/>
          <w:sz w:val="18"/>
          <w:szCs w:val="18"/>
          <w:lang w:val="nl-NL"/>
        </w:rPr>
        <w:t>men in vraag stellen</w:t>
      </w:r>
      <w:r w:rsidR="00516741" w:rsidRPr="00FA3D4A">
        <w:rPr>
          <w:rFonts w:ascii="Verdana" w:hAnsi="Verdana"/>
          <w:sz w:val="18"/>
          <w:szCs w:val="18"/>
          <w:lang w:val="nl-NL"/>
        </w:rPr>
        <w:t xml:space="preserve">. Mag de advocaat </w:t>
      </w:r>
      <w:r w:rsidR="00766923" w:rsidRPr="00FA3D4A">
        <w:rPr>
          <w:rFonts w:ascii="Verdana" w:hAnsi="Verdana"/>
          <w:sz w:val="18"/>
          <w:szCs w:val="18"/>
          <w:lang w:val="nl-NL"/>
        </w:rPr>
        <w:t xml:space="preserve">indicaties geven over een straf waarvoor zijn cliënt wel </w:t>
      </w:r>
      <w:r w:rsidR="00766923" w:rsidRPr="00FA3D4A">
        <w:rPr>
          <w:rFonts w:ascii="Verdana" w:hAnsi="Verdana"/>
          <w:sz w:val="18"/>
          <w:szCs w:val="18"/>
          <w:lang w:val="nl-NL"/>
        </w:rPr>
        <w:lastRenderedPageBreak/>
        <w:t xml:space="preserve">schuldig zou pleiten? </w:t>
      </w:r>
      <w:r w:rsidR="00513721">
        <w:rPr>
          <w:rFonts w:ascii="Verdana" w:hAnsi="Verdana"/>
          <w:sz w:val="18"/>
          <w:szCs w:val="18"/>
          <w:lang w:val="nl-NL"/>
        </w:rPr>
        <w:t>De wet verbiedt dit niet uitdrukkelijk</w:t>
      </w:r>
      <w:r w:rsidR="00766923" w:rsidRPr="00FA3D4A">
        <w:rPr>
          <w:rFonts w:ascii="Verdana" w:hAnsi="Verdana"/>
          <w:sz w:val="18"/>
          <w:szCs w:val="18"/>
          <w:lang w:val="nl-NL"/>
        </w:rPr>
        <w:t xml:space="preserve"> en </w:t>
      </w:r>
      <w:r w:rsidR="00E4789D" w:rsidRPr="00FA3D4A">
        <w:rPr>
          <w:rFonts w:ascii="Verdana" w:hAnsi="Verdana"/>
          <w:sz w:val="18"/>
          <w:szCs w:val="18"/>
          <w:lang w:val="nl-NL"/>
        </w:rPr>
        <w:t>tenslotte</w:t>
      </w:r>
      <w:r w:rsidR="00F26733" w:rsidRPr="00FA3D4A">
        <w:rPr>
          <w:rFonts w:ascii="Verdana" w:hAnsi="Verdana"/>
          <w:sz w:val="18"/>
          <w:szCs w:val="18"/>
          <w:lang w:val="nl-NL"/>
        </w:rPr>
        <w:t xml:space="preserve"> </w:t>
      </w:r>
      <w:r w:rsidR="0078344A">
        <w:rPr>
          <w:rFonts w:ascii="Verdana" w:hAnsi="Verdana"/>
          <w:sz w:val="18"/>
          <w:szCs w:val="18"/>
          <w:lang w:val="nl-NL"/>
        </w:rPr>
        <w:t>voldoet</w:t>
      </w:r>
      <w:r w:rsidR="00F26733" w:rsidRPr="00FA3D4A">
        <w:rPr>
          <w:rFonts w:ascii="Verdana" w:hAnsi="Verdana"/>
          <w:sz w:val="18"/>
          <w:szCs w:val="18"/>
          <w:lang w:val="nl-NL"/>
        </w:rPr>
        <w:t xml:space="preserve"> dit wel </w:t>
      </w:r>
      <w:r w:rsidR="0078344A">
        <w:rPr>
          <w:rFonts w:ascii="Verdana" w:hAnsi="Verdana"/>
          <w:sz w:val="18"/>
          <w:szCs w:val="18"/>
          <w:lang w:val="nl-NL"/>
        </w:rPr>
        <w:t xml:space="preserve">aan </w:t>
      </w:r>
      <w:proofErr w:type="spellStart"/>
      <w:r w:rsidR="00AF7164" w:rsidRPr="00AF7164">
        <w:rPr>
          <w:rFonts w:ascii="Verdana" w:hAnsi="Verdana"/>
          <w:i/>
          <w:sz w:val="18"/>
          <w:szCs w:val="18"/>
          <w:lang w:val="nl-NL"/>
        </w:rPr>
        <w:t>sentence</w:t>
      </w:r>
      <w:proofErr w:type="spellEnd"/>
      <w:r w:rsidR="00AF7164" w:rsidRPr="00AF7164">
        <w:rPr>
          <w:rFonts w:ascii="Verdana" w:hAnsi="Verdana"/>
          <w:i/>
          <w:sz w:val="18"/>
          <w:szCs w:val="18"/>
          <w:lang w:val="nl-NL"/>
        </w:rPr>
        <w:t xml:space="preserve"> </w:t>
      </w:r>
      <w:proofErr w:type="spellStart"/>
      <w:r w:rsidR="00AF7164" w:rsidRPr="00AF7164">
        <w:rPr>
          <w:rFonts w:ascii="Verdana" w:hAnsi="Verdana"/>
          <w:i/>
          <w:sz w:val="18"/>
          <w:szCs w:val="18"/>
          <w:lang w:val="nl-NL"/>
        </w:rPr>
        <w:t>bargaining</w:t>
      </w:r>
      <w:proofErr w:type="spellEnd"/>
      <w:r w:rsidR="00766923" w:rsidRPr="00FA3D4A">
        <w:rPr>
          <w:rFonts w:ascii="Verdana" w:hAnsi="Verdana"/>
          <w:sz w:val="18"/>
          <w:szCs w:val="18"/>
          <w:lang w:val="nl-NL"/>
        </w:rPr>
        <w:t>.</w:t>
      </w:r>
      <w:r w:rsidR="00DC4DED" w:rsidRPr="00FA3D4A">
        <w:rPr>
          <w:rFonts w:ascii="Verdana" w:hAnsi="Verdana"/>
          <w:sz w:val="18"/>
          <w:szCs w:val="18"/>
          <w:lang w:val="nl-NL"/>
        </w:rPr>
        <w:t xml:space="preserve"> </w:t>
      </w:r>
    </w:p>
    <w:p w:rsidR="00D7740D" w:rsidRDefault="00401A18" w:rsidP="004B6DAD">
      <w:pPr>
        <w:spacing w:line="360" w:lineRule="auto"/>
        <w:jc w:val="both"/>
        <w:rPr>
          <w:rFonts w:ascii="Verdana" w:hAnsi="Verdana"/>
          <w:sz w:val="18"/>
          <w:szCs w:val="18"/>
          <w:lang w:val="nl-NL"/>
        </w:rPr>
      </w:pPr>
      <w:r w:rsidRPr="00FA3D4A">
        <w:rPr>
          <w:rFonts w:ascii="Verdana" w:hAnsi="Verdana"/>
          <w:sz w:val="18"/>
          <w:szCs w:val="18"/>
          <w:lang w:val="nl-NL"/>
        </w:rPr>
        <w:t xml:space="preserve">In de omgekeerde richting kan dit eveneens problemen </w:t>
      </w:r>
      <w:r w:rsidR="00156581">
        <w:rPr>
          <w:rFonts w:ascii="Verdana" w:hAnsi="Verdana"/>
          <w:sz w:val="18"/>
          <w:szCs w:val="18"/>
          <w:lang w:val="nl-NL"/>
        </w:rPr>
        <w:t>veroorzaken</w:t>
      </w:r>
      <w:r w:rsidRPr="00FA3D4A">
        <w:rPr>
          <w:rFonts w:ascii="Verdana" w:hAnsi="Verdana"/>
          <w:sz w:val="18"/>
          <w:szCs w:val="18"/>
          <w:lang w:val="nl-NL"/>
        </w:rPr>
        <w:t>. De verdachte of beklaagde is vrij om al dan niet in te gaan op het voorstel van de procureur</w:t>
      </w:r>
      <w:r w:rsidR="00E317BC">
        <w:rPr>
          <w:rFonts w:ascii="Verdana" w:hAnsi="Verdana"/>
          <w:sz w:val="18"/>
          <w:szCs w:val="18"/>
          <w:lang w:val="nl-NL"/>
        </w:rPr>
        <w:t xml:space="preserve"> na een grondige </w:t>
      </w:r>
      <w:r w:rsidR="00F11EE6">
        <w:rPr>
          <w:rFonts w:ascii="Verdana" w:hAnsi="Verdana"/>
          <w:sz w:val="18"/>
          <w:szCs w:val="18"/>
          <w:lang w:val="nl-NL"/>
        </w:rPr>
        <w:t xml:space="preserve">informatie-uitwisseling </w:t>
      </w:r>
      <w:r w:rsidR="00E317BC">
        <w:rPr>
          <w:rFonts w:ascii="Verdana" w:hAnsi="Verdana"/>
          <w:sz w:val="18"/>
          <w:szCs w:val="18"/>
          <w:lang w:val="nl-NL"/>
        </w:rPr>
        <w:t>met zijn advocaat</w:t>
      </w:r>
      <w:r w:rsidRPr="00FA3D4A">
        <w:rPr>
          <w:rFonts w:ascii="Verdana" w:hAnsi="Verdana"/>
          <w:sz w:val="18"/>
          <w:szCs w:val="18"/>
          <w:lang w:val="nl-NL"/>
        </w:rPr>
        <w:t xml:space="preserve">. </w:t>
      </w:r>
      <w:r w:rsidR="00E317BC">
        <w:rPr>
          <w:rFonts w:ascii="Verdana" w:hAnsi="Verdana"/>
          <w:sz w:val="18"/>
          <w:szCs w:val="18"/>
          <w:lang w:val="nl-NL"/>
        </w:rPr>
        <w:t xml:space="preserve">Mag de verdachte of beklaagde indien hij dit wenst afstand doen van de verplichte bijstand van een advocaat? </w:t>
      </w:r>
      <w:r w:rsidR="00B27D98">
        <w:rPr>
          <w:rFonts w:ascii="Verdana" w:hAnsi="Verdana"/>
          <w:sz w:val="18"/>
          <w:szCs w:val="18"/>
          <w:lang w:val="nl-NL"/>
        </w:rPr>
        <w:t xml:space="preserve">Noch artikel 216 Sv. noch de toelichting bij het wetsontwerp </w:t>
      </w:r>
      <w:r w:rsidR="00F11EE6">
        <w:rPr>
          <w:rFonts w:ascii="Verdana" w:hAnsi="Verdana"/>
          <w:sz w:val="18"/>
          <w:szCs w:val="18"/>
          <w:lang w:val="nl-NL"/>
        </w:rPr>
        <w:t>voorziet</w:t>
      </w:r>
      <w:r w:rsidR="004D547A">
        <w:rPr>
          <w:rFonts w:ascii="Verdana" w:hAnsi="Verdana"/>
          <w:sz w:val="18"/>
          <w:szCs w:val="18"/>
          <w:lang w:val="nl-NL"/>
        </w:rPr>
        <w:t xml:space="preserve"> in de</w:t>
      </w:r>
      <w:r w:rsidR="00E317BC">
        <w:rPr>
          <w:rFonts w:ascii="Verdana" w:hAnsi="Verdana"/>
          <w:sz w:val="18"/>
          <w:szCs w:val="18"/>
          <w:lang w:val="nl-NL"/>
        </w:rPr>
        <w:t>ze</w:t>
      </w:r>
      <w:r w:rsidR="004D547A">
        <w:rPr>
          <w:rFonts w:ascii="Verdana" w:hAnsi="Verdana"/>
          <w:sz w:val="18"/>
          <w:szCs w:val="18"/>
          <w:lang w:val="nl-NL"/>
        </w:rPr>
        <w:t xml:space="preserve"> mogelijkheid. Zo zou de situatie waar de verdachte of beklaagde autonoom</w:t>
      </w:r>
      <w:r w:rsidR="00E317BC">
        <w:rPr>
          <w:rFonts w:ascii="Verdana" w:hAnsi="Verdana"/>
          <w:sz w:val="18"/>
          <w:szCs w:val="18"/>
          <w:lang w:val="nl-NL"/>
        </w:rPr>
        <w:t xml:space="preserve">, zonder </w:t>
      </w:r>
      <w:r w:rsidR="005E46AF">
        <w:rPr>
          <w:rFonts w:ascii="Verdana" w:hAnsi="Verdana"/>
          <w:sz w:val="18"/>
          <w:szCs w:val="18"/>
          <w:lang w:val="nl-NL"/>
        </w:rPr>
        <w:t xml:space="preserve">voorafgaande </w:t>
      </w:r>
      <w:r w:rsidR="00E317BC">
        <w:rPr>
          <w:rFonts w:ascii="Verdana" w:hAnsi="Verdana"/>
          <w:sz w:val="18"/>
          <w:szCs w:val="18"/>
          <w:lang w:val="nl-NL"/>
        </w:rPr>
        <w:t>bijstand van advocaat</w:t>
      </w:r>
      <w:r w:rsidR="00D7740D">
        <w:rPr>
          <w:rFonts w:ascii="Verdana" w:hAnsi="Verdana"/>
          <w:sz w:val="18"/>
          <w:szCs w:val="18"/>
          <w:lang w:val="nl-NL"/>
        </w:rPr>
        <w:t>,</w:t>
      </w:r>
      <w:r w:rsidR="004D547A" w:rsidRPr="004D547A">
        <w:rPr>
          <w:rFonts w:ascii="Verdana" w:hAnsi="Verdana"/>
          <w:sz w:val="18"/>
          <w:szCs w:val="18"/>
          <w:lang w:val="nl-NL"/>
        </w:rPr>
        <w:t xml:space="preserve"> </w:t>
      </w:r>
      <w:r w:rsidR="004D547A">
        <w:rPr>
          <w:rFonts w:ascii="Verdana" w:hAnsi="Verdana"/>
          <w:sz w:val="18"/>
          <w:szCs w:val="18"/>
          <w:lang w:val="nl-NL"/>
        </w:rPr>
        <w:t>onderhande</w:t>
      </w:r>
      <w:r w:rsidR="005E46AF">
        <w:rPr>
          <w:rFonts w:ascii="Verdana" w:hAnsi="Verdana"/>
          <w:sz w:val="18"/>
          <w:szCs w:val="18"/>
          <w:lang w:val="nl-NL"/>
        </w:rPr>
        <w:t>lt met de procureur des Konings</w:t>
      </w:r>
      <w:r w:rsidR="004D547A">
        <w:rPr>
          <w:rFonts w:ascii="Verdana" w:hAnsi="Verdana"/>
          <w:sz w:val="18"/>
          <w:szCs w:val="18"/>
          <w:lang w:val="nl-NL"/>
        </w:rPr>
        <w:t xml:space="preserve"> zich nooit mogen voordoen. </w:t>
      </w:r>
    </w:p>
    <w:p w:rsidR="00CF0549" w:rsidRDefault="00D7740D" w:rsidP="004B6DAD">
      <w:pPr>
        <w:spacing w:line="360" w:lineRule="auto"/>
        <w:jc w:val="both"/>
        <w:rPr>
          <w:rFonts w:ascii="Verdana" w:hAnsi="Verdana"/>
          <w:sz w:val="18"/>
          <w:szCs w:val="18"/>
          <w:lang w:val="nl-NL"/>
        </w:rPr>
      </w:pPr>
      <w:r>
        <w:rPr>
          <w:rFonts w:ascii="Verdana" w:hAnsi="Verdana"/>
          <w:sz w:val="18"/>
          <w:szCs w:val="18"/>
          <w:lang w:val="nl-NL"/>
        </w:rPr>
        <w:t>Kan</w:t>
      </w:r>
      <w:r w:rsidR="00766923" w:rsidRPr="00FA3D4A">
        <w:rPr>
          <w:rFonts w:ascii="Verdana" w:hAnsi="Verdana"/>
          <w:sz w:val="18"/>
          <w:szCs w:val="18"/>
          <w:lang w:val="nl-NL"/>
        </w:rPr>
        <w:t xml:space="preserve"> het Openbaar M</w:t>
      </w:r>
      <w:r w:rsidR="00BD465B" w:rsidRPr="00FA3D4A">
        <w:rPr>
          <w:rFonts w:ascii="Verdana" w:hAnsi="Verdana"/>
          <w:sz w:val="18"/>
          <w:szCs w:val="18"/>
          <w:lang w:val="nl-NL"/>
        </w:rPr>
        <w:t xml:space="preserve">inisterie het voorstel </w:t>
      </w:r>
      <w:r w:rsidR="0068197D" w:rsidRPr="00FA3D4A">
        <w:rPr>
          <w:rFonts w:ascii="Verdana" w:hAnsi="Verdana"/>
          <w:sz w:val="18"/>
          <w:szCs w:val="18"/>
          <w:lang w:val="nl-NL"/>
        </w:rPr>
        <w:t xml:space="preserve">tot een voorafgaande erkenning van schuld </w:t>
      </w:r>
      <w:r w:rsidR="00BD465B" w:rsidRPr="00FA3D4A">
        <w:rPr>
          <w:rFonts w:ascii="Verdana" w:hAnsi="Verdana"/>
          <w:sz w:val="18"/>
          <w:szCs w:val="18"/>
          <w:lang w:val="nl-NL"/>
        </w:rPr>
        <w:t>intrekk</w:t>
      </w:r>
      <w:r>
        <w:rPr>
          <w:rFonts w:ascii="Verdana" w:hAnsi="Verdana"/>
          <w:sz w:val="18"/>
          <w:szCs w:val="18"/>
          <w:lang w:val="nl-NL"/>
        </w:rPr>
        <w:t>en</w:t>
      </w:r>
      <w:r w:rsidR="008574C8">
        <w:rPr>
          <w:rFonts w:ascii="Verdana" w:hAnsi="Verdana"/>
          <w:sz w:val="18"/>
          <w:szCs w:val="18"/>
          <w:lang w:val="nl-NL"/>
        </w:rPr>
        <w:t xml:space="preserve"> en overgaan tot een klassiek verloop</w:t>
      </w:r>
      <w:r>
        <w:rPr>
          <w:rFonts w:ascii="Verdana" w:hAnsi="Verdana"/>
          <w:sz w:val="18"/>
          <w:szCs w:val="18"/>
          <w:lang w:val="nl-NL"/>
        </w:rPr>
        <w:t>? Tot nog toe blijft dit onduidelijk,</w:t>
      </w:r>
      <w:r w:rsidR="004D547A">
        <w:rPr>
          <w:rFonts w:ascii="Verdana" w:hAnsi="Verdana"/>
          <w:sz w:val="18"/>
          <w:szCs w:val="18"/>
          <w:lang w:val="nl-NL"/>
        </w:rPr>
        <w:t xml:space="preserve"> m</w:t>
      </w:r>
      <w:r w:rsidR="00766923" w:rsidRPr="00FA3D4A">
        <w:rPr>
          <w:rFonts w:ascii="Verdana" w:hAnsi="Verdana"/>
          <w:sz w:val="18"/>
          <w:szCs w:val="18"/>
          <w:lang w:val="nl-NL"/>
        </w:rPr>
        <w:t xml:space="preserve">aar </w:t>
      </w:r>
      <w:r>
        <w:rPr>
          <w:rFonts w:ascii="Verdana" w:hAnsi="Verdana"/>
          <w:sz w:val="18"/>
          <w:szCs w:val="18"/>
          <w:lang w:val="nl-NL"/>
        </w:rPr>
        <w:t xml:space="preserve">aan de ene kant wordt </w:t>
      </w:r>
      <w:r w:rsidR="001F29B7" w:rsidRPr="00FA3D4A">
        <w:rPr>
          <w:rFonts w:ascii="Verdana" w:hAnsi="Verdana"/>
          <w:sz w:val="18"/>
          <w:szCs w:val="18"/>
          <w:lang w:val="nl-NL"/>
        </w:rPr>
        <w:t xml:space="preserve">te allen tijde </w:t>
      </w:r>
      <w:r w:rsidR="00653765" w:rsidRPr="00FA3D4A">
        <w:rPr>
          <w:rFonts w:ascii="Verdana" w:hAnsi="Verdana"/>
          <w:sz w:val="18"/>
          <w:szCs w:val="18"/>
          <w:lang w:val="nl-NL"/>
        </w:rPr>
        <w:t xml:space="preserve">een loyale proceshouding verwacht </w:t>
      </w:r>
      <w:r w:rsidR="00766923" w:rsidRPr="00FA3D4A">
        <w:rPr>
          <w:rFonts w:ascii="Verdana" w:hAnsi="Verdana"/>
          <w:sz w:val="18"/>
          <w:szCs w:val="18"/>
          <w:lang w:val="nl-NL"/>
        </w:rPr>
        <w:t>van het Openbaar Ministerie.</w:t>
      </w:r>
      <w:r>
        <w:rPr>
          <w:rFonts w:ascii="Verdana" w:hAnsi="Verdana"/>
          <w:sz w:val="18"/>
          <w:szCs w:val="18"/>
          <w:lang w:val="nl-NL"/>
        </w:rPr>
        <w:t xml:space="preserve"> Aan de andere kant kunnen er tijdens de bedenktermijn nieuwe elementen aan het licht komen die de procureur van mening doen veranderen. Misschien kunnen dergelijke elementen de VES-toepassing niet meer rechtvaardigen, waardoor </w:t>
      </w:r>
      <w:r w:rsidR="008574C8">
        <w:rPr>
          <w:rFonts w:ascii="Verdana" w:hAnsi="Verdana"/>
          <w:sz w:val="18"/>
          <w:szCs w:val="18"/>
          <w:lang w:val="nl-NL"/>
        </w:rPr>
        <w:t xml:space="preserve">de beklaagde voor de rechter ten gronde sowieso bot vangt wat betreft de bekrachtiging van het akkoord. </w:t>
      </w:r>
    </w:p>
    <w:p w:rsidR="00C8536C" w:rsidRPr="00FA3D4A" w:rsidRDefault="002406AF" w:rsidP="004B6DAD">
      <w:pPr>
        <w:spacing w:line="360" w:lineRule="auto"/>
        <w:jc w:val="both"/>
        <w:rPr>
          <w:rFonts w:ascii="Verdana" w:hAnsi="Verdana"/>
          <w:sz w:val="18"/>
          <w:szCs w:val="18"/>
          <w:lang w:val="nl-NL"/>
        </w:rPr>
      </w:pPr>
      <w:r>
        <w:rPr>
          <w:rFonts w:ascii="Verdana" w:hAnsi="Verdana"/>
          <w:b/>
          <w:sz w:val="18"/>
          <w:szCs w:val="18"/>
          <w:lang w:val="nl-NL"/>
        </w:rPr>
        <w:t>28</w:t>
      </w:r>
      <w:r w:rsidR="004567B4" w:rsidRPr="004567B4">
        <w:rPr>
          <w:rFonts w:ascii="Verdana" w:hAnsi="Verdana"/>
          <w:b/>
          <w:sz w:val="18"/>
          <w:szCs w:val="18"/>
          <w:lang w:val="nl-NL"/>
        </w:rPr>
        <w:t>.</w:t>
      </w:r>
      <w:r w:rsidR="004567B4" w:rsidRPr="004567B4">
        <w:rPr>
          <w:rFonts w:ascii="Verdana" w:hAnsi="Verdana"/>
          <w:b/>
          <w:sz w:val="18"/>
          <w:szCs w:val="18"/>
          <w:lang w:val="nl-NL"/>
        </w:rPr>
        <w:tab/>
      </w:r>
      <w:r w:rsidR="004567B4" w:rsidRPr="008574C8">
        <w:rPr>
          <w:rFonts w:ascii="Verdana" w:hAnsi="Verdana"/>
          <w:b/>
          <w:smallCaps/>
          <w:sz w:val="18"/>
          <w:szCs w:val="18"/>
          <w:lang w:val="nl-NL"/>
        </w:rPr>
        <w:t>De inhoud van het akkoord</w:t>
      </w:r>
      <w:r w:rsidR="004567B4">
        <w:rPr>
          <w:rFonts w:ascii="Verdana" w:hAnsi="Verdana"/>
          <w:sz w:val="18"/>
          <w:szCs w:val="18"/>
          <w:lang w:val="nl-NL"/>
        </w:rPr>
        <w:t xml:space="preserve"> - </w:t>
      </w:r>
      <w:r w:rsidR="00766923" w:rsidRPr="00FA3D4A">
        <w:rPr>
          <w:rFonts w:ascii="Verdana" w:hAnsi="Verdana"/>
          <w:sz w:val="18"/>
          <w:szCs w:val="18"/>
          <w:lang w:val="nl-NL"/>
        </w:rPr>
        <w:t xml:space="preserve">Wanneer </w:t>
      </w:r>
      <w:r w:rsidR="00653765" w:rsidRPr="00FA3D4A">
        <w:rPr>
          <w:rFonts w:ascii="Verdana" w:hAnsi="Verdana"/>
          <w:sz w:val="18"/>
          <w:szCs w:val="18"/>
          <w:lang w:val="nl-NL"/>
        </w:rPr>
        <w:t>de verdediging het</w:t>
      </w:r>
      <w:r w:rsidR="00766923" w:rsidRPr="00FA3D4A">
        <w:rPr>
          <w:rFonts w:ascii="Verdana" w:hAnsi="Verdana"/>
          <w:sz w:val="18"/>
          <w:szCs w:val="18"/>
          <w:lang w:val="nl-NL"/>
        </w:rPr>
        <w:t xml:space="preserve"> aanbod van het parket </w:t>
      </w:r>
      <w:r w:rsidR="00653765" w:rsidRPr="00FA3D4A">
        <w:rPr>
          <w:rFonts w:ascii="Verdana" w:hAnsi="Verdana"/>
          <w:sz w:val="18"/>
          <w:szCs w:val="18"/>
          <w:lang w:val="nl-NL"/>
        </w:rPr>
        <w:t xml:space="preserve">eenmaal </w:t>
      </w:r>
      <w:r w:rsidR="00E4789D" w:rsidRPr="00FA3D4A">
        <w:rPr>
          <w:rFonts w:ascii="Verdana" w:hAnsi="Verdana"/>
          <w:sz w:val="18"/>
          <w:szCs w:val="18"/>
          <w:lang w:val="nl-NL"/>
        </w:rPr>
        <w:t xml:space="preserve">heeft </w:t>
      </w:r>
      <w:r w:rsidR="00766923" w:rsidRPr="00FA3D4A">
        <w:rPr>
          <w:rFonts w:ascii="Verdana" w:hAnsi="Verdana"/>
          <w:sz w:val="18"/>
          <w:szCs w:val="18"/>
          <w:lang w:val="nl-NL"/>
        </w:rPr>
        <w:t>aanvaard,</w:t>
      </w:r>
      <w:r w:rsidR="00336EE9" w:rsidRPr="00FA3D4A">
        <w:rPr>
          <w:rFonts w:ascii="Verdana" w:hAnsi="Verdana"/>
          <w:sz w:val="18"/>
          <w:szCs w:val="18"/>
          <w:lang w:val="nl-NL"/>
        </w:rPr>
        <w:t xml:space="preserve"> staat</w:t>
      </w:r>
      <w:r w:rsidR="00766923" w:rsidRPr="00FA3D4A">
        <w:rPr>
          <w:rFonts w:ascii="Verdana" w:hAnsi="Verdana"/>
          <w:sz w:val="18"/>
          <w:szCs w:val="18"/>
          <w:lang w:val="nl-NL"/>
        </w:rPr>
        <w:t xml:space="preserve"> </w:t>
      </w:r>
      <w:r w:rsidR="00122C7A">
        <w:rPr>
          <w:rFonts w:ascii="Verdana" w:hAnsi="Verdana"/>
          <w:sz w:val="18"/>
          <w:szCs w:val="18"/>
          <w:lang w:val="nl-NL"/>
        </w:rPr>
        <w:t>de procureur des Konings</w:t>
      </w:r>
      <w:r w:rsidR="00653765" w:rsidRPr="00FA3D4A">
        <w:rPr>
          <w:rFonts w:ascii="Verdana" w:hAnsi="Verdana"/>
          <w:sz w:val="18"/>
          <w:szCs w:val="18"/>
          <w:lang w:val="nl-NL"/>
        </w:rPr>
        <w:t xml:space="preserve"> </w:t>
      </w:r>
      <w:r w:rsidR="00336EE9" w:rsidRPr="00FA3D4A">
        <w:rPr>
          <w:rFonts w:ascii="Verdana" w:hAnsi="Verdana"/>
          <w:sz w:val="18"/>
          <w:szCs w:val="18"/>
          <w:lang w:val="nl-NL"/>
        </w:rPr>
        <w:t xml:space="preserve">in voor de correctheid van de overeenkomst. Zo moet de overeenkomst </w:t>
      </w:r>
      <w:r w:rsidR="004D547A">
        <w:rPr>
          <w:rFonts w:ascii="Verdana" w:hAnsi="Verdana"/>
          <w:sz w:val="18"/>
          <w:szCs w:val="18"/>
          <w:lang w:val="nl-NL"/>
        </w:rPr>
        <w:t xml:space="preserve">de </w:t>
      </w:r>
      <w:r w:rsidR="004D547A" w:rsidRPr="004D547A">
        <w:rPr>
          <w:rFonts w:ascii="Verdana" w:hAnsi="Verdana"/>
          <w:i/>
          <w:sz w:val="18"/>
          <w:szCs w:val="18"/>
          <w:lang w:val="nl-NL"/>
        </w:rPr>
        <w:t>guilty plea</w:t>
      </w:r>
      <w:r w:rsidR="00336EE9" w:rsidRPr="00FA3D4A">
        <w:rPr>
          <w:rFonts w:ascii="Verdana" w:hAnsi="Verdana"/>
          <w:sz w:val="18"/>
          <w:szCs w:val="18"/>
          <w:lang w:val="nl-NL"/>
        </w:rPr>
        <w:t>, de tenlastegelegde feiten en hun precieze kwalificatie bevatten.</w:t>
      </w:r>
      <w:r w:rsidR="00E4789D" w:rsidRPr="00FA3D4A">
        <w:rPr>
          <w:rStyle w:val="Voetnootmarkering"/>
          <w:rFonts w:ascii="Verdana" w:hAnsi="Verdana"/>
          <w:sz w:val="18"/>
          <w:szCs w:val="18"/>
          <w:lang w:val="nl-NL"/>
        </w:rPr>
        <w:footnoteReference w:id="88"/>
      </w:r>
      <w:r w:rsidR="00336EE9" w:rsidRPr="00FA3D4A">
        <w:rPr>
          <w:rFonts w:ascii="Verdana" w:hAnsi="Verdana"/>
          <w:sz w:val="18"/>
          <w:szCs w:val="18"/>
          <w:lang w:val="nl-NL"/>
        </w:rPr>
        <w:t xml:space="preserve"> </w:t>
      </w:r>
      <w:r w:rsidR="002F4DA8" w:rsidRPr="00FA3D4A">
        <w:rPr>
          <w:rFonts w:ascii="Verdana" w:hAnsi="Verdana"/>
          <w:sz w:val="18"/>
          <w:szCs w:val="18"/>
          <w:lang w:val="nl-NL"/>
        </w:rPr>
        <w:t>Eveneens</w:t>
      </w:r>
      <w:r w:rsidR="00513721">
        <w:rPr>
          <w:rFonts w:ascii="Verdana" w:hAnsi="Verdana"/>
          <w:sz w:val="18"/>
          <w:szCs w:val="18"/>
          <w:lang w:val="nl-NL"/>
        </w:rPr>
        <w:t xml:space="preserve"> bepaalt de overeenkomst “</w:t>
      </w:r>
      <w:r w:rsidR="00336EE9" w:rsidRPr="00513721">
        <w:rPr>
          <w:rFonts w:ascii="Verdana" w:hAnsi="Verdana"/>
          <w:i/>
          <w:sz w:val="18"/>
          <w:szCs w:val="18"/>
          <w:lang w:val="nl-NL"/>
        </w:rPr>
        <w:t>de kosten die dienen te worden gedekt en de goederen of vermogensvoordelen die moeten worden</w:t>
      </w:r>
      <w:r w:rsidR="00513721" w:rsidRPr="00513721">
        <w:rPr>
          <w:rFonts w:ascii="Verdana" w:hAnsi="Verdana"/>
          <w:i/>
          <w:sz w:val="18"/>
          <w:szCs w:val="18"/>
          <w:lang w:val="nl-NL"/>
        </w:rPr>
        <w:t xml:space="preserve"> afgegeven en verbeurdverklaard</w:t>
      </w:r>
      <w:r w:rsidR="00513721">
        <w:rPr>
          <w:rFonts w:ascii="Verdana" w:hAnsi="Verdana"/>
          <w:sz w:val="18"/>
          <w:szCs w:val="18"/>
          <w:lang w:val="nl-NL"/>
        </w:rPr>
        <w:t>”</w:t>
      </w:r>
      <w:r w:rsidR="00336EE9" w:rsidRPr="00FA3D4A">
        <w:rPr>
          <w:rFonts w:ascii="Verdana" w:hAnsi="Verdana"/>
          <w:sz w:val="18"/>
          <w:szCs w:val="18"/>
          <w:lang w:val="nl-NL"/>
        </w:rPr>
        <w:t>.</w:t>
      </w:r>
      <w:r w:rsidR="00E4789D" w:rsidRPr="00FA3D4A">
        <w:rPr>
          <w:rStyle w:val="Voetnootmarkering"/>
          <w:rFonts w:ascii="Verdana" w:hAnsi="Verdana"/>
          <w:sz w:val="18"/>
          <w:szCs w:val="18"/>
          <w:lang w:val="nl-NL"/>
        </w:rPr>
        <w:footnoteReference w:id="89"/>
      </w:r>
      <w:r w:rsidR="00336EE9" w:rsidRPr="00FA3D4A">
        <w:rPr>
          <w:rFonts w:ascii="Verdana" w:hAnsi="Verdana"/>
          <w:sz w:val="18"/>
          <w:szCs w:val="18"/>
          <w:lang w:val="nl-NL"/>
        </w:rPr>
        <w:t xml:space="preserve"> </w:t>
      </w:r>
      <w:r w:rsidR="00D92C2D">
        <w:rPr>
          <w:rFonts w:ascii="Verdana" w:hAnsi="Verdana"/>
          <w:sz w:val="18"/>
          <w:szCs w:val="18"/>
          <w:lang w:val="nl-NL"/>
        </w:rPr>
        <w:t>Daarna volgt</w:t>
      </w:r>
      <w:r w:rsidR="005E46AF" w:rsidRPr="00FA3D4A">
        <w:rPr>
          <w:rFonts w:ascii="Verdana" w:hAnsi="Verdana"/>
          <w:sz w:val="18"/>
          <w:szCs w:val="18"/>
          <w:lang w:val="nl-NL"/>
        </w:rPr>
        <w:t xml:space="preserve"> </w:t>
      </w:r>
      <w:r w:rsidR="005E46AF">
        <w:rPr>
          <w:rFonts w:ascii="Verdana" w:hAnsi="Verdana"/>
          <w:sz w:val="18"/>
          <w:szCs w:val="18"/>
          <w:lang w:val="nl-NL"/>
        </w:rPr>
        <w:t>d</w:t>
      </w:r>
      <w:r w:rsidR="00653765" w:rsidRPr="00FA3D4A">
        <w:rPr>
          <w:rFonts w:ascii="Verdana" w:hAnsi="Verdana"/>
          <w:sz w:val="18"/>
          <w:szCs w:val="18"/>
          <w:lang w:val="nl-NL"/>
        </w:rPr>
        <w:t>e</w:t>
      </w:r>
      <w:r w:rsidR="002F4DA8" w:rsidRPr="00FA3D4A">
        <w:rPr>
          <w:rFonts w:ascii="Verdana" w:hAnsi="Verdana"/>
          <w:sz w:val="18"/>
          <w:szCs w:val="18"/>
          <w:lang w:val="nl-NL"/>
        </w:rPr>
        <w:t xml:space="preserve"> ondertekening </w:t>
      </w:r>
      <w:r w:rsidR="005E46AF">
        <w:rPr>
          <w:rFonts w:ascii="Verdana" w:hAnsi="Verdana"/>
          <w:sz w:val="18"/>
          <w:szCs w:val="18"/>
          <w:lang w:val="nl-NL"/>
        </w:rPr>
        <w:t xml:space="preserve">van het akkoord </w:t>
      </w:r>
      <w:r w:rsidR="002F4DA8" w:rsidRPr="00FA3D4A">
        <w:rPr>
          <w:rFonts w:ascii="Verdana" w:hAnsi="Verdana"/>
          <w:sz w:val="18"/>
          <w:szCs w:val="18"/>
          <w:lang w:val="nl-NL"/>
        </w:rPr>
        <w:t>door alle betrokken partijen.</w:t>
      </w:r>
      <w:r w:rsidR="00282ED6" w:rsidRPr="00FA3D4A">
        <w:rPr>
          <w:rStyle w:val="Voetnootmarkering"/>
          <w:rFonts w:ascii="Verdana" w:hAnsi="Verdana"/>
          <w:sz w:val="18"/>
          <w:szCs w:val="18"/>
          <w:lang w:val="nl-NL"/>
        </w:rPr>
        <w:footnoteReference w:id="90"/>
      </w:r>
      <w:r w:rsidR="002F4DA8" w:rsidRPr="00FA3D4A">
        <w:rPr>
          <w:rFonts w:ascii="Verdana" w:hAnsi="Verdana"/>
          <w:sz w:val="18"/>
          <w:szCs w:val="18"/>
          <w:lang w:val="nl-NL"/>
        </w:rPr>
        <w:t xml:space="preserve"> Indien </w:t>
      </w:r>
      <w:r w:rsidR="00826D39" w:rsidRPr="00FA3D4A">
        <w:rPr>
          <w:rFonts w:ascii="Verdana" w:hAnsi="Verdana"/>
          <w:sz w:val="18"/>
          <w:szCs w:val="18"/>
          <w:lang w:val="nl-NL"/>
        </w:rPr>
        <w:t xml:space="preserve">deze wettelijk vastgelegde vormvoorwaarden </w:t>
      </w:r>
      <w:r w:rsidR="002F4DA8" w:rsidRPr="00FA3D4A">
        <w:rPr>
          <w:rFonts w:ascii="Verdana" w:hAnsi="Verdana"/>
          <w:sz w:val="18"/>
          <w:szCs w:val="18"/>
          <w:lang w:val="nl-NL"/>
        </w:rPr>
        <w:t xml:space="preserve">niet </w:t>
      </w:r>
      <w:r w:rsidR="00826D39">
        <w:rPr>
          <w:rFonts w:ascii="Verdana" w:hAnsi="Verdana"/>
          <w:sz w:val="18"/>
          <w:szCs w:val="18"/>
          <w:lang w:val="nl-NL"/>
        </w:rPr>
        <w:t>bewerkstelligd zijn</w:t>
      </w:r>
      <w:r w:rsidR="002F4DA8" w:rsidRPr="00FA3D4A">
        <w:rPr>
          <w:rFonts w:ascii="Verdana" w:hAnsi="Verdana"/>
          <w:sz w:val="18"/>
          <w:szCs w:val="18"/>
          <w:lang w:val="nl-NL"/>
        </w:rPr>
        <w:t xml:space="preserve">, zal de rechter ten gronde de overeenkomst </w:t>
      </w:r>
      <w:r w:rsidR="00653765" w:rsidRPr="00FA3D4A">
        <w:rPr>
          <w:rFonts w:ascii="Verdana" w:hAnsi="Verdana"/>
          <w:sz w:val="18"/>
          <w:szCs w:val="18"/>
          <w:lang w:val="nl-NL"/>
        </w:rPr>
        <w:t xml:space="preserve">weigeren </w:t>
      </w:r>
      <w:r w:rsidR="002F4DA8" w:rsidRPr="00FA3D4A">
        <w:rPr>
          <w:rFonts w:ascii="Verdana" w:hAnsi="Verdana"/>
          <w:sz w:val="18"/>
          <w:szCs w:val="18"/>
          <w:lang w:val="nl-NL"/>
        </w:rPr>
        <w:t>te bekrachtigen.</w:t>
      </w:r>
      <w:r w:rsidR="00282ED6" w:rsidRPr="00FA3D4A">
        <w:rPr>
          <w:rStyle w:val="Voetnootmarkering"/>
          <w:rFonts w:ascii="Verdana" w:hAnsi="Verdana"/>
          <w:sz w:val="18"/>
          <w:szCs w:val="18"/>
          <w:lang w:val="nl-NL"/>
        </w:rPr>
        <w:footnoteReference w:id="91"/>
      </w:r>
      <w:r w:rsidR="002F4DA8" w:rsidRPr="00FA3D4A">
        <w:rPr>
          <w:rFonts w:ascii="Verdana" w:hAnsi="Verdana"/>
          <w:sz w:val="18"/>
          <w:szCs w:val="18"/>
          <w:lang w:val="nl-NL"/>
        </w:rPr>
        <w:t xml:space="preserve"> </w:t>
      </w:r>
      <w:r w:rsidR="00A3153F">
        <w:rPr>
          <w:rFonts w:ascii="Verdana" w:hAnsi="Verdana"/>
          <w:sz w:val="18"/>
          <w:szCs w:val="18"/>
          <w:lang w:val="nl-NL"/>
        </w:rPr>
        <w:t xml:space="preserve">Het EHRM draagt de voorwaarde van de ondertekening van het akkoord door de betrokken partijen hoog in het vaandel. </w:t>
      </w:r>
      <w:r w:rsidR="0023129F">
        <w:rPr>
          <w:rFonts w:ascii="Verdana" w:hAnsi="Verdana"/>
          <w:sz w:val="18"/>
          <w:szCs w:val="18"/>
          <w:lang w:val="nl-NL"/>
        </w:rPr>
        <w:t>Volgens het EHRM kan de rechter ten gronde hierdoor de precieze inhoud en modaliteiten van het akkoord nagaan.</w:t>
      </w:r>
      <w:r w:rsidR="0023129F">
        <w:rPr>
          <w:rStyle w:val="Voetnootmarkering"/>
          <w:rFonts w:ascii="Verdana" w:hAnsi="Verdana"/>
          <w:sz w:val="18"/>
          <w:szCs w:val="18"/>
          <w:lang w:val="nl-NL"/>
        </w:rPr>
        <w:footnoteReference w:id="92"/>
      </w:r>
      <w:r w:rsidR="00A3153F">
        <w:rPr>
          <w:rFonts w:ascii="Verdana" w:hAnsi="Verdana"/>
          <w:sz w:val="18"/>
          <w:szCs w:val="18"/>
          <w:lang w:val="nl-NL"/>
        </w:rPr>
        <w:t xml:space="preserve"> </w:t>
      </w:r>
    </w:p>
    <w:p w:rsidR="00C8536C" w:rsidRPr="004D547A" w:rsidRDefault="00C8536C" w:rsidP="00827F3C">
      <w:pPr>
        <w:pStyle w:val="Kop3"/>
        <w:spacing w:line="480" w:lineRule="auto"/>
        <w:jc w:val="both"/>
        <w:rPr>
          <w:rFonts w:ascii="Verdana" w:hAnsi="Verdana"/>
          <w:b/>
          <w:color w:val="auto"/>
          <w:sz w:val="18"/>
          <w:szCs w:val="18"/>
          <w:lang w:val="nl-NL"/>
        </w:rPr>
      </w:pPr>
      <w:bookmarkStart w:id="15" w:name="_Toc452824527"/>
      <w:r w:rsidRPr="004D547A">
        <w:rPr>
          <w:rFonts w:ascii="Verdana" w:hAnsi="Verdana"/>
          <w:b/>
          <w:color w:val="auto"/>
          <w:sz w:val="18"/>
          <w:szCs w:val="18"/>
          <w:lang w:val="nl-NL"/>
        </w:rPr>
        <w:t xml:space="preserve">b. </w:t>
      </w:r>
      <w:r w:rsidR="00D50511">
        <w:rPr>
          <w:rFonts w:ascii="Verdana" w:hAnsi="Verdana"/>
          <w:b/>
          <w:color w:val="auto"/>
          <w:sz w:val="18"/>
          <w:szCs w:val="18"/>
          <w:lang w:val="nl-NL"/>
        </w:rPr>
        <w:t>H</w:t>
      </w:r>
      <w:r w:rsidRPr="004D547A">
        <w:rPr>
          <w:rFonts w:ascii="Verdana" w:hAnsi="Verdana"/>
          <w:b/>
          <w:color w:val="auto"/>
          <w:sz w:val="18"/>
          <w:szCs w:val="18"/>
          <w:lang w:val="nl-NL"/>
        </w:rPr>
        <w:t>et afsluiten van een overeenkomst als beklaagde of verdachte</w:t>
      </w:r>
      <w:r w:rsidR="00D50511">
        <w:rPr>
          <w:rFonts w:ascii="Verdana" w:hAnsi="Verdana"/>
          <w:b/>
          <w:color w:val="auto"/>
          <w:sz w:val="18"/>
          <w:szCs w:val="18"/>
          <w:lang w:val="nl-NL"/>
        </w:rPr>
        <w:t xml:space="preserve"> en de rol van de advocaat</w:t>
      </w:r>
      <w:bookmarkEnd w:id="15"/>
    </w:p>
    <w:p w:rsidR="00FF3E4F" w:rsidRPr="00FA3D4A" w:rsidRDefault="002406AF" w:rsidP="004B6DAD">
      <w:pPr>
        <w:spacing w:line="360" w:lineRule="auto"/>
        <w:jc w:val="both"/>
        <w:rPr>
          <w:rFonts w:ascii="Verdana" w:hAnsi="Verdana"/>
          <w:sz w:val="18"/>
          <w:szCs w:val="18"/>
          <w:lang w:val="nl-NL"/>
        </w:rPr>
      </w:pPr>
      <w:r>
        <w:rPr>
          <w:rFonts w:ascii="Verdana" w:hAnsi="Verdana"/>
          <w:b/>
          <w:sz w:val="18"/>
          <w:szCs w:val="18"/>
          <w:lang w:val="nl-NL"/>
        </w:rPr>
        <w:t>29</w:t>
      </w:r>
      <w:r w:rsidR="004567B4" w:rsidRPr="004567B4">
        <w:rPr>
          <w:rFonts w:ascii="Verdana" w:hAnsi="Verdana"/>
          <w:b/>
          <w:sz w:val="18"/>
          <w:szCs w:val="18"/>
          <w:lang w:val="nl-NL"/>
        </w:rPr>
        <w:t>.</w:t>
      </w:r>
      <w:r w:rsidR="004567B4" w:rsidRPr="004567B4">
        <w:rPr>
          <w:rFonts w:ascii="Verdana" w:hAnsi="Verdana"/>
          <w:b/>
          <w:sz w:val="18"/>
          <w:szCs w:val="18"/>
          <w:lang w:val="nl-NL"/>
        </w:rPr>
        <w:tab/>
      </w:r>
      <w:r w:rsidR="004567B4" w:rsidRPr="008574C8">
        <w:rPr>
          <w:rFonts w:ascii="Verdana" w:hAnsi="Verdana"/>
          <w:b/>
          <w:smallCaps/>
          <w:sz w:val="18"/>
          <w:szCs w:val="18"/>
          <w:lang w:val="nl-NL"/>
        </w:rPr>
        <w:t xml:space="preserve">De verplichte bijstand van </w:t>
      </w:r>
      <w:r w:rsidR="00827F3C">
        <w:rPr>
          <w:rFonts w:ascii="Verdana" w:hAnsi="Verdana"/>
          <w:b/>
          <w:smallCaps/>
          <w:sz w:val="18"/>
          <w:szCs w:val="18"/>
          <w:lang w:val="nl-NL"/>
        </w:rPr>
        <w:t>een</w:t>
      </w:r>
      <w:r w:rsidR="004567B4" w:rsidRPr="008574C8">
        <w:rPr>
          <w:rFonts w:ascii="Verdana" w:hAnsi="Verdana"/>
          <w:b/>
          <w:smallCaps/>
          <w:sz w:val="18"/>
          <w:szCs w:val="18"/>
          <w:lang w:val="nl-NL"/>
        </w:rPr>
        <w:t xml:space="preserve"> advocaat</w:t>
      </w:r>
      <w:r w:rsidR="004567B4">
        <w:rPr>
          <w:rFonts w:ascii="Verdana" w:hAnsi="Verdana"/>
          <w:sz w:val="18"/>
          <w:szCs w:val="18"/>
          <w:lang w:val="nl-NL"/>
        </w:rPr>
        <w:t xml:space="preserve"> - </w:t>
      </w:r>
      <w:r w:rsidR="00F6677D" w:rsidRPr="00FA3D4A">
        <w:rPr>
          <w:rFonts w:ascii="Verdana" w:hAnsi="Verdana"/>
          <w:sz w:val="18"/>
          <w:szCs w:val="18"/>
          <w:lang w:val="nl-NL"/>
        </w:rPr>
        <w:t>Niet alleen het Openbaar Ministerie, maar ook de verdachte</w:t>
      </w:r>
      <w:r w:rsidR="004567B4">
        <w:rPr>
          <w:rFonts w:ascii="Verdana" w:hAnsi="Verdana"/>
          <w:sz w:val="18"/>
          <w:szCs w:val="18"/>
          <w:lang w:val="nl-NL"/>
        </w:rPr>
        <w:t xml:space="preserve"> of beklaagde</w:t>
      </w:r>
      <w:r w:rsidR="00F6677D" w:rsidRPr="00FA3D4A">
        <w:rPr>
          <w:rFonts w:ascii="Verdana" w:hAnsi="Verdana"/>
          <w:sz w:val="18"/>
          <w:szCs w:val="18"/>
          <w:lang w:val="nl-NL"/>
        </w:rPr>
        <w:t xml:space="preserve"> </w:t>
      </w:r>
      <w:r w:rsidR="006F573D" w:rsidRPr="00FA3D4A">
        <w:rPr>
          <w:rFonts w:ascii="Verdana" w:hAnsi="Verdana"/>
          <w:sz w:val="18"/>
          <w:szCs w:val="18"/>
          <w:lang w:val="nl-NL"/>
        </w:rPr>
        <w:t xml:space="preserve">vervult een pertinente functie binnen deze nieuwe afhandelingswijze. </w:t>
      </w:r>
      <w:r w:rsidR="004567B4">
        <w:rPr>
          <w:rFonts w:ascii="Verdana" w:hAnsi="Verdana"/>
          <w:sz w:val="18"/>
          <w:szCs w:val="18"/>
          <w:lang w:val="nl-NL"/>
        </w:rPr>
        <w:t xml:space="preserve">Hij </w:t>
      </w:r>
      <w:r w:rsidR="003C1424">
        <w:rPr>
          <w:rFonts w:ascii="Verdana" w:hAnsi="Verdana"/>
          <w:sz w:val="18"/>
          <w:szCs w:val="18"/>
          <w:lang w:val="nl-NL"/>
        </w:rPr>
        <w:t>kan</w:t>
      </w:r>
      <w:r w:rsidR="004567B4">
        <w:rPr>
          <w:rFonts w:ascii="Verdana" w:hAnsi="Verdana"/>
          <w:sz w:val="18"/>
          <w:szCs w:val="18"/>
          <w:lang w:val="nl-NL"/>
        </w:rPr>
        <w:t xml:space="preserve"> namelijk</w:t>
      </w:r>
      <w:r w:rsidR="006F573D" w:rsidRPr="00FA3D4A">
        <w:rPr>
          <w:rFonts w:ascii="Verdana" w:hAnsi="Verdana"/>
          <w:sz w:val="18"/>
          <w:szCs w:val="18"/>
          <w:lang w:val="nl-NL"/>
        </w:rPr>
        <w:t xml:space="preserve"> een voorstel </w:t>
      </w:r>
      <w:r w:rsidR="001B6D8D">
        <w:rPr>
          <w:rFonts w:ascii="Verdana" w:hAnsi="Verdana"/>
          <w:sz w:val="18"/>
          <w:szCs w:val="18"/>
          <w:lang w:val="nl-NL"/>
        </w:rPr>
        <w:t>krijgen m.b.t.</w:t>
      </w:r>
      <w:r w:rsidR="004567B4">
        <w:rPr>
          <w:rFonts w:ascii="Verdana" w:hAnsi="Verdana"/>
          <w:sz w:val="18"/>
          <w:szCs w:val="18"/>
          <w:lang w:val="nl-NL"/>
        </w:rPr>
        <w:t xml:space="preserve"> </w:t>
      </w:r>
      <w:r w:rsidR="003C1424">
        <w:rPr>
          <w:rFonts w:ascii="Verdana" w:hAnsi="Verdana"/>
          <w:sz w:val="18"/>
          <w:szCs w:val="18"/>
          <w:lang w:val="nl-NL"/>
        </w:rPr>
        <w:t xml:space="preserve">de </w:t>
      </w:r>
      <w:r w:rsidR="008574C8">
        <w:rPr>
          <w:rFonts w:ascii="Verdana" w:hAnsi="Verdana"/>
          <w:sz w:val="18"/>
          <w:szCs w:val="18"/>
          <w:lang w:val="nl-NL"/>
        </w:rPr>
        <w:t xml:space="preserve">toepassing van </w:t>
      </w:r>
      <w:r w:rsidR="004D547A">
        <w:rPr>
          <w:rFonts w:ascii="Verdana" w:hAnsi="Verdana"/>
          <w:sz w:val="18"/>
          <w:szCs w:val="18"/>
          <w:lang w:val="nl-NL"/>
        </w:rPr>
        <w:t xml:space="preserve">de </w:t>
      </w:r>
      <w:r w:rsidR="004567B4">
        <w:rPr>
          <w:rFonts w:ascii="Verdana" w:hAnsi="Verdana"/>
          <w:sz w:val="18"/>
          <w:szCs w:val="18"/>
          <w:lang w:val="nl-NL"/>
        </w:rPr>
        <w:t>VES-</w:t>
      </w:r>
      <w:r w:rsidR="008574C8">
        <w:rPr>
          <w:rFonts w:ascii="Verdana" w:hAnsi="Verdana"/>
          <w:sz w:val="18"/>
          <w:szCs w:val="18"/>
          <w:lang w:val="nl-NL"/>
        </w:rPr>
        <w:t>procedure</w:t>
      </w:r>
      <w:r w:rsidR="006F573D" w:rsidRPr="00FA3D4A">
        <w:rPr>
          <w:rFonts w:ascii="Verdana" w:hAnsi="Verdana"/>
          <w:sz w:val="18"/>
          <w:szCs w:val="18"/>
          <w:lang w:val="nl-NL"/>
        </w:rPr>
        <w:t>.</w:t>
      </w:r>
      <w:r w:rsidR="00F6677D" w:rsidRPr="00FA3D4A">
        <w:rPr>
          <w:rFonts w:ascii="Verdana" w:hAnsi="Verdana"/>
          <w:sz w:val="18"/>
          <w:szCs w:val="18"/>
          <w:lang w:val="nl-NL"/>
        </w:rPr>
        <w:t xml:space="preserve"> </w:t>
      </w:r>
      <w:r w:rsidR="00FC0BEC" w:rsidRPr="00FA3D4A">
        <w:rPr>
          <w:rFonts w:ascii="Verdana" w:hAnsi="Verdana"/>
          <w:sz w:val="18"/>
          <w:szCs w:val="18"/>
          <w:lang w:val="nl-NL"/>
        </w:rPr>
        <w:t xml:space="preserve">Opvallend hierbij is de verplichte bijstand van een advocaat bij de </w:t>
      </w:r>
      <w:r w:rsidR="003C1424">
        <w:rPr>
          <w:rFonts w:ascii="Verdana" w:hAnsi="Verdana"/>
          <w:sz w:val="18"/>
          <w:szCs w:val="18"/>
          <w:lang w:val="nl-NL"/>
        </w:rPr>
        <w:t>schuldbekentenis</w:t>
      </w:r>
      <w:r w:rsidR="00FC0BEC" w:rsidRPr="00FA3D4A">
        <w:rPr>
          <w:rFonts w:ascii="Verdana" w:hAnsi="Verdana"/>
          <w:sz w:val="18"/>
          <w:szCs w:val="18"/>
          <w:lang w:val="nl-NL"/>
        </w:rPr>
        <w:t xml:space="preserve"> aan de tenlastegelegde feiten</w:t>
      </w:r>
      <w:r w:rsidR="003C1424">
        <w:rPr>
          <w:rFonts w:ascii="Verdana" w:hAnsi="Verdana"/>
          <w:sz w:val="18"/>
          <w:szCs w:val="18"/>
          <w:lang w:val="nl-NL"/>
        </w:rPr>
        <w:t xml:space="preserve"> door de verdachte of beklaagde</w:t>
      </w:r>
      <w:r w:rsidR="00FC0BEC" w:rsidRPr="00FA3D4A">
        <w:rPr>
          <w:rFonts w:ascii="Verdana" w:hAnsi="Verdana"/>
          <w:sz w:val="18"/>
          <w:szCs w:val="18"/>
          <w:lang w:val="nl-NL"/>
        </w:rPr>
        <w:t>.</w:t>
      </w:r>
      <w:r w:rsidR="00282ED6" w:rsidRPr="00FA3D4A">
        <w:rPr>
          <w:rStyle w:val="Voetnootmarkering"/>
          <w:rFonts w:ascii="Verdana" w:hAnsi="Verdana"/>
          <w:sz w:val="18"/>
          <w:szCs w:val="18"/>
          <w:lang w:val="nl-NL"/>
        </w:rPr>
        <w:footnoteReference w:id="93"/>
      </w:r>
      <w:r w:rsidR="00FC0BEC" w:rsidRPr="00FA3D4A">
        <w:rPr>
          <w:rFonts w:ascii="Verdana" w:hAnsi="Verdana"/>
          <w:sz w:val="18"/>
          <w:szCs w:val="18"/>
          <w:lang w:val="nl-NL"/>
        </w:rPr>
        <w:t xml:space="preserve"> </w:t>
      </w:r>
      <w:r w:rsidR="00A732BC">
        <w:rPr>
          <w:rFonts w:ascii="Verdana" w:hAnsi="Verdana"/>
          <w:sz w:val="18"/>
          <w:szCs w:val="18"/>
          <w:lang w:val="nl-NL"/>
        </w:rPr>
        <w:t xml:space="preserve">De </w:t>
      </w:r>
      <w:r w:rsidR="003C1424">
        <w:rPr>
          <w:rFonts w:ascii="Verdana" w:hAnsi="Verdana"/>
          <w:sz w:val="18"/>
          <w:szCs w:val="18"/>
          <w:lang w:val="nl-NL"/>
        </w:rPr>
        <w:t xml:space="preserve">gekozen of toegewezen </w:t>
      </w:r>
      <w:r w:rsidR="00A732BC">
        <w:rPr>
          <w:rFonts w:ascii="Verdana" w:hAnsi="Verdana"/>
          <w:sz w:val="18"/>
          <w:szCs w:val="18"/>
          <w:lang w:val="nl-NL"/>
        </w:rPr>
        <w:t>advocaat moet zorgen voor de handhaving van de rechten van verdediging van de verdachte</w:t>
      </w:r>
      <w:r w:rsidR="00CC1B9C" w:rsidRPr="00FA3D4A">
        <w:rPr>
          <w:rFonts w:ascii="Verdana" w:hAnsi="Verdana"/>
          <w:sz w:val="18"/>
          <w:szCs w:val="18"/>
          <w:lang w:val="nl-NL"/>
        </w:rPr>
        <w:t>, z</w:t>
      </w:r>
      <w:r w:rsidR="00FF3E4F" w:rsidRPr="00FA3D4A">
        <w:rPr>
          <w:rFonts w:ascii="Verdana" w:hAnsi="Verdana"/>
          <w:sz w:val="18"/>
          <w:szCs w:val="18"/>
          <w:lang w:val="nl-NL"/>
        </w:rPr>
        <w:t xml:space="preserve">oals </w:t>
      </w:r>
      <w:r w:rsidR="00766923" w:rsidRPr="00FA3D4A">
        <w:rPr>
          <w:rFonts w:ascii="Verdana" w:hAnsi="Verdana"/>
          <w:sz w:val="18"/>
          <w:szCs w:val="18"/>
          <w:lang w:val="nl-NL"/>
        </w:rPr>
        <w:t>vermeld</w:t>
      </w:r>
      <w:r w:rsidR="00FF3E4F" w:rsidRPr="00FA3D4A">
        <w:rPr>
          <w:rFonts w:ascii="Verdana" w:hAnsi="Verdana"/>
          <w:sz w:val="18"/>
          <w:szCs w:val="18"/>
          <w:lang w:val="nl-NL"/>
        </w:rPr>
        <w:t xml:space="preserve"> in artikel 6 EVRM</w:t>
      </w:r>
      <w:r w:rsidR="003C1424">
        <w:rPr>
          <w:rFonts w:ascii="Verdana" w:hAnsi="Verdana"/>
          <w:sz w:val="18"/>
          <w:szCs w:val="18"/>
          <w:lang w:val="nl-NL"/>
        </w:rPr>
        <w:t>,</w:t>
      </w:r>
      <w:r w:rsidR="00336EE9" w:rsidRPr="00FA3D4A">
        <w:rPr>
          <w:rFonts w:ascii="Verdana" w:hAnsi="Verdana"/>
          <w:sz w:val="18"/>
          <w:szCs w:val="18"/>
          <w:lang w:val="nl-NL"/>
        </w:rPr>
        <w:t xml:space="preserve"> en verstrekt </w:t>
      </w:r>
      <w:r w:rsidR="00336EE9" w:rsidRPr="00FA3D4A">
        <w:rPr>
          <w:rFonts w:ascii="Verdana" w:hAnsi="Verdana"/>
          <w:sz w:val="18"/>
          <w:szCs w:val="18"/>
          <w:lang w:val="nl-NL"/>
        </w:rPr>
        <w:lastRenderedPageBreak/>
        <w:t xml:space="preserve">zijn of </w:t>
      </w:r>
      <w:r w:rsidR="007F47CD">
        <w:rPr>
          <w:rFonts w:ascii="Verdana" w:hAnsi="Verdana"/>
          <w:sz w:val="18"/>
          <w:szCs w:val="18"/>
          <w:lang w:val="nl-NL"/>
        </w:rPr>
        <w:t>haar</w:t>
      </w:r>
      <w:r w:rsidR="00336EE9" w:rsidRPr="00FA3D4A">
        <w:rPr>
          <w:rFonts w:ascii="Verdana" w:hAnsi="Verdana"/>
          <w:sz w:val="18"/>
          <w:szCs w:val="18"/>
          <w:lang w:val="nl-NL"/>
        </w:rPr>
        <w:t xml:space="preserve"> cliënt(e) van de nodige informatie omtrent haar rechten en plichten</w:t>
      </w:r>
      <w:r w:rsidR="008574C8">
        <w:rPr>
          <w:rFonts w:ascii="Verdana" w:hAnsi="Verdana"/>
          <w:sz w:val="18"/>
          <w:szCs w:val="18"/>
          <w:lang w:val="nl-NL"/>
        </w:rPr>
        <w:t xml:space="preserve"> en het verdere verloop van de VES-procedure</w:t>
      </w:r>
      <w:r w:rsidR="00336EE9" w:rsidRPr="00FA3D4A">
        <w:rPr>
          <w:rFonts w:ascii="Verdana" w:hAnsi="Verdana"/>
          <w:sz w:val="18"/>
          <w:szCs w:val="18"/>
          <w:lang w:val="nl-NL"/>
        </w:rPr>
        <w:t>.</w:t>
      </w:r>
      <w:r w:rsidR="00282ED6" w:rsidRPr="00FA3D4A">
        <w:rPr>
          <w:rStyle w:val="Voetnootmarkering"/>
          <w:rFonts w:ascii="Verdana" w:hAnsi="Verdana"/>
          <w:sz w:val="18"/>
          <w:szCs w:val="18"/>
          <w:lang w:val="nl-NL"/>
        </w:rPr>
        <w:footnoteReference w:id="94"/>
      </w:r>
      <w:r w:rsidR="00336EE9" w:rsidRPr="00FA3D4A">
        <w:rPr>
          <w:rFonts w:ascii="Verdana" w:hAnsi="Verdana"/>
          <w:sz w:val="18"/>
          <w:szCs w:val="18"/>
          <w:lang w:val="nl-NL"/>
        </w:rPr>
        <w:t xml:space="preserve"> </w:t>
      </w:r>
      <w:r w:rsidR="00621B2C">
        <w:rPr>
          <w:rFonts w:ascii="Verdana" w:hAnsi="Verdana"/>
          <w:sz w:val="18"/>
          <w:szCs w:val="18"/>
          <w:lang w:val="nl-NL"/>
        </w:rPr>
        <w:t xml:space="preserve">Deze informatie zal bijdragen tot een </w:t>
      </w:r>
      <w:proofErr w:type="spellStart"/>
      <w:r w:rsidR="00621B2C" w:rsidRPr="00621B2C">
        <w:rPr>
          <w:rFonts w:ascii="Verdana" w:hAnsi="Verdana"/>
          <w:i/>
          <w:sz w:val="18"/>
          <w:szCs w:val="18"/>
          <w:lang w:val="nl-NL"/>
        </w:rPr>
        <w:t>informed</w:t>
      </w:r>
      <w:proofErr w:type="spellEnd"/>
      <w:r w:rsidR="00621B2C" w:rsidRPr="00621B2C">
        <w:rPr>
          <w:rFonts w:ascii="Verdana" w:hAnsi="Verdana"/>
          <w:i/>
          <w:sz w:val="18"/>
          <w:szCs w:val="18"/>
          <w:lang w:val="nl-NL"/>
        </w:rPr>
        <w:t xml:space="preserve"> consent</w:t>
      </w:r>
      <w:r w:rsidR="00621B2C">
        <w:rPr>
          <w:rFonts w:ascii="Verdana" w:hAnsi="Verdana"/>
          <w:sz w:val="18"/>
          <w:szCs w:val="18"/>
          <w:lang w:val="nl-NL"/>
        </w:rPr>
        <w:t xml:space="preserve">. </w:t>
      </w:r>
      <w:r w:rsidR="008574C8">
        <w:rPr>
          <w:rFonts w:ascii="Verdana" w:hAnsi="Verdana"/>
          <w:sz w:val="18"/>
          <w:szCs w:val="18"/>
          <w:lang w:val="nl-NL"/>
        </w:rPr>
        <w:t>De advocaat licht eveneens de</w:t>
      </w:r>
      <w:r w:rsidR="008574C8" w:rsidRPr="00FA3D4A">
        <w:rPr>
          <w:rFonts w:ascii="Verdana" w:hAnsi="Verdana"/>
          <w:sz w:val="18"/>
          <w:szCs w:val="18"/>
          <w:lang w:val="nl-NL"/>
        </w:rPr>
        <w:t xml:space="preserve"> gevolgen van een verklaring tot schuld en het verdere verloop van de </w:t>
      </w:r>
      <w:r w:rsidR="008574C8">
        <w:rPr>
          <w:rFonts w:ascii="Verdana" w:hAnsi="Verdana"/>
          <w:sz w:val="18"/>
          <w:szCs w:val="18"/>
          <w:lang w:val="nl-NL"/>
        </w:rPr>
        <w:t>VES-</w:t>
      </w:r>
      <w:r w:rsidR="008574C8" w:rsidRPr="00FA3D4A">
        <w:rPr>
          <w:rFonts w:ascii="Verdana" w:hAnsi="Verdana"/>
          <w:sz w:val="18"/>
          <w:szCs w:val="18"/>
          <w:lang w:val="nl-NL"/>
        </w:rPr>
        <w:t xml:space="preserve">procedure gedetailleerd </w:t>
      </w:r>
      <w:r w:rsidR="008574C8">
        <w:rPr>
          <w:rFonts w:ascii="Verdana" w:hAnsi="Verdana"/>
          <w:sz w:val="18"/>
          <w:szCs w:val="18"/>
          <w:lang w:val="nl-NL"/>
        </w:rPr>
        <w:t>toe</w:t>
      </w:r>
      <w:r w:rsidR="008574C8" w:rsidRPr="00FA3D4A">
        <w:rPr>
          <w:rFonts w:ascii="Verdana" w:hAnsi="Verdana"/>
          <w:sz w:val="18"/>
          <w:szCs w:val="18"/>
          <w:lang w:val="nl-NL"/>
        </w:rPr>
        <w:t>.</w:t>
      </w:r>
      <w:r w:rsidR="008574C8" w:rsidRPr="00FA3D4A">
        <w:rPr>
          <w:rStyle w:val="Voetnootmarkering"/>
          <w:rFonts w:ascii="Verdana" w:hAnsi="Verdana"/>
          <w:sz w:val="18"/>
          <w:szCs w:val="18"/>
          <w:lang w:val="nl-NL"/>
        </w:rPr>
        <w:footnoteReference w:id="95"/>
      </w:r>
      <w:r w:rsidR="008574C8" w:rsidRPr="00FA3D4A">
        <w:rPr>
          <w:rFonts w:ascii="Verdana" w:hAnsi="Verdana"/>
          <w:sz w:val="18"/>
          <w:szCs w:val="18"/>
          <w:lang w:val="nl-NL"/>
        </w:rPr>
        <w:t xml:space="preserve"> Een vertrouwelijk overleg zonder de aanwezigheid van de desbetreffende procureur is te allen tijde mogelijk.</w:t>
      </w:r>
      <w:r w:rsidR="008574C8" w:rsidRPr="00FA3D4A">
        <w:rPr>
          <w:rStyle w:val="Voetnootmarkering"/>
          <w:rFonts w:ascii="Verdana" w:hAnsi="Verdana"/>
          <w:sz w:val="18"/>
          <w:szCs w:val="18"/>
          <w:lang w:val="nl-NL"/>
        </w:rPr>
        <w:footnoteReference w:id="96"/>
      </w:r>
      <w:r w:rsidR="008574C8" w:rsidRPr="00FA3D4A">
        <w:rPr>
          <w:rFonts w:ascii="Verdana" w:hAnsi="Verdana"/>
          <w:sz w:val="18"/>
          <w:szCs w:val="18"/>
          <w:lang w:val="nl-NL"/>
        </w:rPr>
        <w:t xml:space="preserve"> Desgevallend </w:t>
      </w:r>
      <w:r w:rsidR="008574C8">
        <w:rPr>
          <w:rFonts w:ascii="Verdana" w:hAnsi="Verdana"/>
          <w:sz w:val="18"/>
          <w:szCs w:val="18"/>
          <w:lang w:val="nl-NL"/>
        </w:rPr>
        <w:t xml:space="preserve">ondertekenen de verdachte of beklaagde, de advocaat en de procureur des Konings </w:t>
      </w:r>
      <w:r w:rsidR="008574C8" w:rsidRPr="00FA3D4A">
        <w:rPr>
          <w:rFonts w:ascii="Verdana" w:hAnsi="Verdana"/>
          <w:sz w:val="18"/>
          <w:szCs w:val="18"/>
          <w:lang w:val="nl-NL"/>
        </w:rPr>
        <w:t>de overeenkomst.</w:t>
      </w:r>
      <w:r w:rsidR="008574C8" w:rsidRPr="00FA3D4A">
        <w:rPr>
          <w:rStyle w:val="Voetnootmarkering"/>
          <w:rFonts w:ascii="Verdana" w:hAnsi="Verdana"/>
          <w:sz w:val="18"/>
          <w:szCs w:val="18"/>
          <w:lang w:val="nl-NL"/>
        </w:rPr>
        <w:footnoteReference w:id="97"/>
      </w:r>
      <w:r w:rsidR="008574C8" w:rsidRPr="00FA3D4A">
        <w:rPr>
          <w:rFonts w:ascii="Verdana" w:hAnsi="Verdana"/>
          <w:sz w:val="18"/>
          <w:szCs w:val="18"/>
          <w:lang w:val="nl-NL"/>
        </w:rPr>
        <w:t xml:space="preserve"> </w:t>
      </w:r>
    </w:p>
    <w:p w:rsidR="002A5F60" w:rsidRPr="00FA3D4A" w:rsidRDefault="002406AF" w:rsidP="002A5F60">
      <w:pPr>
        <w:spacing w:line="360" w:lineRule="auto"/>
        <w:jc w:val="both"/>
        <w:rPr>
          <w:rFonts w:ascii="Verdana" w:hAnsi="Verdana"/>
          <w:sz w:val="18"/>
          <w:szCs w:val="18"/>
          <w:lang w:val="nl-NL"/>
        </w:rPr>
      </w:pPr>
      <w:r>
        <w:rPr>
          <w:rFonts w:ascii="Verdana" w:hAnsi="Verdana"/>
          <w:b/>
          <w:sz w:val="18"/>
          <w:szCs w:val="18"/>
          <w:lang w:val="nl-NL"/>
        </w:rPr>
        <w:t>30</w:t>
      </w:r>
      <w:r w:rsidR="00125439" w:rsidRPr="00125439">
        <w:rPr>
          <w:rFonts w:ascii="Verdana" w:hAnsi="Verdana"/>
          <w:b/>
          <w:sz w:val="18"/>
          <w:szCs w:val="18"/>
          <w:lang w:val="nl-NL"/>
        </w:rPr>
        <w:t>.</w:t>
      </w:r>
      <w:r w:rsidR="00125439" w:rsidRPr="00125439">
        <w:rPr>
          <w:rFonts w:ascii="Verdana" w:hAnsi="Verdana"/>
          <w:b/>
          <w:sz w:val="18"/>
          <w:szCs w:val="18"/>
          <w:lang w:val="nl-NL"/>
        </w:rPr>
        <w:tab/>
      </w:r>
      <w:r w:rsidR="00125439" w:rsidRPr="008574C8">
        <w:rPr>
          <w:rFonts w:ascii="Verdana" w:hAnsi="Verdana"/>
          <w:b/>
          <w:smallCaps/>
          <w:sz w:val="18"/>
          <w:szCs w:val="18"/>
          <w:lang w:val="nl-NL"/>
        </w:rPr>
        <w:t>Het inzagerecht</w:t>
      </w:r>
      <w:r w:rsidR="00125439">
        <w:rPr>
          <w:rFonts w:ascii="Verdana" w:hAnsi="Verdana"/>
          <w:sz w:val="18"/>
          <w:szCs w:val="18"/>
          <w:lang w:val="nl-NL"/>
        </w:rPr>
        <w:t xml:space="preserve"> - </w:t>
      </w:r>
      <w:r w:rsidR="002A5F60">
        <w:rPr>
          <w:rFonts w:ascii="Verdana" w:hAnsi="Verdana"/>
          <w:sz w:val="18"/>
          <w:szCs w:val="18"/>
          <w:lang w:val="nl-NL"/>
        </w:rPr>
        <w:t>Artikel 216 §</w:t>
      </w:r>
      <w:r w:rsidR="00A52F48">
        <w:rPr>
          <w:rFonts w:ascii="Verdana" w:hAnsi="Verdana"/>
          <w:sz w:val="18"/>
          <w:szCs w:val="18"/>
          <w:lang w:val="nl-NL"/>
        </w:rPr>
        <w:t>3 derde lid</w:t>
      </w:r>
      <w:r w:rsidR="002A5F60">
        <w:rPr>
          <w:rFonts w:ascii="Verdana" w:hAnsi="Verdana"/>
          <w:sz w:val="18"/>
          <w:szCs w:val="18"/>
          <w:lang w:val="nl-NL"/>
        </w:rPr>
        <w:t xml:space="preserve"> Sv. verleent de advocaat inzage in het dossier opdat deze zijn cliënt de vereiste informatie omtrent zijn rechten en plichten kan </w:t>
      </w:r>
      <w:r w:rsidR="007F47CD">
        <w:rPr>
          <w:rFonts w:ascii="Verdana" w:hAnsi="Verdana"/>
          <w:sz w:val="18"/>
          <w:szCs w:val="18"/>
          <w:lang w:val="nl-NL"/>
        </w:rPr>
        <w:t>toelichten</w:t>
      </w:r>
      <w:r w:rsidR="002A5F60">
        <w:rPr>
          <w:rFonts w:ascii="Verdana" w:hAnsi="Verdana"/>
          <w:sz w:val="18"/>
          <w:szCs w:val="18"/>
          <w:lang w:val="nl-NL"/>
        </w:rPr>
        <w:t xml:space="preserve">. Het wetsartikel wekt de (onterechte) indruk dat enkel de advocaat een inzagerecht heeft, maar dit </w:t>
      </w:r>
      <w:r w:rsidR="00A52F48">
        <w:rPr>
          <w:rFonts w:ascii="Verdana" w:hAnsi="Verdana"/>
          <w:sz w:val="18"/>
          <w:szCs w:val="18"/>
          <w:lang w:val="nl-NL"/>
        </w:rPr>
        <w:t>wijst</w:t>
      </w:r>
      <w:r w:rsidR="002A5F60">
        <w:rPr>
          <w:rFonts w:ascii="Verdana" w:hAnsi="Verdana"/>
          <w:sz w:val="18"/>
          <w:szCs w:val="18"/>
          <w:lang w:val="nl-NL"/>
        </w:rPr>
        <w:t xml:space="preserve"> waarschijnlijk </w:t>
      </w:r>
      <w:r w:rsidR="00A52F48">
        <w:rPr>
          <w:rFonts w:ascii="Verdana" w:hAnsi="Verdana"/>
          <w:sz w:val="18"/>
          <w:szCs w:val="18"/>
          <w:lang w:val="nl-NL"/>
        </w:rPr>
        <w:t xml:space="preserve">op </w:t>
      </w:r>
      <w:r w:rsidR="002A5F60">
        <w:rPr>
          <w:rFonts w:ascii="Verdana" w:hAnsi="Verdana"/>
          <w:sz w:val="18"/>
          <w:szCs w:val="18"/>
          <w:lang w:val="nl-NL"/>
        </w:rPr>
        <w:t xml:space="preserve">een onjuiste redenering. </w:t>
      </w:r>
      <w:r w:rsidR="00513721">
        <w:rPr>
          <w:rFonts w:ascii="Verdana" w:hAnsi="Verdana"/>
          <w:sz w:val="18"/>
          <w:szCs w:val="18"/>
          <w:lang w:val="nl-NL"/>
        </w:rPr>
        <w:t>Rechtsleer bestempelt dit</w:t>
      </w:r>
      <w:r w:rsidR="00826D39">
        <w:rPr>
          <w:rFonts w:ascii="Verdana" w:hAnsi="Verdana"/>
          <w:sz w:val="18"/>
          <w:szCs w:val="18"/>
          <w:lang w:val="nl-NL"/>
        </w:rPr>
        <w:t xml:space="preserve"> als een slordige redactie. D</w:t>
      </w:r>
      <w:r w:rsidR="002A5F60">
        <w:rPr>
          <w:rFonts w:ascii="Verdana" w:hAnsi="Verdana"/>
          <w:sz w:val="18"/>
          <w:szCs w:val="18"/>
          <w:lang w:val="nl-NL"/>
        </w:rPr>
        <w:t xml:space="preserve">aardoor </w:t>
      </w:r>
      <w:r w:rsidR="00826D39">
        <w:rPr>
          <w:rFonts w:ascii="Verdana" w:hAnsi="Verdana"/>
          <w:sz w:val="18"/>
          <w:szCs w:val="18"/>
          <w:lang w:val="nl-NL"/>
        </w:rPr>
        <w:t xml:space="preserve">kan </w:t>
      </w:r>
      <w:r w:rsidR="002A5F60">
        <w:rPr>
          <w:rFonts w:ascii="Verdana" w:hAnsi="Verdana"/>
          <w:sz w:val="18"/>
          <w:szCs w:val="18"/>
          <w:lang w:val="nl-NL"/>
        </w:rPr>
        <w:t xml:space="preserve">de verdachte of beklaagde ook inzage verkrijgen in het dossier. </w:t>
      </w:r>
      <w:r w:rsidR="00826D39">
        <w:rPr>
          <w:rFonts w:ascii="Verdana" w:hAnsi="Verdana"/>
          <w:sz w:val="18"/>
          <w:szCs w:val="18"/>
          <w:lang w:val="nl-NL"/>
        </w:rPr>
        <w:t>Aldus is het inzagerecht niet exclusief</w:t>
      </w:r>
      <w:r w:rsidR="002A5F60">
        <w:rPr>
          <w:rFonts w:ascii="Verdana" w:hAnsi="Verdana"/>
          <w:sz w:val="18"/>
          <w:szCs w:val="18"/>
          <w:lang w:val="nl-NL"/>
        </w:rPr>
        <w:t>.</w:t>
      </w:r>
      <w:r w:rsidR="002A5F60">
        <w:rPr>
          <w:rStyle w:val="Voetnootmarkering"/>
          <w:rFonts w:ascii="Verdana" w:hAnsi="Verdana"/>
          <w:sz w:val="18"/>
          <w:szCs w:val="18"/>
          <w:lang w:val="nl-NL"/>
        </w:rPr>
        <w:footnoteReference w:id="98"/>
      </w:r>
    </w:p>
    <w:p w:rsidR="00A772C4" w:rsidRPr="001508A6" w:rsidRDefault="002406AF" w:rsidP="004B6DAD">
      <w:pPr>
        <w:spacing w:line="360" w:lineRule="auto"/>
        <w:jc w:val="both"/>
        <w:rPr>
          <w:rFonts w:ascii="Verdana" w:hAnsi="Verdana"/>
          <w:color w:val="000000" w:themeColor="text1"/>
          <w:sz w:val="18"/>
          <w:szCs w:val="18"/>
          <w:lang w:val="nl-NL"/>
        </w:rPr>
      </w:pPr>
      <w:r>
        <w:rPr>
          <w:rFonts w:ascii="Verdana" w:hAnsi="Verdana"/>
          <w:b/>
          <w:sz w:val="18"/>
          <w:szCs w:val="18"/>
          <w:lang w:val="nl-NL"/>
        </w:rPr>
        <w:t>31</w:t>
      </w:r>
      <w:r w:rsidR="003A46D2" w:rsidRPr="003A46D2">
        <w:rPr>
          <w:rFonts w:ascii="Verdana" w:hAnsi="Verdana"/>
          <w:b/>
          <w:sz w:val="18"/>
          <w:szCs w:val="18"/>
          <w:lang w:val="nl-NL"/>
        </w:rPr>
        <w:t>.</w:t>
      </w:r>
      <w:r w:rsidR="003A46D2" w:rsidRPr="003A46D2">
        <w:rPr>
          <w:rFonts w:ascii="Verdana" w:hAnsi="Verdana"/>
          <w:b/>
          <w:sz w:val="18"/>
          <w:szCs w:val="18"/>
          <w:lang w:val="nl-NL"/>
        </w:rPr>
        <w:tab/>
      </w:r>
      <w:r w:rsidR="003A46D2" w:rsidRPr="008574C8">
        <w:rPr>
          <w:rFonts w:ascii="Verdana" w:hAnsi="Verdana"/>
          <w:b/>
          <w:smallCaps/>
          <w:sz w:val="18"/>
          <w:szCs w:val="18"/>
          <w:lang w:val="nl-NL"/>
        </w:rPr>
        <w:t>Enkele bedenkingen: verenigbaarheid VES-akkoord met artikel 6 EVRM</w:t>
      </w:r>
      <w:r w:rsidR="003A46D2">
        <w:rPr>
          <w:rFonts w:ascii="Verdana" w:hAnsi="Verdana"/>
          <w:sz w:val="18"/>
          <w:szCs w:val="18"/>
          <w:lang w:val="nl-NL"/>
        </w:rPr>
        <w:t xml:space="preserve"> - </w:t>
      </w:r>
      <w:r w:rsidR="00FF3E4F" w:rsidRPr="00FA3D4A">
        <w:rPr>
          <w:rFonts w:ascii="Verdana" w:hAnsi="Verdana"/>
          <w:sz w:val="18"/>
          <w:szCs w:val="18"/>
          <w:lang w:val="nl-NL"/>
        </w:rPr>
        <w:t xml:space="preserve">Vragen bij dit onderdeel </w:t>
      </w:r>
      <w:r w:rsidR="00826D39">
        <w:rPr>
          <w:rFonts w:ascii="Verdana" w:hAnsi="Verdana"/>
          <w:sz w:val="18"/>
          <w:szCs w:val="18"/>
          <w:lang w:val="nl-NL"/>
        </w:rPr>
        <w:t>bestaan uit</w:t>
      </w:r>
      <w:r w:rsidR="0054123A">
        <w:rPr>
          <w:rFonts w:ascii="Verdana" w:hAnsi="Verdana"/>
          <w:sz w:val="18"/>
          <w:szCs w:val="18"/>
          <w:lang w:val="nl-NL"/>
        </w:rPr>
        <w:t xml:space="preserve"> de verenigbaarheid van het VES-akkoord met artikel 6 EVRM en</w:t>
      </w:r>
      <w:r w:rsidR="00597EB2" w:rsidRPr="00FA3D4A">
        <w:rPr>
          <w:rFonts w:ascii="Verdana" w:hAnsi="Verdana"/>
          <w:sz w:val="18"/>
          <w:szCs w:val="18"/>
          <w:lang w:val="nl-NL"/>
        </w:rPr>
        <w:t xml:space="preserve"> </w:t>
      </w:r>
      <w:r w:rsidR="0054123A">
        <w:rPr>
          <w:rFonts w:ascii="Verdana" w:hAnsi="Verdana"/>
          <w:sz w:val="18"/>
          <w:szCs w:val="18"/>
          <w:lang w:val="nl-NL"/>
        </w:rPr>
        <w:t>de</w:t>
      </w:r>
      <w:r w:rsidR="00FF3E4F" w:rsidRPr="00FA3D4A">
        <w:rPr>
          <w:rFonts w:ascii="Verdana" w:hAnsi="Verdana"/>
          <w:sz w:val="18"/>
          <w:szCs w:val="18"/>
          <w:lang w:val="nl-NL"/>
        </w:rPr>
        <w:t xml:space="preserve"> afstand van enkele procedurele waarborgen</w:t>
      </w:r>
      <w:r w:rsidR="00597EB2" w:rsidRPr="00FA3D4A">
        <w:rPr>
          <w:rFonts w:ascii="Verdana" w:hAnsi="Verdana"/>
          <w:sz w:val="18"/>
          <w:szCs w:val="18"/>
          <w:lang w:val="nl-NL"/>
        </w:rPr>
        <w:t xml:space="preserve">. </w:t>
      </w:r>
      <w:r w:rsidR="0054123A">
        <w:rPr>
          <w:rFonts w:ascii="Verdana" w:hAnsi="Verdana"/>
          <w:sz w:val="18"/>
          <w:szCs w:val="18"/>
          <w:lang w:val="nl-NL"/>
        </w:rPr>
        <w:t>De</w:t>
      </w:r>
      <w:r w:rsidR="006C2C03" w:rsidRPr="00FA3D4A">
        <w:rPr>
          <w:rFonts w:ascii="Verdana" w:hAnsi="Verdana"/>
          <w:sz w:val="18"/>
          <w:szCs w:val="18"/>
          <w:lang w:val="nl-NL"/>
        </w:rPr>
        <w:t xml:space="preserve"> verplichte bijstand van een advocaat voor de handhaving </w:t>
      </w:r>
      <w:r w:rsidR="00DB0991" w:rsidRPr="00FA3D4A">
        <w:rPr>
          <w:rFonts w:ascii="Verdana" w:hAnsi="Verdana"/>
          <w:sz w:val="18"/>
          <w:szCs w:val="18"/>
          <w:lang w:val="nl-NL"/>
        </w:rPr>
        <w:t>van de rechten in</w:t>
      </w:r>
      <w:r w:rsidR="006C2C03" w:rsidRPr="00FA3D4A">
        <w:rPr>
          <w:rFonts w:ascii="Verdana" w:hAnsi="Verdana"/>
          <w:sz w:val="18"/>
          <w:szCs w:val="18"/>
          <w:lang w:val="nl-NL"/>
        </w:rPr>
        <w:t xml:space="preserve"> artikel 6 EVRM</w:t>
      </w:r>
      <w:r w:rsidR="0054123A">
        <w:rPr>
          <w:rFonts w:ascii="Verdana" w:hAnsi="Verdana"/>
          <w:sz w:val="18"/>
          <w:szCs w:val="18"/>
          <w:lang w:val="nl-NL"/>
        </w:rPr>
        <w:t xml:space="preserve"> is slechts één element wat betreft de verenigbaarheid van het akkoord met artikel 6 EVRM</w:t>
      </w:r>
      <w:r w:rsidR="006C2C03" w:rsidRPr="00FA3D4A">
        <w:rPr>
          <w:rFonts w:ascii="Verdana" w:hAnsi="Verdana"/>
          <w:sz w:val="18"/>
          <w:szCs w:val="18"/>
          <w:lang w:val="nl-NL"/>
        </w:rPr>
        <w:t xml:space="preserve">. Ook het Europees Hof van de Rechten van de Mens heeft geoordeeld dat het afsluiten van een akkoord met het Openbaar Ministerie </w:t>
      </w:r>
      <w:r w:rsidR="00A52F48">
        <w:rPr>
          <w:rFonts w:ascii="Verdana" w:hAnsi="Verdana"/>
          <w:sz w:val="18"/>
          <w:szCs w:val="18"/>
          <w:lang w:val="nl-NL"/>
        </w:rPr>
        <w:t xml:space="preserve">onder bepaalde voorwaarden </w:t>
      </w:r>
      <w:r w:rsidR="006C2C03" w:rsidRPr="00FA3D4A">
        <w:rPr>
          <w:rFonts w:ascii="Verdana" w:hAnsi="Verdana"/>
          <w:sz w:val="18"/>
          <w:szCs w:val="18"/>
          <w:lang w:val="nl-NL"/>
        </w:rPr>
        <w:t>binnen de toepassing van artikel 6 EVRM kan vallen.</w:t>
      </w:r>
      <w:r w:rsidR="006C2C03" w:rsidRPr="00FA3D4A">
        <w:rPr>
          <w:rStyle w:val="Voetnootmarkering"/>
          <w:rFonts w:ascii="Verdana" w:hAnsi="Verdana"/>
          <w:sz w:val="18"/>
          <w:szCs w:val="18"/>
          <w:lang w:val="nl-NL"/>
        </w:rPr>
        <w:footnoteReference w:id="99"/>
      </w:r>
      <w:r w:rsidR="006C2C03" w:rsidRPr="00FA3D4A">
        <w:rPr>
          <w:rFonts w:ascii="Verdana" w:hAnsi="Verdana"/>
          <w:sz w:val="18"/>
          <w:szCs w:val="18"/>
          <w:lang w:val="nl-NL"/>
        </w:rPr>
        <w:t xml:space="preserve"> Opdat het akkoord artikel 6 EVRM niet schendt, is volgens het EHRM vereist dat de voordelen van het akkoord niet in onevenredig verband staan met de voordelen </w:t>
      </w:r>
      <w:r w:rsidR="004B01E2">
        <w:rPr>
          <w:rFonts w:ascii="Verdana" w:hAnsi="Verdana"/>
          <w:sz w:val="18"/>
          <w:szCs w:val="18"/>
          <w:lang w:val="nl-NL"/>
        </w:rPr>
        <w:t>van een volwaardig proces</w:t>
      </w:r>
      <w:r w:rsidR="006C2C03" w:rsidRPr="00FA3D4A">
        <w:rPr>
          <w:rFonts w:ascii="Verdana" w:hAnsi="Verdana"/>
          <w:sz w:val="18"/>
          <w:szCs w:val="18"/>
          <w:lang w:val="nl-NL"/>
        </w:rPr>
        <w:t>.</w:t>
      </w:r>
      <w:r w:rsidR="006C2C03" w:rsidRPr="00FA3D4A">
        <w:rPr>
          <w:rStyle w:val="Voetnootmarkering"/>
          <w:rFonts w:ascii="Verdana" w:hAnsi="Verdana"/>
          <w:sz w:val="18"/>
          <w:szCs w:val="18"/>
          <w:lang w:val="nl-NL"/>
        </w:rPr>
        <w:footnoteReference w:id="100"/>
      </w:r>
      <w:r w:rsidR="0087627E">
        <w:rPr>
          <w:rFonts w:ascii="Verdana" w:hAnsi="Verdana"/>
          <w:sz w:val="18"/>
          <w:szCs w:val="18"/>
          <w:lang w:val="nl-NL"/>
        </w:rPr>
        <w:t xml:space="preserve"> Recentelijk heeft het EHRM opnieuw haar goedkeuring gegeven aan overeenkomsten in de strafprocedure</w:t>
      </w:r>
      <w:r w:rsidR="00360E57">
        <w:rPr>
          <w:rFonts w:ascii="Verdana" w:hAnsi="Verdana"/>
          <w:sz w:val="18"/>
          <w:szCs w:val="18"/>
          <w:lang w:val="nl-NL"/>
        </w:rPr>
        <w:t xml:space="preserve"> en beschouwt onderhandelde afhandelingswijzen van strafzaken zelfs als “</w:t>
      </w:r>
      <w:r w:rsidR="00360E57">
        <w:rPr>
          <w:rFonts w:ascii="Verdana" w:hAnsi="Verdana"/>
          <w:i/>
          <w:sz w:val="18"/>
          <w:szCs w:val="18"/>
          <w:lang w:val="nl-NL"/>
        </w:rPr>
        <w:t xml:space="preserve">a common feature of European </w:t>
      </w:r>
      <w:proofErr w:type="spellStart"/>
      <w:r w:rsidR="00360E57">
        <w:rPr>
          <w:rFonts w:ascii="Verdana" w:hAnsi="Verdana"/>
          <w:i/>
          <w:sz w:val="18"/>
          <w:szCs w:val="18"/>
          <w:lang w:val="nl-NL"/>
        </w:rPr>
        <w:t>criminal</w:t>
      </w:r>
      <w:proofErr w:type="spellEnd"/>
      <w:r w:rsidR="00360E57">
        <w:rPr>
          <w:rFonts w:ascii="Verdana" w:hAnsi="Verdana"/>
          <w:i/>
          <w:sz w:val="18"/>
          <w:szCs w:val="18"/>
          <w:lang w:val="nl-NL"/>
        </w:rPr>
        <w:t xml:space="preserve"> </w:t>
      </w:r>
      <w:proofErr w:type="spellStart"/>
      <w:r w:rsidR="00360E57">
        <w:rPr>
          <w:rFonts w:ascii="Verdana" w:hAnsi="Verdana"/>
          <w:i/>
          <w:sz w:val="18"/>
          <w:szCs w:val="18"/>
          <w:lang w:val="nl-NL"/>
        </w:rPr>
        <w:t>justice</w:t>
      </w:r>
      <w:proofErr w:type="spellEnd"/>
      <w:r w:rsidR="00360E57">
        <w:rPr>
          <w:rFonts w:ascii="Verdana" w:hAnsi="Verdana"/>
          <w:i/>
          <w:sz w:val="18"/>
          <w:szCs w:val="18"/>
          <w:lang w:val="nl-NL"/>
        </w:rPr>
        <w:t xml:space="preserve"> systems”</w:t>
      </w:r>
      <w:r w:rsidR="0087627E">
        <w:rPr>
          <w:rFonts w:ascii="Verdana" w:hAnsi="Verdana"/>
          <w:sz w:val="18"/>
          <w:szCs w:val="18"/>
          <w:lang w:val="nl-NL"/>
        </w:rPr>
        <w:t>.</w:t>
      </w:r>
      <w:r w:rsidR="0087627E">
        <w:rPr>
          <w:rStyle w:val="Voetnootmarkering"/>
          <w:rFonts w:ascii="Verdana" w:hAnsi="Verdana"/>
          <w:sz w:val="18"/>
          <w:szCs w:val="18"/>
          <w:lang w:val="nl-NL"/>
        </w:rPr>
        <w:footnoteReference w:id="101"/>
      </w:r>
      <w:r w:rsidR="003A46D2" w:rsidRPr="003A46D2">
        <w:rPr>
          <w:rFonts w:ascii="Verdana" w:hAnsi="Verdana"/>
          <w:color w:val="FF0000"/>
          <w:sz w:val="18"/>
          <w:szCs w:val="18"/>
          <w:lang w:val="nl-NL"/>
        </w:rPr>
        <w:t xml:space="preserve"> </w:t>
      </w:r>
      <w:r w:rsidR="00A772C4" w:rsidRPr="001508A6">
        <w:rPr>
          <w:rFonts w:ascii="Verdana" w:hAnsi="Verdana"/>
          <w:color w:val="000000" w:themeColor="text1"/>
          <w:sz w:val="18"/>
          <w:szCs w:val="18"/>
          <w:lang w:val="nl-NL"/>
        </w:rPr>
        <w:t xml:space="preserve">Afstand van een volledige behandeling ter terechtzitting en afstand van de geldende procedurele waarborgen </w:t>
      </w:r>
      <w:r w:rsidR="00E16BA6">
        <w:rPr>
          <w:rFonts w:ascii="Verdana" w:hAnsi="Verdana"/>
          <w:color w:val="000000" w:themeColor="text1"/>
          <w:sz w:val="18"/>
          <w:szCs w:val="18"/>
          <w:lang w:val="nl-NL"/>
        </w:rPr>
        <w:t>d.m.v.</w:t>
      </w:r>
      <w:r w:rsidR="00A772C4" w:rsidRPr="001508A6">
        <w:rPr>
          <w:rFonts w:ascii="Verdana" w:hAnsi="Verdana"/>
          <w:color w:val="000000" w:themeColor="text1"/>
          <w:sz w:val="18"/>
          <w:szCs w:val="18"/>
          <w:lang w:val="nl-NL"/>
        </w:rPr>
        <w:t xml:space="preserve"> een </w:t>
      </w:r>
      <w:r w:rsidR="00A772C4" w:rsidRPr="000754AB">
        <w:rPr>
          <w:rFonts w:ascii="Verdana" w:hAnsi="Verdana"/>
          <w:i/>
          <w:color w:val="000000" w:themeColor="text1"/>
          <w:sz w:val="18"/>
          <w:szCs w:val="18"/>
          <w:lang w:val="nl-NL"/>
        </w:rPr>
        <w:t>guilty plea</w:t>
      </w:r>
      <w:r w:rsidR="00A772C4" w:rsidRPr="001508A6">
        <w:rPr>
          <w:rFonts w:ascii="Verdana" w:hAnsi="Verdana"/>
          <w:color w:val="000000" w:themeColor="text1"/>
          <w:sz w:val="18"/>
          <w:szCs w:val="18"/>
          <w:lang w:val="nl-NL"/>
        </w:rPr>
        <w:t xml:space="preserve"> is niet noodzakelijk onverenigbaar met artikel 6 EVRM. Opdat de </w:t>
      </w:r>
      <w:r w:rsidR="00A772C4" w:rsidRPr="000754AB">
        <w:rPr>
          <w:rFonts w:ascii="Verdana" w:hAnsi="Verdana"/>
          <w:i/>
          <w:color w:val="000000" w:themeColor="text1"/>
          <w:sz w:val="18"/>
          <w:szCs w:val="18"/>
          <w:lang w:val="nl-NL"/>
        </w:rPr>
        <w:t>guilty plea</w:t>
      </w:r>
      <w:r w:rsidR="00A772C4" w:rsidRPr="001508A6">
        <w:rPr>
          <w:rFonts w:ascii="Verdana" w:hAnsi="Verdana"/>
          <w:color w:val="000000" w:themeColor="text1"/>
          <w:sz w:val="18"/>
          <w:szCs w:val="18"/>
          <w:lang w:val="nl-NL"/>
        </w:rPr>
        <w:t xml:space="preserve"> artikel 6 EVRM niet schendt, moet voldaan zijn aan enkele voorwaarden: </w:t>
      </w:r>
    </w:p>
    <w:p w:rsidR="001508A6" w:rsidRPr="001508A6" w:rsidRDefault="001508A6" w:rsidP="001508A6">
      <w:pPr>
        <w:pStyle w:val="Lijstalinea"/>
        <w:numPr>
          <w:ilvl w:val="0"/>
          <w:numId w:val="23"/>
        </w:numPr>
        <w:spacing w:line="360" w:lineRule="auto"/>
        <w:jc w:val="both"/>
        <w:rPr>
          <w:rFonts w:ascii="Verdana" w:hAnsi="Verdana"/>
          <w:color w:val="000000" w:themeColor="text1"/>
          <w:sz w:val="18"/>
          <w:szCs w:val="18"/>
          <w:lang w:val="nl-NL"/>
        </w:rPr>
      </w:pPr>
      <w:r w:rsidRPr="001508A6">
        <w:rPr>
          <w:rFonts w:ascii="Verdana" w:hAnsi="Verdana"/>
          <w:color w:val="000000" w:themeColor="text1"/>
          <w:sz w:val="18"/>
          <w:szCs w:val="18"/>
          <w:lang w:val="nl-NL"/>
        </w:rPr>
        <w:t xml:space="preserve">de </w:t>
      </w:r>
      <w:r w:rsidR="007C080F">
        <w:rPr>
          <w:rFonts w:ascii="Verdana" w:hAnsi="Verdana"/>
          <w:color w:val="000000" w:themeColor="text1"/>
          <w:sz w:val="18"/>
          <w:szCs w:val="18"/>
          <w:lang w:val="nl-NL"/>
        </w:rPr>
        <w:t>afstand van rechten</w:t>
      </w:r>
      <w:r w:rsidRPr="001508A6">
        <w:rPr>
          <w:rFonts w:ascii="Verdana" w:hAnsi="Verdana"/>
          <w:color w:val="000000" w:themeColor="text1"/>
          <w:sz w:val="18"/>
          <w:szCs w:val="18"/>
          <w:lang w:val="nl-NL"/>
        </w:rPr>
        <w:t xml:space="preserve"> moet wetens en willens gebeuren; </w:t>
      </w:r>
    </w:p>
    <w:p w:rsidR="001508A6" w:rsidRDefault="007C080F" w:rsidP="001508A6">
      <w:pPr>
        <w:pStyle w:val="Lijstalinea"/>
        <w:numPr>
          <w:ilvl w:val="0"/>
          <w:numId w:val="23"/>
        </w:numPr>
        <w:spacing w:line="360" w:lineRule="auto"/>
        <w:jc w:val="both"/>
        <w:rPr>
          <w:rFonts w:ascii="Verdana" w:hAnsi="Verdana"/>
          <w:color w:val="000000" w:themeColor="text1"/>
          <w:sz w:val="18"/>
          <w:szCs w:val="18"/>
          <w:lang w:val="nl-NL"/>
        </w:rPr>
      </w:pPr>
      <w:r>
        <w:rPr>
          <w:rFonts w:ascii="Verdana" w:hAnsi="Verdana"/>
          <w:color w:val="000000" w:themeColor="text1"/>
          <w:sz w:val="18"/>
          <w:szCs w:val="18"/>
          <w:lang w:val="nl-NL"/>
        </w:rPr>
        <w:t xml:space="preserve">met de afstand van rechten moet op expliciete of impliciete wijze </w:t>
      </w:r>
      <w:r w:rsidR="001508A6" w:rsidRPr="001508A6">
        <w:rPr>
          <w:rFonts w:ascii="Verdana" w:hAnsi="Verdana"/>
          <w:color w:val="000000" w:themeColor="text1"/>
          <w:sz w:val="18"/>
          <w:szCs w:val="18"/>
          <w:lang w:val="nl-NL"/>
        </w:rPr>
        <w:t>ondubbelzinnig zijn</w:t>
      </w:r>
      <w:r>
        <w:rPr>
          <w:rFonts w:ascii="Verdana" w:hAnsi="Verdana"/>
          <w:color w:val="000000" w:themeColor="text1"/>
          <w:sz w:val="18"/>
          <w:szCs w:val="18"/>
          <w:lang w:val="nl-NL"/>
        </w:rPr>
        <w:t xml:space="preserve"> toegestemd</w:t>
      </w:r>
      <w:r w:rsidR="001508A6" w:rsidRPr="001508A6">
        <w:rPr>
          <w:rFonts w:ascii="Verdana" w:hAnsi="Verdana"/>
          <w:color w:val="000000" w:themeColor="text1"/>
          <w:sz w:val="18"/>
          <w:szCs w:val="18"/>
          <w:lang w:val="nl-NL"/>
        </w:rPr>
        <w:t xml:space="preserve">; </w:t>
      </w:r>
    </w:p>
    <w:p w:rsidR="00621B2C" w:rsidRPr="001508A6" w:rsidRDefault="00621B2C" w:rsidP="001508A6">
      <w:pPr>
        <w:pStyle w:val="Lijstalinea"/>
        <w:numPr>
          <w:ilvl w:val="0"/>
          <w:numId w:val="23"/>
        </w:numPr>
        <w:spacing w:line="360" w:lineRule="auto"/>
        <w:jc w:val="both"/>
        <w:rPr>
          <w:rFonts w:ascii="Verdana" w:hAnsi="Verdana"/>
          <w:color w:val="000000" w:themeColor="text1"/>
          <w:sz w:val="18"/>
          <w:szCs w:val="18"/>
          <w:lang w:val="nl-NL"/>
        </w:rPr>
      </w:pPr>
      <w:r>
        <w:rPr>
          <w:rFonts w:ascii="Verdana" w:hAnsi="Verdana"/>
          <w:color w:val="000000" w:themeColor="text1"/>
          <w:sz w:val="18"/>
          <w:szCs w:val="18"/>
          <w:lang w:val="nl-NL"/>
        </w:rPr>
        <w:t>deze toestemming mag niet strijdig zijn met het publiek belang;</w:t>
      </w:r>
    </w:p>
    <w:p w:rsidR="001508A6" w:rsidRDefault="00621B2C" w:rsidP="001508A6">
      <w:pPr>
        <w:pStyle w:val="Lijstalinea"/>
        <w:numPr>
          <w:ilvl w:val="0"/>
          <w:numId w:val="23"/>
        </w:numPr>
        <w:spacing w:line="360" w:lineRule="auto"/>
        <w:jc w:val="both"/>
        <w:rPr>
          <w:rFonts w:ascii="Verdana" w:hAnsi="Verdana"/>
          <w:color w:val="000000" w:themeColor="text1"/>
          <w:sz w:val="18"/>
          <w:szCs w:val="18"/>
          <w:lang w:val="nl-NL"/>
        </w:rPr>
      </w:pPr>
      <w:r>
        <w:rPr>
          <w:rFonts w:ascii="Verdana" w:hAnsi="Verdana"/>
          <w:color w:val="000000" w:themeColor="text1"/>
          <w:sz w:val="18"/>
          <w:szCs w:val="18"/>
          <w:lang w:val="nl-NL"/>
        </w:rPr>
        <w:lastRenderedPageBreak/>
        <w:t xml:space="preserve">en </w:t>
      </w:r>
      <w:r w:rsidR="001508A6" w:rsidRPr="001508A6">
        <w:rPr>
          <w:rFonts w:ascii="Verdana" w:hAnsi="Verdana"/>
          <w:color w:val="000000" w:themeColor="text1"/>
          <w:sz w:val="18"/>
          <w:szCs w:val="18"/>
          <w:lang w:val="nl-NL"/>
        </w:rPr>
        <w:t xml:space="preserve">de </w:t>
      </w:r>
      <w:r w:rsidR="007C080F">
        <w:rPr>
          <w:rFonts w:ascii="Verdana" w:hAnsi="Verdana"/>
          <w:color w:val="000000" w:themeColor="text1"/>
          <w:sz w:val="18"/>
          <w:szCs w:val="18"/>
          <w:lang w:val="nl-NL"/>
        </w:rPr>
        <w:t>afstand van rechten</w:t>
      </w:r>
      <w:r w:rsidR="001508A6" w:rsidRPr="001508A6">
        <w:rPr>
          <w:rFonts w:ascii="Verdana" w:hAnsi="Verdana"/>
          <w:color w:val="000000" w:themeColor="text1"/>
          <w:sz w:val="18"/>
          <w:szCs w:val="18"/>
          <w:lang w:val="nl-NL"/>
        </w:rPr>
        <w:t xml:space="preserve"> moet gepaard gaan met voldoende waarborgen in verhouding met het belang van de rechten waar de verdacht of beklaagde afstand van doet.</w:t>
      </w:r>
      <w:r w:rsidR="00760C21">
        <w:rPr>
          <w:rStyle w:val="Voetnootmarkering"/>
          <w:rFonts w:ascii="Verdana" w:hAnsi="Verdana"/>
          <w:color w:val="000000" w:themeColor="text1"/>
          <w:sz w:val="18"/>
          <w:szCs w:val="18"/>
          <w:lang w:val="nl-NL"/>
        </w:rPr>
        <w:footnoteReference w:id="102"/>
      </w:r>
      <w:r w:rsidR="001508A6" w:rsidRPr="001508A6">
        <w:rPr>
          <w:rFonts w:ascii="Verdana" w:hAnsi="Verdana"/>
          <w:color w:val="000000" w:themeColor="text1"/>
          <w:sz w:val="18"/>
          <w:szCs w:val="18"/>
          <w:lang w:val="nl-NL"/>
        </w:rPr>
        <w:t xml:space="preserve"> </w:t>
      </w:r>
    </w:p>
    <w:p w:rsidR="00621B2C" w:rsidRPr="00FA3D4A" w:rsidRDefault="002406AF" w:rsidP="004B6DAD">
      <w:pPr>
        <w:spacing w:line="360" w:lineRule="auto"/>
        <w:jc w:val="both"/>
        <w:rPr>
          <w:rFonts w:ascii="Verdana" w:hAnsi="Verdana"/>
          <w:sz w:val="18"/>
          <w:szCs w:val="18"/>
          <w:lang w:val="nl-NL"/>
        </w:rPr>
      </w:pPr>
      <w:r>
        <w:rPr>
          <w:rFonts w:ascii="Verdana" w:hAnsi="Verdana"/>
          <w:b/>
          <w:sz w:val="18"/>
          <w:szCs w:val="18"/>
          <w:lang w:val="nl-NL"/>
        </w:rPr>
        <w:t>32</w:t>
      </w:r>
      <w:r w:rsidR="00122C7A" w:rsidRPr="00122C7A">
        <w:rPr>
          <w:rFonts w:ascii="Verdana" w:hAnsi="Verdana"/>
          <w:b/>
          <w:sz w:val="18"/>
          <w:szCs w:val="18"/>
          <w:lang w:val="nl-NL"/>
        </w:rPr>
        <w:t>.</w:t>
      </w:r>
      <w:r w:rsidR="00122C7A" w:rsidRPr="00122C7A">
        <w:rPr>
          <w:rFonts w:ascii="Verdana" w:hAnsi="Verdana"/>
          <w:b/>
          <w:sz w:val="18"/>
          <w:szCs w:val="18"/>
          <w:lang w:val="nl-NL"/>
        </w:rPr>
        <w:tab/>
      </w:r>
      <w:r w:rsidR="00122C7A" w:rsidRPr="004956BA">
        <w:rPr>
          <w:rFonts w:ascii="Verdana" w:hAnsi="Verdana"/>
          <w:b/>
          <w:smallCaps/>
          <w:sz w:val="18"/>
          <w:szCs w:val="18"/>
          <w:lang w:val="nl-NL"/>
        </w:rPr>
        <w:t>Enkele bedenkingen: rechtsverzaking aan enkele procedurele waarborgen</w:t>
      </w:r>
      <w:r w:rsidR="00122C7A">
        <w:rPr>
          <w:rFonts w:ascii="Verdana" w:hAnsi="Verdana"/>
          <w:sz w:val="18"/>
          <w:szCs w:val="18"/>
          <w:lang w:val="nl-NL"/>
        </w:rPr>
        <w:t xml:space="preserve"> - </w:t>
      </w:r>
      <w:r w:rsidR="00843D4B">
        <w:rPr>
          <w:rFonts w:ascii="Verdana" w:hAnsi="Verdana"/>
          <w:sz w:val="18"/>
          <w:szCs w:val="18"/>
          <w:lang w:val="nl-NL"/>
        </w:rPr>
        <w:t>Het</w:t>
      </w:r>
      <w:r w:rsidR="00BF7C38" w:rsidRPr="00FA3D4A">
        <w:rPr>
          <w:rFonts w:ascii="Verdana" w:hAnsi="Verdana"/>
          <w:sz w:val="18"/>
          <w:szCs w:val="18"/>
          <w:lang w:val="nl-NL"/>
        </w:rPr>
        <w:t xml:space="preserve"> zelfbeschikkingsrecht om al dan niet akkoord te gaan met het voors</w:t>
      </w:r>
      <w:r w:rsidR="001342B2">
        <w:rPr>
          <w:rFonts w:ascii="Verdana" w:hAnsi="Verdana"/>
          <w:sz w:val="18"/>
          <w:szCs w:val="18"/>
          <w:lang w:val="nl-NL"/>
        </w:rPr>
        <w:t>tel van het Openbaar Ministerie</w:t>
      </w:r>
      <w:r w:rsidR="00BF7C38" w:rsidRPr="00FA3D4A">
        <w:rPr>
          <w:rFonts w:ascii="Verdana" w:hAnsi="Verdana"/>
          <w:sz w:val="18"/>
          <w:szCs w:val="18"/>
          <w:lang w:val="nl-NL"/>
        </w:rPr>
        <w:t xml:space="preserve"> heeft enkele implicaties </w:t>
      </w:r>
      <w:r w:rsidR="001B6D8D">
        <w:rPr>
          <w:rFonts w:ascii="Verdana" w:hAnsi="Verdana"/>
          <w:sz w:val="18"/>
          <w:szCs w:val="18"/>
          <w:lang w:val="nl-NL"/>
        </w:rPr>
        <w:t>m.b.t.</w:t>
      </w:r>
      <w:r w:rsidR="00826D39">
        <w:rPr>
          <w:rFonts w:ascii="Verdana" w:hAnsi="Verdana"/>
          <w:sz w:val="18"/>
          <w:szCs w:val="18"/>
          <w:lang w:val="nl-NL"/>
        </w:rPr>
        <w:t xml:space="preserve"> de</w:t>
      </w:r>
      <w:r w:rsidR="00BF7C38" w:rsidRPr="00FA3D4A">
        <w:rPr>
          <w:rFonts w:ascii="Verdana" w:hAnsi="Verdana"/>
          <w:sz w:val="18"/>
          <w:szCs w:val="18"/>
          <w:lang w:val="nl-NL"/>
        </w:rPr>
        <w:t xml:space="preserve"> fundamentele procedurele waarborgen vervat in artikel 6 EVRM.</w:t>
      </w:r>
      <w:r w:rsidR="00057E31" w:rsidRPr="00FA3D4A">
        <w:rPr>
          <w:rStyle w:val="Voetnootmarkering"/>
          <w:rFonts w:ascii="Verdana" w:hAnsi="Verdana"/>
          <w:sz w:val="18"/>
          <w:szCs w:val="18"/>
          <w:lang w:val="nl-NL"/>
        </w:rPr>
        <w:footnoteReference w:id="103"/>
      </w:r>
      <w:r w:rsidR="00BF7C38" w:rsidRPr="00FA3D4A">
        <w:rPr>
          <w:rFonts w:ascii="Verdana" w:hAnsi="Verdana"/>
          <w:sz w:val="18"/>
          <w:szCs w:val="18"/>
          <w:lang w:val="nl-NL"/>
        </w:rPr>
        <w:t xml:space="preserve"> </w:t>
      </w:r>
      <w:r w:rsidR="00CA7423">
        <w:rPr>
          <w:rFonts w:ascii="Verdana" w:hAnsi="Verdana"/>
          <w:sz w:val="18"/>
          <w:szCs w:val="18"/>
          <w:lang w:val="nl-NL"/>
        </w:rPr>
        <w:t>Op grond van de schuldbekentenis kan het onderzoek ten gronde grotendeels worden over</w:t>
      </w:r>
      <w:r w:rsidR="00843D4B">
        <w:rPr>
          <w:rFonts w:ascii="Verdana" w:hAnsi="Verdana"/>
          <w:sz w:val="18"/>
          <w:szCs w:val="18"/>
          <w:lang w:val="nl-NL"/>
        </w:rPr>
        <w:t>ge</w:t>
      </w:r>
      <w:r w:rsidR="00CA7423">
        <w:rPr>
          <w:rFonts w:ascii="Verdana" w:hAnsi="Verdana"/>
          <w:sz w:val="18"/>
          <w:szCs w:val="18"/>
          <w:lang w:val="nl-NL"/>
        </w:rPr>
        <w:t xml:space="preserve">slagen. </w:t>
      </w:r>
      <w:r w:rsidR="00122C7A">
        <w:rPr>
          <w:rFonts w:ascii="Verdana" w:hAnsi="Verdana"/>
          <w:color w:val="FF0000"/>
          <w:sz w:val="18"/>
          <w:szCs w:val="18"/>
          <w:lang w:val="nl-NL"/>
        </w:rPr>
        <w:t xml:space="preserve"> </w:t>
      </w:r>
      <w:r w:rsidR="005E22C2">
        <w:rPr>
          <w:rFonts w:ascii="Verdana" w:hAnsi="Verdana"/>
          <w:sz w:val="18"/>
          <w:szCs w:val="18"/>
          <w:lang w:val="nl-NL"/>
        </w:rPr>
        <w:t>Bijgevolg moet de verdachte of beklaagde verzaken aan enkele rechten uit artikel 6 EVRM. Deze</w:t>
      </w:r>
      <w:r w:rsidR="00057E31" w:rsidRPr="00FA3D4A">
        <w:rPr>
          <w:rFonts w:ascii="Verdana" w:hAnsi="Verdana"/>
          <w:sz w:val="18"/>
          <w:szCs w:val="18"/>
          <w:lang w:val="nl-NL"/>
        </w:rPr>
        <w:t xml:space="preserve"> redenering is </w:t>
      </w:r>
      <w:r w:rsidR="005E22C2">
        <w:rPr>
          <w:rFonts w:ascii="Verdana" w:hAnsi="Verdana"/>
          <w:sz w:val="18"/>
          <w:szCs w:val="18"/>
          <w:lang w:val="nl-NL"/>
        </w:rPr>
        <w:t xml:space="preserve">bijvoorbeeld </w:t>
      </w:r>
      <w:r w:rsidR="00057E31" w:rsidRPr="00FA3D4A">
        <w:rPr>
          <w:rFonts w:ascii="Verdana" w:hAnsi="Verdana"/>
          <w:sz w:val="18"/>
          <w:szCs w:val="18"/>
          <w:lang w:val="nl-NL"/>
        </w:rPr>
        <w:t>van toepassing</w:t>
      </w:r>
      <w:r w:rsidR="00BA38BB">
        <w:rPr>
          <w:rFonts w:ascii="Verdana" w:hAnsi="Verdana"/>
          <w:sz w:val="18"/>
          <w:szCs w:val="18"/>
          <w:lang w:val="nl-NL"/>
        </w:rPr>
        <w:t xml:space="preserve"> op de vrijheid van verdediging.</w:t>
      </w:r>
      <w:r w:rsidR="00057E31" w:rsidRPr="00FA3D4A">
        <w:rPr>
          <w:rFonts w:ascii="Verdana" w:hAnsi="Verdana"/>
          <w:sz w:val="18"/>
          <w:szCs w:val="18"/>
          <w:lang w:val="nl-NL"/>
        </w:rPr>
        <w:t xml:space="preserve"> </w:t>
      </w:r>
      <w:r w:rsidR="00BA38BB">
        <w:rPr>
          <w:rFonts w:ascii="Verdana" w:hAnsi="Verdana"/>
          <w:sz w:val="18"/>
          <w:szCs w:val="18"/>
          <w:lang w:val="nl-NL"/>
        </w:rPr>
        <w:t>Hieronder heeft</w:t>
      </w:r>
      <w:r w:rsidR="00057E31" w:rsidRPr="00FA3D4A">
        <w:rPr>
          <w:rFonts w:ascii="Verdana" w:hAnsi="Verdana"/>
          <w:sz w:val="18"/>
          <w:szCs w:val="18"/>
          <w:lang w:val="nl-NL"/>
        </w:rPr>
        <w:t xml:space="preserve"> elke beklaagde </w:t>
      </w:r>
      <w:r w:rsidR="00DB0991" w:rsidRPr="00FA3D4A">
        <w:rPr>
          <w:rFonts w:ascii="Verdana" w:hAnsi="Verdana"/>
          <w:sz w:val="18"/>
          <w:szCs w:val="18"/>
          <w:lang w:val="nl-NL"/>
        </w:rPr>
        <w:t xml:space="preserve">het </w:t>
      </w:r>
      <w:r w:rsidR="00057E31" w:rsidRPr="00FA3D4A">
        <w:rPr>
          <w:rFonts w:ascii="Verdana" w:hAnsi="Verdana"/>
          <w:sz w:val="18"/>
          <w:szCs w:val="18"/>
          <w:lang w:val="nl-NL"/>
        </w:rPr>
        <w:t>recht om vrij zijn verdediging te organiseren, zoals hij verkiest.</w:t>
      </w:r>
      <w:r w:rsidR="00057E31" w:rsidRPr="00FA3D4A">
        <w:rPr>
          <w:rStyle w:val="Voetnootmarkering"/>
          <w:rFonts w:ascii="Verdana" w:hAnsi="Verdana"/>
          <w:sz w:val="18"/>
          <w:szCs w:val="18"/>
          <w:lang w:val="nl-NL"/>
        </w:rPr>
        <w:footnoteReference w:id="104"/>
      </w:r>
      <w:r w:rsidR="00BA01F7" w:rsidRPr="00FA3D4A">
        <w:rPr>
          <w:rFonts w:ascii="Verdana" w:hAnsi="Verdana"/>
          <w:sz w:val="18"/>
          <w:szCs w:val="18"/>
          <w:lang w:val="nl-NL"/>
        </w:rPr>
        <w:t xml:space="preserve"> </w:t>
      </w:r>
      <w:r w:rsidR="00DD13E3" w:rsidRPr="00FA3D4A">
        <w:rPr>
          <w:rFonts w:ascii="Verdana" w:hAnsi="Verdana"/>
          <w:sz w:val="18"/>
          <w:szCs w:val="18"/>
          <w:lang w:val="nl-NL"/>
        </w:rPr>
        <w:t>D</w:t>
      </w:r>
      <w:r w:rsidR="00A732BC">
        <w:rPr>
          <w:rFonts w:ascii="Verdana" w:hAnsi="Verdana"/>
          <w:sz w:val="18"/>
          <w:szCs w:val="18"/>
          <w:lang w:val="nl-NL"/>
        </w:rPr>
        <w:t>oor middel van</w:t>
      </w:r>
      <w:r w:rsidR="00BA01F7" w:rsidRPr="00FA3D4A">
        <w:rPr>
          <w:rFonts w:ascii="Verdana" w:hAnsi="Verdana"/>
          <w:sz w:val="18"/>
          <w:szCs w:val="18"/>
          <w:lang w:val="nl-NL"/>
        </w:rPr>
        <w:t xml:space="preserve"> een </w:t>
      </w:r>
      <w:r w:rsidR="005E22C2" w:rsidRPr="005E22C2">
        <w:rPr>
          <w:rFonts w:ascii="Verdana" w:hAnsi="Verdana"/>
          <w:sz w:val="18"/>
          <w:szCs w:val="18"/>
          <w:lang w:val="nl-NL"/>
        </w:rPr>
        <w:t>schuldbekentenis</w:t>
      </w:r>
      <w:r w:rsidR="00BA01F7" w:rsidRPr="00FA3D4A">
        <w:rPr>
          <w:rFonts w:ascii="Verdana" w:hAnsi="Verdana"/>
          <w:sz w:val="18"/>
          <w:szCs w:val="18"/>
          <w:lang w:val="nl-NL"/>
        </w:rPr>
        <w:t xml:space="preserve"> doet de verdachte </w:t>
      </w:r>
      <w:r w:rsidR="00826D39">
        <w:rPr>
          <w:rFonts w:ascii="Verdana" w:hAnsi="Verdana"/>
          <w:sz w:val="18"/>
          <w:szCs w:val="18"/>
          <w:lang w:val="nl-NL"/>
        </w:rPr>
        <w:t>alsook</w:t>
      </w:r>
      <w:r w:rsidR="00BA01F7" w:rsidRPr="00FA3D4A">
        <w:rPr>
          <w:rFonts w:ascii="Verdana" w:hAnsi="Verdana"/>
          <w:sz w:val="18"/>
          <w:szCs w:val="18"/>
          <w:lang w:val="nl-NL"/>
        </w:rPr>
        <w:t xml:space="preserve"> afstand van het zwijgrecht en het vermoeden van onschuld. Beide internationaal erkende rechtsbeginselen zijn </w:t>
      </w:r>
      <w:r w:rsidR="00DD13E3" w:rsidRPr="00FA3D4A">
        <w:rPr>
          <w:rFonts w:ascii="Verdana" w:hAnsi="Verdana"/>
          <w:sz w:val="18"/>
          <w:szCs w:val="18"/>
          <w:lang w:val="nl-NL"/>
        </w:rPr>
        <w:t xml:space="preserve">echter </w:t>
      </w:r>
      <w:r w:rsidR="00BA01F7" w:rsidRPr="00FA3D4A">
        <w:rPr>
          <w:rFonts w:ascii="Verdana" w:hAnsi="Verdana"/>
          <w:sz w:val="18"/>
          <w:szCs w:val="18"/>
          <w:lang w:val="nl-NL"/>
        </w:rPr>
        <w:t>niet absoluut.</w:t>
      </w:r>
      <w:r w:rsidR="00BA01F7" w:rsidRPr="00FA3D4A">
        <w:rPr>
          <w:rStyle w:val="Voetnootmarkering"/>
          <w:rFonts w:ascii="Verdana" w:hAnsi="Verdana"/>
          <w:sz w:val="18"/>
          <w:szCs w:val="18"/>
          <w:lang w:val="nl-NL"/>
        </w:rPr>
        <w:footnoteReference w:id="105"/>
      </w:r>
      <w:r w:rsidR="00D92C27">
        <w:rPr>
          <w:rFonts w:ascii="Verdana" w:hAnsi="Verdana"/>
          <w:sz w:val="18"/>
          <w:szCs w:val="18"/>
          <w:lang w:val="nl-NL"/>
        </w:rPr>
        <w:t xml:space="preserve"> </w:t>
      </w:r>
      <w:r w:rsidR="0089661A">
        <w:rPr>
          <w:rFonts w:ascii="Verdana" w:hAnsi="Verdana"/>
          <w:sz w:val="18"/>
          <w:szCs w:val="18"/>
          <w:lang w:val="nl-NL"/>
        </w:rPr>
        <w:t>Over deze rechtsverzaking</w:t>
      </w:r>
      <w:r w:rsidR="00D92C27">
        <w:rPr>
          <w:rFonts w:ascii="Verdana" w:hAnsi="Verdana"/>
          <w:sz w:val="18"/>
          <w:szCs w:val="18"/>
          <w:lang w:val="nl-NL"/>
        </w:rPr>
        <w:t xml:space="preserve"> heeft het EHRM</w:t>
      </w:r>
      <w:r w:rsidR="005E22C2">
        <w:rPr>
          <w:rFonts w:ascii="Verdana" w:hAnsi="Verdana"/>
          <w:sz w:val="18"/>
          <w:szCs w:val="18"/>
          <w:lang w:val="nl-NL"/>
        </w:rPr>
        <w:t xml:space="preserve"> uitspraak gedaan: “</w:t>
      </w:r>
      <w:r w:rsidR="00621B2C" w:rsidRPr="005E22C2">
        <w:rPr>
          <w:rFonts w:ascii="Verdana" w:hAnsi="Verdana"/>
          <w:i/>
          <w:sz w:val="18"/>
          <w:szCs w:val="18"/>
          <w:lang w:val="nl-NL"/>
        </w:rPr>
        <w:t xml:space="preserve">Wanneer de rechtsverzaking </w:t>
      </w:r>
      <w:r w:rsidR="00CA7423" w:rsidRPr="005E22C2">
        <w:rPr>
          <w:rFonts w:ascii="Verdana" w:hAnsi="Verdana"/>
          <w:i/>
          <w:sz w:val="18"/>
          <w:szCs w:val="18"/>
          <w:lang w:val="nl-NL"/>
        </w:rPr>
        <w:t xml:space="preserve">betrekking heeft </w:t>
      </w:r>
      <w:r w:rsidR="005E22C2" w:rsidRPr="005E22C2">
        <w:rPr>
          <w:rFonts w:ascii="Verdana" w:hAnsi="Verdana"/>
          <w:i/>
          <w:sz w:val="18"/>
          <w:szCs w:val="18"/>
          <w:lang w:val="nl-NL"/>
        </w:rPr>
        <w:t>op een vereenvoudigde afhandeling waarbij de dader en de vervolgende partij een overeenkomst sluiten over de bestraffing, vereist het Hof dat de inhoud van deze overeenkomst en het eerlijk karakter van de totstandkoming ervan het voorwerp uitmaken van een voldoende rechterlijke controle</w:t>
      </w:r>
      <w:r w:rsidR="005E22C2">
        <w:rPr>
          <w:rFonts w:ascii="Verdana" w:hAnsi="Verdana"/>
          <w:sz w:val="18"/>
          <w:szCs w:val="18"/>
          <w:lang w:val="nl-NL"/>
        </w:rPr>
        <w:t>.”</w:t>
      </w:r>
      <w:r w:rsidR="005E22C2">
        <w:rPr>
          <w:rStyle w:val="Voetnootmarkering"/>
          <w:rFonts w:ascii="Verdana" w:hAnsi="Verdana"/>
          <w:sz w:val="18"/>
          <w:szCs w:val="18"/>
          <w:lang w:val="nl-NL"/>
        </w:rPr>
        <w:footnoteReference w:id="106"/>
      </w:r>
    </w:p>
    <w:p w:rsidR="004E485A" w:rsidRPr="004D547A" w:rsidRDefault="004E485A" w:rsidP="001342B2">
      <w:pPr>
        <w:pStyle w:val="Kop3"/>
        <w:spacing w:line="480" w:lineRule="auto"/>
        <w:jc w:val="both"/>
        <w:rPr>
          <w:rFonts w:ascii="Verdana" w:hAnsi="Verdana"/>
          <w:b/>
          <w:color w:val="auto"/>
          <w:sz w:val="18"/>
          <w:szCs w:val="18"/>
          <w:lang w:val="nl-NL"/>
        </w:rPr>
      </w:pPr>
      <w:bookmarkStart w:id="16" w:name="_Toc452824528"/>
      <w:r w:rsidRPr="004D547A">
        <w:rPr>
          <w:rFonts w:ascii="Verdana" w:hAnsi="Verdana"/>
          <w:b/>
          <w:color w:val="auto"/>
          <w:sz w:val="18"/>
          <w:szCs w:val="18"/>
          <w:lang w:val="nl-NL"/>
        </w:rPr>
        <w:t>c. De rol van de rechter: de bekrachtiging of weigering van de overeenkomst</w:t>
      </w:r>
      <w:bookmarkEnd w:id="16"/>
    </w:p>
    <w:p w:rsidR="00E9198F" w:rsidRDefault="002406AF" w:rsidP="004B6DAD">
      <w:pPr>
        <w:spacing w:line="360" w:lineRule="auto"/>
        <w:jc w:val="both"/>
        <w:rPr>
          <w:rFonts w:ascii="Verdana" w:hAnsi="Verdana"/>
          <w:sz w:val="18"/>
          <w:szCs w:val="18"/>
        </w:rPr>
      </w:pPr>
      <w:r>
        <w:rPr>
          <w:rFonts w:ascii="Verdana" w:hAnsi="Verdana"/>
          <w:b/>
          <w:sz w:val="18"/>
          <w:szCs w:val="18"/>
        </w:rPr>
        <w:t>33</w:t>
      </w:r>
      <w:r w:rsidR="00BA38BB" w:rsidRPr="00BA38BB">
        <w:rPr>
          <w:rFonts w:ascii="Verdana" w:hAnsi="Verdana"/>
          <w:b/>
          <w:sz w:val="18"/>
          <w:szCs w:val="18"/>
        </w:rPr>
        <w:t>.</w:t>
      </w:r>
      <w:r w:rsidR="00BA38BB" w:rsidRPr="00BA38BB">
        <w:rPr>
          <w:rFonts w:ascii="Verdana" w:hAnsi="Verdana"/>
          <w:b/>
          <w:sz w:val="18"/>
          <w:szCs w:val="18"/>
        </w:rPr>
        <w:tab/>
      </w:r>
      <w:r w:rsidR="00BA38BB" w:rsidRPr="005B5C09">
        <w:rPr>
          <w:rFonts w:ascii="Verdana" w:hAnsi="Verdana"/>
          <w:b/>
          <w:smallCaps/>
          <w:sz w:val="18"/>
          <w:szCs w:val="18"/>
        </w:rPr>
        <w:t xml:space="preserve">Het takenpakket van de rechter onder de </w:t>
      </w:r>
      <w:r w:rsidR="00BA38BB" w:rsidRPr="005B5C09">
        <w:rPr>
          <w:rFonts w:ascii="Verdana" w:hAnsi="Verdana"/>
          <w:b/>
          <w:smallCaps/>
          <w:sz w:val="16"/>
          <w:szCs w:val="18"/>
        </w:rPr>
        <w:t>VES</w:t>
      </w:r>
      <w:r w:rsidR="00BA38BB" w:rsidRPr="005B5C09">
        <w:rPr>
          <w:rFonts w:ascii="Verdana" w:hAnsi="Verdana"/>
          <w:b/>
          <w:smallCaps/>
          <w:sz w:val="18"/>
          <w:szCs w:val="18"/>
        </w:rPr>
        <w:t>-procedure</w:t>
      </w:r>
      <w:r w:rsidR="00BA38BB">
        <w:rPr>
          <w:rFonts w:ascii="Verdana" w:hAnsi="Verdana"/>
          <w:sz w:val="18"/>
          <w:szCs w:val="18"/>
        </w:rPr>
        <w:t xml:space="preserve"> - </w:t>
      </w:r>
      <w:r w:rsidR="007C760F" w:rsidRPr="00FA3D4A">
        <w:rPr>
          <w:rFonts w:ascii="Verdana" w:hAnsi="Verdana"/>
          <w:sz w:val="18"/>
          <w:szCs w:val="18"/>
        </w:rPr>
        <w:t xml:space="preserve">Eenmaal de rechter kennis krijgt van de overeenkomst </w:t>
      </w:r>
      <w:r w:rsidR="0079304E" w:rsidRPr="00FA3D4A">
        <w:rPr>
          <w:rFonts w:ascii="Verdana" w:hAnsi="Verdana"/>
          <w:sz w:val="18"/>
          <w:szCs w:val="18"/>
        </w:rPr>
        <w:t xml:space="preserve">moet hij de </w:t>
      </w:r>
      <w:r w:rsidR="007C760F" w:rsidRPr="00FA3D4A">
        <w:rPr>
          <w:rFonts w:ascii="Verdana" w:hAnsi="Verdana"/>
          <w:sz w:val="18"/>
          <w:szCs w:val="18"/>
        </w:rPr>
        <w:t xml:space="preserve">beklaagde, zijn advocaat en </w:t>
      </w:r>
      <w:r w:rsidR="00FE3925">
        <w:rPr>
          <w:rFonts w:ascii="Verdana" w:hAnsi="Verdana"/>
          <w:sz w:val="18"/>
          <w:szCs w:val="18"/>
        </w:rPr>
        <w:t xml:space="preserve">gekende </w:t>
      </w:r>
      <w:r w:rsidR="007C760F" w:rsidRPr="00FA3D4A">
        <w:rPr>
          <w:rFonts w:ascii="Verdana" w:hAnsi="Verdana"/>
          <w:sz w:val="18"/>
          <w:szCs w:val="18"/>
        </w:rPr>
        <w:t>slachtoffer</w:t>
      </w:r>
      <w:r w:rsidR="00FE3925">
        <w:rPr>
          <w:rFonts w:ascii="Verdana" w:hAnsi="Verdana"/>
          <w:sz w:val="18"/>
          <w:szCs w:val="18"/>
        </w:rPr>
        <w:t>s</w:t>
      </w:r>
      <w:r w:rsidR="007C760F" w:rsidRPr="00FA3D4A">
        <w:rPr>
          <w:rFonts w:ascii="Verdana" w:hAnsi="Verdana"/>
          <w:sz w:val="18"/>
          <w:szCs w:val="18"/>
        </w:rPr>
        <w:t xml:space="preserve"> horen ter zitting.</w:t>
      </w:r>
      <w:r w:rsidR="007C760F" w:rsidRPr="00FA3D4A">
        <w:rPr>
          <w:rStyle w:val="Voetnootmarkering"/>
          <w:rFonts w:ascii="Verdana" w:hAnsi="Verdana"/>
          <w:sz w:val="18"/>
          <w:szCs w:val="18"/>
        </w:rPr>
        <w:footnoteReference w:id="107"/>
      </w:r>
      <w:r w:rsidR="007C760F" w:rsidRPr="00FA3D4A">
        <w:rPr>
          <w:rFonts w:ascii="Verdana" w:hAnsi="Verdana"/>
          <w:sz w:val="18"/>
          <w:szCs w:val="18"/>
        </w:rPr>
        <w:t xml:space="preserve"> </w:t>
      </w:r>
      <w:r w:rsidR="001F07F1">
        <w:rPr>
          <w:rFonts w:ascii="Verdana" w:hAnsi="Verdana"/>
          <w:sz w:val="18"/>
          <w:szCs w:val="18"/>
        </w:rPr>
        <w:t xml:space="preserve">Op die manier verhindert de rechter valse schuldbekentenissen en sterker nog, veroordelingen van onschuldigen. </w:t>
      </w:r>
      <w:r w:rsidR="007C760F" w:rsidRPr="00FA3D4A">
        <w:rPr>
          <w:rFonts w:ascii="Verdana" w:hAnsi="Verdana"/>
          <w:sz w:val="18"/>
          <w:szCs w:val="18"/>
        </w:rPr>
        <w:t xml:space="preserve">Het slachtoffer </w:t>
      </w:r>
      <w:r w:rsidR="00DB0991" w:rsidRPr="00FA3D4A">
        <w:rPr>
          <w:rFonts w:ascii="Verdana" w:hAnsi="Verdana"/>
          <w:sz w:val="18"/>
          <w:szCs w:val="18"/>
        </w:rPr>
        <w:t>moet</w:t>
      </w:r>
      <w:r w:rsidR="007C760F" w:rsidRPr="00FA3D4A">
        <w:rPr>
          <w:rFonts w:ascii="Verdana" w:hAnsi="Verdana"/>
          <w:sz w:val="18"/>
          <w:szCs w:val="18"/>
        </w:rPr>
        <w:t xml:space="preserve"> zich immers ter zitting burgerlijke partij </w:t>
      </w:r>
      <w:r w:rsidR="00DB0991" w:rsidRPr="00FA3D4A">
        <w:rPr>
          <w:rFonts w:ascii="Verdana" w:hAnsi="Verdana"/>
          <w:sz w:val="18"/>
          <w:szCs w:val="18"/>
        </w:rPr>
        <w:t xml:space="preserve">kunnen </w:t>
      </w:r>
      <w:r w:rsidR="007C760F" w:rsidRPr="00FA3D4A">
        <w:rPr>
          <w:rFonts w:ascii="Verdana" w:hAnsi="Verdana"/>
          <w:sz w:val="18"/>
          <w:szCs w:val="18"/>
        </w:rPr>
        <w:t>stellen en vergoeding van de schade vragen.</w:t>
      </w:r>
      <w:r w:rsidR="007C760F" w:rsidRPr="00FA3D4A">
        <w:rPr>
          <w:rStyle w:val="Voetnootmarkering"/>
          <w:rFonts w:ascii="Verdana" w:hAnsi="Verdana"/>
          <w:sz w:val="18"/>
          <w:szCs w:val="18"/>
        </w:rPr>
        <w:footnoteReference w:id="108"/>
      </w:r>
      <w:r w:rsidR="007C760F" w:rsidRPr="00FA3D4A">
        <w:rPr>
          <w:rFonts w:ascii="Verdana" w:hAnsi="Verdana"/>
          <w:sz w:val="18"/>
          <w:szCs w:val="18"/>
        </w:rPr>
        <w:t xml:space="preserve"> </w:t>
      </w:r>
      <w:r w:rsidR="00E9198F">
        <w:rPr>
          <w:rFonts w:ascii="Verdana" w:hAnsi="Verdana"/>
          <w:sz w:val="18"/>
          <w:szCs w:val="18"/>
        </w:rPr>
        <w:t xml:space="preserve">De wetgever doet </w:t>
      </w:r>
      <w:r w:rsidR="00806D48">
        <w:rPr>
          <w:rFonts w:ascii="Verdana" w:hAnsi="Verdana"/>
          <w:sz w:val="18"/>
          <w:szCs w:val="18"/>
        </w:rPr>
        <w:t xml:space="preserve">evenwel </w:t>
      </w:r>
      <w:r w:rsidR="00E9198F">
        <w:rPr>
          <w:rFonts w:ascii="Verdana" w:hAnsi="Verdana"/>
          <w:sz w:val="18"/>
          <w:szCs w:val="18"/>
        </w:rPr>
        <w:t>ui</w:t>
      </w:r>
      <w:r w:rsidR="00CF3A71">
        <w:rPr>
          <w:rFonts w:ascii="Verdana" w:hAnsi="Verdana"/>
          <w:sz w:val="18"/>
          <w:szCs w:val="18"/>
        </w:rPr>
        <w:t>t</w:t>
      </w:r>
      <w:r w:rsidR="00E9198F">
        <w:rPr>
          <w:rFonts w:ascii="Verdana" w:hAnsi="Verdana"/>
          <w:sz w:val="18"/>
          <w:szCs w:val="18"/>
        </w:rPr>
        <w:t>schijnen dat</w:t>
      </w:r>
      <w:r w:rsidR="00FE3925">
        <w:rPr>
          <w:rFonts w:ascii="Verdana" w:hAnsi="Verdana"/>
          <w:sz w:val="18"/>
          <w:szCs w:val="18"/>
        </w:rPr>
        <w:t xml:space="preserve"> de beklaagde zijn</w:t>
      </w:r>
      <w:r w:rsidR="00976133">
        <w:rPr>
          <w:rFonts w:ascii="Verdana" w:hAnsi="Verdana"/>
          <w:sz w:val="18"/>
          <w:szCs w:val="18"/>
        </w:rPr>
        <w:t xml:space="preserve"> </w:t>
      </w:r>
      <w:r w:rsidR="00D023F9">
        <w:rPr>
          <w:rFonts w:ascii="Verdana" w:hAnsi="Verdana"/>
          <w:sz w:val="18"/>
          <w:szCs w:val="18"/>
        </w:rPr>
        <w:t xml:space="preserve">schuldbekentenis voor de rechter </w:t>
      </w:r>
      <w:r w:rsidR="00E9198F">
        <w:rPr>
          <w:rFonts w:ascii="Verdana" w:hAnsi="Verdana"/>
          <w:sz w:val="18"/>
          <w:szCs w:val="18"/>
        </w:rPr>
        <w:t xml:space="preserve">zal </w:t>
      </w:r>
      <w:r w:rsidR="00D023F9">
        <w:rPr>
          <w:rFonts w:ascii="Verdana" w:hAnsi="Verdana"/>
          <w:sz w:val="18"/>
          <w:szCs w:val="18"/>
        </w:rPr>
        <w:t>moeten bevestigen.</w:t>
      </w:r>
      <w:r w:rsidR="00D023F9">
        <w:rPr>
          <w:rStyle w:val="Voetnootmarkering"/>
          <w:rFonts w:ascii="Verdana" w:hAnsi="Verdana"/>
          <w:sz w:val="18"/>
          <w:szCs w:val="18"/>
        </w:rPr>
        <w:footnoteReference w:id="109"/>
      </w:r>
      <w:r w:rsidR="00FE3925">
        <w:rPr>
          <w:rFonts w:ascii="Verdana" w:hAnsi="Verdana"/>
          <w:sz w:val="18"/>
          <w:szCs w:val="18"/>
        </w:rPr>
        <w:t xml:space="preserve"> </w:t>
      </w:r>
      <w:r w:rsidR="007C760F" w:rsidRPr="00FA3D4A">
        <w:rPr>
          <w:rFonts w:ascii="Verdana" w:hAnsi="Verdana"/>
          <w:sz w:val="18"/>
          <w:szCs w:val="18"/>
        </w:rPr>
        <w:t xml:space="preserve">Vervolgens </w:t>
      </w:r>
      <w:r w:rsidR="00FE3925">
        <w:rPr>
          <w:rFonts w:ascii="Verdana" w:hAnsi="Verdana"/>
          <w:sz w:val="18"/>
          <w:szCs w:val="18"/>
        </w:rPr>
        <w:t xml:space="preserve">moet </w:t>
      </w:r>
      <w:r w:rsidR="00D023F9">
        <w:rPr>
          <w:rFonts w:ascii="Verdana" w:hAnsi="Verdana"/>
          <w:sz w:val="18"/>
          <w:szCs w:val="18"/>
        </w:rPr>
        <w:t>de rechter</w:t>
      </w:r>
      <w:r w:rsidR="00FE3925">
        <w:rPr>
          <w:rFonts w:ascii="Verdana" w:hAnsi="Verdana"/>
          <w:sz w:val="18"/>
          <w:szCs w:val="18"/>
        </w:rPr>
        <w:t xml:space="preserve"> </w:t>
      </w:r>
      <w:r w:rsidR="00E9198F">
        <w:rPr>
          <w:rFonts w:ascii="Verdana" w:hAnsi="Verdana"/>
          <w:sz w:val="18"/>
          <w:szCs w:val="18"/>
        </w:rPr>
        <w:t xml:space="preserve">enkele elementen in het bijzonder </w:t>
      </w:r>
      <w:r w:rsidR="00FE3925">
        <w:rPr>
          <w:rFonts w:ascii="Verdana" w:hAnsi="Verdana"/>
          <w:sz w:val="18"/>
          <w:szCs w:val="18"/>
        </w:rPr>
        <w:t>controleren</w:t>
      </w:r>
      <w:r w:rsidR="00E9198F">
        <w:rPr>
          <w:rFonts w:ascii="Verdana" w:hAnsi="Verdana"/>
          <w:sz w:val="18"/>
          <w:szCs w:val="18"/>
        </w:rPr>
        <w:t>:</w:t>
      </w:r>
      <w:r w:rsidR="007C760F" w:rsidRPr="00FA3D4A">
        <w:rPr>
          <w:rFonts w:ascii="Verdana" w:hAnsi="Verdana"/>
          <w:sz w:val="18"/>
          <w:szCs w:val="18"/>
        </w:rPr>
        <w:t xml:space="preserve"> </w:t>
      </w:r>
    </w:p>
    <w:p w:rsidR="00E9198F" w:rsidRPr="00C56338" w:rsidRDefault="007C760F" w:rsidP="007441DD">
      <w:pPr>
        <w:pStyle w:val="Lijstalinea"/>
        <w:numPr>
          <w:ilvl w:val="0"/>
          <w:numId w:val="24"/>
        </w:numPr>
        <w:spacing w:line="360" w:lineRule="auto"/>
        <w:jc w:val="both"/>
        <w:rPr>
          <w:rFonts w:ascii="Verdana" w:hAnsi="Verdana"/>
          <w:sz w:val="18"/>
          <w:szCs w:val="18"/>
        </w:rPr>
      </w:pPr>
      <w:r w:rsidRPr="00C56338">
        <w:rPr>
          <w:rFonts w:ascii="Verdana" w:hAnsi="Verdana"/>
          <w:sz w:val="18"/>
          <w:szCs w:val="18"/>
        </w:rPr>
        <w:t xml:space="preserve">of de overeenkomst vrijwillig </w:t>
      </w:r>
      <w:r w:rsidR="00DB0991" w:rsidRPr="00C56338">
        <w:rPr>
          <w:rFonts w:ascii="Verdana" w:hAnsi="Verdana"/>
          <w:sz w:val="18"/>
          <w:szCs w:val="18"/>
        </w:rPr>
        <w:t>werd</w:t>
      </w:r>
      <w:r w:rsidRPr="00C56338">
        <w:rPr>
          <w:rFonts w:ascii="Verdana" w:hAnsi="Verdana"/>
          <w:sz w:val="18"/>
          <w:szCs w:val="18"/>
        </w:rPr>
        <w:t xml:space="preserve"> afgesloten</w:t>
      </w:r>
      <w:r w:rsidR="007441DD">
        <w:rPr>
          <w:rFonts w:ascii="Verdana" w:hAnsi="Verdana"/>
          <w:sz w:val="18"/>
          <w:szCs w:val="18"/>
        </w:rPr>
        <w:t>;</w:t>
      </w:r>
      <w:r w:rsidRPr="00C56338">
        <w:rPr>
          <w:rFonts w:ascii="Verdana" w:hAnsi="Verdana"/>
          <w:sz w:val="18"/>
          <w:szCs w:val="18"/>
        </w:rPr>
        <w:t xml:space="preserve"> </w:t>
      </w:r>
    </w:p>
    <w:p w:rsidR="00E9198F" w:rsidRPr="00C56338" w:rsidRDefault="007C760F" w:rsidP="007441DD">
      <w:pPr>
        <w:pStyle w:val="Lijstalinea"/>
        <w:numPr>
          <w:ilvl w:val="0"/>
          <w:numId w:val="24"/>
        </w:numPr>
        <w:spacing w:line="360" w:lineRule="auto"/>
        <w:jc w:val="both"/>
        <w:rPr>
          <w:rFonts w:ascii="Verdana" w:hAnsi="Verdana"/>
          <w:sz w:val="18"/>
          <w:szCs w:val="18"/>
        </w:rPr>
      </w:pPr>
      <w:r w:rsidRPr="00C56338">
        <w:rPr>
          <w:rFonts w:ascii="Verdana" w:hAnsi="Verdana"/>
          <w:sz w:val="18"/>
          <w:szCs w:val="18"/>
        </w:rPr>
        <w:t xml:space="preserve">en </w:t>
      </w:r>
      <w:r w:rsidR="00FC5F49" w:rsidRPr="00C56338">
        <w:rPr>
          <w:rFonts w:ascii="Verdana" w:hAnsi="Verdana"/>
          <w:sz w:val="18"/>
          <w:szCs w:val="18"/>
        </w:rPr>
        <w:t>bovendien</w:t>
      </w:r>
      <w:r w:rsidRPr="00C56338">
        <w:rPr>
          <w:rFonts w:ascii="Verdana" w:hAnsi="Verdana"/>
          <w:sz w:val="18"/>
          <w:szCs w:val="18"/>
        </w:rPr>
        <w:t xml:space="preserve"> voldoet aan de voorwaarden </w:t>
      </w:r>
      <w:r w:rsidR="007E3EDC" w:rsidRPr="00C56338">
        <w:rPr>
          <w:rFonts w:ascii="Verdana" w:hAnsi="Verdana"/>
          <w:sz w:val="18"/>
          <w:szCs w:val="18"/>
        </w:rPr>
        <w:t xml:space="preserve">die zijn voorgeschreven </w:t>
      </w:r>
      <w:r w:rsidRPr="00C56338">
        <w:rPr>
          <w:rFonts w:ascii="Verdana" w:hAnsi="Verdana"/>
          <w:sz w:val="18"/>
          <w:szCs w:val="18"/>
        </w:rPr>
        <w:t>in artikel 216 Sv</w:t>
      </w:r>
      <w:r w:rsidR="00E04817" w:rsidRPr="00C56338">
        <w:rPr>
          <w:rFonts w:ascii="Verdana" w:hAnsi="Verdana"/>
          <w:sz w:val="18"/>
          <w:szCs w:val="18"/>
        </w:rPr>
        <w:t xml:space="preserve"> (zie </w:t>
      </w:r>
      <w:r w:rsidR="00E04817" w:rsidRPr="0018635F">
        <w:rPr>
          <w:rFonts w:ascii="Verdana" w:hAnsi="Verdana"/>
          <w:i/>
          <w:sz w:val="18"/>
          <w:szCs w:val="18"/>
        </w:rPr>
        <w:t>supra</w:t>
      </w:r>
      <w:r w:rsidR="00E04817" w:rsidRPr="00C56338">
        <w:rPr>
          <w:rFonts w:ascii="Verdana" w:hAnsi="Verdana"/>
          <w:sz w:val="18"/>
          <w:szCs w:val="18"/>
        </w:rPr>
        <w:t xml:space="preserve">, nr. </w:t>
      </w:r>
      <w:r w:rsidR="00806D48">
        <w:rPr>
          <w:rFonts w:ascii="Verdana" w:hAnsi="Verdana"/>
          <w:sz w:val="18"/>
          <w:szCs w:val="18"/>
        </w:rPr>
        <w:t xml:space="preserve">19 </w:t>
      </w:r>
      <w:r w:rsidR="00E04817" w:rsidRPr="00C56338">
        <w:rPr>
          <w:rFonts w:ascii="Verdana" w:hAnsi="Verdana"/>
          <w:sz w:val="18"/>
          <w:szCs w:val="18"/>
        </w:rPr>
        <w:t>e.v.)</w:t>
      </w:r>
      <w:r w:rsidR="007441DD" w:rsidRPr="00FA3D4A">
        <w:rPr>
          <w:rStyle w:val="Voetnootmarkering"/>
          <w:rFonts w:ascii="Verdana" w:hAnsi="Verdana"/>
          <w:sz w:val="18"/>
          <w:szCs w:val="18"/>
        </w:rPr>
        <w:footnoteReference w:id="110"/>
      </w:r>
      <w:r w:rsidR="007441DD">
        <w:rPr>
          <w:rFonts w:ascii="Verdana" w:hAnsi="Verdana"/>
          <w:sz w:val="18"/>
          <w:szCs w:val="18"/>
        </w:rPr>
        <w:t>;</w:t>
      </w:r>
      <w:r w:rsidRPr="00C56338">
        <w:rPr>
          <w:rFonts w:ascii="Verdana" w:hAnsi="Verdana"/>
          <w:sz w:val="18"/>
          <w:szCs w:val="18"/>
        </w:rPr>
        <w:t xml:space="preserve"> </w:t>
      </w:r>
    </w:p>
    <w:p w:rsidR="00E04817" w:rsidRPr="00C56338" w:rsidRDefault="007441DD" w:rsidP="007441DD">
      <w:pPr>
        <w:pStyle w:val="Lijstalinea"/>
        <w:numPr>
          <w:ilvl w:val="0"/>
          <w:numId w:val="24"/>
        </w:numPr>
        <w:spacing w:line="360" w:lineRule="auto"/>
        <w:jc w:val="both"/>
        <w:rPr>
          <w:rFonts w:ascii="Verdana" w:hAnsi="Verdana"/>
          <w:sz w:val="18"/>
          <w:szCs w:val="18"/>
        </w:rPr>
      </w:pPr>
      <w:r>
        <w:rPr>
          <w:rFonts w:ascii="Verdana" w:hAnsi="Verdana"/>
          <w:sz w:val="18"/>
          <w:szCs w:val="18"/>
        </w:rPr>
        <w:t>d</w:t>
      </w:r>
      <w:r w:rsidR="007C760F" w:rsidRPr="00C56338">
        <w:rPr>
          <w:rFonts w:ascii="Verdana" w:hAnsi="Verdana"/>
          <w:sz w:val="18"/>
          <w:szCs w:val="18"/>
        </w:rPr>
        <w:t>e accuraatheid van de verklaring</w:t>
      </w:r>
      <w:r w:rsidR="004032B6" w:rsidRPr="00C56338">
        <w:rPr>
          <w:rFonts w:ascii="Verdana" w:hAnsi="Verdana"/>
          <w:sz w:val="18"/>
          <w:szCs w:val="18"/>
        </w:rPr>
        <w:t xml:space="preserve"> en de overeen</w:t>
      </w:r>
      <w:r w:rsidR="00CF3A71" w:rsidRPr="00C56338">
        <w:rPr>
          <w:rFonts w:ascii="Verdana" w:hAnsi="Verdana"/>
          <w:sz w:val="18"/>
          <w:szCs w:val="18"/>
        </w:rPr>
        <w:t>stemming</w:t>
      </w:r>
      <w:r w:rsidR="00140961" w:rsidRPr="00C56338">
        <w:rPr>
          <w:rFonts w:ascii="Verdana" w:hAnsi="Verdana"/>
          <w:sz w:val="18"/>
          <w:szCs w:val="18"/>
        </w:rPr>
        <w:t xml:space="preserve"> ervan</w:t>
      </w:r>
      <w:r>
        <w:rPr>
          <w:rFonts w:ascii="Verdana" w:hAnsi="Verdana"/>
          <w:sz w:val="18"/>
          <w:szCs w:val="18"/>
        </w:rPr>
        <w:t xml:space="preserve"> met de werkelijkheid;</w:t>
      </w:r>
    </w:p>
    <w:p w:rsidR="00E04817" w:rsidRPr="00C56338" w:rsidRDefault="007441DD" w:rsidP="007441DD">
      <w:pPr>
        <w:pStyle w:val="Lijstalinea"/>
        <w:numPr>
          <w:ilvl w:val="0"/>
          <w:numId w:val="24"/>
        </w:numPr>
        <w:spacing w:line="360" w:lineRule="auto"/>
        <w:jc w:val="both"/>
        <w:rPr>
          <w:rFonts w:ascii="Verdana" w:hAnsi="Verdana"/>
          <w:sz w:val="18"/>
          <w:szCs w:val="18"/>
        </w:rPr>
      </w:pPr>
      <w:r>
        <w:rPr>
          <w:rFonts w:ascii="Verdana" w:hAnsi="Verdana"/>
          <w:sz w:val="18"/>
          <w:szCs w:val="18"/>
        </w:rPr>
        <w:t>e</w:t>
      </w:r>
      <w:r w:rsidR="00FE3925" w:rsidRPr="00C56338">
        <w:rPr>
          <w:rFonts w:ascii="Verdana" w:hAnsi="Verdana"/>
          <w:sz w:val="18"/>
          <w:szCs w:val="18"/>
        </w:rPr>
        <w:t>en correcte j</w:t>
      </w:r>
      <w:r w:rsidR="00E04817" w:rsidRPr="00C56338">
        <w:rPr>
          <w:rFonts w:ascii="Verdana" w:hAnsi="Verdana"/>
          <w:sz w:val="18"/>
          <w:szCs w:val="18"/>
        </w:rPr>
        <w:t>uridische kwalificatie, dit wil zeggen of aan de feiten de hoogst mogelijke kwalificatie is gegeven</w:t>
      </w:r>
      <w:r>
        <w:rPr>
          <w:rFonts w:ascii="Verdana" w:hAnsi="Verdana"/>
          <w:sz w:val="18"/>
          <w:szCs w:val="18"/>
        </w:rPr>
        <w:t xml:space="preserve"> teneinde</w:t>
      </w:r>
      <w:r w:rsidR="00E04817" w:rsidRPr="00C56338">
        <w:rPr>
          <w:rFonts w:ascii="Verdana" w:hAnsi="Verdana"/>
          <w:sz w:val="18"/>
          <w:szCs w:val="18"/>
        </w:rPr>
        <w:t xml:space="preserve"> </w:t>
      </w:r>
      <w:r w:rsidR="00E04817" w:rsidRPr="00C56338">
        <w:rPr>
          <w:rFonts w:ascii="Verdana" w:hAnsi="Verdana"/>
          <w:i/>
          <w:sz w:val="18"/>
          <w:szCs w:val="18"/>
        </w:rPr>
        <w:t>charge bargaining</w:t>
      </w:r>
      <w:r w:rsidR="00E04817" w:rsidRPr="00C56338">
        <w:rPr>
          <w:rFonts w:ascii="Verdana" w:hAnsi="Verdana"/>
          <w:sz w:val="18"/>
          <w:szCs w:val="18"/>
        </w:rPr>
        <w:t xml:space="preserve"> (zie </w:t>
      </w:r>
      <w:r w:rsidR="00E04817" w:rsidRPr="0018635F">
        <w:rPr>
          <w:rFonts w:ascii="Verdana" w:hAnsi="Verdana"/>
          <w:i/>
          <w:sz w:val="18"/>
          <w:szCs w:val="18"/>
        </w:rPr>
        <w:t>supra</w:t>
      </w:r>
      <w:r w:rsidR="00E04817" w:rsidRPr="00C56338">
        <w:rPr>
          <w:rFonts w:ascii="Verdana" w:hAnsi="Verdana"/>
          <w:sz w:val="18"/>
          <w:szCs w:val="18"/>
        </w:rPr>
        <w:t xml:space="preserve">, nr. </w:t>
      </w:r>
      <w:r w:rsidR="00806D48">
        <w:rPr>
          <w:rFonts w:ascii="Verdana" w:hAnsi="Verdana"/>
          <w:sz w:val="18"/>
          <w:szCs w:val="18"/>
        </w:rPr>
        <w:t>7</w:t>
      </w:r>
      <w:r w:rsidR="00E04817" w:rsidRPr="00C56338">
        <w:rPr>
          <w:rFonts w:ascii="Verdana" w:hAnsi="Verdana"/>
          <w:sz w:val="18"/>
          <w:szCs w:val="18"/>
        </w:rPr>
        <w:t>) uit</w:t>
      </w:r>
      <w:r>
        <w:rPr>
          <w:rFonts w:ascii="Verdana" w:hAnsi="Verdana"/>
          <w:sz w:val="18"/>
          <w:szCs w:val="18"/>
        </w:rPr>
        <w:t xml:space="preserve"> te sluiten;</w:t>
      </w:r>
    </w:p>
    <w:p w:rsidR="003964F6" w:rsidRPr="00C56338" w:rsidRDefault="007C760F" w:rsidP="007441DD">
      <w:pPr>
        <w:pStyle w:val="Lijstalinea"/>
        <w:numPr>
          <w:ilvl w:val="0"/>
          <w:numId w:val="24"/>
        </w:numPr>
        <w:spacing w:line="360" w:lineRule="auto"/>
        <w:jc w:val="both"/>
        <w:rPr>
          <w:rFonts w:ascii="Verdana" w:hAnsi="Verdana"/>
          <w:sz w:val="18"/>
          <w:szCs w:val="18"/>
        </w:rPr>
      </w:pPr>
      <w:r w:rsidRPr="00C56338">
        <w:rPr>
          <w:rFonts w:ascii="Verdana" w:hAnsi="Verdana"/>
          <w:sz w:val="18"/>
          <w:szCs w:val="18"/>
        </w:rPr>
        <w:t>de proportionaliteit van de overeengekomen straf</w:t>
      </w:r>
      <w:r w:rsidR="00FE3925" w:rsidRPr="00C56338">
        <w:rPr>
          <w:rFonts w:ascii="Verdana" w:hAnsi="Verdana"/>
          <w:sz w:val="18"/>
          <w:szCs w:val="18"/>
        </w:rPr>
        <w:t>(</w:t>
      </w:r>
      <w:proofErr w:type="spellStart"/>
      <w:r w:rsidR="00FE3925" w:rsidRPr="00C56338">
        <w:rPr>
          <w:rFonts w:ascii="Verdana" w:hAnsi="Verdana"/>
          <w:sz w:val="18"/>
          <w:szCs w:val="18"/>
        </w:rPr>
        <w:t>fen</w:t>
      </w:r>
      <w:proofErr w:type="spellEnd"/>
      <w:r w:rsidR="00FE3925" w:rsidRPr="00C56338">
        <w:rPr>
          <w:rFonts w:ascii="Verdana" w:hAnsi="Verdana"/>
          <w:sz w:val="18"/>
          <w:szCs w:val="18"/>
        </w:rPr>
        <w:t>)</w:t>
      </w:r>
      <w:r w:rsidRPr="00C56338">
        <w:rPr>
          <w:rFonts w:ascii="Verdana" w:hAnsi="Verdana"/>
          <w:sz w:val="18"/>
          <w:szCs w:val="18"/>
        </w:rPr>
        <w:t xml:space="preserve"> </w:t>
      </w:r>
      <w:r w:rsidR="00FE3925" w:rsidRPr="00C56338">
        <w:rPr>
          <w:rFonts w:ascii="Verdana" w:hAnsi="Verdana"/>
          <w:sz w:val="18"/>
          <w:szCs w:val="18"/>
        </w:rPr>
        <w:t>“</w:t>
      </w:r>
      <w:r w:rsidRPr="00C56338">
        <w:rPr>
          <w:rFonts w:ascii="Verdana" w:hAnsi="Verdana"/>
          <w:i/>
          <w:sz w:val="18"/>
          <w:szCs w:val="18"/>
        </w:rPr>
        <w:t>in het licht van de feiten, de persoonlijkheid van de beklaagde en de bereidheid tot vergoeding van eventuele schade</w:t>
      </w:r>
      <w:r w:rsidR="00FE3925" w:rsidRPr="00C56338">
        <w:rPr>
          <w:rFonts w:ascii="Verdana" w:hAnsi="Verdana"/>
          <w:sz w:val="18"/>
          <w:szCs w:val="18"/>
        </w:rPr>
        <w:t>”</w:t>
      </w:r>
      <w:r w:rsidRPr="00C56338">
        <w:rPr>
          <w:rFonts w:ascii="Verdana" w:hAnsi="Verdana"/>
          <w:sz w:val="18"/>
          <w:szCs w:val="18"/>
        </w:rPr>
        <w:t>.</w:t>
      </w:r>
      <w:r w:rsidR="00DD13E3" w:rsidRPr="00FA3D4A">
        <w:rPr>
          <w:rStyle w:val="Voetnootmarkering"/>
          <w:rFonts w:ascii="Verdana" w:hAnsi="Verdana"/>
          <w:sz w:val="18"/>
          <w:szCs w:val="18"/>
        </w:rPr>
        <w:footnoteReference w:id="111"/>
      </w:r>
      <w:r w:rsidRPr="00C56338">
        <w:rPr>
          <w:rFonts w:ascii="Verdana" w:hAnsi="Verdana"/>
          <w:sz w:val="18"/>
          <w:szCs w:val="18"/>
        </w:rPr>
        <w:t xml:space="preserve"> </w:t>
      </w:r>
    </w:p>
    <w:p w:rsidR="00243EE1" w:rsidRDefault="003E108A" w:rsidP="004B6DAD">
      <w:pPr>
        <w:spacing w:line="360" w:lineRule="auto"/>
        <w:jc w:val="both"/>
        <w:rPr>
          <w:rFonts w:ascii="Verdana" w:hAnsi="Verdana"/>
          <w:sz w:val="18"/>
          <w:szCs w:val="18"/>
        </w:rPr>
      </w:pPr>
      <w:r>
        <w:rPr>
          <w:rFonts w:ascii="Verdana" w:hAnsi="Verdana"/>
          <w:sz w:val="18"/>
          <w:szCs w:val="18"/>
        </w:rPr>
        <w:lastRenderedPageBreak/>
        <w:t>Sommige</w:t>
      </w:r>
      <w:r w:rsidRPr="00FA3D4A">
        <w:rPr>
          <w:rFonts w:ascii="Verdana" w:hAnsi="Verdana"/>
          <w:sz w:val="18"/>
          <w:szCs w:val="18"/>
        </w:rPr>
        <w:t xml:space="preserve"> vereisten </w:t>
      </w:r>
      <w:r>
        <w:rPr>
          <w:rFonts w:ascii="Verdana" w:hAnsi="Verdana"/>
          <w:sz w:val="18"/>
          <w:szCs w:val="18"/>
        </w:rPr>
        <w:t xml:space="preserve">zijn overduidelijk </w:t>
      </w:r>
      <w:r w:rsidRPr="00FA3D4A">
        <w:rPr>
          <w:rFonts w:ascii="Verdana" w:hAnsi="Verdana"/>
          <w:sz w:val="18"/>
          <w:szCs w:val="18"/>
        </w:rPr>
        <w:t>geen objectieve criteria</w:t>
      </w:r>
      <w:r>
        <w:rPr>
          <w:rFonts w:ascii="Verdana" w:hAnsi="Verdana"/>
          <w:sz w:val="18"/>
          <w:szCs w:val="18"/>
        </w:rPr>
        <w:t xml:space="preserve"> en laten marge</w:t>
      </w:r>
      <w:r w:rsidRPr="00FA3D4A">
        <w:rPr>
          <w:rFonts w:ascii="Verdana" w:hAnsi="Verdana"/>
          <w:sz w:val="18"/>
          <w:szCs w:val="18"/>
        </w:rPr>
        <w:t xml:space="preserve"> voor een vrije beoordeling door de rechter.</w:t>
      </w:r>
      <w:r>
        <w:rPr>
          <w:rFonts w:ascii="Verdana" w:hAnsi="Verdana"/>
          <w:sz w:val="18"/>
          <w:szCs w:val="18"/>
        </w:rPr>
        <w:t xml:space="preserve"> </w:t>
      </w:r>
      <w:r w:rsidR="000A6DB6">
        <w:rPr>
          <w:rFonts w:ascii="Verdana" w:hAnsi="Verdana"/>
          <w:sz w:val="18"/>
          <w:szCs w:val="18"/>
        </w:rPr>
        <w:t xml:space="preserve">Een opportuniteitsbeoordeling omtrent de VES-toepassing </w:t>
      </w:r>
      <w:r w:rsidR="00140961">
        <w:rPr>
          <w:rFonts w:ascii="Verdana" w:hAnsi="Verdana"/>
          <w:sz w:val="18"/>
          <w:szCs w:val="18"/>
        </w:rPr>
        <w:t>behoort echter niet tot de mogelijkheden</w:t>
      </w:r>
      <w:r w:rsidR="00826D39">
        <w:rPr>
          <w:rFonts w:ascii="Verdana" w:hAnsi="Verdana"/>
          <w:sz w:val="18"/>
          <w:szCs w:val="18"/>
        </w:rPr>
        <w:t xml:space="preserve"> omdat noch</w:t>
      </w:r>
      <w:r w:rsidR="005B5C09">
        <w:rPr>
          <w:rFonts w:ascii="Verdana" w:hAnsi="Verdana"/>
          <w:sz w:val="18"/>
          <w:szCs w:val="18"/>
        </w:rPr>
        <w:t xml:space="preserve"> de wet noch het wetsontwerp </w:t>
      </w:r>
      <w:r w:rsidR="00826D39">
        <w:rPr>
          <w:rFonts w:ascii="Verdana" w:hAnsi="Verdana"/>
          <w:sz w:val="18"/>
          <w:szCs w:val="18"/>
        </w:rPr>
        <w:t>hierin</w:t>
      </w:r>
      <w:r w:rsidR="005B5C09">
        <w:rPr>
          <w:rFonts w:ascii="Verdana" w:hAnsi="Verdana"/>
          <w:sz w:val="18"/>
          <w:szCs w:val="18"/>
        </w:rPr>
        <w:t xml:space="preserve"> voorziet</w:t>
      </w:r>
      <w:r w:rsidR="000A6DB6">
        <w:rPr>
          <w:rFonts w:ascii="Verdana" w:hAnsi="Verdana"/>
          <w:sz w:val="18"/>
          <w:szCs w:val="18"/>
        </w:rPr>
        <w:t>. Indien het VES-akkoord binnen de grenzen van het proportionaliteitsbeginsel valt</w:t>
      </w:r>
      <w:r w:rsidR="00AB0ECE">
        <w:rPr>
          <w:rFonts w:ascii="Verdana" w:hAnsi="Verdana"/>
          <w:sz w:val="18"/>
          <w:szCs w:val="18"/>
        </w:rPr>
        <w:t xml:space="preserve"> en </w:t>
      </w:r>
      <w:r w:rsidR="00826D39">
        <w:rPr>
          <w:rFonts w:ascii="Verdana" w:hAnsi="Verdana"/>
          <w:sz w:val="18"/>
          <w:szCs w:val="18"/>
        </w:rPr>
        <w:t xml:space="preserve">tevens </w:t>
      </w:r>
      <w:r w:rsidR="00AB0ECE">
        <w:rPr>
          <w:rFonts w:ascii="Verdana" w:hAnsi="Verdana"/>
          <w:sz w:val="18"/>
          <w:szCs w:val="18"/>
        </w:rPr>
        <w:t>voldoet aan alle wettelijke voorwaarden</w:t>
      </w:r>
      <w:r w:rsidR="000A6DB6">
        <w:rPr>
          <w:rFonts w:ascii="Verdana" w:hAnsi="Verdana"/>
          <w:sz w:val="18"/>
          <w:szCs w:val="18"/>
        </w:rPr>
        <w:t xml:space="preserve">, </w:t>
      </w:r>
      <w:r w:rsidR="00826D39">
        <w:rPr>
          <w:rFonts w:ascii="Verdana" w:hAnsi="Verdana"/>
          <w:sz w:val="18"/>
          <w:szCs w:val="18"/>
        </w:rPr>
        <w:t>zal</w:t>
      </w:r>
      <w:r w:rsidR="000A6DB6">
        <w:rPr>
          <w:rFonts w:ascii="Verdana" w:hAnsi="Verdana"/>
          <w:sz w:val="18"/>
          <w:szCs w:val="18"/>
        </w:rPr>
        <w:t xml:space="preserve"> </w:t>
      </w:r>
      <w:r w:rsidR="00140961">
        <w:rPr>
          <w:rFonts w:ascii="Verdana" w:hAnsi="Verdana"/>
          <w:sz w:val="18"/>
          <w:szCs w:val="18"/>
        </w:rPr>
        <w:t>de rechter</w:t>
      </w:r>
      <w:r w:rsidR="000A6DB6">
        <w:rPr>
          <w:rFonts w:ascii="Verdana" w:hAnsi="Verdana"/>
          <w:sz w:val="18"/>
          <w:szCs w:val="18"/>
        </w:rPr>
        <w:t xml:space="preserve"> dit akkoord zonder fout</w:t>
      </w:r>
      <w:r w:rsidR="00826D39">
        <w:rPr>
          <w:rFonts w:ascii="Verdana" w:hAnsi="Verdana"/>
          <w:sz w:val="18"/>
          <w:szCs w:val="18"/>
        </w:rPr>
        <w:t xml:space="preserve"> moeten</w:t>
      </w:r>
      <w:r w:rsidR="000A6DB6">
        <w:rPr>
          <w:rFonts w:ascii="Verdana" w:hAnsi="Verdana"/>
          <w:sz w:val="18"/>
          <w:szCs w:val="18"/>
        </w:rPr>
        <w:t xml:space="preserve"> bekrachtigen.</w:t>
      </w:r>
      <w:r w:rsidR="009A22F4">
        <w:rPr>
          <w:rStyle w:val="Voetnootmarkering"/>
          <w:rFonts w:ascii="Verdana" w:hAnsi="Verdana"/>
          <w:sz w:val="18"/>
          <w:szCs w:val="18"/>
        </w:rPr>
        <w:footnoteReference w:id="112"/>
      </w:r>
      <w:r w:rsidR="000A6DB6">
        <w:rPr>
          <w:rFonts w:ascii="Verdana" w:hAnsi="Verdana"/>
          <w:sz w:val="18"/>
          <w:szCs w:val="18"/>
        </w:rPr>
        <w:t xml:space="preserve"> </w:t>
      </w:r>
    </w:p>
    <w:p w:rsidR="007F4F8E" w:rsidRPr="00FA3D4A" w:rsidRDefault="002406AF" w:rsidP="004B6DAD">
      <w:pPr>
        <w:spacing w:line="360" w:lineRule="auto"/>
        <w:jc w:val="both"/>
        <w:rPr>
          <w:rFonts w:ascii="Verdana" w:hAnsi="Verdana"/>
          <w:sz w:val="18"/>
          <w:szCs w:val="18"/>
        </w:rPr>
      </w:pPr>
      <w:r>
        <w:rPr>
          <w:rFonts w:ascii="Verdana" w:hAnsi="Verdana"/>
          <w:b/>
          <w:sz w:val="18"/>
          <w:szCs w:val="18"/>
        </w:rPr>
        <w:t>34</w:t>
      </w:r>
      <w:r w:rsidR="00F71013" w:rsidRPr="00F71013">
        <w:rPr>
          <w:rFonts w:ascii="Verdana" w:hAnsi="Verdana"/>
          <w:b/>
          <w:sz w:val="18"/>
          <w:szCs w:val="18"/>
        </w:rPr>
        <w:t>.</w:t>
      </w:r>
      <w:r w:rsidR="00F71013" w:rsidRPr="00F71013">
        <w:rPr>
          <w:rFonts w:ascii="Verdana" w:hAnsi="Verdana"/>
          <w:b/>
          <w:sz w:val="18"/>
          <w:szCs w:val="18"/>
        </w:rPr>
        <w:tab/>
      </w:r>
      <w:r w:rsidR="00F71013" w:rsidRPr="005B5C09">
        <w:rPr>
          <w:rFonts w:ascii="Verdana" w:hAnsi="Verdana"/>
          <w:b/>
          <w:smallCaps/>
          <w:sz w:val="18"/>
          <w:szCs w:val="18"/>
        </w:rPr>
        <w:t>Effectief een kortere duurtijd?</w:t>
      </w:r>
      <w:r w:rsidR="00F71013">
        <w:rPr>
          <w:rFonts w:ascii="Verdana" w:hAnsi="Verdana"/>
          <w:sz w:val="18"/>
          <w:szCs w:val="18"/>
        </w:rPr>
        <w:t xml:space="preserve"> - </w:t>
      </w:r>
      <w:r w:rsidR="00D023F9">
        <w:rPr>
          <w:rFonts w:ascii="Verdana" w:hAnsi="Verdana"/>
          <w:sz w:val="18"/>
          <w:szCs w:val="18"/>
        </w:rPr>
        <w:t xml:space="preserve">In verhouding </w:t>
      </w:r>
      <w:r w:rsidR="004F27FD">
        <w:rPr>
          <w:rFonts w:ascii="Verdana" w:hAnsi="Verdana"/>
          <w:sz w:val="18"/>
          <w:szCs w:val="18"/>
        </w:rPr>
        <w:t>tot</w:t>
      </w:r>
      <w:r w:rsidR="00D023F9">
        <w:rPr>
          <w:rFonts w:ascii="Verdana" w:hAnsi="Verdana"/>
          <w:sz w:val="18"/>
          <w:szCs w:val="18"/>
        </w:rPr>
        <w:t xml:space="preserve"> de klassieke procedure heeft de rechter toch nog een vrij ruim takenpakket onder de VES-procedure. Zo werpt zich onvermijdelijk de vraag op of de duurtijd en de administratieve werklast in praktijk </w:t>
      </w:r>
      <w:r w:rsidR="00CA14C8">
        <w:rPr>
          <w:rFonts w:ascii="Verdana" w:hAnsi="Verdana"/>
          <w:sz w:val="18"/>
          <w:szCs w:val="18"/>
        </w:rPr>
        <w:t>effectief</w:t>
      </w:r>
      <w:r w:rsidR="00D023F9">
        <w:rPr>
          <w:rFonts w:ascii="Verdana" w:hAnsi="Verdana"/>
          <w:sz w:val="18"/>
          <w:szCs w:val="18"/>
        </w:rPr>
        <w:t xml:space="preserve"> zal afnemen door de </w:t>
      </w:r>
      <w:r w:rsidR="00140961">
        <w:rPr>
          <w:rFonts w:ascii="Verdana" w:hAnsi="Verdana"/>
          <w:sz w:val="18"/>
          <w:szCs w:val="18"/>
        </w:rPr>
        <w:t xml:space="preserve">toepassing van </w:t>
      </w:r>
      <w:r w:rsidR="00D023F9">
        <w:rPr>
          <w:rFonts w:ascii="Verdana" w:hAnsi="Verdana"/>
          <w:sz w:val="18"/>
          <w:szCs w:val="18"/>
        </w:rPr>
        <w:t>VES-</w:t>
      </w:r>
      <w:r w:rsidR="00CA14C8">
        <w:rPr>
          <w:rFonts w:ascii="Verdana" w:hAnsi="Verdana"/>
          <w:sz w:val="18"/>
          <w:szCs w:val="18"/>
        </w:rPr>
        <w:t>procedure</w:t>
      </w:r>
      <w:r w:rsidR="00140961">
        <w:rPr>
          <w:rFonts w:ascii="Verdana" w:hAnsi="Verdana"/>
          <w:sz w:val="18"/>
          <w:szCs w:val="18"/>
        </w:rPr>
        <w:t>s</w:t>
      </w:r>
      <w:r w:rsidR="00D023F9">
        <w:rPr>
          <w:rFonts w:ascii="Verdana" w:hAnsi="Verdana"/>
          <w:sz w:val="18"/>
          <w:szCs w:val="18"/>
        </w:rPr>
        <w:t xml:space="preserve">. </w:t>
      </w:r>
      <w:r w:rsidR="00CA14C8">
        <w:rPr>
          <w:rFonts w:ascii="Verdana" w:hAnsi="Verdana"/>
          <w:sz w:val="18"/>
          <w:szCs w:val="18"/>
        </w:rPr>
        <w:t xml:space="preserve">Het takenpakket van de rechter blijft </w:t>
      </w:r>
      <w:r w:rsidR="004F2BAB">
        <w:rPr>
          <w:rFonts w:ascii="Verdana" w:hAnsi="Verdana"/>
          <w:sz w:val="18"/>
          <w:szCs w:val="18"/>
        </w:rPr>
        <w:t>nochtans</w:t>
      </w:r>
      <w:r w:rsidR="00CA14C8">
        <w:rPr>
          <w:rFonts w:ascii="Verdana" w:hAnsi="Verdana"/>
          <w:sz w:val="18"/>
          <w:szCs w:val="18"/>
        </w:rPr>
        <w:t xml:space="preserve"> tamelijk omvangrijk, waardoor een reële tijdswinst </w:t>
      </w:r>
      <w:r w:rsidR="00380592">
        <w:rPr>
          <w:rFonts w:ascii="Verdana" w:hAnsi="Verdana"/>
          <w:sz w:val="18"/>
          <w:szCs w:val="18"/>
        </w:rPr>
        <w:t>t.o.v.</w:t>
      </w:r>
      <w:r w:rsidR="00CA14C8">
        <w:rPr>
          <w:rFonts w:ascii="Verdana" w:hAnsi="Verdana"/>
          <w:sz w:val="18"/>
          <w:szCs w:val="18"/>
        </w:rPr>
        <w:t xml:space="preserve"> de klassieke procedure onzeker is. </w:t>
      </w:r>
    </w:p>
    <w:p w:rsidR="00CD270E" w:rsidRDefault="002406AF" w:rsidP="00362B34">
      <w:pPr>
        <w:spacing w:line="360" w:lineRule="auto"/>
        <w:jc w:val="both"/>
        <w:rPr>
          <w:rFonts w:ascii="Verdana" w:hAnsi="Verdana"/>
          <w:sz w:val="18"/>
          <w:szCs w:val="18"/>
        </w:rPr>
      </w:pPr>
      <w:r>
        <w:rPr>
          <w:rFonts w:ascii="Verdana" w:hAnsi="Verdana"/>
          <w:b/>
          <w:sz w:val="18"/>
          <w:szCs w:val="18"/>
        </w:rPr>
        <w:t>35</w:t>
      </w:r>
      <w:r w:rsidR="00140961" w:rsidRPr="00140961">
        <w:rPr>
          <w:rFonts w:ascii="Verdana" w:hAnsi="Verdana"/>
          <w:b/>
          <w:sz w:val="18"/>
          <w:szCs w:val="18"/>
        </w:rPr>
        <w:t>.</w:t>
      </w:r>
      <w:r w:rsidR="00140961" w:rsidRPr="00140961">
        <w:rPr>
          <w:rFonts w:ascii="Verdana" w:hAnsi="Verdana"/>
          <w:b/>
          <w:sz w:val="18"/>
          <w:szCs w:val="18"/>
        </w:rPr>
        <w:tab/>
      </w:r>
      <w:r w:rsidR="00140961" w:rsidRPr="00140961">
        <w:rPr>
          <w:rFonts w:ascii="Verdana" w:hAnsi="Verdana"/>
          <w:b/>
          <w:smallCaps/>
          <w:sz w:val="18"/>
          <w:szCs w:val="18"/>
        </w:rPr>
        <w:t>Weigeren of bekrachtigen, maar steeds motiveren</w:t>
      </w:r>
      <w:r w:rsidR="00140961">
        <w:rPr>
          <w:rFonts w:ascii="Verdana" w:hAnsi="Verdana"/>
          <w:sz w:val="18"/>
          <w:szCs w:val="18"/>
        </w:rPr>
        <w:t xml:space="preserve"> - </w:t>
      </w:r>
      <w:r w:rsidR="00F71013">
        <w:rPr>
          <w:rFonts w:ascii="Verdana" w:hAnsi="Verdana"/>
          <w:sz w:val="18"/>
          <w:szCs w:val="18"/>
        </w:rPr>
        <w:t xml:space="preserve">Wanneer alle </w:t>
      </w:r>
      <w:r w:rsidR="007C760F" w:rsidRPr="00FA3D4A">
        <w:rPr>
          <w:rFonts w:ascii="Verdana" w:hAnsi="Verdana"/>
          <w:sz w:val="18"/>
          <w:szCs w:val="18"/>
        </w:rPr>
        <w:t>vereisten vervuld</w:t>
      </w:r>
      <w:r w:rsidR="00896FB3" w:rsidRPr="00FA3D4A">
        <w:rPr>
          <w:rFonts w:ascii="Verdana" w:hAnsi="Verdana"/>
          <w:sz w:val="18"/>
          <w:szCs w:val="18"/>
        </w:rPr>
        <w:t xml:space="preserve"> zijn</w:t>
      </w:r>
      <w:r w:rsidR="007C760F" w:rsidRPr="00FA3D4A">
        <w:rPr>
          <w:rFonts w:ascii="Verdana" w:hAnsi="Verdana"/>
          <w:sz w:val="18"/>
          <w:szCs w:val="18"/>
        </w:rPr>
        <w:t xml:space="preserve">, kan </w:t>
      </w:r>
      <w:r w:rsidR="00F71013">
        <w:rPr>
          <w:rFonts w:ascii="Verdana" w:hAnsi="Verdana"/>
          <w:sz w:val="18"/>
          <w:szCs w:val="18"/>
        </w:rPr>
        <w:t>de rechter</w:t>
      </w:r>
      <w:r w:rsidR="007C760F" w:rsidRPr="00FA3D4A">
        <w:rPr>
          <w:rFonts w:ascii="Verdana" w:hAnsi="Verdana"/>
          <w:sz w:val="18"/>
          <w:szCs w:val="18"/>
        </w:rPr>
        <w:t xml:space="preserve"> de overeenkomst bekrachtigen en spreekt </w:t>
      </w:r>
      <w:r w:rsidR="00140961">
        <w:rPr>
          <w:rFonts w:ascii="Verdana" w:hAnsi="Verdana"/>
          <w:sz w:val="18"/>
          <w:szCs w:val="18"/>
        </w:rPr>
        <w:t xml:space="preserve">ten slotte </w:t>
      </w:r>
      <w:r w:rsidR="007C760F" w:rsidRPr="00FA3D4A">
        <w:rPr>
          <w:rFonts w:ascii="Verdana" w:hAnsi="Verdana"/>
          <w:sz w:val="18"/>
          <w:szCs w:val="18"/>
        </w:rPr>
        <w:t>de afgesproken straf uit.</w:t>
      </w:r>
      <w:r w:rsidR="00DD13E3" w:rsidRPr="00FA3D4A">
        <w:rPr>
          <w:rStyle w:val="Voetnootmarkering"/>
          <w:rFonts w:ascii="Verdana" w:hAnsi="Verdana"/>
          <w:sz w:val="18"/>
          <w:szCs w:val="18"/>
        </w:rPr>
        <w:footnoteReference w:id="113"/>
      </w:r>
      <w:r w:rsidR="007C760F" w:rsidRPr="00FA3D4A">
        <w:rPr>
          <w:rFonts w:ascii="Verdana" w:hAnsi="Verdana"/>
          <w:sz w:val="18"/>
          <w:szCs w:val="18"/>
        </w:rPr>
        <w:t xml:space="preserve"> </w:t>
      </w:r>
      <w:r w:rsidR="00125439" w:rsidRPr="00FA3D4A">
        <w:rPr>
          <w:rFonts w:ascii="Verdana" w:hAnsi="Verdana"/>
          <w:sz w:val="18"/>
          <w:szCs w:val="18"/>
          <w:lang w:val="nl-NL"/>
        </w:rPr>
        <w:t xml:space="preserve">Mits de voormelde procedure tot een veroordeling leidt, verschijnt deze op het strafblad van de beklaagde. </w:t>
      </w:r>
      <w:r w:rsidR="007C760F" w:rsidRPr="00FA3D4A">
        <w:rPr>
          <w:rFonts w:ascii="Verdana" w:hAnsi="Verdana"/>
          <w:sz w:val="18"/>
          <w:szCs w:val="18"/>
        </w:rPr>
        <w:t xml:space="preserve">Eventuele burgerlijke vorderingen behandelt hij pas </w:t>
      </w:r>
      <w:r w:rsidR="00F71013">
        <w:rPr>
          <w:rFonts w:ascii="Verdana" w:hAnsi="Verdana"/>
          <w:sz w:val="18"/>
          <w:szCs w:val="18"/>
        </w:rPr>
        <w:t>later</w:t>
      </w:r>
      <w:r w:rsidR="007C760F" w:rsidRPr="00FA3D4A">
        <w:rPr>
          <w:rFonts w:ascii="Verdana" w:hAnsi="Verdana"/>
          <w:sz w:val="18"/>
          <w:szCs w:val="18"/>
        </w:rPr>
        <w:t xml:space="preserve">. </w:t>
      </w:r>
      <w:r w:rsidR="00961C2E" w:rsidRPr="00FA3D4A">
        <w:rPr>
          <w:rFonts w:ascii="Verdana" w:hAnsi="Verdana"/>
          <w:sz w:val="18"/>
          <w:szCs w:val="18"/>
        </w:rPr>
        <w:t xml:space="preserve">Het </w:t>
      </w:r>
      <w:r w:rsidR="00896FB3" w:rsidRPr="00FA3D4A">
        <w:rPr>
          <w:rFonts w:ascii="Verdana" w:hAnsi="Verdana"/>
          <w:sz w:val="18"/>
          <w:szCs w:val="18"/>
        </w:rPr>
        <w:t xml:space="preserve">kan niet vaak genoeg benadrukt worden </w:t>
      </w:r>
      <w:r w:rsidR="00961C2E" w:rsidRPr="00FA3D4A">
        <w:rPr>
          <w:rFonts w:ascii="Verdana" w:hAnsi="Verdana"/>
          <w:sz w:val="18"/>
          <w:szCs w:val="18"/>
        </w:rPr>
        <w:t xml:space="preserve">dat de rechter noch de inhoud van de overeenkomst kan wijzigen, noch zelf kan onderhandelen met de beklaagde. </w:t>
      </w:r>
      <w:r w:rsidR="007C760F" w:rsidRPr="00FA3D4A">
        <w:rPr>
          <w:rFonts w:ascii="Verdana" w:hAnsi="Verdana"/>
          <w:sz w:val="18"/>
          <w:szCs w:val="18"/>
        </w:rPr>
        <w:t xml:space="preserve">In het </w:t>
      </w:r>
      <w:r w:rsidR="00896FB3" w:rsidRPr="00FA3D4A">
        <w:rPr>
          <w:rFonts w:ascii="Verdana" w:hAnsi="Verdana"/>
          <w:sz w:val="18"/>
          <w:szCs w:val="18"/>
        </w:rPr>
        <w:t>enige</w:t>
      </w:r>
      <w:r w:rsidR="00961C2E" w:rsidRPr="00FA3D4A">
        <w:rPr>
          <w:rFonts w:ascii="Verdana" w:hAnsi="Verdana"/>
          <w:sz w:val="18"/>
          <w:szCs w:val="18"/>
        </w:rPr>
        <w:t xml:space="preserve"> </w:t>
      </w:r>
      <w:r w:rsidR="007C760F" w:rsidRPr="00FA3D4A">
        <w:rPr>
          <w:rFonts w:ascii="Verdana" w:hAnsi="Verdana"/>
          <w:sz w:val="18"/>
          <w:szCs w:val="18"/>
        </w:rPr>
        <w:t xml:space="preserve">andere geval weigert hij de overeenkomst te bekrachtigen, maar een motivering van de </w:t>
      </w:r>
      <w:r w:rsidR="00B94322" w:rsidRPr="00FA3D4A">
        <w:rPr>
          <w:rFonts w:ascii="Verdana" w:hAnsi="Verdana"/>
          <w:sz w:val="18"/>
          <w:szCs w:val="18"/>
        </w:rPr>
        <w:t>r</w:t>
      </w:r>
      <w:r w:rsidR="007C760F" w:rsidRPr="00FA3D4A">
        <w:rPr>
          <w:rFonts w:ascii="Verdana" w:hAnsi="Verdana"/>
          <w:sz w:val="18"/>
          <w:szCs w:val="18"/>
        </w:rPr>
        <w:t>echter is steeds vereist.</w:t>
      </w:r>
      <w:r w:rsidR="00DD13E3" w:rsidRPr="00FA3D4A">
        <w:rPr>
          <w:rStyle w:val="Voetnootmarkering"/>
          <w:rFonts w:ascii="Verdana" w:hAnsi="Verdana"/>
          <w:sz w:val="18"/>
          <w:szCs w:val="18"/>
        </w:rPr>
        <w:footnoteReference w:id="114"/>
      </w:r>
      <w:r w:rsidR="007C760F" w:rsidRPr="00FA3D4A">
        <w:rPr>
          <w:rFonts w:ascii="Verdana" w:hAnsi="Verdana"/>
          <w:sz w:val="18"/>
          <w:szCs w:val="18"/>
        </w:rPr>
        <w:t xml:space="preserve"> </w:t>
      </w:r>
      <w:r w:rsidR="00961C2E" w:rsidRPr="00FA3D4A">
        <w:rPr>
          <w:rFonts w:ascii="Verdana" w:hAnsi="Verdana"/>
          <w:sz w:val="18"/>
          <w:szCs w:val="18"/>
        </w:rPr>
        <w:t>D</w:t>
      </w:r>
      <w:r w:rsidR="004F2BAB">
        <w:rPr>
          <w:rFonts w:ascii="Verdana" w:hAnsi="Verdana"/>
          <w:sz w:val="18"/>
          <w:szCs w:val="18"/>
        </w:rPr>
        <w:t>i</w:t>
      </w:r>
      <w:r w:rsidR="00961C2E" w:rsidRPr="00FA3D4A">
        <w:rPr>
          <w:rFonts w:ascii="Verdana" w:hAnsi="Verdana"/>
          <w:sz w:val="18"/>
          <w:szCs w:val="18"/>
        </w:rPr>
        <w:t xml:space="preserve">e motiveringsplicht uit </w:t>
      </w:r>
      <w:r w:rsidR="00125439">
        <w:rPr>
          <w:rFonts w:ascii="Verdana" w:hAnsi="Verdana"/>
          <w:sz w:val="18"/>
          <w:szCs w:val="18"/>
        </w:rPr>
        <w:t>zich in de woorden: “</w:t>
      </w:r>
      <w:r w:rsidR="00961C2E" w:rsidRPr="00FA3D4A">
        <w:rPr>
          <w:rFonts w:ascii="Verdana" w:hAnsi="Verdana"/>
          <w:i/>
          <w:sz w:val="18"/>
          <w:szCs w:val="18"/>
        </w:rPr>
        <w:t>e</w:t>
      </w:r>
      <w:r w:rsidR="00125439">
        <w:rPr>
          <w:rFonts w:ascii="Verdana" w:hAnsi="Verdana"/>
          <w:i/>
          <w:sz w:val="18"/>
          <w:szCs w:val="18"/>
        </w:rPr>
        <w:t>en met reden omklede beslissing”</w:t>
      </w:r>
      <w:r w:rsidR="00961C2E" w:rsidRPr="00FA3D4A">
        <w:rPr>
          <w:rFonts w:ascii="Verdana" w:hAnsi="Verdana"/>
          <w:sz w:val="18"/>
          <w:szCs w:val="18"/>
        </w:rPr>
        <w:t>.</w:t>
      </w:r>
      <w:r w:rsidR="00123B40" w:rsidRPr="00FA3D4A">
        <w:rPr>
          <w:rStyle w:val="Voetnootmarkering"/>
          <w:rFonts w:ascii="Verdana" w:hAnsi="Verdana"/>
          <w:sz w:val="18"/>
          <w:szCs w:val="18"/>
        </w:rPr>
        <w:footnoteReference w:id="115"/>
      </w:r>
      <w:r w:rsidR="00961C2E" w:rsidRPr="00FA3D4A">
        <w:rPr>
          <w:rFonts w:ascii="Verdana" w:hAnsi="Verdana"/>
          <w:sz w:val="18"/>
          <w:szCs w:val="18"/>
        </w:rPr>
        <w:t xml:space="preserve"> Dit </w:t>
      </w:r>
      <w:r w:rsidR="00826D39" w:rsidRPr="00FA3D4A">
        <w:rPr>
          <w:rFonts w:ascii="Verdana" w:hAnsi="Verdana"/>
          <w:sz w:val="18"/>
          <w:szCs w:val="18"/>
        </w:rPr>
        <w:t xml:space="preserve">grondwettelijk verankerd </w:t>
      </w:r>
      <w:r w:rsidR="00961C2E" w:rsidRPr="00FA3D4A">
        <w:rPr>
          <w:rFonts w:ascii="Verdana" w:hAnsi="Verdana"/>
          <w:sz w:val="18"/>
          <w:szCs w:val="18"/>
        </w:rPr>
        <w:t>beginsel is tevens opgenomen in</w:t>
      </w:r>
      <w:r w:rsidR="00826D39">
        <w:rPr>
          <w:rFonts w:ascii="Verdana" w:hAnsi="Verdana"/>
          <w:sz w:val="18"/>
          <w:szCs w:val="18"/>
        </w:rPr>
        <w:t xml:space="preserve"> artikel 195 </w:t>
      </w:r>
      <w:r w:rsidR="004B01E2">
        <w:rPr>
          <w:rFonts w:ascii="Verdana" w:hAnsi="Verdana"/>
          <w:sz w:val="18"/>
          <w:szCs w:val="18"/>
        </w:rPr>
        <w:t>Sv</w:t>
      </w:r>
      <w:r w:rsidR="00961C2E" w:rsidRPr="00FA3D4A">
        <w:rPr>
          <w:rFonts w:ascii="Verdana" w:hAnsi="Verdana"/>
          <w:sz w:val="18"/>
          <w:szCs w:val="18"/>
        </w:rPr>
        <w:t>.</w:t>
      </w:r>
    </w:p>
    <w:p w:rsidR="00362B34" w:rsidRPr="00362B34" w:rsidRDefault="00961C2E" w:rsidP="00362B34">
      <w:pPr>
        <w:spacing w:line="360" w:lineRule="auto"/>
        <w:jc w:val="both"/>
        <w:rPr>
          <w:rFonts w:ascii="Verdana" w:hAnsi="Verdana"/>
          <w:sz w:val="18"/>
          <w:szCs w:val="18"/>
        </w:rPr>
      </w:pPr>
      <w:r w:rsidRPr="00FA3D4A">
        <w:rPr>
          <w:rFonts w:ascii="Verdana" w:hAnsi="Verdana"/>
          <w:sz w:val="18"/>
          <w:szCs w:val="18"/>
        </w:rPr>
        <w:t xml:space="preserve">Een </w:t>
      </w:r>
      <w:r w:rsidR="00D92C27">
        <w:rPr>
          <w:rFonts w:ascii="Verdana" w:hAnsi="Verdana"/>
          <w:sz w:val="18"/>
          <w:szCs w:val="18"/>
        </w:rPr>
        <w:t>afwijzi</w:t>
      </w:r>
      <w:r w:rsidR="00CD270E">
        <w:rPr>
          <w:rFonts w:ascii="Verdana" w:hAnsi="Verdana"/>
          <w:sz w:val="18"/>
          <w:szCs w:val="18"/>
        </w:rPr>
        <w:t>n</w:t>
      </w:r>
      <w:r w:rsidR="00D92C27">
        <w:rPr>
          <w:rFonts w:ascii="Verdana" w:hAnsi="Verdana"/>
          <w:sz w:val="18"/>
          <w:szCs w:val="18"/>
        </w:rPr>
        <w:t>g</w:t>
      </w:r>
      <w:r w:rsidR="00CD270E">
        <w:rPr>
          <w:rFonts w:ascii="Verdana" w:hAnsi="Verdana"/>
          <w:sz w:val="18"/>
          <w:szCs w:val="18"/>
        </w:rPr>
        <w:t xml:space="preserve"> van de voorgelegde overeenkomst</w:t>
      </w:r>
      <w:r w:rsidRPr="00FA3D4A">
        <w:rPr>
          <w:rFonts w:ascii="Verdana" w:hAnsi="Verdana"/>
          <w:sz w:val="18"/>
          <w:szCs w:val="18"/>
        </w:rPr>
        <w:t xml:space="preserve"> houdt echter niet de </w:t>
      </w:r>
      <w:r w:rsidR="00A8595C">
        <w:rPr>
          <w:rFonts w:ascii="Verdana" w:hAnsi="Verdana"/>
          <w:sz w:val="18"/>
          <w:szCs w:val="18"/>
        </w:rPr>
        <w:t>definitieve onmogelijkheid van de</w:t>
      </w:r>
      <w:r w:rsidR="00A8595C" w:rsidRPr="00FA3D4A">
        <w:rPr>
          <w:rFonts w:ascii="Verdana" w:hAnsi="Verdana"/>
          <w:sz w:val="18"/>
          <w:szCs w:val="18"/>
        </w:rPr>
        <w:t xml:space="preserve"> </w:t>
      </w:r>
      <w:r w:rsidR="00CD270E">
        <w:rPr>
          <w:rFonts w:ascii="Verdana" w:hAnsi="Verdana"/>
          <w:sz w:val="18"/>
          <w:szCs w:val="18"/>
        </w:rPr>
        <w:t>VES-toepassing</w:t>
      </w:r>
      <w:r w:rsidRPr="00FA3D4A">
        <w:rPr>
          <w:rFonts w:ascii="Verdana" w:hAnsi="Verdana"/>
          <w:sz w:val="18"/>
          <w:szCs w:val="18"/>
        </w:rPr>
        <w:t xml:space="preserve"> </w:t>
      </w:r>
      <w:r w:rsidR="00A8595C">
        <w:rPr>
          <w:rFonts w:ascii="Verdana" w:hAnsi="Verdana"/>
          <w:sz w:val="18"/>
          <w:szCs w:val="18"/>
        </w:rPr>
        <w:t>in</w:t>
      </w:r>
      <w:r w:rsidRPr="00FA3D4A">
        <w:rPr>
          <w:rFonts w:ascii="Verdana" w:hAnsi="Verdana"/>
          <w:sz w:val="18"/>
          <w:szCs w:val="18"/>
        </w:rPr>
        <w:t xml:space="preserve">. </w:t>
      </w:r>
      <w:r w:rsidR="00A8595C">
        <w:rPr>
          <w:rFonts w:ascii="Verdana" w:hAnsi="Verdana"/>
          <w:sz w:val="18"/>
          <w:szCs w:val="18"/>
        </w:rPr>
        <w:t xml:space="preserve">Bij </w:t>
      </w:r>
      <w:r w:rsidR="00603FB5">
        <w:rPr>
          <w:rFonts w:ascii="Verdana" w:hAnsi="Verdana"/>
          <w:sz w:val="18"/>
          <w:szCs w:val="18"/>
        </w:rPr>
        <w:t xml:space="preserve">een </w:t>
      </w:r>
      <w:r w:rsidR="00CD270E">
        <w:rPr>
          <w:rFonts w:ascii="Verdana" w:hAnsi="Verdana"/>
          <w:sz w:val="18"/>
          <w:szCs w:val="18"/>
        </w:rPr>
        <w:t>afwijzing</w:t>
      </w:r>
      <w:r w:rsidR="00603FB5">
        <w:rPr>
          <w:rFonts w:ascii="Verdana" w:hAnsi="Verdana"/>
          <w:sz w:val="18"/>
          <w:szCs w:val="18"/>
        </w:rPr>
        <w:t xml:space="preserve"> van het VES-akkoord stelt de rechter h</w:t>
      </w:r>
      <w:r w:rsidRPr="00FA3D4A">
        <w:rPr>
          <w:rFonts w:ascii="Verdana" w:hAnsi="Verdana"/>
          <w:sz w:val="18"/>
          <w:szCs w:val="18"/>
        </w:rPr>
        <w:t xml:space="preserve">et dossier opnieuw ter beschikking aan de procureur des Konings en </w:t>
      </w:r>
      <w:r w:rsidR="00603FB5">
        <w:rPr>
          <w:rFonts w:ascii="Verdana" w:hAnsi="Verdana"/>
          <w:sz w:val="18"/>
          <w:szCs w:val="18"/>
        </w:rPr>
        <w:t xml:space="preserve">wijst </w:t>
      </w:r>
      <w:r w:rsidRPr="00FA3D4A">
        <w:rPr>
          <w:rFonts w:ascii="Verdana" w:hAnsi="Verdana"/>
          <w:sz w:val="18"/>
          <w:szCs w:val="18"/>
        </w:rPr>
        <w:t>de zaak toe aan een anders samengestelde kamer.</w:t>
      </w:r>
      <w:r w:rsidR="00DD13E3" w:rsidRPr="00FA3D4A">
        <w:rPr>
          <w:rStyle w:val="Voetnootmarkering"/>
          <w:rFonts w:ascii="Verdana" w:hAnsi="Verdana"/>
          <w:sz w:val="18"/>
          <w:szCs w:val="18"/>
        </w:rPr>
        <w:footnoteReference w:id="116"/>
      </w:r>
      <w:r w:rsidRPr="00FA3D4A">
        <w:rPr>
          <w:rFonts w:ascii="Verdana" w:hAnsi="Verdana"/>
          <w:sz w:val="18"/>
          <w:szCs w:val="18"/>
        </w:rPr>
        <w:t xml:space="preserve"> </w:t>
      </w:r>
      <w:r w:rsidR="00D92C27">
        <w:rPr>
          <w:rFonts w:ascii="Verdana" w:hAnsi="Verdana"/>
          <w:sz w:val="18"/>
          <w:szCs w:val="18"/>
        </w:rPr>
        <w:t xml:space="preserve">De strafvordering blijft dan ook ingesteld. </w:t>
      </w:r>
      <w:r w:rsidR="008552EB">
        <w:rPr>
          <w:rFonts w:ascii="Verdana" w:hAnsi="Verdana"/>
          <w:sz w:val="18"/>
          <w:szCs w:val="18"/>
        </w:rPr>
        <w:t>In praktijk lijkt het mijns inziens erg waarschijnlijk dat de rechter tijdens de klassieke procedure - na een mislukte VES-procedure - wel weet zal hebben van de mislukte VES-</w:t>
      </w:r>
      <w:r w:rsidR="00D92C27">
        <w:rPr>
          <w:rFonts w:ascii="Verdana" w:hAnsi="Verdana"/>
          <w:sz w:val="18"/>
          <w:szCs w:val="18"/>
        </w:rPr>
        <w:t>toepassing</w:t>
      </w:r>
      <w:r w:rsidR="008552EB">
        <w:rPr>
          <w:rFonts w:ascii="Verdana" w:hAnsi="Verdana"/>
          <w:sz w:val="18"/>
          <w:szCs w:val="18"/>
        </w:rPr>
        <w:t xml:space="preserve"> </w:t>
      </w:r>
      <w:r w:rsidR="00EE4407">
        <w:rPr>
          <w:rFonts w:ascii="Verdana" w:hAnsi="Verdana"/>
          <w:sz w:val="18"/>
          <w:szCs w:val="18"/>
        </w:rPr>
        <w:t>en de daarmee gepaard gaande schuldbekentenis.</w:t>
      </w:r>
      <w:r w:rsidR="00CD270E">
        <w:rPr>
          <w:rStyle w:val="Voetnootmarkering"/>
          <w:rFonts w:ascii="Verdana" w:hAnsi="Verdana"/>
          <w:sz w:val="18"/>
          <w:szCs w:val="18"/>
        </w:rPr>
        <w:footnoteReference w:id="117"/>
      </w:r>
      <w:r w:rsidR="00EE4407">
        <w:rPr>
          <w:rFonts w:ascii="Verdana" w:hAnsi="Verdana"/>
          <w:sz w:val="18"/>
          <w:szCs w:val="18"/>
        </w:rPr>
        <w:t xml:space="preserve"> Hier mag hij in ieder geval geen rekening mee houden bij de beoordeling van de zaak</w:t>
      </w:r>
      <w:r w:rsidR="00D92C27">
        <w:rPr>
          <w:rFonts w:ascii="Verdana" w:hAnsi="Verdana"/>
          <w:sz w:val="18"/>
          <w:szCs w:val="18"/>
        </w:rPr>
        <w:t xml:space="preserve"> omwille van </w:t>
      </w:r>
      <w:r w:rsidR="00A8595C">
        <w:rPr>
          <w:rFonts w:ascii="Verdana" w:hAnsi="Verdana"/>
          <w:sz w:val="18"/>
          <w:szCs w:val="18"/>
        </w:rPr>
        <w:t>het vertrouwelijk karakter</w:t>
      </w:r>
      <w:r w:rsidR="00D92C27">
        <w:rPr>
          <w:rFonts w:ascii="Verdana" w:hAnsi="Verdana"/>
          <w:sz w:val="18"/>
          <w:szCs w:val="18"/>
        </w:rPr>
        <w:t xml:space="preserve"> van de VES-procedure</w:t>
      </w:r>
      <w:r w:rsidR="00EE4407">
        <w:rPr>
          <w:rFonts w:ascii="Verdana" w:hAnsi="Verdana"/>
          <w:sz w:val="18"/>
          <w:szCs w:val="18"/>
        </w:rPr>
        <w:t>.</w:t>
      </w:r>
      <w:r w:rsidR="00923A91">
        <w:rPr>
          <w:rStyle w:val="Voetnootmarkering"/>
          <w:rFonts w:ascii="Verdana" w:hAnsi="Verdana"/>
          <w:sz w:val="18"/>
          <w:szCs w:val="18"/>
        </w:rPr>
        <w:footnoteReference w:id="118"/>
      </w:r>
      <w:r w:rsidR="00EE4407">
        <w:rPr>
          <w:rFonts w:ascii="Verdana" w:hAnsi="Verdana"/>
          <w:sz w:val="18"/>
          <w:szCs w:val="18"/>
        </w:rPr>
        <w:t xml:space="preserve"> </w:t>
      </w:r>
    </w:p>
    <w:p w:rsidR="00261284" w:rsidRPr="00D023F9" w:rsidRDefault="00261284" w:rsidP="004F2BAB">
      <w:pPr>
        <w:pStyle w:val="Kop3"/>
        <w:spacing w:line="480" w:lineRule="auto"/>
        <w:jc w:val="both"/>
        <w:rPr>
          <w:rFonts w:ascii="Verdana" w:hAnsi="Verdana"/>
          <w:b/>
          <w:color w:val="auto"/>
          <w:sz w:val="18"/>
          <w:szCs w:val="18"/>
          <w:lang w:val="nl-NL"/>
        </w:rPr>
      </w:pPr>
      <w:bookmarkStart w:id="17" w:name="_Toc452824529"/>
      <w:r w:rsidRPr="00D023F9">
        <w:rPr>
          <w:rFonts w:ascii="Verdana" w:hAnsi="Verdana"/>
          <w:b/>
          <w:color w:val="auto"/>
          <w:sz w:val="18"/>
          <w:szCs w:val="18"/>
          <w:lang w:val="nl-NL"/>
        </w:rPr>
        <w:t>d. De positie van het slachtoffer</w:t>
      </w:r>
      <w:bookmarkEnd w:id="17"/>
    </w:p>
    <w:p w:rsidR="0068197D" w:rsidRPr="00FA3D4A" w:rsidRDefault="002406AF" w:rsidP="004B6DAD">
      <w:pPr>
        <w:spacing w:line="360" w:lineRule="auto"/>
        <w:jc w:val="both"/>
        <w:rPr>
          <w:rFonts w:ascii="Verdana" w:hAnsi="Verdana"/>
          <w:sz w:val="18"/>
          <w:szCs w:val="18"/>
          <w:lang w:val="nl-NL"/>
        </w:rPr>
      </w:pPr>
      <w:r>
        <w:rPr>
          <w:rFonts w:ascii="Verdana" w:hAnsi="Verdana"/>
          <w:b/>
          <w:sz w:val="18"/>
          <w:szCs w:val="18"/>
          <w:lang w:val="nl-NL"/>
        </w:rPr>
        <w:t>36</w:t>
      </w:r>
      <w:r w:rsidR="00A366A0" w:rsidRPr="00A366A0">
        <w:rPr>
          <w:rFonts w:ascii="Verdana" w:hAnsi="Verdana"/>
          <w:b/>
          <w:sz w:val="18"/>
          <w:szCs w:val="18"/>
          <w:lang w:val="nl-NL"/>
        </w:rPr>
        <w:t>.</w:t>
      </w:r>
      <w:r w:rsidR="00A366A0" w:rsidRPr="00A366A0">
        <w:rPr>
          <w:rFonts w:ascii="Verdana" w:hAnsi="Verdana"/>
          <w:b/>
          <w:sz w:val="18"/>
          <w:szCs w:val="18"/>
          <w:lang w:val="nl-NL"/>
        </w:rPr>
        <w:tab/>
      </w:r>
      <w:r w:rsidR="0079100A" w:rsidRPr="00C3125C">
        <w:rPr>
          <w:rFonts w:ascii="Verdana" w:hAnsi="Verdana"/>
          <w:b/>
          <w:smallCaps/>
          <w:sz w:val="18"/>
          <w:szCs w:val="18"/>
          <w:lang w:val="nl-NL"/>
        </w:rPr>
        <w:t>Het slachtoffer: begripsafbakening en algemene rechten</w:t>
      </w:r>
      <w:r w:rsidR="00A366A0">
        <w:rPr>
          <w:rFonts w:ascii="Verdana" w:hAnsi="Verdana"/>
          <w:sz w:val="18"/>
          <w:szCs w:val="18"/>
          <w:lang w:val="nl-NL"/>
        </w:rPr>
        <w:t xml:space="preserve"> - </w:t>
      </w:r>
      <w:r w:rsidR="006B1775" w:rsidRPr="00FA3D4A">
        <w:rPr>
          <w:rFonts w:ascii="Verdana" w:hAnsi="Verdana"/>
          <w:sz w:val="18"/>
          <w:szCs w:val="18"/>
          <w:lang w:val="nl-NL"/>
        </w:rPr>
        <w:t xml:space="preserve">De positie van het slachtoffer </w:t>
      </w:r>
      <w:r w:rsidR="00603FB5">
        <w:rPr>
          <w:rFonts w:ascii="Verdana" w:hAnsi="Verdana"/>
          <w:sz w:val="18"/>
          <w:szCs w:val="18"/>
          <w:lang w:val="nl-NL"/>
        </w:rPr>
        <w:t>tijdens</w:t>
      </w:r>
      <w:r w:rsidR="006B1775" w:rsidRPr="00FA3D4A">
        <w:rPr>
          <w:rFonts w:ascii="Verdana" w:hAnsi="Verdana"/>
          <w:sz w:val="18"/>
          <w:szCs w:val="18"/>
          <w:lang w:val="nl-NL"/>
        </w:rPr>
        <w:t xml:space="preserve"> de </w:t>
      </w:r>
      <w:r w:rsidR="006E06C1" w:rsidRPr="00FA3D4A">
        <w:rPr>
          <w:rFonts w:ascii="Verdana" w:hAnsi="Verdana"/>
          <w:sz w:val="18"/>
          <w:szCs w:val="18"/>
          <w:lang w:val="nl-NL"/>
        </w:rPr>
        <w:t xml:space="preserve">rechtsstatelijke </w:t>
      </w:r>
      <w:r w:rsidR="006B1775" w:rsidRPr="00FA3D4A">
        <w:rPr>
          <w:rFonts w:ascii="Verdana" w:hAnsi="Verdana"/>
          <w:sz w:val="18"/>
          <w:szCs w:val="18"/>
          <w:lang w:val="nl-NL"/>
        </w:rPr>
        <w:t xml:space="preserve">strafrechtspleging is uiterst belangrijk. Het slachtoffer </w:t>
      </w:r>
      <w:r w:rsidR="00153F90">
        <w:rPr>
          <w:rFonts w:ascii="Verdana" w:hAnsi="Verdana"/>
          <w:sz w:val="18"/>
          <w:szCs w:val="18"/>
          <w:lang w:val="nl-NL"/>
        </w:rPr>
        <w:t>heeft immers</w:t>
      </w:r>
      <w:r w:rsidR="009701C3" w:rsidRPr="00FA3D4A">
        <w:rPr>
          <w:rFonts w:ascii="Verdana" w:hAnsi="Verdana"/>
          <w:sz w:val="18"/>
          <w:szCs w:val="18"/>
          <w:lang w:val="nl-NL"/>
        </w:rPr>
        <w:t xml:space="preserve"> </w:t>
      </w:r>
      <w:r w:rsidR="003C1424">
        <w:rPr>
          <w:rFonts w:ascii="Verdana" w:hAnsi="Verdana"/>
          <w:sz w:val="18"/>
          <w:szCs w:val="18"/>
          <w:lang w:val="nl-NL"/>
        </w:rPr>
        <w:t>“</w:t>
      </w:r>
      <w:r w:rsidR="006B1775" w:rsidRPr="003C1424">
        <w:rPr>
          <w:rFonts w:ascii="Verdana" w:hAnsi="Verdana"/>
          <w:i/>
          <w:sz w:val="18"/>
          <w:szCs w:val="18"/>
          <w:lang w:val="nl-NL"/>
        </w:rPr>
        <w:t xml:space="preserve">nadeel ondervonden van een onrechtmatige, strafbaar gestelde handeling door iemand anders </w:t>
      </w:r>
      <w:r w:rsidR="006B1775" w:rsidRPr="003C1424">
        <w:rPr>
          <w:rFonts w:ascii="Verdana" w:hAnsi="Verdana"/>
          <w:i/>
          <w:sz w:val="18"/>
          <w:szCs w:val="18"/>
          <w:lang w:val="nl-NL"/>
        </w:rPr>
        <w:lastRenderedPageBreak/>
        <w:t>gepleegd</w:t>
      </w:r>
      <w:r w:rsidR="003C1424">
        <w:rPr>
          <w:rFonts w:ascii="Verdana" w:hAnsi="Verdana"/>
          <w:sz w:val="18"/>
          <w:szCs w:val="18"/>
          <w:lang w:val="nl-NL"/>
        </w:rPr>
        <w:t>”</w:t>
      </w:r>
      <w:r w:rsidR="006B1775" w:rsidRPr="00FA3D4A">
        <w:rPr>
          <w:rFonts w:ascii="Verdana" w:hAnsi="Verdana"/>
          <w:sz w:val="18"/>
          <w:szCs w:val="18"/>
          <w:lang w:val="nl-NL"/>
        </w:rPr>
        <w:t>.</w:t>
      </w:r>
      <w:r w:rsidR="006B1775" w:rsidRPr="00FA3D4A">
        <w:rPr>
          <w:rStyle w:val="Voetnootmarkering"/>
          <w:rFonts w:ascii="Verdana" w:hAnsi="Verdana"/>
          <w:sz w:val="18"/>
          <w:szCs w:val="18"/>
          <w:lang w:val="nl-NL"/>
        </w:rPr>
        <w:footnoteReference w:id="119"/>
      </w:r>
      <w:r w:rsidR="006B1775" w:rsidRPr="00FA3D4A">
        <w:rPr>
          <w:rFonts w:ascii="Verdana" w:hAnsi="Verdana"/>
          <w:sz w:val="18"/>
          <w:szCs w:val="18"/>
          <w:lang w:val="nl-NL"/>
        </w:rPr>
        <w:t xml:space="preserve"> </w:t>
      </w:r>
      <w:r w:rsidR="00E62EBE" w:rsidRPr="00FA3D4A">
        <w:rPr>
          <w:rFonts w:ascii="Verdana" w:hAnsi="Verdana"/>
          <w:sz w:val="18"/>
          <w:szCs w:val="18"/>
          <w:lang w:val="nl-NL"/>
        </w:rPr>
        <w:t xml:space="preserve">In </w:t>
      </w:r>
      <w:r w:rsidR="003C1424">
        <w:rPr>
          <w:rFonts w:ascii="Verdana" w:hAnsi="Verdana"/>
          <w:sz w:val="18"/>
          <w:szCs w:val="18"/>
          <w:lang w:val="nl-NL"/>
        </w:rPr>
        <w:t>geval van een klachtmisdrijf</w:t>
      </w:r>
      <w:r w:rsidR="00E62EBE" w:rsidRPr="00FA3D4A">
        <w:rPr>
          <w:rFonts w:ascii="Verdana" w:hAnsi="Verdana"/>
          <w:sz w:val="18"/>
          <w:szCs w:val="18"/>
          <w:lang w:val="nl-NL"/>
        </w:rPr>
        <w:t xml:space="preserve"> </w:t>
      </w:r>
      <w:r w:rsidR="004F2BAB">
        <w:rPr>
          <w:rFonts w:ascii="Verdana" w:hAnsi="Verdana"/>
          <w:sz w:val="18"/>
          <w:szCs w:val="18"/>
          <w:lang w:val="nl-NL"/>
        </w:rPr>
        <w:t>vormt</w:t>
      </w:r>
      <w:r w:rsidR="00E62EBE" w:rsidRPr="00FA3D4A">
        <w:rPr>
          <w:rFonts w:ascii="Verdana" w:hAnsi="Verdana"/>
          <w:sz w:val="18"/>
          <w:szCs w:val="18"/>
          <w:lang w:val="nl-NL"/>
        </w:rPr>
        <w:t xml:space="preserve"> de klacht van het slachtoffer </w:t>
      </w:r>
      <w:r w:rsidR="003C1424">
        <w:rPr>
          <w:rFonts w:ascii="Verdana" w:hAnsi="Verdana"/>
          <w:sz w:val="18"/>
          <w:szCs w:val="18"/>
          <w:lang w:val="nl-NL"/>
        </w:rPr>
        <w:t xml:space="preserve">wel </w:t>
      </w:r>
      <w:r w:rsidR="00E62EBE" w:rsidRPr="00FA3D4A">
        <w:rPr>
          <w:rFonts w:ascii="Verdana" w:hAnsi="Verdana"/>
          <w:sz w:val="18"/>
          <w:szCs w:val="18"/>
          <w:lang w:val="nl-NL"/>
        </w:rPr>
        <w:t>een vervolgbaarheidsvereiste, maar meestal kan het Openbaar Ministerie de strafvordering zelf geldig instellen.</w:t>
      </w:r>
      <w:r w:rsidR="00E62EBE" w:rsidRPr="00FA3D4A">
        <w:rPr>
          <w:rStyle w:val="Voetnootmarkering"/>
          <w:rFonts w:ascii="Verdana" w:hAnsi="Verdana"/>
          <w:sz w:val="18"/>
          <w:szCs w:val="18"/>
          <w:lang w:val="nl-NL"/>
        </w:rPr>
        <w:footnoteReference w:id="120"/>
      </w:r>
      <w:r w:rsidR="00E62EBE" w:rsidRPr="00FA3D4A">
        <w:rPr>
          <w:rFonts w:ascii="Verdana" w:hAnsi="Verdana"/>
          <w:sz w:val="18"/>
          <w:szCs w:val="18"/>
          <w:lang w:val="nl-NL"/>
        </w:rPr>
        <w:t xml:space="preserve"> </w:t>
      </w:r>
      <w:r w:rsidR="004E485A" w:rsidRPr="00FA3D4A">
        <w:rPr>
          <w:rFonts w:ascii="Verdana" w:hAnsi="Verdana"/>
          <w:sz w:val="18"/>
          <w:szCs w:val="18"/>
          <w:lang w:val="nl-NL"/>
        </w:rPr>
        <w:t>Daarnaast</w:t>
      </w:r>
      <w:r w:rsidR="00096BE4" w:rsidRPr="00FA3D4A">
        <w:rPr>
          <w:rFonts w:ascii="Verdana" w:hAnsi="Verdana"/>
          <w:sz w:val="18"/>
          <w:szCs w:val="18"/>
          <w:lang w:val="nl-NL"/>
        </w:rPr>
        <w:t xml:space="preserve"> </w:t>
      </w:r>
      <w:r w:rsidR="00A14B52">
        <w:rPr>
          <w:rFonts w:ascii="Verdana" w:hAnsi="Verdana"/>
          <w:sz w:val="18"/>
          <w:szCs w:val="18"/>
          <w:lang w:val="nl-NL"/>
        </w:rPr>
        <w:t>bestaat voor</w:t>
      </w:r>
      <w:r w:rsidR="00096BE4" w:rsidRPr="00FA3D4A">
        <w:rPr>
          <w:rFonts w:ascii="Verdana" w:hAnsi="Verdana"/>
          <w:sz w:val="18"/>
          <w:szCs w:val="18"/>
          <w:lang w:val="nl-NL"/>
        </w:rPr>
        <w:t xml:space="preserve"> het slachtoffer</w:t>
      </w:r>
      <w:r w:rsidR="00A14B52">
        <w:rPr>
          <w:rFonts w:ascii="Verdana" w:hAnsi="Verdana"/>
          <w:sz w:val="18"/>
          <w:szCs w:val="18"/>
          <w:lang w:val="nl-NL"/>
        </w:rPr>
        <w:t xml:space="preserve"> de mogelijkheid om</w:t>
      </w:r>
      <w:r w:rsidR="00096BE4" w:rsidRPr="00FA3D4A">
        <w:rPr>
          <w:rFonts w:ascii="Verdana" w:hAnsi="Verdana"/>
          <w:sz w:val="18"/>
          <w:szCs w:val="18"/>
          <w:lang w:val="nl-NL"/>
        </w:rPr>
        <w:t xml:space="preserve"> via een klacht met burgerlijke partijstelling voor de onderzoeksrechter zowel de </w:t>
      </w:r>
      <w:r w:rsidR="00A14B52">
        <w:rPr>
          <w:rFonts w:ascii="Verdana" w:hAnsi="Verdana"/>
          <w:sz w:val="18"/>
          <w:szCs w:val="18"/>
          <w:lang w:val="nl-NL"/>
        </w:rPr>
        <w:t>private burgerlijke vordering</w:t>
      </w:r>
      <w:r w:rsidR="00026BE9" w:rsidRPr="00FA3D4A">
        <w:rPr>
          <w:rFonts w:ascii="Verdana" w:hAnsi="Verdana"/>
          <w:sz w:val="18"/>
          <w:szCs w:val="18"/>
          <w:lang w:val="nl-NL"/>
        </w:rPr>
        <w:t xml:space="preserve"> als publieke</w:t>
      </w:r>
      <w:r w:rsidR="00AC21CF" w:rsidRPr="00FA3D4A">
        <w:rPr>
          <w:rFonts w:ascii="Verdana" w:hAnsi="Verdana"/>
          <w:sz w:val="18"/>
          <w:szCs w:val="18"/>
          <w:lang w:val="nl-NL"/>
        </w:rPr>
        <w:t xml:space="preserve"> strafvordering </w:t>
      </w:r>
      <w:r w:rsidR="00923A91">
        <w:rPr>
          <w:rFonts w:ascii="Verdana" w:hAnsi="Verdana"/>
          <w:sz w:val="18"/>
          <w:szCs w:val="18"/>
          <w:lang w:val="nl-NL"/>
        </w:rPr>
        <w:t>in te stellen</w:t>
      </w:r>
      <w:r w:rsidR="00AC21CF" w:rsidRPr="00FA3D4A">
        <w:rPr>
          <w:rFonts w:ascii="Verdana" w:hAnsi="Verdana"/>
          <w:sz w:val="18"/>
          <w:szCs w:val="18"/>
          <w:lang w:val="nl-NL"/>
        </w:rPr>
        <w:t>.</w:t>
      </w:r>
      <w:r w:rsidR="00AC21CF" w:rsidRPr="00FA3D4A">
        <w:rPr>
          <w:rStyle w:val="Voetnootmarkering"/>
          <w:rFonts w:ascii="Verdana" w:hAnsi="Verdana"/>
          <w:sz w:val="18"/>
          <w:szCs w:val="18"/>
          <w:lang w:val="nl-NL"/>
        </w:rPr>
        <w:footnoteReference w:id="121"/>
      </w:r>
      <w:r w:rsidR="00AC21CF" w:rsidRPr="00FA3D4A">
        <w:rPr>
          <w:rFonts w:ascii="Verdana" w:hAnsi="Verdana"/>
          <w:sz w:val="18"/>
          <w:szCs w:val="18"/>
          <w:lang w:val="nl-NL"/>
        </w:rPr>
        <w:t xml:space="preserve"> </w:t>
      </w:r>
      <w:r w:rsidR="002120A8" w:rsidRPr="00FA3D4A">
        <w:rPr>
          <w:rFonts w:ascii="Verdana" w:hAnsi="Verdana"/>
          <w:sz w:val="18"/>
          <w:szCs w:val="18"/>
          <w:lang w:val="nl-NL"/>
        </w:rPr>
        <w:t xml:space="preserve">Ten slotte kan het slachtoffer de vordering aanhangig maken </w:t>
      </w:r>
      <w:r w:rsidR="00E16BA6">
        <w:rPr>
          <w:rFonts w:ascii="Verdana" w:hAnsi="Verdana"/>
          <w:sz w:val="18"/>
          <w:szCs w:val="18"/>
          <w:lang w:val="nl-NL"/>
        </w:rPr>
        <w:t>d.m.v.</w:t>
      </w:r>
      <w:r w:rsidR="002120A8" w:rsidRPr="00FA3D4A">
        <w:rPr>
          <w:rFonts w:ascii="Verdana" w:hAnsi="Verdana"/>
          <w:sz w:val="18"/>
          <w:szCs w:val="18"/>
          <w:lang w:val="nl-NL"/>
        </w:rPr>
        <w:t xml:space="preserve"> een rechtstreekse dagvaarding</w:t>
      </w:r>
      <w:r w:rsidR="00A04B35" w:rsidRPr="00FA3D4A">
        <w:rPr>
          <w:rFonts w:ascii="Verdana" w:hAnsi="Verdana"/>
          <w:sz w:val="18"/>
          <w:szCs w:val="18"/>
          <w:lang w:val="nl-NL"/>
        </w:rPr>
        <w:t xml:space="preserve"> voor de strafrechter</w:t>
      </w:r>
      <w:r w:rsidR="00923A91">
        <w:rPr>
          <w:rFonts w:ascii="Verdana" w:hAnsi="Verdana"/>
          <w:sz w:val="18"/>
          <w:szCs w:val="18"/>
          <w:lang w:val="nl-NL"/>
        </w:rPr>
        <w:t>,</w:t>
      </w:r>
      <w:r w:rsidR="002120A8" w:rsidRPr="00FA3D4A">
        <w:rPr>
          <w:rFonts w:ascii="Verdana" w:hAnsi="Verdana"/>
          <w:sz w:val="18"/>
          <w:szCs w:val="18"/>
          <w:lang w:val="nl-NL"/>
        </w:rPr>
        <w:t xml:space="preserve"> voor zover </w:t>
      </w:r>
      <w:r w:rsidR="00923A91" w:rsidRPr="00FA3D4A">
        <w:rPr>
          <w:rFonts w:ascii="Verdana" w:hAnsi="Verdana"/>
          <w:sz w:val="18"/>
          <w:szCs w:val="18"/>
          <w:lang w:val="nl-NL"/>
        </w:rPr>
        <w:t xml:space="preserve">het parket of een burgerlijke partij </w:t>
      </w:r>
      <w:r w:rsidR="002120A8" w:rsidRPr="00FA3D4A">
        <w:rPr>
          <w:rFonts w:ascii="Verdana" w:hAnsi="Verdana"/>
          <w:sz w:val="18"/>
          <w:szCs w:val="18"/>
          <w:lang w:val="nl-NL"/>
        </w:rPr>
        <w:t xml:space="preserve">deze nog niet </w:t>
      </w:r>
      <w:r w:rsidR="00923A91">
        <w:rPr>
          <w:rFonts w:ascii="Verdana" w:hAnsi="Verdana"/>
          <w:sz w:val="18"/>
          <w:szCs w:val="18"/>
          <w:lang w:val="nl-NL"/>
        </w:rPr>
        <w:t>heeft</w:t>
      </w:r>
      <w:r w:rsidR="002120A8" w:rsidRPr="00FA3D4A">
        <w:rPr>
          <w:rFonts w:ascii="Verdana" w:hAnsi="Verdana"/>
          <w:sz w:val="18"/>
          <w:szCs w:val="18"/>
          <w:lang w:val="nl-NL"/>
        </w:rPr>
        <w:t xml:space="preserve"> uitgeoefend.</w:t>
      </w:r>
      <w:r w:rsidR="002120A8" w:rsidRPr="00FA3D4A">
        <w:rPr>
          <w:rStyle w:val="Voetnootmarkering"/>
          <w:rFonts w:ascii="Verdana" w:hAnsi="Verdana"/>
          <w:sz w:val="18"/>
          <w:szCs w:val="18"/>
          <w:lang w:val="nl-NL"/>
        </w:rPr>
        <w:footnoteReference w:id="122"/>
      </w:r>
      <w:r w:rsidR="002120A8" w:rsidRPr="00FA3D4A">
        <w:rPr>
          <w:rFonts w:ascii="Verdana" w:hAnsi="Verdana"/>
          <w:sz w:val="18"/>
          <w:szCs w:val="18"/>
          <w:lang w:val="nl-NL"/>
        </w:rPr>
        <w:t xml:space="preserve"> </w:t>
      </w:r>
      <w:r w:rsidR="0068197D" w:rsidRPr="00FA3D4A">
        <w:rPr>
          <w:rFonts w:ascii="Verdana" w:hAnsi="Verdana"/>
          <w:sz w:val="18"/>
          <w:szCs w:val="18"/>
          <w:lang w:val="nl-NL"/>
        </w:rPr>
        <w:t>Wanneer een vooronderzoek plaatsvindt</w:t>
      </w:r>
      <w:r w:rsidR="00A04B35" w:rsidRPr="00FA3D4A">
        <w:rPr>
          <w:rFonts w:ascii="Verdana" w:hAnsi="Verdana"/>
          <w:sz w:val="18"/>
          <w:szCs w:val="18"/>
          <w:lang w:val="nl-NL"/>
        </w:rPr>
        <w:t>, heeft het slachtoffer tevens het genot van enkele rechten. Het inzagerecht</w:t>
      </w:r>
      <w:r w:rsidR="009C6C5A" w:rsidRPr="00FA3D4A">
        <w:rPr>
          <w:rStyle w:val="Voetnootmarkering"/>
          <w:rFonts w:ascii="Verdana" w:hAnsi="Verdana"/>
          <w:sz w:val="18"/>
          <w:szCs w:val="18"/>
          <w:lang w:val="nl-NL"/>
        </w:rPr>
        <w:footnoteReference w:id="123"/>
      </w:r>
      <w:r w:rsidR="0093690E" w:rsidRPr="00FA3D4A">
        <w:rPr>
          <w:rFonts w:ascii="Verdana" w:hAnsi="Verdana"/>
          <w:sz w:val="18"/>
          <w:szCs w:val="18"/>
          <w:lang w:val="nl-NL"/>
        </w:rPr>
        <w:t xml:space="preserve"> en het recht om het verzoek door de burgerlijke partij om bijkomende onderzoeksdaden te verrichten</w:t>
      </w:r>
      <w:r w:rsidR="009C6C5A" w:rsidRPr="00FA3D4A">
        <w:rPr>
          <w:rStyle w:val="Voetnootmarkering"/>
          <w:rFonts w:ascii="Verdana" w:hAnsi="Verdana"/>
          <w:sz w:val="18"/>
          <w:szCs w:val="18"/>
          <w:lang w:val="nl-NL"/>
        </w:rPr>
        <w:footnoteReference w:id="124"/>
      </w:r>
      <w:r w:rsidR="0093690E" w:rsidRPr="00FA3D4A">
        <w:rPr>
          <w:rFonts w:ascii="Verdana" w:hAnsi="Verdana"/>
          <w:sz w:val="18"/>
          <w:szCs w:val="18"/>
          <w:lang w:val="nl-NL"/>
        </w:rPr>
        <w:t xml:space="preserve"> </w:t>
      </w:r>
      <w:r w:rsidR="00113D69" w:rsidRPr="00FA3D4A">
        <w:rPr>
          <w:rFonts w:ascii="Verdana" w:hAnsi="Verdana"/>
          <w:sz w:val="18"/>
          <w:szCs w:val="18"/>
          <w:lang w:val="nl-NL"/>
        </w:rPr>
        <w:t>vormen wellicht de voornaamste.</w:t>
      </w:r>
      <w:r w:rsidR="00113D69" w:rsidRPr="00FA3D4A">
        <w:rPr>
          <w:rStyle w:val="Voetnootmarkering"/>
          <w:rFonts w:ascii="Verdana" w:hAnsi="Verdana"/>
          <w:sz w:val="18"/>
          <w:szCs w:val="18"/>
          <w:lang w:val="nl-NL"/>
        </w:rPr>
        <w:footnoteReference w:id="125"/>
      </w:r>
      <w:r w:rsidR="00113D69" w:rsidRPr="00FA3D4A">
        <w:rPr>
          <w:rFonts w:ascii="Verdana" w:hAnsi="Verdana"/>
          <w:sz w:val="18"/>
          <w:szCs w:val="18"/>
          <w:lang w:val="nl-NL"/>
        </w:rPr>
        <w:t xml:space="preserve"> </w:t>
      </w:r>
    </w:p>
    <w:p w:rsidR="0068197D" w:rsidRPr="00FA3D4A" w:rsidRDefault="002406AF" w:rsidP="004B6DAD">
      <w:pPr>
        <w:spacing w:line="360" w:lineRule="auto"/>
        <w:jc w:val="both"/>
        <w:rPr>
          <w:rFonts w:ascii="Verdana" w:hAnsi="Verdana"/>
          <w:sz w:val="18"/>
          <w:szCs w:val="18"/>
          <w:lang w:val="nl-NL"/>
        </w:rPr>
      </w:pPr>
      <w:r>
        <w:rPr>
          <w:rFonts w:ascii="Verdana" w:hAnsi="Verdana"/>
          <w:b/>
          <w:sz w:val="18"/>
          <w:szCs w:val="18"/>
          <w:lang w:val="nl-NL"/>
        </w:rPr>
        <w:t>37</w:t>
      </w:r>
      <w:r w:rsidR="0079100A" w:rsidRPr="0079100A">
        <w:rPr>
          <w:rFonts w:ascii="Verdana" w:hAnsi="Verdana"/>
          <w:b/>
          <w:sz w:val="18"/>
          <w:szCs w:val="18"/>
          <w:lang w:val="nl-NL"/>
        </w:rPr>
        <w:t>.</w:t>
      </w:r>
      <w:r w:rsidR="0079100A" w:rsidRPr="0079100A">
        <w:rPr>
          <w:rFonts w:ascii="Verdana" w:hAnsi="Verdana"/>
          <w:b/>
          <w:sz w:val="18"/>
          <w:szCs w:val="18"/>
          <w:lang w:val="nl-NL"/>
        </w:rPr>
        <w:tab/>
      </w:r>
      <w:r w:rsidR="0079100A" w:rsidRPr="00C3125C">
        <w:rPr>
          <w:rFonts w:ascii="Verdana" w:hAnsi="Verdana"/>
          <w:b/>
          <w:smallCaps/>
          <w:sz w:val="18"/>
          <w:szCs w:val="18"/>
          <w:lang w:val="nl-NL"/>
        </w:rPr>
        <w:t xml:space="preserve">Le </w:t>
      </w:r>
      <w:proofErr w:type="spellStart"/>
      <w:r w:rsidR="0079100A" w:rsidRPr="00C3125C">
        <w:rPr>
          <w:rFonts w:ascii="Verdana" w:hAnsi="Verdana"/>
          <w:b/>
          <w:smallCaps/>
          <w:sz w:val="18"/>
          <w:szCs w:val="18"/>
          <w:lang w:val="nl-NL"/>
        </w:rPr>
        <w:t>criminel</w:t>
      </w:r>
      <w:proofErr w:type="spellEnd"/>
      <w:r w:rsidR="0079100A" w:rsidRPr="00C3125C">
        <w:rPr>
          <w:rFonts w:ascii="Verdana" w:hAnsi="Verdana"/>
          <w:b/>
          <w:smallCaps/>
          <w:sz w:val="18"/>
          <w:szCs w:val="18"/>
          <w:lang w:val="nl-NL"/>
        </w:rPr>
        <w:t xml:space="preserve"> </w:t>
      </w:r>
      <w:proofErr w:type="spellStart"/>
      <w:r w:rsidR="0079100A" w:rsidRPr="00C3125C">
        <w:rPr>
          <w:rFonts w:ascii="Verdana" w:hAnsi="Verdana"/>
          <w:b/>
          <w:smallCaps/>
          <w:sz w:val="18"/>
          <w:szCs w:val="18"/>
          <w:lang w:val="nl-NL"/>
        </w:rPr>
        <w:t>tient</w:t>
      </w:r>
      <w:proofErr w:type="spellEnd"/>
      <w:r w:rsidR="0079100A" w:rsidRPr="00C3125C">
        <w:rPr>
          <w:rFonts w:ascii="Verdana" w:hAnsi="Verdana"/>
          <w:b/>
          <w:smallCaps/>
          <w:sz w:val="18"/>
          <w:szCs w:val="18"/>
          <w:lang w:val="nl-NL"/>
        </w:rPr>
        <w:t xml:space="preserve"> </w:t>
      </w:r>
      <w:proofErr w:type="spellStart"/>
      <w:r w:rsidR="0079100A" w:rsidRPr="00C3125C">
        <w:rPr>
          <w:rFonts w:ascii="Verdana" w:hAnsi="Verdana"/>
          <w:b/>
          <w:smallCaps/>
          <w:sz w:val="18"/>
          <w:szCs w:val="18"/>
          <w:lang w:val="nl-NL"/>
        </w:rPr>
        <w:t>le</w:t>
      </w:r>
      <w:proofErr w:type="spellEnd"/>
      <w:r w:rsidR="0079100A" w:rsidRPr="00C3125C">
        <w:rPr>
          <w:rFonts w:ascii="Verdana" w:hAnsi="Verdana"/>
          <w:b/>
          <w:smallCaps/>
          <w:sz w:val="18"/>
          <w:szCs w:val="18"/>
          <w:lang w:val="nl-NL"/>
        </w:rPr>
        <w:t xml:space="preserve"> </w:t>
      </w:r>
      <w:proofErr w:type="spellStart"/>
      <w:r w:rsidR="0079100A" w:rsidRPr="00C3125C">
        <w:rPr>
          <w:rFonts w:ascii="Verdana" w:hAnsi="Verdana"/>
          <w:b/>
          <w:smallCaps/>
          <w:sz w:val="18"/>
          <w:szCs w:val="18"/>
          <w:lang w:val="nl-NL"/>
        </w:rPr>
        <w:t>civil</w:t>
      </w:r>
      <w:proofErr w:type="spellEnd"/>
      <w:r w:rsidR="0079100A" w:rsidRPr="00C3125C">
        <w:rPr>
          <w:rFonts w:ascii="Verdana" w:hAnsi="Verdana"/>
          <w:b/>
          <w:smallCaps/>
          <w:sz w:val="18"/>
          <w:szCs w:val="18"/>
          <w:lang w:val="nl-NL"/>
        </w:rPr>
        <w:t xml:space="preserve"> en </w:t>
      </w:r>
      <w:proofErr w:type="spellStart"/>
      <w:r w:rsidR="0079100A" w:rsidRPr="00C3125C">
        <w:rPr>
          <w:rFonts w:ascii="Verdana" w:hAnsi="Verdana"/>
          <w:b/>
          <w:smallCaps/>
          <w:sz w:val="18"/>
          <w:szCs w:val="18"/>
          <w:lang w:val="nl-NL"/>
        </w:rPr>
        <w:t>état</w:t>
      </w:r>
      <w:proofErr w:type="spellEnd"/>
      <w:r w:rsidR="0079100A">
        <w:rPr>
          <w:rFonts w:ascii="Verdana" w:hAnsi="Verdana"/>
          <w:sz w:val="18"/>
          <w:szCs w:val="18"/>
          <w:lang w:val="nl-NL"/>
        </w:rPr>
        <w:t xml:space="preserve"> - </w:t>
      </w:r>
      <w:r w:rsidR="00380B08" w:rsidRPr="00FA3D4A">
        <w:rPr>
          <w:rFonts w:ascii="Verdana" w:hAnsi="Verdana"/>
          <w:sz w:val="18"/>
          <w:szCs w:val="18"/>
          <w:lang w:val="nl-NL"/>
        </w:rPr>
        <w:t xml:space="preserve">De </w:t>
      </w:r>
      <w:r w:rsidR="00C3125C">
        <w:rPr>
          <w:rFonts w:ascii="Verdana" w:hAnsi="Verdana"/>
          <w:sz w:val="18"/>
          <w:szCs w:val="18"/>
          <w:lang w:val="nl-NL"/>
        </w:rPr>
        <w:t>opgelegde sanctie</w:t>
      </w:r>
      <w:r w:rsidR="009053EE">
        <w:rPr>
          <w:rFonts w:ascii="Verdana" w:hAnsi="Verdana"/>
          <w:sz w:val="18"/>
          <w:szCs w:val="18"/>
          <w:lang w:val="nl-NL"/>
        </w:rPr>
        <w:t xml:space="preserve"> aan de dader van het misdrijf</w:t>
      </w:r>
      <w:r w:rsidR="00380B08" w:rsidRPr="00FA3D4A">
        <w:rPr>
          <w:rFonts w:ascii="Verdana" w:hAnsi="Verdana"/>
          <w:sz w:val="18"/>
          <w:szCs w:val="18"/>
          <w:lang w:val="nl-NL"/>
        </w:rPr>
        <w:t xml:space="preserve"> komt het slachtoffer in principe niet ten goede.</w:t>
      </w:r>
      <w:r w:rsidR="001E23A7" w:rsidRPr="00FA3D4A">
        <w:rPr>
          <w:rStyle w:val="Voetnootmarkering"/>
          <w:rFonts w:ascii="Verdana" w:hAnsi="Verdana"/>
          <w:sz w:val="18"/>
          <w:szCs w:val="18"/>
          <w:lang w:val="nl-NL"/>
        </w:rPr>
        <w:footnoteReference w:id="126"/>
      </w:r>
      <w:r w:rsidR="001E23A7" w:rsidRPr="00FA3D4A">
        <w:rPr>
          <w:rFonts w:ascii="Verdana" w:hAnsi="Verdana"/>
          <w:sz w:val="18"/>
          <w:szCs w:val="18"/>
          <w:lang w:val="nl-NL"/>
        </w:rPr>
        <w:t xml:space="preserve"> </w:t>
      </w:r>
      <w:r w:rsidR="001D6266" w:rsidRPr="00FA3D4A">
        <w:rPr>
          <w:rFonts w:ascii="Verdana" w:hAnsi="Verdana"/>
          <w:sz w:val="18"/>
          <w:szCs w:val="18"/>
          <w:lang w:val="nl-NL"/>
        </w:rPr>
        <w:t xml:space="preserve">Daarom </w:t>
      </w:r>
      <w:r w:rsidR="0079100A">
        <w:rPr>
          <w:rFonts w:ascii="Verdana" w:hAnsi="Verdana"/>
          <w:sz w:val="18"/>
          <w:szCs w:val="18"/>
          <w:lang w:val="nl-NL"/>
        </w:rPr>
        <w:t>voorziet</w:t>
      </w:r>
      <w:r w:rsidR="001D6266" w:rsidRPr="00FA3D4A">
        <w:rPr>
          <w:rFonts w:ascii="Verdana" w:hAnsi="Verdana"/>
          <w:sz w:val="18"/>
          <w:szCs w:val="18"/>
          <w:lang w:val="nl-NL"/>
        </w:rPr>
        <w:t xml:space="preserve"> </w:t>
      </w:r>
      <w:r w:rsidR="006E06C1" w:rsidRPr="00FA3D4A">
        <w:rPr>
          <w:rFonts w:ascii="Verdana" w:hAnsi="Verdana"/>
          <w:sz w:val="18"/>
          <w:szCs w:val="18"/>
          <w:lang w:val="nl-NL"/>
        </w:rPr>
        <w:t xml:space="preserve">artikel 4 </w:t>
      </w:r>
      <w:proofErr w:type="spellStart"/>
      <w:r w:rsidR="00A366A0">
        <w:rPr>
          <w:rFonts w:ascii="Verdana" w:hAnsi="Verdana"/>
          <w:sz w:val="18"/>
          <w:szCs w:val="18"/>
          <w:lang w:val="nl-NL"/>
        </w:rPr>
        <w:t>V</w:t>
      </w:r>
      <w:r w:rsidR="003C1424">
        <w:rPr>
          <w:rFonts w:ascii="Verdana" w:hAnsi="Verdana"/>
          <w:sz w:val="18"/>
          <w:szCs w:val="18"/>
          <w:lang w:val="nl-NL"/>
        </w:rPr>
        <w:t>.</w:t>
      </w:r>
      <w:r w:rsidR="00A366A0">
        <w:rPr>
          <w:rFonts w:ascii="Verdana" w:hAnsi="Verdana"/>
          <w:sz w:val="18"/>
          <w:szCs w:val="18"/>
          <w:lang w:val="nl-NL"/>
        </w:rPr>
        <w:t>T.Sv</w:t>
      </w:r>
      <w:proofErr w:type="spellEnd"/>
      <w:r w:rsidR="00A366A0">
        <w:rPr>
          <w:rFonts w:ascii="Verdana" w:hAnsi="Verdana"/>
          <w:sz w:val="18"/>
          <w:szCs w:val="18"/>
          <w:lang w:val="nl-NL"/>
        </w:rPr>
        <w:t>.</w:t>
      </w:r>
      <w:r w:rsidR="007A2411" w:rsidRPr="00FA3D4A">
        <w:rPr>
          <w:rFonts w:ascii="Verdana" w:hAnsi="Verdana"/>
          <w:sz w:val="18"/>
          <w:szCs w:val="18"/>
          <w:lang w:val="nl-NL"/>
        </w:rPr>
        <w:t xml:space="preserve"> </w:t>
      </w:r>
      <w:r w:rsidR="0079100A">
        <w:rPr>
          <w:rFonts w:ascii="Verdana" w:hAnsi="Verdana"/>
          <w:sz w:val="18"/>
          <w:szCs w:val="18"/>
          <w:lang w:val="nl-NL"/>
        </w:rPr>
        <w:t xml:space="preserve">in </w:t>
      </w:r>
      <w:r w:rsidR="001D6266" w:rsidRPr="00FA3D4A">
        <w:rPr>
          <w:rFonts w:ascii="Verdana" w:hAnsi="Verdana"/>
          <w:sz w:val="18"/>
          <w:szCs w:val="18"/>
          <w:lang w:val="nl-NL"/>
        </w:rPr>
        <w:t>de mogelijkheid om</w:t>
      </w:r>
      <w:r w:rsidR="007A2411" w:rsidRPr="00FA3D4A">
        <w:rPr>
          <w:rFonts w:ascii="Verdana" w:hAnsi="Verdana"/>
          <w:sz w:val="18"/>
          <w:szCs w:val="18"/>
          <w:lang w:val="nl-NL"/>
        </w:rPr>
        <w:t xml:space="preserve"> de (private) burgerlijke vordering, die strekt tot de vergoeding van de uit het misdrijf voortgevloeide schade, uit te oefenen voor </w:t>
      </w:r>
      <w:r w:rsidR="00C732BD">
        <w:rPr>
          <w:rFonts w:ascii="Verdana" w:hAnsi="Verdana"/>
          <w:sz w:val="18"/>
          <w:szCs w:val="18"/>
          <w:lang w:val="nl-NL"/>
        </w:rPr>
        <w:t xml:space="preserve">de </w:t>
      </w:r>
      <w:r w:rsidR="007A2411" w:rsidRPr="00FA3D4A">
        <w:rPr>
          <w:rFonts w:ascii="Verdana" w:hAnsi="Verdana"/>
          <w:sz w:val="18"/>
          <w:szCs w:val="18"/>
          <w:lang w:val="nl-NL"/>
        </w:rPr>
        <w:t>strafrechter.</w:t>
      </w:r>
      <w:r w:rsidR="007A2411" w:rsidRPr="00FA3D4A">
        <w:rPr>
          <w:rStyle w:val="Voetnootmarkering"/>
          <w:rFonts w:ascii="Verdana" w:hAnsi="Verdana"/>
          <w:sz w:val="18"/>
          <w:szCs w:val="18"/>
          <w:lang w:val="nl-NL"/>
        </w:rPr>
        <w:footnoteReference w:id="127"/>
      </w:r>
      <w:r w:rsidR="007A2411" w:rsidRPr="00FA3D4A">
        <w:rPr>
          <w:rFonts w:ascii="Verdana" w:hAnsi="Verdana"/>
          <w:sz w:val="18"/>
          <w:szCs w:val="18"/>
          <w:lang w:val="nl-NL"/>
        </w:rPr>
        <w:t xml:space="preserve"> </w:t>
      </w:r>
      <w:r w:rsidR="00CA6DED" w:rsidRPr="00FA3D4A">
        <w:rPr>
          <w:rFonts w:ascii="Verdana" w:hAnsi="Verdana"/>
          <w:sz w:val="18"/>
          <w:szCs w:val="18"/>
          <w:lang w:val="nl-NL"/>
        </w:rPr>
        <w:t xml:space="preserve">Toch primeert de strafvordering boven de burgerlijke vordering </w:t>
      </w:r>
      <w:r w:rsidR="00923A91">
        <w:rPr>
          <w:rFonts w:ascii="Verdana" w:hAnsi="Verdana"/>
          <w:sz w:val="18"/>
          <w:szCs w:val="18"/>
          <w:lang w:val="nl-NL"/>
        </w:rPr>
        <w:t>omdat</w:t>
      </w:r>
      <w:r w:rsidR="00CA6DED" w:rsidRPr="00FA3D4A">
        <w:rPr>
          <w:rFonts w:ascii="Verdana" w:hAnsi="Verdana"/>
          <w:sz w:val="18"/>
          <w:szCs w:val="18"/>
          <w:lang w:val="nl-NL"/>
        </w:rPr>
        <w:t xml:space="preserve"> het algemeen belang primeert bo</w:t>
      </w:r>
      <w:r w:rsidR="00CB18DF">
        <w:rPr>
          <w:rFonts w:ascii="Verdana" w:hAnsi="Verdana"/>
          <w:sz w:val="18"/>
          <w:szCs w:val="18"/>
          <w:lang w:val="nl-NL"/>
        </w:rPr>
        <w:t>ven het privébelang. V</w:t>
      </w:r>
      <w:r w:rsidR="00CA6DED" w:rsidRPr="00FA3D4A">
        <w:rPr>
          <w:rFonts w:ascii="Verdana" w:hAnsi="Verdana"/>
          <w:sz w:val="18"/>
          <w:szCs w:val="18"/>
          <w:lang w:val="nl-NL"/>
        </w:rPr>
        <w:t xml:space="preserve">andaar </w:t>
      </w:r>
      <w:r w:rsidR="006D3C4C" w:rsidRPr="00FA3D4A">
        <w:rPr>
          <w:rFonts w:ascii="Verdana" w:hAnsi="Verdana"/>
          <w:sz w:val="18"/>
          <w:szCs w:val="18"/>
          <w:lang w:val="nl-NL"/>
        </w:rPr>
        <w:t xml:space="preserve">ook </w:t>
      </w:r>
      <w:r w:rsidR="00CA6DED" w:rsidRPr="00FA3D4A">
        <w:rPr>
          <w:rFonts w:ascii="Verdana" w:hAnsi="Verdana"/>
          <w:sz w:val="18"/>
          <w:szCs w:val="18"/>
          <w:lang w:val="nl-NL"/>
        </w:rPr>
        <w:t xml:space="preserve">het principe: </w:t>
      </w:r>
      <w:proofErr w:type="spellStart"/>
      <w:r w:rsidR="00CA6DED" w:rsidRPr="00FA3D4A">
        <w:rPr>
          <w:rFonts w:ascii="Verdana" w:hAnsi="Verdana"/>
          <w:i/>
          <w:sz w:val="18"/>
          <w:szCs w:val="18"/>
          <w:lang w:val="nl-NL"/>
        </w:rPr>
        <w:t>le</w:t>
      </w:r>
      <w:proofErr w:type="spellEnd"/>
      <w:r w:rsidR="00CA6DED" w:rsidRPr="00FA3D4A">
        <w:rPr>
          <w:rFonts w:ascii="Verdana" w:hAnsi="Verdana"/>
          <w:i/>
          <w:sz w:val="18"/>
          <w:szCs w:val="18"/>
          <w:lang w:val="nl-NL"/>
        </w:rPr>
        <w:t xml:space="preserve"> </w:t>
      </w:r>
      <w:proofErr w:type="spellStart"/>
      <w:r w:rsidR="00CA6DED" w:rsidRPr="00FA3D4A">
        <w:rPr>
          <w:rFonts w:ascii="Verdana" w:hAnsi="Verdana"/>
          <w:i/>
          <w:sz w:val="18"/>
          <w:szCs w:val="18"/>
          <w:lang w:val="nl-NL"/>
        </w:rPr>
        <w:t>criminel</w:t>
      </w:r>
      <w:proofErr w:type="spellEnd"/>
      <w:r w:rsidR="00CA6DED" w:rsidRPr="00FA3D4A">
        <w:rPr>
          <w:rFonts w:ascii="Verdana" w:hAnsi="Verdana"/>
          <w:i/>
          <w:sz w:val="18"/>
          <w:szCs w:val="18"/>
          <w:lang w:val="nl-NL"/>
        </w:rPr>
        <w:t xml:space="preserve"> </w:t>
      </w:r>
      <w:proofErr w:type="spellStart"/>
      <w:r w:rsidR="00CA6DED" w:rsidRPr="00FA3D4A">
        <w:rPr>
          <w:rFonts w:ascii="Verdana" w:hAnsi="Verdana"/>
          <w:i/>
          <w:sz w:val="18"/>
          <w:szCs w:val="18"/>
          <w:lang w:val="nl-NL"/>
        </w:rPr>
        <w:t>tient</w:t>
      </w:r>
      <w:proofErr w:type="spellEnd"/>
      <w:r w:rsidR="00CA6DED" w:rsidRPr="00FA3D4A">
        <w:rPr>
          <w:rFonts w:ascii="Verdana" w:hAnsi="Verdana"/>
          <w:i/>
          <w:sz w:val="18"/>
          <w:szCs w:val="18"/>
          <w:lang w:val="nl-NL"/>
        </w:rPr>
        <w:t xml:space="preserve"> </w:t>
      </w:r>
      <w:proofErr w:type="spellStart"/>
      <w:r w:rsidR="00CA6DED" w:rsidRPr="00FA3D4A">
        <w:rPr>
          <w:rFonts w:ascii="Verdana" w:hAnsi="Verdana"/>
          <w:i/>
          <w:sz w:val="18"/>
          <w:szCs w:val="18"/>
          <w:lang w:val="nl-NL"/>
        </w:rPr>
        <w:t>le</w:t>
      </w:r>
      <w:proofErr w:type="spellEnd"/>
      <w:r w:rsidR="00CA6DED" w:rsidRPr="00FA3D4A">
        <w:rPr>
          <w:rFonts w:ascii="Verdana" w:hAnsi="Verdana"/>
          <w:i/>
          <w:sz w:val="18"/>
          <w:szCs w:val="18"/>
          <w:lang w:val="nl-NL"/>
        </w:rPr>
        <w:t xml:space="preserve"> </w:t>
      </w:r>
      <w:proofErr w:type="spellStart"/>
      <w:r w:rsidR="00CA6DED" w:rsidRPr="00FA3D4A">
        <w:rPr>
          <w:rFonts w:ascii="Verdana" w:hAnsi="Verdana"/>
          <w:i/>
          <w:sz w:val="18"/>
          <w:szCs w:val="18"/>
          <w:lang w:val="nl-NL"/>
        </w:rPr>
        <w:t>civil</w:t>
      </w:r>
      <w:proofErr w:type="spellEnd"/>
      <w:r w:rsidR="00CA6DED" w:rsidRPr="00FA3D4A">
        <w:rPr>
          <w:rFonts w:ascii="Verdana" w:hAnsi="Verdana"/>
          <w:i/>
          <w:sz w:val="18"/>
          <w:szCs w:val="18"/>
          <w:lang w:val="nl-NL"/>
        </w:rPr>
        <w:t xml:space="preserve"> en </w:t>
      </w:r>
      <w:proofErr w:type="spellStart"/>
      <w:r w:rsidR="00CA6DED" w:rsidRPr="00FA3D4A">
        <w:rPr>
          <w:rFonts w:ascii="Verdana" w:hAnsi="Verdana"/>
          <w:i/>
          <w:sz w:val="18"/>
          <w:szCs w:val="18"/>
          <w:lang w:val="nl-NL"/>
        </w:rPr>
        <w:t>état</w:t>
      </w:r>
      <w:proofErr w:type="spellEnd"/>
      <w:r w:rsidR="00CA6DED" w:rsidRPr="00FA3D4A">
        <w:rPr>
          <w:rFonts w:ascii="Verdana" w:hAnsi="Verdana"/>
          <w:sz w:val="18"/>
          <w:szCs w:val="18"/>
          <w:lang w:val="nl-NL"/>
        </w:rPr>
        <w:t>.</w:t>
      </w:r>
      <w:r w:rsidR="00CA6DED" w:rsidRPr="00FA3D4A">
        <w:rPr>
          <w:rStyle w:val="Voetnootmarkering"/>
          <w:rFonts w:ascii="Verdana" w:hAnsi="Verdana"/>
          <w:sz w:val="18"/>
          <w:szCs w:val="18"/>
          <w:lang w:val="nl-NL"/>
        </w:rPr>
        <w:footnoteReference w:id="128"/>
      </w:r>
      <w:r w:rsidR="00CA6DED" w:rsidRPr="00FA3D4A">
        <w:rPr>
          <w:rFonts w:ascii="Verdana" w:hAnsi="Verdana"/>
          <w:sz w:val="18"/>
          <w:szCs w:val="18"/>
          <w:lang w:val="nl-NL"/>
        </w:rPr>
        <w:t xml:space="preserve"> </w:t>
      </w:r>
    </w:p>
    <w:p w:rsidR="00C3125C" w:rsidRDefault="002406AF" w:rsidP="008369F1">
      <w:pPr>
        <w:spacing w:line="360" w:lineRule="auto"/>
        <w:jc w:val="both"/>
        <w:rPr>
          <w:rFonts w:ascii="Verdana" w:hAnsi="Verdana"/>
          <w:sz w:val="18"/>
          <w:szCs w:val="18"/>
          <w:lang w:val="nl-NL"/>
        </w:rPr>
      </w:pPr>
      <w:r>
        <w:rPr>
          <w:rFonts w:ascii="Verdana" w:hAnsi="Verdana"/>
          <w:b/>
          <w:sz w:val="18"/>
          <w:szCs w:val="18"/>
          <w:lang w:val="nl-NL"/>
        </w:rPr>
        <w:t>38</w:t>
      </w:r>
      <w:r w:rsidR="00CB18DF" w:rsidRPr="00CB18DF">
        <w:rPr>
          <w:rFonts w:ascii="Verdana" w:hAnsi="Verdana"/>
          <w:b/>
          <w:sz w:val="18"/>
          <w:szCs w:val="18"/>
          <w:lang w:val="nl-NL"/>
        </w:rPr>
        <w:t>.</w:t>
      </w:r>
      <w:r w:rsidR="00CB18DF" w:rsidRPr="00CB18DF">
        <w:rPr>
          <w:rFonts w:ascii="Verdana" w:hAnsi="Verdana"/>
          <w:b/>
          <w:sz w:val="18"/>
          <w:szCs w:val="18"/>
          <w:lang w:val="nl-NL"/>
        </w:rPr>
        <w:tab/>
      </w:r>
      <w:r w:rsidR="00CB18DF" w:rsidRPr="00C3125C">
        <w:rPr>
          <w:rFonts w:ascii="Verdana" w:hAnsi="Verdana"/>
          <w:b/>
          <w:smallCaps/>
          <w:sz w:val="18"/>
          <w:szCs w:val="18"/>
          <w:lang w:val="nl-NL"/>
        </w:rPr>
        <w:t>De positie van de gekende slachtoffers on</w:t>
      </w:r>
      <w:r w:rsidR="00C3125C">
        <w:rPr>
          <w:rFonts w:ascii="Verdana" w:hAnsi="Verdana"/>
          <w:b/>
          <w:smallCaps/>
          <w:sz w:val="18"/>
          <w:szCs w:val="18"/>
          <w:lang w:val="nl-NL"/>
        </w:rPr>
        <w:t>der</w:t>
      </w:r>
      <w:r w:rsidR="00CB18DF" w:rsidRPr="00C3125C">
        <w:rPr>
          <w:rFonts w:ascii="Verdana" w:hAnsi="Verdana"/>
          <w:b/>
          <w:smallCaps/>
          <w:sz w:val="18"/>
          <w:szCs w:val="18"/>
          <w:lang w:val="nl-NL"/>
        </w:rPr>
        <w:t xml:space="preserve"> de VES-procedure</w:t>
      </w:r>
      <w:r w:rsidR="00CB18DF">
        <w:rPr>
          <w:rFonts w:ascii="Verdana" w:hAnsi="Verdana"/>
          <w:sz w:val="18"/>
          <w:szCs w:val="18"/>
          <w:lang w:val="nl-NL"/>
        </w:rPr>
        <w:t xml:space="preserve"> </w:t>
      </w:r>
      <w:r w:rsidR="00CB18DF" w:rsidRPr="00153F90">
        <w:rPr>
          <w:rFonts w:ascii="Verdana" w:hAnsi="Verdana"/>
          <w:sz w:val="18"/>
          <w:szCs w:val="18"/>
          <w:lang w:val="nl-NL"/>
        </w:rPr>
        <w:t>-</w:t>
      </w:r>
      <w:r w:rsidR="00CB18DF">
        <w:rPr>
          <w:rFonts w:ascii="Verdana" w:hAnsi="Verdana"/>
          <w:sz w:val="18"/>
          <w:szCs w:val="18"/>
          <w:lang w:val="nl-NL"/>
        </w:rPr>
        <w:t xml:space="preserve"> </w:t>
      </w:r>
      <w:r w:rsidR="00AC5667" w:rsidRPr="00FA3D4A">
        <w:rPr>
          <w:rFonts w:ascii="Verdana" w:hAnsi="Verdana"/>
          <w:sz w:val="18"/>
          <w:szCs w:val="18"/>
          <w:lang w:val="nl-NL"/>
        </w:rPr>
        <w:t xml:space="preserve">Wat artikel 216 Sv. </w:t>
      </w:r>
      <w:r w:rsidR="00D710FC" w:rsidRPr="00FA3D4A">
        <w:rPr>
          <w:rFonts w:ascii="Verdana" w:hAnsi="Verdana"/>
          <w:sz w:val="18"/>
          <w:szCs w:val="18"/>
          <w:lang w:val="nl-NL"/>
        </w:rPr>
        <w:t xml:space="preserve">betreft, </w:t>
      </w:r>
      <w:r w:rsidR="00AC5667" w:rsidRPr="00FA3D4A">
        <w:rPr>
          <w:rFonts w:ascii="Verdana" w:hAnsi="Verdana"/>
          <w:sz w:val="18"/>
          <w:szCs w:val="18"/>
          <w:lang w:val="nl-NL"/>
        </w:rPr>
        <w:t>wordt de bekrachtiging van de overeenkomst tussen het Openbaar Ministerie en de beklaagde of verdacht</w:t>
      </w:r>
      <w:r w:rsidR="00FB5969" w:rsidRPr="00FA3D4A">
        <w:rPr>
          <w:rFonts w:ascii="Verdana" w:hAnsi="Verdana"/>
          <w:sz w:val="18"/>
          <w:szCs w:val="18"/>
          <w:lang w:val="nl-NL"/>
        </w:rPr>
        <w:t>e</w:t>
      </w:r>
      <w:r w:rsidR="00AC5667" w:rsidRPr="00FA3D4A">
        <w:rPr>
          <w:rFonts w:ascii="Verdana" w:hAnsi="Verdana"/>
          <w:sz w:val="18"/>
          <w:szCs w:val="18"/>
          <w:lang w:val="nl-NL"/>
        </w:rPr>
        <w:t xml:space="preserve"> niet afhankelijk gesteld van een voorafgaande vergoeding van de schade of</w:t>
      </w:r>
      <w:r w:rsidR="00FB5969" w:rsidRPr="00FA3D4A">
        <w:rPr>
          <w:rFonts w:ascii="Verdana" w:hAnsi="Verdana"/>
          <w:sz w:val="18"/>
          <w:szCs w:val="18"/>
          <w:lang w:val="nl-NL"/>
        </w:rPr>
        <w:t xml:space="preserve"> het niet-betwiste gedeelte van die schade. </w:t>
      </w:r>
      <w:r w:rsidR="00847CE5" w:rsidRPr="00FA3D4A">
        <w:rPr>
          <w:rFonts w:ascii="Verdana" w:hAnsi="Verdana"/>
          <w:sz w:val="18"/>
          <w:szCs w:val="18"/>
          <w:lang w:val="nl-NL"/>
        </w:rPr>
        <w:t xml:space="preserve">Ter zitting </w:t>
      </w:r>
      <w:r w:rsidR="00CB18DF">
        <w:rPr>
          <w:rFonts w:ascii="Verdana" w:hAnsi="Verdana"/>
          <w:sz w:val="18"/>
          <w:szCs w:val="18"/>
          <w:lang w:val="nl-NL"/>
        </w:rPr>
        <w:t>hoort de rechter</w:t>
      </w:r>
      <w:r w:rsidR="00847CE5" w:rsidRPr="00FA3D4A">
        <w:rPr>
          <w:rFonts w:ascii="Verdana" w:hAnsi="Verdana"/>
          <w:sz w:val="18"/>
          <w:szCs w:val="18"/>
          <w:lang w:val="nl-NL"/>
        </w:rPr>
        <w:t xml:space="preserve"> een eventueel aanwezig slachtoffer en </w:t>
      </w:r>
      <w:r w:rsidR="00CB18DF">
        <w:rPr>
          <w:rFonts w:ascii="Verdana" w:hAnsi="Verdana"/>
          <w:sz w:val="18"/>
          <w:szCs w:val="18"/>
          <w:lang w:val="nl-NL"/>
        </w:rPr>
        <w:t xml:space="preserve">in voorkomend geval </w:t>
      </w:r>
      <w:r w:rsidR="00847CE5" w:rsidRPr="00FA3D4A">
        <w:rPr>
          <w:rFonts w:ascii="Verdana" w:hAnsi="Verdana"/>
          <w:sz w:val="18"/>
          <w:szCs w:val="18"/>
          <w:lang w:val="nl-NL"/>
        </w:rPr>
        <w:t>haar advocaat</w:t>
      </w:r>
      <w:r w:rsidR="003C1424">
        <w:rPr>
          <w:rFonts w:ascii="Verdana" w:hAnsi="Verdana"/>
          <w:sz w:val="18"/>
          <w:szCs w:val="18"/>
          <w:lang w:val="nl-NL"/>
        </w:rPr>
        <w:t xml:space="preserve">, maar de belangen van het slachtoffer </w:t>
      </w:r>
      <w:r w:rsidR="00923A91">
        <w:rPr>
          <w:rFonts w:ascii="Verdana" w:hAnsi="Verdana"/>
          <w:sz w:val="18"/>
          <w:szCs w:val="18"/>
          <w:lang w:val="nl-NL"/>
        </w:rPr>
        <w:t>zijn</w:t>
      </w:r>
      <w:r w:rsidR="003C1424">
        <w:rPr>
          <w:rFonts w:ascii="Verdana" w:hAnsi="Verdana"/>
          <w:sz w:val="18"/>
          <w:szCs w:val="18"/>
          <w:lang w:val="nl-NL"/>
        </w:rPr>
        <w:t xml:space="preserve"> niet </w:t>
      </w:r>
      <w:r w:rsidR="00923A91">
        <w:rPr>
          <w:rFonts w:ascii="Verdana" w:hAnsi="Verdana"/>
          <w:sz w:val="18"/>
          <w:szCs w:val="18"/>
          <w:lang w:val="nl-NL"/>
        </w:rPr>
        <w:t>prioritair</w:t>
      </w:r>
      <w:r w:rsidR="00847CE5" w:rsidRPr="00FA3D4A">
        <w:rPr>
          <w:rFonts w:ascii="Verdana" w:hAnsi="Verdana"/>
          <w:sz w:val="18"/>
          <w:szCs w:val="18"/>
          <w:lang w:val="nl-NL"/>
        </w:rPr>
        <w:t>.</w:t>
      </w:r>
      <w:r w:rsidR="00847CE5" w:rsidRPr="00FA3D4A">
        <w:rPr>
          <w:rStyle w:val="Voetnootmarkering"/>
          <w:rFonts w:ascii="Verdana" w:hAnsi="Verdana"/>
          <w:sz w:val="18"/>
          <w:szCs w:val="18"/>
          <w:lang w:val="nl-NL"/>
        </w:rPr>
        <w:footnoteReference w:id="129"/>
      </w:r>
      <w:r w:rsidR="00847CE5" w:rsidRPr="00FA3D4A">
        <w:rPr>
          <w:rFonts w:ascii="Verdana" w:hAnsi="Verdana"/>
          <w:sz w:val="18"/>
          <w:szCs w:val="18"/>
          <w:lang w:val="nl-NL"/>
        </w:rPr>
        <w:t xml:space="preserve"> </w:t>
      </w:r>
      <w:r w:rsidR="008F605F">
        <w:rPr>
          <w:rFonts w:ascii="Verdana" w:hAnsi="Verdana"/>
          <w:sz w:val="18"/>
          <w:szCs w:val="18"/>
          <w:lang w:val="nl-NL"/>
        </w:rPr>
        <w:t xml:space="preserve">Tevens bezitten de betrokken slachtoffers over een inzagerecht </w:t>
      </w:r>
      <w:r w:rsidR="003C1424">
        <w:rPr>
          <w:rFonts w:ascii="Verdana" w:hAnsi="Verdana"/>
          <w:sz w:val="18"/>
          <w:szCs w:val="18"/>
          <w:lang w:val="nl-NL"/>
        </w:rPr>
        <w:t>op grond van</w:t>
      </w:r>
      <w:r w:rsidR="008F605F">
        <w:rPr>
          <w:rFonts w:ascii="Verdana" w:hAnsi="Verdana"/>
          <w:sz w:val="18"/>
          <w:szCs w:val="18"/>
          <w:lang w:val="nl-NL"/>
        </w:rPr>
        <w:t xml:space="preserve"> artikel 216 §3 negende lid Sv. </w:t>
      </w:r>
      <w:r w:rsidR="00CB18DF">
        <w:rPr>
          <w:rFonts w:ascii="Verdana" w:hAnsi="Verdana"/>
          <w:sz w:val="18"/>
          <w:szCs w:val="18"/>
          <w:lang w:val="nl-NL"/>
        </w:rPr>
        <w:t>Betrokkenheid in de VES-procedure vereist geen burgerlijke partijstelling, noch de hoedanigheid van benadeelde persoon.</w:t>
      </w:r>
      <w:r w:rsidR="009842F0">
        <w:rPr>
          <w:rFonts w:ascii="Verdana" w:hAnsi="Verdana"/>
          <w:sz w:val="18"/>
          <w:szCs w:val="18"/>
          <w:lang w:val="nl-NL"/>
        </w:rPr>
        <w:t xml:space="preserve"> Het Openbaar Ministerie moet immers alle gekende slachtoffers een kopie bezorgen van de overeenkomst</w:t>
      </w:r>
      <w:r w:rsidR="00C3125C">
        <w:rPr>
          <w:rFonts w:ascii="Verdana" w:hAnsi="Verdana"/>
          <w:sz w:val="18"/>
          <w:szCs w:val="18"/>
          <w:lang w:val="nl-NL"/>
        </w:rPr>
        <w:t xml:space="preserve"> zodra </w:t>
      </w:r>
      <w:r w:rsidR="00923A91">
        <w:rPr>
          <w:rFonts w:ascii="Verdana" w:hAnsi="Verdana"/>
          <w:sz w:val="18"/>
          <w:szCs w:val="18"/>
          <w:lang w:val="nl-NL"/>
        </w:rPr>
        <w:t xml:space="preserve">zij </w:t>
      </w:r>
      <w:r w:rsidR="00C3125C">
        <w:rPr>
          <w:rFonts w:ascii="Verdana" w:hAnsi="Verdana"/>
          <w:sz w:val="18"/>
          <w:szCs w:val="18"/>
          <w:lang w:val="nl-NL"/>
        </w:rPr>
        <w:t xml:space="preserve">deze ondertekend </w:t>
      </w:r>
      <w:r w:rsidR="00923A91">
        <w:rPr>
          <w:rFonts w:ascii="Verdana" w:hAnsi="Verdana"/>
          <w:sz w:val="18"/>
          <w:szCs w:val="18"/>
          <w:lang w:val="nl-NL"/>
        </w:rPr>
        <w:t>hebben</w:t>
      </w:r>
      <w:r w:rsidR="009842F0">
        <w:rPr>
          <w:rFonts w:ascii="Verdana" w:hAnsi="Verdana"/>
          <w:sz w:val="18"/>
          <w:szCs w:val="18"/>
          <w:lang w:val="nl-NL"/>
        </w:rPr>
        <w:t xml:space="preserve">. </w:t>
      </w:r>
      <w:r w:rsidR="00296F7C" w:rsidRPr="00FA3D4A">
        <w:rPr>
          <w:rFonts w:ascii="Verdana" w:hAnsi="Verdana"/>
          <w:sz w:val="18"/>
          <w:szCs w:val="18"/>
          <w:lang w:val="nl-NL"/>
        </w:rPr>
        <w:t>Doordat d</w:t>
      </w:r>
      <w:r w:rsidR="00CF56F6" w:rsidRPr="00FA3D4A">
        <w:rPr>
          <w:rFonts w:ascii="Verdana" w:hAnsi="Verdana"/>
          <w:sz w:val="18"/>
          <w:szCs w:val="18"/>
          <w:lang w:val="nl-NL"/>
        </w:rPr>
        <w:t>e gekende slachtoffers een kopie</w:t>
      </w:r>
      <w:r w:rsidR="00296F7C" w:rsidRPr="00FA3D4A">
        <w:rPr>
          <w:rFonts w:ascii="Verdana" w:hAnsi="Verdana"/>
          <w:sz w:val="18"/>
          <w:szCs w:val="18"/>
          <w:lang w:val="nl-NL"/>
        </w:rPr>
        <w:t xml:space="preserve"> verkrijgen</w:t>
      </w:r>
      <w:r w:rsidR="00E7120B" w:rsidRPr="00FA3D4A">
        <w:rPr>
          <w:rFonts w:ascii="Verdana" w:hAnsi="Verdana"/>
          <w:sz w:val="18"/>
          <w:szCs w:val="18"/>
          <w:lang w:val="nl-NL"/>
        </w:rPr>
        <w:t xml:space="preserve">, bezitten </w:t>
      </w:r>
      <w:r w:rsidR="00C3125C">
        <w:rPr>
          <w:rFonts w:ascii="Verdana" w:hAnsi="Verdana"/>
          <w:sz w:val="18"/>
          <w:szCs w:val="18"/>
          <w:lang w:val="nl-NL"/>
        </w:rPr>
        <w:t>ze</w:t>
      </w:r>
      <w:r w:rsidR="00E7120B" w:rsidRPr="00FA3D4A">
        <w:rPr>
          <w:rFonts w:ascii="Verdana" w:hAnsi="Verdana"/>
          <w:sz w:val="18"/>
          <w:szCs w:val="18"/>
          <w:lang w:val="nl-NL"/>
        </w:rPr>
        <w:t xml:space="preserve"> over een </w:t>
      </w:r>
      <w:r w:rsidR="00C3125C">
        <w:rPr>
          <w:rFonts w:ascii="Verdana" w:hAnsi="Verdana"/>
          <w:sz w:val="18"/>
          <w:szCs w:val="18"/>
          <w:lang w:val="nl-NL"/>
        </w:rPr>
        <w:t>schuld</w:t>
      </w:r>
      <w:r w:rsidR="00E7120B" w:rsidRPr="00FA3D4A">
        <w:rPr>
          <w:rFonts w:ascii="Verdana" w:hAnsi="Verdana"/>
          <w:sz w:val="18"/>
          <w:szCs w:val="18"/>
          <w:lang w:val="nl-NL"/>
        </w:rPr>
        <w:t xml:space="preserve">bekentenis en andere belangrijke processtukken. </w:t>
      </w:r>
      <w:r w:rsidR="00060123" w:rsidRPr="00FA3D4A">
        <w:rPr>
          <w:rFonts w:ascii="Verdana" w:hAnsi="Verdana"/>
          <w:sz w:val="18"/>
          <w:szCs w:val="18"/>
          <w:lang w:val="nl-NL"/>
        </w:rPr>
        <w:t xml:space="preserve">Zolang het vonnis van de correctionele rechtbank of politierechtbank houdende de bekrachtiging van </w:t>
      </w:r>
      <w:r w:rsidR="007A70B8">
        <w:rPr>
          <w:rFonts w:ascii="Verdana" w:hAnsi="Verdana"/>
          <w:sz w:val="18"/>
          <w:szCs w:val="18"/>
          <w:lang w:val="nl-NL"/>
        </w:rPr>
        <w:t>het VES-akkoord</w:t>
      </w:r>
      <w:r w:rsidR="00060123" w:rsidRPr="00FA3D4A">
        <w:rPr>
          <w:rFonts w:ascii="Verdana" w:hAnsi="Verdana"/>
          <w:sz w:val="18"/>
          <w:szCs w:val="18"/>
          <w:lang w:val="nl-NL"/>
        </w:rPr>
        <w:t xml:space="preserve"> niet in kracht van gewijsde is gegaan, kunnen </w:t>
      </w:r>
      <w:r w:rsidR="00060123" w:rsidRPr="00FA3D4A">
        <w:rPr>
          <w:rFonts w:ascii="Verdana" w:hAnsi="Verdana"/>
          <w:sz w:val="18"/>
          <w:szCs w:val="18"/>
          <w:lang w:val="nl-NL"/>
        </w:rPr>
        <w:lastRenderedPageBreak/>
        <w:t xml:space="preserve">deze </w:t>
      </w:r>
      <w:r w:rsidR="00847CE5" w:rsidRPr="00FA3D4A">
        <w:rPr>
          <w:rFonts w:ascii="Verdana" w:hAnsi="Verdana"/>
          <w:sz w:val="18"/>
          <w:szCs w:val="18"/>
          <w:lang w:val="nl-NL"/>
        </w:rPr>
        <w:t>processtukken</w:t>
      </w:r>
      <w:r w:rsidR="00060123" w:rsidRPr="00FA3D4A">
        <w:rPr>
          <w:rFonts w:ascii="Verdana" w:hAnsi="Verdana"/>
          <w:sz w:val="18"/>
          <w:szCs w:val="18"/>
          <w:lang w:val="nl-NL"/>
        </w:rPr>
        <w:t xml:space="preserve"> niet ten laste van de bekla</w:t>
      </w:r>
      <w:r w:rsidR="00847CE5" w:rsidRPr="00FA3D4A">
        <w:rPr>
          <w:rFonts w:ascii="Verdana" w:hAnsi="Verdana"/>
          <w:sz w:val="18"/>
          <w:szCs w:val="18"/>
          <w:lang w:val="nl-NL"/>
        </w:rPr>
        <w:t>agde worden aangewend in enige andere procedure.</w:t>
      </w:r>
      <w:r w:rsidR="00847CE5" w:rsidRPr="00FA3D4A">
        <w:rPr>
          <w:rStyle w:val="Voetnootmarkering"/>
          <w:rFonts w:ascii="Verdana" w:hAnsi="Verdana"/>
          <w:sz w:val="18"/>
          <w:szCs w:val="18"/>
          <w:lang w:val="nl-NL"/>
        </w:rPr>
        <w:footnoteReference w:id="130"/>
      </w:r>
      <w:r w:rsidR="00060123" w:rsidRPr="00FA3D4A">
        <w:rPr>
          <w:rFonts w:ascii="Verdana" w:hAnsi="Verdana"/>
          <w:sz w:val="18"/>
          <w:szCs w:val="18"/>
          <w:lang w:val="nl-NL"/>
        </w:rPr>
        <w:t xml:space="preserve"> </w:t>
      </w:r>
    </w:p>
    <w:p w:rsidR="00D57968" w:rsidRPr="00FA3D4A" w:rsidRDefault="002406AF" w:rsidP="008369F1">
      <w:pPr>
        <w:spacing w:line="360" w:lineRule="auto"/>
        <w:jc w:val="both"/>
        <w:rPr>
          <w:rFonts w:ascii="Verdana" w:hAnsi="Verdana"/>
          <w:sz w:val="18"/>
          <w:szCs w:val="18"/>
          <w:lang w:val="nl-NL"/>
        </w:rPr>
      </w:pPr>
      <w:r>
        <w:rPr>
          <w:rFonts w:ascii="Verdana" w:hAnsi="Verdana"/>
          <w:b/>
          <w:smallCaps/>
          <w:sz w:val="18"/>
          <w:szCs w:val="18"/>
          <w:lang w:val="nl-NL"/>
        </w:rPr>
        <w:t>39</w:t>
      </w:r>
      <w:r w:rsidR="00C3125C" w:rsidRPr="00C3125C">
        <w:rPr>
          <w:rFonts w:ascii="Verdana" w:hAnsi="Verdana"/>
          <w:b/>
          <w:smallCaps/>
          <w:sz w:val="18"/>
          <w:szCs w:val="18"/>
          <w:lang w:val="nl-NL"/>
        </w:rPr>
        <w:t>.</w:t>
      </w:r>
      <w:r w:rsidR="00C3125C" w:rsidRPr="00C3125C">
        <w:rPr>
          <w:rFonts w:ascii="Verdana" w:hAnsi="Verdana"/>
          <w:b/>
          <w:smallCaps/>
          <w:sz w:val="18"/>
          <w:szCs w:val="18"/>
          <w:lang w:val="nl-NL"/>
        </w:rPr>
        <w:tab/>
        <w:t>Een veto voor het slachtoffer</w:t>
      </w:r>
      <w:r w:rsidR="00153F90">
        <w:rPr>
          <w:rFonts w:ascii="Verdana" w:hAnsi="Verdana"/>
          <w:b/>
          <w:smallCaps/>
          <w:sz w:val="18"/>
          <w:szCs w:val="18"/>
          <w:lang w:val="nl-NL"/>
        </w:rPr>
        <w:t>, of toch niet</w:t>
      </w:r>
      <w:r w:rsidR="00C3125C" w:rsidRPr="00C3125C">
        <w:rPr>
          <w:rFonts w:ascii="Verdana" w:hAnsi="Verdana"/>
          <w:b/>
          <w:smallCaps/>
          <w:sz w:val="18"/>
          <w:szCs w:val="18"/>
          <w:lang w:val="nl-NL"/>
        </w:rPr>
        <w:t>?</w:t>
      </w:r>
      <w:r w:rsidR="00C3125C">
        <w:rPr>
          <w:rFonts w:ascii="Verdana" w:hAnsi="Verdana"/>
          <w:sz w:val="18"/>
          <w:szCs w:val="18"/>
          <w:lang w:val="nl-NL"/>
        </w:rPr>
        <w:t xml:space="preserve"> – </w:t>
      </w:r>
      <w:r w:rsidR="00923A91">
        <w:rPr>
          <w:rFonts w:ascii="Verdana" w:hAnsi="Verdana"/>
          <w:sz w:val="18"/>
          <w:szCs w:val="18"/>
          <w:lang w:val="nl-NL"/>
        </w:rPr>
        <w:t>Door middel van een klacht met burgerlijke partijstelling bij de onderzoeksrechter kan h</w:t>
      </w:r>
      <w:r w:rsidR="00153F90">
        <w:rPr>
          <w:rFonts w:ascii="Verdana" w:hAnsi="Verdana"/>
          <w:sz w:val="18"/>
          <w:szCs w:val="18"/>
          <w:lang w:val="nl-NL"/>
        </w:rPr>
        <w:t>et</w:t>
      </w:r>
      <w:r w:rsidR="00C3125C">
        <w:rPr>
          <w:rFonts w:ascii="Verdana" w:hAnsi="Verdana"/>
          <w:sz w:val="18"/>
          <w:szCs w:val="18"/>
          <w:lang w:val="nl-NL"/>
        </w:rPr>
        <w:t xml:space="preserve"> slachtoffer </w:t>
      </w:r>
      <w:r w:rsidR="0067193F">
        <w:rPr>
          <w:rFonts w:ascii="Verdana" w:hAnsi="Verdana"/>
          <w:sz w:val="18"/>
          <w:szCs w:val="18"/>
          <w:lang w:val="nl-NL"/>
        </w:rPr>
        <w:t>onder bepaalde voorwaarden</w:t>
      </w:r>
      <w:r w:rsidR="00C3125C">
        <w:rPr>
          <w:rFonts w:ascii="Verdana" w:hAnsi="Verdana"/>
          <w:sz w:val="18"/>
          <w:szCs w:val="18"/>
          <w:lang w:val="nl-NL"/>
        </w:rPr>
        <w:t xml:space="preserve"> </w:t>
      </w:r>
      <w:r w:rsidR="00153F90">
        <w:rPr>
          <w:rFonts w:ascii="Verdana" w:hAnsi="Verdana"/>
          <w:sz w:val="18"/>
          <w:szCs w:val="18"/>
          <w:lang w:val="nl-NL"/>
        </w:rPr>
        <w:t xml:space="preserve">zelf het gerechtelijk onderzoek op gang brengen. In deze hypothese ontstaat de indruk dat de VES-procedure niet meer tot de mogelijkheden behoort, aangezien eerder </w:t>
      </w:r>
      <w:r w:rsidR="004F27FD">
        <w:rPr>
          <w:rFonts w:ascii="Verdana" w:hAnsi="Verdana"/>
          <w:sz w:val="18"/>
          <w:szCs w:val="18"/>
          <w:lang w:val="nl-NL"/>
        </w:rPr>
        <w:t>vermeld</w:t>
      </w:r>
      <w:r w:rsidR="00153F90">
        <w:rPr>
          <w:rFonts w:ascii="Verdana" w:hAnsi="Verdana"/>
          <w:sz w:val="18"/>
          <w:szCs w:val="18"/>
          <w:lang w:val="nl-NL"/>
        </w:rPr>
        <w:t xml:space="preserve"> werd dat een VES-toepassing tijdens het gerechtelijk onderzoek niet voldoet aan het procedureel toepassingsgebied (zie </w:t>
      </w:r>
      <w:r w:rsidR="00153F90" w:rsidRPr="00153F90">
        <w:rPr>
          <w:rFonts w:ascii="Verdana" w:hAnsi="Verdana"/>
          <w:i/>
          <w:sz w:val="18"/>
          <w:szCs w:val="18"/>
          <w:lang w:val="nl-NL"/>
        </w:rPr>
        <w:t>supra</w:t>
      </w:r>
      <w:r w:rsidR="00E93F59">
        <w:rPr>
          <w:rFonts w:ascii="Verdana" w:hAnsi="Verdana"/>
          <w:sz w:val="18"/>
          <w:szCs w:val="18"/>
          <w:lang w:val="nl-NL"/>
        </w:rPr>
        <w:t>, nr. 22</w:t>
      </w:r>
      <w:r w:rsidR="00153F90">
        <w:rPr>
          <w:rFonts w:ascii="Verdana" w:hAnsi="Verdana"/>
          <w:sz w:val="18"/>
          <w:szCs w:val="18"/>
          <w:lang w:val="nl-NL"/>
        </w:rPr>
        <w:t xml:space="preserve">). </w:t>
      </w:r>
      <w:r w:rsidR="004F27FD">
        <w:rPr>
          <w:rFonts w:ascii="Verdana" w:hAnsi="Verdana"/>
          <w:sz w:val="18"/>
          <w:szCs w:val="18"/>
          <w:lang w:val="nl-NL"/>
        </w:rPr>
        <w:t xml:space="preserve">Dit is </w:t>
      </w:r>
      <w:r w:rsidR="00E93F59">
        <w:rPr>
          <w:rFonts w:ascii="Verdana" w:hAnsi="Verdana"/>
          <w:sz w:val="18"/>
          <w:szCs w:val="18"/>
          <w:lang w:val="nl-NL"/>
        </w:rPr>
        <w:t>juist</w:t>
      </w:r>
      <w:r w:rsidR="004F27FD">
        <w:rPr>
          <w:rFonts w:ascii="Verdana" w:hAnsi="Verdana"/>
          <w:sz w:val="18"/>
          <w:szCs w:val="18"/>
          <w:lang w:val="nl-NL"/>
        </w:rPr>
        <w:t>, maar na het gerechtelijk onderzoek valt de VES-procedure weer binnen de mogelijkheden. In die zin vertraagt e</w:t>
      </w:r>
      <w:r w:rsidR="00C3125C">
        <w:rPr>
          <w:rFonts w:ascii="Verdana" w:hAnsi="Verdana"/>
          <w:sz w:val="18"/>
          <w:szCs w:val="18"/>
          <w:lang w:val="nl-NL"/>
        </w:rPr>
        <w:t xml:space="preserve">en klacht met burgerlijke partijstelling </w:t>
      </w:r>
      <w:r w:rsidR="004F27FD">
        <w:rPr>
          <w:rFonts w:ascii="Verdana" w:hAnsi="Verdana"/>
          <w:sz w:val="18"/>
          <w:szCs w:val="18"/>
          <w:lang w:val="nl-NL"/>
        </w:rPr>
        <w:t>de VES-toepassing, doch ook niet meer dan dat</w:t>
      </w:r>
      <w:r w:rsidR="008369F1">
        <w:rPr>
          <w:rFonts w:ascii="Verdana" w:hAnsi="Verdana"/>
          <w:sz w:val="18"/>
          <w:szCs w:val="18"/>
          <w:lang w:val="nl-NL"/>
        </w:rPr>
        <w:t>.</w:t>
      </w:r>
      <w:r w:rsidR="008369F1">
        <w:rPr>
          <w:rStyle w:val="Voetnootmarkering"/>
          <w:rFonts w:ascii="Verdana" w:hAnsi="Verdana"/>
          <w:sz w:val="18"/>
          <w:szCs w:val="18"/>
          <w:lang w:val="nl-NL"/>
        </w:rPr>
        <w:footnoteReference w:id="131"/>
      </w:r>
      <w:r w:rsidR="008369F1">
        <w:rPr>
          <w:rFonts w:ascii="Verdana" w:hAnsi="Verdana"/>
          <w:sz w:val="18"/>
          <w:szCs w:val="18"/>
          <w:lang w:val="nl-NL"/>
        </w:rPr>
        <w:t xml:space="preserve"> </w:t>
      </w:r>
    </w:p>
    <w:p w:rsidR="003852D7" w:rsidRPr="00D26AE3" w:rsidRDefault="00E04962" w:rsidP="00E93F59">
      <w:pPr>
        <w:pStyle w:val="Kop2"/>
        <w:spacing w:line="480" w:lineRule="auto"/>
        <w:jc w:val="both"/>
        <w:rPr>
          <w:rFonts w:ascii="Verdana" w:hAnsi="Verdana"/>
          <w:b/>
          <w:color w:val="auto"/>
          <w:sz w:val="18"/>
          <w:szCs w:val="18"/>
        </w:rPr>
      </w:pPr>
      <w:bookmarkStart w:id="18" w:name="_Toc452824530"/>
      <w:r w:rsidRPr="00D26AE3">
        <w:rPr>
          <w:rFonts w:ascii="Verdana" w:hAnsi="Verdana"/>
          <w:b/>
          <w:color w:val="auto"/>
          <w:sz w:val="18"/>
          <w:szCs w:val="18"/>
        </w:rPr>
        <w:t xml:space="preserve">D. </w:t>
      </w:r>
      <w:r w:rsidR="00B94322" w:rsidRPr="00D26AE3">
        <w:rPr>
          <w:rFonts w:ascii="Verdana" w:hAnsi="Verdana"/>
          <w:b/>
          <w:color w:val="auto"/>
          <w:sz w:val="18"/>
          <w:szCs w:val="18"/>
        </w:rPr>
        <w:t>De w</w:t>
      </w:r>
      <w:r w:rsidRPr="00D26AE3">
        <w:rPr>
          <w:rFonts w:ascii="Verdana" w:hAnsi="Verdana"/>
          <w:b/>
          <w:color w:val="auto"/>
          <w:sz w:val="18"/>
          <w:szCs w:val="18"/>
        </w:rPr>
        <w:t>aarheidsvinding</w:t>
      </w:r>
      <w:bookmarkEnd w:id="18"/>
    </w:p>
    <w:p w:rsidR="008110C1" w:rsidRPr="00FA3D4A" w:rsidRDefault="002406AF" w:rsidP="004B6DAD">
      <w:pPr>
        <w:spacing w:line="360" w:lineRule="auto"/>
        <w:jc w:val="both"/>
        <w:rPr>
          <w:rFonts w:ascii="Verdana" w:hAnsi="Verdana"/>
          <w:sz w:val="18"/>
          <w:szCs w:val="18"/>
        </w:rPr>
      </w:pPr>
      <w:r>
        <w:rPr>
          <w:rFonts w:ascii="Verdana" w:hAnsi="Verdana"/>
          <w:b/>
          <w:sz w:val="18"/>
          <w:szCs w:val="18"/>
        </w:rPr>
        <w:t>40</w:t>
      </w:r>
      <w:r w:rsidR="007E00CF" w:rsidRPr="007E00CF">
        <w:rPr>
          <w:rFonts w:ascii="Verdana" w:hAnsi="Verdana"/>
          <w:b/>
          <w:sz w:val="18"/>
          <w:szCs w:val="18"/>
        </w:rPr>
        <w:t>.</w:t>
      </w:r>
      <w:r w:rsidR="007E00CF" w:rsidRPr="007E00CF">
        <w:rPr>
          <w:rFonts w:ascii="Verdana" w:hAnsi="Verdana"/>
          <w:b/>
          <w:sz w:val="18"/>
          <w:szCs w:val="18"/>
        </w:rPr>
        <w:tab/>
      </w:r>
      <w:r w:rsidR="007E00CF" w:rsidRPr="004F27FD">
        <w:rPr>
          <w:rFonts w:ascii="Verdana" w:hAnsi="Verdana"/>
          <w:b/>
          <w:smallCaps/>
          <w:sz w:val="18"/>
          <w:szCs w:val="18"/>
        </w:rPr>
        <w:t>Situering</w:t>
      </w:r>
      <w:r w:rsidR="007E00CF">
        <w:rPr>
          <w:rFonts w:ascii="Verdana" w:hAnsi="Verdana"/>
          <w:sz w:val="18"/>
          <w:szCs w:val="18"/>
        </w:rPr>
        <w:t xml:space="preserve"> - </w:t>
      </w:r>
      <w:r w:rsidR="00847CE5" w:rsidRPr="00FA3D4A">
        <w:rPr>
          <w:rFonts w:ascii="Verdana" w:hAnsi="Verdana"/>
          <w:sz w:val="18"/>
          <w:szCs w:val="18"/>
        </w:rPr>
        <w:t xml:space="preserve">Het aanbrengen van bewijselementen, of de waarheid in het algemeen, </w:t>
      </w:r>
      <w:r w:rsidR="008F6D9E" w:rsidRPr="00FA3D4A">
        <w:rPr>
          <w:rFonts w:ascii="Verdana" w:hAnsi="Verdana"/>
          <w:sz w:val="18"/>
          <w:szCs w:val="18"/>
        </w:rPr>
        <w:t xml:space="preserve">gebeurt louter op </w:t>
      </w:r>
      <w:r w:rsidR="00053B47" w:rsidRPr="00FA3D4A">
        <w:rPr>
          <w:rFonts w:ascii="Verdana" w:hAnsi="Verdana"/>
          <w:sz w:val="18"/>
          <w:szCs w:val="18"/>
        </w:rPr>
        <w:t xml:space="preserve">gezag van de </w:t>
      </w:r>
      <w:r w:rsidR="008F6D9E" w:rsidRPr="00FA3D4A">
        <w:rPr>
          <w:rFonts w:ascii="Verdana" w:hAnsi="Verdana"/>
          <w:sz w:val="18"/>
          <w:szCs w:val="18"/>
        </w:rPr>
        <w:t>rechter. De zelfstandig</w:t>
      </w:r>
      <w:r w:rsidR="0025601C" w:rsidRPr="00FA3D4A">
        <w:rPr>
          <w:rFonts w:ascii="Verdana" w:hAnsi="Verdana"/>
          <w:sz w:val="18"/>
          <w:szCs w:val="18"/>
        </w:rPr>
        <w:t>heid</w:t>
      </w:r>
      <w:r w:rsidR="008F6D9E" w:rsidRPr="00FA3D4A">
        <w:rPr>
          <w:rFonts w:ascii="Verdana" w:hAnsi="Verdana"/>
          <w:sz w:val="18"/>
          <w:szCs w:val="18"/>
        </w:rPr>
        <w:t xml:space="preserve"> van de partijen om ter zitting zelf over de bewijsvoering te beschikken, valt </w:t>
      </w:r>
      <w:r w:rsidR="0025601C" w:rsidRPr="00FA3D4A">
        <w:rPr>
          <w:rFonts w:ascii="Verdana" w:hAnsi="Verdana"/>
          <w:sz w:val="18"/>
          <w:szCs w:val="18"/>
        </w:rPr>
        <w:t xml:space="preserve">in principe </w:t>
      </w:r>
      <w:r w:rsidR="008F6D9E" w:rsidRPr="00FA3D4A">
        <w:rPr>
          <w:rFonts w:ascii="Verdana" w:hAnsi="Verdana"/>
          <w:sz w:val="18"/>
          <w:szCs w:val="18"/>
        </w:rPr>
        <w:t xml:space="preserve">weg. </w:t>
      </w:r>
      <w:r w:rsidR="0074465A" w:rsidRPr="00FA3D4A">
        <w:rPr>
          <w:rFonts w:ascii="Verdana" w:hAnsi="Verdana"/>
          <w:sz w:val="18"/>
          <w:szCs w:val="18"/>
        </w:rPr>
        <w:t>Een onpartijdige instantie</w:t>
      </w:r>
      <w:r w:rsidR="00B167D1">
        <w:rPr>
          <w:rFonts w:ascii="Verdana" w:hAnsi="Verdana"/>
          <w:sz w:val="18"/>
          <w:szCs w:val="18"/>
        </w:rPr>
        <w:t>, meer bepaald het Openbaar Ministerie,</w:t>
      </w:r>
      <w:r w:rsidR="0074465A" w:rsidRPr="00FA3D4A">
        <w:rPr>
          <w:rFonts w:ascii="Verdana" w:hAnsi="Verdana"/>
          <w:sz w:val="18"/>
          <w:szCs w:val="18"/>
        </w:rPr>
        <w:t xml:space="preserve"> </w:t>
      </w:r>
      <w:r w:rsidR="00B167D1" w:rsidRPr="00FA3D4A">
        <w:rPr>
          <w:rFonts w:ascii="Verdana" w:hAnsi="Verdana"/>
          <w:sz w:val="18"/>
          <w:szCs w:val="18"/>
        </w:rPr>
        <w:t xml:space="preserve">voert </w:t>
      </w:r>
      <w:r w:rsidR="0074465A" w:rsidRPr="00FA3D4A">
        <w:rPr>
          <w:rFonts w:ascii="Verdana" w:hAnsi="Verdana"/>
          <w:sz w:val="18"/>
          <w:szCs w:val="18"/>
        </w:rPr>
        <w:t xml:space="preserve">het vooronderzoek </w:t>
      </w:r>
      <w:r w:rsidR="007E00CF">
        <w:rPr>
          <w:rFonts w:ascii="Verdana" w:hAnsi="Verdana"/>
          <w:sz w:val="18"/>
          <w:szCs w:val="18"/>
        </w:rPr>
        <w:t>teneinde</w:t>
      </w:r>
      <w:r w:rsidR="0074465A" w:rsidRPr="00FA3D4A">
        <w:rPr>
          <w:rFonts w:ascii="Verdana" w:hAnsi="Verdana"/>
          <w:sz w:val="18"/>
          <w:szCs w:val="18"/>
        </w:rPr>
        <w:t xml:space="preserve"> de absolute waarheid te </w:t>
      </w:r>
      <w:r w:rsidR="008110C1" w:rsidRPr="00FA3D4A">
        <w:rPr>
          <w:rFonts w:ascii="Verdana" w:hAnsi="Verdana"/>
          <w:sz w:val="18"/>
          <w:szCs w:val="18"/>
        </w:rPr>
        <w:t>achterhalen</w:t>
      </w:r>
      <w:r w:rsidR="0074465A" w:rsidRPr="00FA3D4A">
        <w:rPr>
          <w:rFonts w:ascii="Verdana" w:hAnsi="Verdana"/>
          <w:sz w:val="18"/>
          <w:szCs w:val="18"/>
        </w:rPr>
        <w:t>.</w:t>
      </w:r>
      <w:r w:rsidR="0074465A" w:rsidRPr="00FA3D4A">
        <w:rPr>
          <w:rStyle w:val="Voetnootmarkering"/>
          <w:rFonts w:ascii="Verdana" w:hAnsi="Verdana"/>
          <w:sz w:val="18"/>
          <w:szCs w:val="18"/>
        </w:rPr>
        <w:footnoteReference w:id="132"/>
      </w:r>
      <w:r w:rsidR="0096159F" w:rsidRPr="00FA3D4A">
        <w:rPr>
          <w:rFonts w:ascii="Verdana" w:hAnsi="Verdana"/>
          <w:sz w:val="18"/>
          <w:szCs w:val="18"/>
        </w:rPr>
        <w:t xml:space="preserve"> </w:t>
      </w:r>
      <w:r w:rsidR="003852D7" w:rsidRPr="00FA3D4A">
        <w:rPr>
          <w:rFonts w:ascii="Verdana" w:hAnsi="Verdana"/>
          <w:sz w:val="18"/>
          <w:szCs w:val="18"/>
        </w:rPr>
        <w:t>Daarna vormt h</w:t>
      </w:r>
      <w:r w:rsidR="0074465A" w:rsidRPr="00FA3D4A">
        <w:rPr>
          <w:rFonts w:ascii="Verdana" w:hAnsi="Verdana"/>
          <w:sz w:val="18"/>
          <w:szCs w:val="18"/>
        </w:rPr>
        <w:t xml:space="preserve">et onderzoek ten gronde </w:t>
      </w:r>
      <w:r w:rsidR="00EB30D6" w:rsidRPr="00FA3D4A">
        <w:rPr>
          <w:rFonts w:ascii="Verdana" w:hAnsi="Verdana"/>
          <w:sz w:val="18"/>
          <w:szCs w:val="18"/>
        </w:rPr>
        <w:t xml:space="preserve">een verificatieproces voor het resultaat van het vooronderzoek. </w:t>
      </w:r>
      <w:r w:rsidR="0096159F" w:rsidRPr="00FA3D4A">
        <w:rPr>
          <w:rFonts w:ascii="Verdana" w:hAnsi="Verdana"/>
          <w:sz w:val="18"/>
          <w:szCs w:val="18"/>
        </w:rPr>
        <w:t xml:space="preserve">Anderzijds kunnen de partijen ter zitting om bijkomende onderzoeksdaden </w:t>
      </w:r>
      <w:r w:rsidR="00847CE5" w:rsidRPr="00FA3D4A">
        <w:rPr>
          <w:rFonts w:ascii="Verdana" w:hAnsi="Verdana"/>
          <w:sz w:val="18"/>
          <w:szCs w:val="18"/>
        </w:rPr>
        <w:t>verzoek</w:t>
      </w:r>
      <w:r w:rsidR="00B33F68" w:rsidRPr="00FA3D4A">
        <w:rPr>
          <w:rFonts w:ascii="Verdana" w:hAnsi="Verdana"/>
          <w:sz w:val="18"/>
          <w:szCs w:val="18"/>
        </w:rPr>
        <w:t>en</w:t>
      </w:r>
      <w:r w:rsidR="0096159F" w:rsidRPr="00FA3D4A">
        <w:rPr>
          <w:rFonts w:ascii="Verdana" w:hAnsi="Verdana"/>
          <w:sz w:val="18"/>
          <w:szCs w:val="18"/>
        </w:rPr>
        <w:t>.</w:t>
      </w:r>
      <w:r w:rsidR="0096159F" w:rsidRPr="00FA3D4A">
        <w:rPr>
          <w:rStyle w:val="Voetnootmarkering"/>
          <w:rFonts w:ascii="Verdana" w:hAnsi="Verdana"/>
          <w:sz w:val="18"/>
          <w:szCs w:val="18"/>
        </w:rPr>
        <w:footnoteReference w:id="133"/>
      </w:r>
      <w:r w:rsidR="0074465A" w:rsidRPr="00FA3D4A">
        <w:rPr>
          <w:rFonts w:ascii="Verdana" w:hAnsi="Verdana"/>
          <w:sz w:val="18"/>
          <w:szCs w:val="18"/>
        </w:rPr>
        <w:t xml:space="preserve"> </w:t>
      </w:r>
    </w:p>
    <w:p w:rsidR="008E6885" w:rsidRPr="00D26AE3" w:rsidRDefault="008E6885" w:rsidP="005021DA">
      <w:pPr>
        <w:pStyle w:val="Kop3"/>
        <w:spacing w:line="480" w:lineRule="auto"/>
        <w:jc w:val="both"/>
        <w:rPr>
          <w:rFonts w:ascii="Verdana" w:hAnsi="Verdana"/>
          <w:b/>
          <w:color w:val="auto"/>
          <w:sz w:val="18"/>
          <w:szCs w:val="18"/>
        </w:rPr>
      </w:pPr>
      <w:bookmarkStart w:id="19" w:name="_Toc452824531"/>
      <w:r w:rsidRPr="00D26AE3">
        <w:rPr>
          <w:rFonts w:ascii="Verdana" w:hAnsi="Verdana"/>
          <w:b/>
          <w:color w:val="auto"/>
          <w:sz w:val="18"/>
          <w:szCs w:val="18"/>
        </w:rPr>
        <w:t>a. De formele en materiële waarheid</w:t>
      </w:r>
      <w:bookmarkEnd w:id="19"/>
    </w:p>
    <w:p w:rsidR="00773714" w:rsidRDefault="00773714" w:rsidP="004B6DAD">
      <w:pPr>
        <w:spacing w:line="360" w:lineRule="auto"/>
        <w:jc w:val="both"/>
        <w:rPr>
          <w:rFonts w:ascii="Verdana" w:hAnsi="Verdana"/>
          <w:sz w:val="18"/>
          <w:szCs w:val="18"/>
        </w:rPr>
      </w:pPr>
      <w:r>
        <w:rPr>
          <w:rFonts w:ascii="Verdana" w:hAnsi="Verdana"/>
          <w:b/>
          <w:sz w:val="18"/>
          <w:szCs w:val="18"/>
        </w:rPr>
        <w:t>41</w:t>
      </w:r>
      <w:r w:rsidR="007E00CF" w:rsidRPr="007E00CF">
        <w:rPr>
          <w:rFonts w:ascii="Verdana" w:hAnsi="Verdana"/>
          <w:b/>
          <w:sz w:val="18"/>
          <w:szCs w:val="18"/>
        </w:rPr>
        <w:t>.</w:t>
      </w:r>
      <w:r w:rsidR="007E00CF" w:rsidRPr="007E00CF">
        <w:rPr>
          <w:rFonts w:ascii="Verdana" w:hAnsi="Verdana"/>
          <w:b/>
          <w:sz w:val="18"/>
          <w:szCs w:val="18"/>
        </w:rPr>
        <w:tab/>
      </w:r>
      <w:r w:rsidR="0018635F" w:rsidRPr="00096041">
        <w:rPr>
          <w:rFonts w:ascii="Verdana" w:hAnsi="Verdana"/>
          <w:b/>
          <w:smallCaps/>
          <w:sz w:val="18"/>
          <w:szCs w:val="18"/>
        </w:rPr>
        <w:t>Ond</w:t>
      </w:r>
      <w:r w:rsidR="00E93F59">
        <w:rPr>
          <w:rFonts w:ascii="Verdana" w:hAnsi="Verdana"/>
          <w:b/>
          <w:smallCaps/>
          <w:sz w:val="18"/>
          <w:szCs w:val="18"/>
        </w:rPr>
        <w:t>erscheid tussen de materiële en</w:t>
      </w:r>
      <w:r w:rsidR="002406AF">
        <w:rPr>
          <w:rFonts w:ascii="Verdana" w:hAnsi="Verdana"/>
          <w:b/>
          <w:smallCaps/>
          <w:sz w:val="18"/>
          <w:szCs w:val="18"/>
        </w:rPr>
        <w:t xml:space="preserve"> </w:t>
      </w:r>
      <w:r w:rsidR="007E00CF" w:rsidRPr="00096041">
        <w:rPr>
          <w:rFonts w:ascii="Verdana" w:hAnsi="Verdana"/>
          <w:b/>
          <w:smallCaps/>
          <w:sz w:val="18"/>
          <w:szCs w:val="18"/>
        </w:rPr>
        <w:t>formele waarheid</w:t>
      </w:r>
      <w:r w:rsidR="007E00CF">
        <w:rPr>
          <w:rFonts w:ascii="Verdana" w:hAnsi="Verdana"/>
          <w:sz w:val="18"/>
          <w:szCs w:val="18"/>
        </w:rPr>
        <w:t xml:space="preserve"> - </w:t>
      </w:r>
      <w:r w:rsidR="00F07C82" w:rsidRPr="00FA3D4A">
        <w:rPr>
          <w:rFonts w:ascii="Verdana" w:hAnsi="Verdana"/>
          <w:sz w:val="18"/>
          <w:szCs w:val="18"/>
        </w:rPr>
        <w:t>De waarheid kan zowel formeel als materieel zijn. De formele</w:t>
      </w:r>
      <w:r w:rsidR="009B5100">
        <w:rPr>
          <w:rFonts w:ascii="Verdana" w:hAnsi="Verdana"/>
          <w:sz w:val="18"/>
          <w:szCs w:val="18"/>
        </w:rPr>
        <w:t xml:space="preserve"> </w:t>
      </w:r>
      <w:r w:rsidR="00F07C82" w:rsidRPr="00FA3D4A">
        <w:rPr>
          <w:rFonts w:ascii="Verdana" w:hAnsi="Verdana"/>
          <w:sz w:val="18"/>
          <w:szCs w:val="18"/>
        </w:rPr>
        <w:t xml:space="preserve">of procedurele waarheid </w:t>
      </w:r>
      <w:r w:rsidR="007E00CF">
        <w:rPr>
          <w:rFonts w:ascii="Verdana" w:hAnsi="Verdana"/>
          <w:sz w:val="18"/>
          <w:szCs w:val="18"/>
        </w:rPr>
        <w:t>“</w:t>
      </w:r>
      <w:r w:rsidR="00F07C82" w:rsidRPr="007E00CF">
        <w:rPr>
          <w:rFonts w:ascii="Verdana" w:hAnsi="Verdana"/>
          <w:i/>
          <w:sz w:val="18"/>
          <w:szCs w:val="18"/>
        </w:rPr>
        <w:t xml:space="preserve">is </w:t>
      </w:r>
      <w:r w:rsidR="00D90CD1" w:rsidRPr="007E00CF">
        <w:rPr>
          <w:rFonts w:ascii="Verdana" w:hAnsi="Verdana"/>
          <w:i/>
          <w:sz w:val="18"/>
          <w:szCs w:val="18"/>
        </w:rPr>
        <w:t>het resultaat van een wettelijk formeel bepaalde bekentenis die aan een bewijsmiddel moet worden gehecht</w:t>
      </w:r>
      <w:r w:rsidR="009B5100">
        <w:rPr>
          <w:rFonts w:ascii="Verdana" w:hAnsi="Verdana"/>
          <w:i/>
          <w:sz w:val="18"/>
          <w:szCs w:val="18"/>
        </w:rPr>
        <w:t xml:space="preserve"> (bijvoorbeeld de bewijskracht van een authentieke akte)</w:t>
      </w:r>
      <w:r w:rsidR="007E00CF">
        <w:rPr>
          <w:rFonts w:ascii="Verdana" w:hAnsi="Verdana"/>
          <w:sz w:val="18"/>
          <w:szCs w:val="18"/>
        </w:rPr>
        <w:t>”</w:t>
      </w:r>
      <w:r w:rsidR="00D90CD1" w:rsidRPr="00FA3D4A">
        <w:rPr>
          <w:rFonts w:ascii="Verdana" w:hAnsi="Verdana"/>
          <w:sz w:val="18"/>
          <w:szCs w:val="18"/>
        </w:rPr>
        <w:t>.</w:t>
      </w:r>
      <w:r w:rsidR="00D90CD1" w:rsidRPr="00FA3D4A">
        <w:rPr>
          <w:rStyle w:val="Voetnootmarkering"/>
          <w:rFonts w:ascii="Verdana" w:hAnsi="Verdana"/>
          <w:sz w:val="18"/>
          <w:szCs w:val="18"/>
        </w:rPr>
        <w:footnoteReference w:id="134"/>
      </w:r>
      <w:r w:rsidR="009B5100">
        <w:rPr>
          <w:rFonts w:ascii="Verdana" w:hAnsi="Verdana"/>
          <w:sz w:val="18"/>
          <w:szCs w:val="18"/>
        </w:rPr>
        <w:t xml:space="preserve"> Onder relatieve waarheid </w:t>
      </w:r>
      <w:r w:rsidR="00C475FF">
        <w:rPr>
          <w:rFonts w:ascii="Verdana" w:hAnsi="Verdana"/>
          <w:sz w:val="18"/>
          <w:szCs w:val="18"/>
        </w:rPr>
        <w:t xml:space="preserve">valt dan weer </w:t>
      </w:r>
      <w:r w:rsidR="00E93F59">
        <w:rPr>
          <w:rFonts w:ascii="Verdana" w:hAnsi="Verdana"/>
          <w:sz w:val="18"/>
          <w:szCs w:val="18"/>
        </w:rPr>
        <w:t>“</w:t>
      </w:r>
      <w:r w:rsidR="00C475FF" w:rsidRPr="00E93F59">
        <w:rPr>
          <w:rFonts w:ascii="Verdana" w:hAnsi="Verdana"/>
          <w:i/>
          <w:sz w:val="18"/>
          <w:szCs w:val="18"/>
        </w:rPr>
        <w:t xml:space="preserve">de </w:t>
      </w:r>
      <w:r w:rsidR="0018635F" w:rsidRPr="00E93F59">
        <w:rPr>
          <w:rFonts w:ascii="Verdana" w:hAnsi="Verdana"/>
          <w:i/>
          <w:sz w:val="18"/>
          <w:szCs w:val="18"/>
        </w:rPr>
        <w:t xml:space="preserve">in onderlinge verhoudingen </w:t>
      </w:r>
      <w:r w:rsidR="00C475FF" w:rsidRPr="00E93F59">
        <w:rPr>
          <w:rFonts w:ascii="Verdana" w:hAnsi="Verdana"/>
          <w:i/>
          <w:sz w:val="18"/>
          <w:szCs w:val="18"/>
        </w:rPr>
        <w:t>geldende waarheid die is afgesproken door de betrokken partijen</w:t>
      </w:r>
      <w:r w:rsidR="00E93F59">
        <w:rPr>
          <w:rFonts w:ascii="Verdana" w:hAnsi="Verdana"/>
          <w:sz w:val="18"/>
          <w:szCs w:val="18"/>
        </w:rPr>
        <w:t>”</w:t>
      </w:r>
      <w:r w:rsidR="00C475FF">
        <w:rPr>
          <w:rFonts w:ascii="Verdana" w:hAnsi="Verdana"/>
          <w:sz w:val="18"/>
          <w:szCs w:val="18"/>
        </w:rPr>
        <w:t>.</w:t>
      </w:r>
      <w:r w:rsidR="00C475FF">
        <w:rPr>
          <w:rStyle w:val="Voetnootmarkering"/>
          <w:rFonts w:ascii="Verdana" w:hAnsi="Verdana"/>
          <w:sz w:val="18"/>
          <w:szCs w:val="18"/>
        </w:rPr>
        <w:footnoteReference w:id="135"/>
      </w:r>
      <w:r w:rsidR="00C475FF">
        <w:rPr>
          <w:rFonts w:ascii="Verdana" w:hAnsi="Verdana"/>
          <w:sz w:val="18"/>
          <w:szCs w:val="18"/>
        </w:rPr>
        <w:t xml:space="preserve"> </w:t>
      </w:r>
      <w:r w:rsidR="00D52372" w:rsidRPr="00FA3D4A">
        <w:rPr>
          <w:rFonts w:ascii="Verdana" w:hAnsi="Verdana"/>
          <w:sz w:val="18"/>
          <w:szCs w:val="18"/>
        </w:rPr>
        <w:t xml:space="preserve"> </w:t>
      </w:r>
      <w:r w:rsidR="00E4308D">
        <w:rPr>
          <w:rFonts w:ascii="Verdana" w:hAnsi="Verdana"/>
          <w:sz w:val="18"/>
          <w:szCs w:val="18"/>
        </w:rPr>
        <w:t>De</w:t>
      </w:r>
      <w:r w:rsidR="00F07C82" w:rsidRPr="00FA3D4A">
        <w:rPr>
          <w:rFonts w:ascii="Verdana" w:hAnsi="Verdana"/>
          <w:sz w:val="18"/>
          <w:szCs w:val="18"/>
        </w:rPr>
        <w:t xml:space="preserve"> materiële waarheid </w:t>
      </w:r>
      <w:r w:rsidR="00E4308D">
        <w:rPr>
          <w:rFonts w:ascii="Verdana" w:hAnsi="Verdana"/>
          <w:sz w:val="18"/>
          <w:szCs w:val="18"/>
        </w:rPr>
        <w:t>“</w:t>
      </w:r>
      <w:r w:rsidR="00E4308D">
        <w:rPr>
          <w:rFonts w:ascii="Verdana" w:hAnsi="Verdana"/>
          <w:i/>
          <w:sz w:val="18"/>
          <w:szCs w:val="18"/>
        </w:rPr>
        <w:t xml:space="preserve">is </w:t>
      </w:r>
      <w:r w:rsidR="00D52372" w:rsidRPr="00E4308D">
        <w:rPr>
          <w:rFonts w:ascii="Verdana" w:hAnsi="Verdana"/>
          <w:i/>
          <w:sz w:val="18"/>
          <w:szCs w:val="18"/>
        </w:rPr>
        <w:t>het resultaat van een onderzoek waarbij de rechter noch aan formele bepalingen over bindende bewijskracht noch aan de door de partijen opgelegde grenzen is gebonden</w:t>
      </w:r>
      <w:r w:rsidR="00E4308D">
        <w:rPr>
          <w:rFonts w:ascii="Verdana" w:hAnsi="Verdana"/>
          <w:sz w:val="18"/>
          <w:szCs w:val="18"/>
        </w:rPr>
        <w:t>”</w:t>
      </w:r>
      <w:r w:rsidR="00F07C82" w:rsidRPr="00FA3D4A">
        <w:rPr>
          <w:rFonts w:ascii="Verdana" w:hAnsi="Verdana"/>
          <w:sz w:val="18"/>
          <w:szCs w:val="18"/>
        </w:rPr>
        <w:t>.</w:t>
      </w:r>
      <w:r w:rsidR="002903E1" w:rsidRPr="00FA3D4A">
        <w:rPr>
          <w:rStyle w:val="Voetnootmarkering"/>
          <w:rFonts w:ascii="Verdana" w:hAnsi="Verdana"/>
          <w:sz w:val="18"/>
          <w:szCs w:val="18"/>
        </w:rPr>
        <w:footnoteReference w:id="136"/>
      </w:r>
      <w:r w:rsidR="00F07C82" w:rsidRPr="00FA3D4A">
        <w:rPr>
          <w:rFonts w:ascii="Verdana" w:hAnsi="Verdana"/>
          <w:sz w:val="18"/>
          <w:szCs w:val="18"/>
        </w:rPr>
        <w:t xml:space="preserve"> </w:t>
      </w:r>
    </w:p>
    <w:p w:rsidR="008E6885" w:rsidRPr="00FA3D4A" w:rsidRDefault="00773714" w:rsidP="004B6DAD">
      <w:pPr>
        <w:spacing w:line="360" w:lineRule="auto"/>
        <w:jc w:val="both"/>
        <w:rPr>
          <w:rFonts w:ascii="Verdana" w:hAnsi="Verdana"/>
          <w:sz w:val="18"/>
          <w:szCs w:val="18"/>
        </w:rPr>
      </w:pPr>
      <w:r w:rsidRPr="00773714">
        <w:rPr>
          <w:rFonts w:ascii="Verdana" w:hAnsi="Verdana"/>
          <w:b/>
          <w:smallCaps/>
          <w:sz w:val="18"/>
          <w:szCs w:val="18"/>
        </w:rPr>
        <w:t>42.</w:t>
      </w:r>
      <w:r w:rsidRPr="00773714">
        <w:rPr>
          <w:rFonts w:ascii="Verdana" w:hAnsi="Verdana"/>
          <w:b/>
          <w:smallCaps/>
          <w:sz w:val="18"/>
          <w:szCs w:val="18"/>
        </w:rPr>
        <w:tab/>
        <w:t>Verschillende invloeden</w:t>
      </w:r>
      <w:r>
        <w:rPr>
          <w:rFonts w:ascii="Verdana" w:hAnsi="Verdana"/>
          <w:sz w:val="18"/>
          <w:szCs w:val="18"/>
        </w:rPr>
        <w:t xml:space="preserve"> – Verschillende factoren beïnvloeden d</w:t>
      </w:r>
      <w:r w:rsidR="00E4308D">
        <w:rPr>
          <w:rFonts w:ascii="Verdana" w:hAnsi="Verdana"/>
          <w:sz w:val="18"/>
          <w:szCs w:val="18"/>
        </w:rPr>
        <w:t>e materiële waarheidsvinding</w:t>
      </w:r>
      <w:r w:rsidR="00551602" w:rsidRPr="00FA3D4A">
        <w:rPr>
          <w:rFonts w:ascii="Verdana" w:hAnsi="Verdana"/>
          <w:sz w:val="18"/>
          <w:szCs w:val="18"/>
        </w:rPr>
        <w:t xml:space="preserve">, gaande van de normatieve inzichten van de strafrechter tot het aanbrengen van bewijsrechtelijke elementen. </w:t>
      </w:r>
      <w:r w:rsidR="00723D2E">
        <w:rPr>
          <w:rFonts w:ascii="Verdana" w:hAnsi="Verdana"/>
          <w:sz w:val="18"/>
          <w:szCs w:val="18"/>
        </w:rPr>
        <w:t xml:space="preserve">Zo kan de betrokkenheid van het slachtoffer gedurende de VES-procedure van toegevoegde waarde zijn. Verklaringen en </w:t>
      </w:r>
      <w:r w:rsidR="00E4308D">
        <w:rPr>
          <w:rFonts w:ascii="Verdana" w:hAnsi="Verdana"/>
          <w:sz w:val="18"/>
          <w:szCs w:val="18"/>
        </w:rPr>
        <w:t xml:space="preserve">een </w:t>
      </w:r>
      <w:r w:rsidR="00666CD1">
        <w:rPr>
          <w:rFonts w:ascii="Verdana" w:hAnsi="Verdana"/>
          <w:sz w:val="18"/>
          <w:szCs w:val="18"/>
        </w:rPr>
        <w:t xml:space="preserve">andere weergave van de feiten kunnen immers een geheel nieuw licht werpen op </w:t>
      </w:r>
      <w:r w:rsidR="00373FC7">
        <w:rPr>
          <w:rFonts w:ascii="Verdana" w:hAnsi="Verdana"/>
          <w:sz w:val="18"/>
          <w:szCs w:val="18"/>
        </w:rPr>
        <w:t xml:space="preserve">de </w:t>
      </w:r>
      <w:r w:rsidR="00096041">
        <w:rPr>
          <w:rFonts w:ascii="Verdana" w:hAnsi="Verdana"/>
          <w:sz w:val="18"/>
          <w:szCs w:val="18"/>
        </w:rPr>
        <w:t>materiële</w:t>
      </w:r>
      <w:r w:rsidR="00666CD1">
        <w:rPr>
          <w:rFonts w:ascii="Verdana" w:hAnsi="Verdana"/>
          <w:sz w:val="18"/>
          <w:szCs w:val="18"/>
        </w:rPr>
        <w:t xml:space="preserve"> waarheid.</w:t>
      </w:r>
      <w:r w:rsidR="00723D2E">
        <w:rPr>
          <w:rFonts w:ascii="Verdana" w:hAnsi="Verdana"/>
          <w:sz w:val="18"/>
          <w:szCs w:val="18"/>
        </w:rPr>
        <w:t xml:space="preserve"> </w:t>
      </w:r>
      <w:r w:rsidR="008E6885" w:rsidRPr="00FA3D4A">
        <w:rPr>
          <w:rFonts w:ascii="Verdana" w:hAnsi="Verdana"/>
          <w:sz w:val="18"/>
          <w:szCs w:val="18"/>
        </w:rPr>
        <w:t xml:space="preserve">Dit bevestigt dat het bij </w:t>
      </w:r>
      <w:r w:rsidR="008E6885" w:rsidRPr="00FA3D4A">
        <w:rPr>
          <w:rFonts w:ascii="Verdana" w:hAnsi="Verdana"/>
          <w:sz w:val="18"/>
          <w:szCs w:val="18"/>
        </w:rPr>
        <w:lastRenderedPageBreak/>
        <w:t>de actieve rol van de rechter per definitie om de materiële waarheid</w:t>
      </w:r>
      <w:r w:rsidR="003371E8">
        <w:rPr>
          <w:rFonts w:ascii="Verdana" w:hAnsi="Verdana"/>
          <w:sz w:val="18"/>
          <w:szCs w:val="18"/>
        </w:rPr>
        <w:t>svinding</w:t>
      </w:r>
      <w:r w:rsidR="008E6885" w:rsidRPr="00FA3D4A">
        <w:rPr>
          <w:rFonts w:ascii="Verdana" w:hAnsi="Verdana"/>
          <w:sz w:val="18"/>
          <w:szCs w:val="18"/>
        </w:rPr>
        <w:t xml:space="preserve"> gaat</w:t>
      </w:r>
      <w:r w:rsidR="00373FC7">
        <w:rPr>
          <w:rFonts w:ascii="Verdana" w:hAnsi="Verdana"/>
          <w:sz w:val="18"/>
          <w:szCs w:val="18"/>
        </w:rPr>
        <w:t xml:space="preserve"> die de ontologische waarheid als resultaat heeft</w:t>
      </w:r>
      <w:r w:rsidR="008E6885" w:rsidRPr="00FA3D4A">
        <w:rPr>
          <w:rFonts w:ascii="Verdana" w:hAnsi="Verdana"/>
          <w:sz w:val="18"/>
          <w:szCs w:val="18"/>
        </w:rPr>
        <w:t>.</w:t>
      </w:r>
      <w:r w:rsidR="008E6885" w:rsidRPr="00FA3D4A">
        <w:rPr>
          <w:rStyle w:val="Voetnootmarkering"/>
          <w:rFonts w:ascii="Verdana" w:hAnsi="Verdana"/>
          <w:sz w:val="18"/>
          <w:szCs w:val="18"/>
        </w:rPr>
        <w:footnoteReference w:id="137"/>
      </w:r>
    </w:p>
    <w:p w:rsidR="008E6885" w:rsidRPr="00266C3D" w:rsidRDefault="008E6885" w:rsidP="005021DA">
      <w:pPr>
        <w:pStyle w:val="Kop3"/>
        <w:spacing w:line="480" w:lineRule="auto"/>
        <w:jc w:val="both"/>
        <w:rPr>
          <w:rFonts w:ascii="Verdana" w:hAnsi="Verdana"/>
          <w:b/>
          <w:color w:val="auto"/>
          <w:sz w:val="18"/>
          <w:szCs w:val="18"/>
        </w:rPr>
      </w:pPr>
      <w:bookmarkStart w:id="20" w:name="_Toc452824532"/>
      <w:r w:rsidRPr="00D26AE3">
        <w:rPr>
          <w:rFonts w:ascii="Verdana" w:hAnsi="Verdana"/>
          <w:b/>
          <w:color w:val="auto"/>
          <w:sz w:val="18"/>
          <w:szCs w:val="18"/>
        </w:rPr>
        <w:t xml:space="preserve">b. De waarheidsvinding </w:t>
      </w:r>
      <w:r w:rsidR="00096041">
        <w:rPr>
          <w:rFonts w:ascii="Verdana" w:hAnsi="Verdana"/>
          <w:b/>
          <w:color w:val="auto"/>
          <w:sz w:val="18"/>
          <w:szCs w:val="18"/>
        </w:rPr>
        <w:t>onder</w:t>
      </w:r>
      <w:r w:rsidR="00BB46FB">
        <w:rPr>
          <w:rFonts w:ascii="Verdana" w:hAnsi="Verdana"/>
          <w:b/>
          <w:color w:val="auto"/>
          <w:sz w:val="18"/>
          <w:szCs w:val="18"/>
        </w:rPr>
        <w:t xml:space="preserve"> de VES-procedure</w:t>
      </w:r>
      <w:bookmarkEnd w:id="20"/>
    </w:p>
    <w:p w:rsidR="00DC2AD4" w:rsidRDefault="002406AF" w:rsidP="00F35491">
      <w:pPr>
        <w:spacing w:line="360" w:lineRule="auto"/>
        <w:jc w:val="both"/>
        <w:rPr>
          <w:rFonts w:ascii="Verdana" w:hAnsi="Verdana"/>
          <w:sz w:val="18"/>
          <w:szCs w:val="18"/>
        </w:rPr>
      </w:pPr>
      <w:r>
        <w:rPr>
          <w:rFonts w:ascii="Verdana" w:hAnsi="Verdana"/>
          <w:b/>
          <w:smallCaps/>
          <w:sz w:val="18"/>
          <w:szCs w:val="18"/>
        </w:rPr>
        <w:t>43</w:t>
      </w:r>
      <w:r w:rsidR="00266C3D" w:rsidRPr="00096041">
        <w:rPr>
          <w:rFonts w:ascii="Verdana" w:hAnsi="Verdana"/>
          <w:b/>
          <w:smallCaps/>
          <w:sz w:val="18"/>
          <w:szCs w:val="18"/>
        </w:rPr>
        <w:t>.</w:t>
      </w:r>
      <w:r w:rsidR="0018635F" w:rsidRPr="00096041">
        <w:rPr>
          <w:rFonts w:ascii="Verdana" w:hAnsi="Verdana"/>
          <w:b/>
          <w:smallCaps/>
          <w:sz w:val="18"/>
          <w:szCs w:val="18"/>
        </w:rPr>
        <w:tab/>
      </w:r>
      <w:r w:rsidR="00096041" w:rsidRPr="00096041">
        <w:rPr>
          <w:rFonts w:ascii="Verdana" w:hAnsi="Verdana"/>
          <w:b/>
          <w:smallCaps/>
          <w:sz w:val="18"/>
          <w:szCs w:val="18"/>
        </w:rPr>
        <w:t>ge</w:t>
      </w:r>
      <w:r w:rsidR="0018635F" w:rsidRPr="00096041">
        <w:rPr>
          <w:rFonts w:ascii="Verdana" w:hAnsi="Verdana"/>
          <w:b/>
          <w:smallCaps/>
          <w:sz w:val="18"/>
          <w:szCs w:val="18"/>
        </w:rPr>
        <w:t xml:space="preserve">en </w:t>
      </w:r>
      <w:r w:rsidR="00096041">
        <w:rPr>
          <w:rFonts w:ascii="Verdana" w:hAnsi="Verdana"/>
          <w:b/>
          <w:smallCaps/>
          <w:sz w:val="18"/>
          <w:szCs w:val="18"/>
        </w:rPr>
        <w:t>‘</w:t>
      </w:r>
      <w:r w:rsidR="0018635F" w:rsidRPr="00096041">
        <w:rPr>
          <w:rFonts w:ascii="Verdana" w:hAnsi="Verdana"/>
          <w:b/>
          <w:smallCaps/>
          <w:sz w:val="18"/>
          <w:szCs w:val="18"/>
        </w:rPr>
        <w:t>gekleurde</w:t>
      </w:r>
      <w:r w:rsidR="00096041">
        <w:rPr>
          <w:rFonts w:ascii="Verdana" w:hAnsi="Verdana"/>
          <w:b/>
          <w:smallCaps/>
          <w:sz w:val="18"/>
          <w:szCs w:val="18"/>
        </w:rPr>
        <w:t>’</w:t>
      </w:r>
      <w:r w:rsidR="0018635F" w:rsidRPr="00096041">
        <w:rPr>
          <w:rFonts w:ascii="Verdana" w:hAnsi="Verdana"/>
          <w:b/>
          <w:smallCaps/>
          <w:sz w:val="18"/>
          <w:szCs w:val="18"/>
        </w:rPr>
        <w:t xml:space="preserve"> waarheidsvinding</w:t>
      </w:r>
      <w:r w:rsidR="0018635F">
        <w:rPr>
          <w:rFonts w:ascii="Verdana" w:hAnsi="Verdana"/>
          <w:sz w:val="18"/>
          <w:szCs w:val="18"/>
        </w:rPr>
        <w:t xml:space="preserve"> </w:t>
      </w:r>
      <w:r w:rsidR="00096041">
        <w:rPr>
          <w:rFonts w:ascii="Verdana" w:hAnsi="Verdana"/>
          <w:sz w:val="18"/>
          <w:szCs w:val="18"/>
        </w:rPr>
        <w:t xml:space="preserve">- </w:t>
      </w:r>
      <w:r w:rsidR="0062688A">
        <w:rPr>
          <w:rFonts w:ascii="Verdana" w:hAnsi="Verdana"/>
          <w:sz w:val="18"/>
          <w:szCs w:val="18"/>
        </w:rPr>
        <w:t xml:space="preserve">Een defect aan het </w:t>
      </w:r>
      <w:r w:rsidR="0062688A" w:rsidRPr="0018635F">
        <w:rPr>
          <w:rFonts w:ascii="Verdana" w:hAnsi="Verdana"/>
          <w:i/>
          <w:sz w:val="18"/>
          <w:szCs w:val="18"/>
        </w:rPr>
        <w:t>guilty plea</w:t>
      </w:r>
      <w:r w:rsidR="0062688A">
        <w:rPr>
          <w:rFonts w:ascii="Verdana" w:hAnsi="Verdana"/>
          <w:sz w:val="18"/>
          <w:szCs w:val="18"/>
        </w:rPr>
        <w:t xml:space="preserve">-mechanisme – en meer nog aan het </w:t>
      </w:r>
      <w:r w:rsidR="0062688A" w:rsidRPr="0018635F">
        <w:rPr>
          <w:rFonts w:ascii="Verdana" w:hAnsi="Verdana"/>
          <w:i/>
          <w:sz w:val="18"/>
          <w:szCs w:val="18"/>
        </w:rPr>
        <w:t>plea bargaining</w:t>
      </w:r>
      <w:r w:rsidR="0062688A">
        <w:rPr>
          <w:rFonts w:ascii="Verdana" w:hAnsi="Verdana"/>
          <w:sz w:val="18"/>
          <w:szCs w:val="18"/>
        </w:rPr>
        <w:t>-</w:t>
      </w:r>
      <w:r w:rsidR="0018635F">
        <w:rPr>
          <w:rFonts w:ascii="Verdana" w:hAnsi="Verdana"/>
          <w:sz w:val="18"/>
          <w:szCs w:val="18"/>
        </w:rPr>
        <w:t>systeem</w:t>
      </w:r>
      <w:r w:rsidR="0062688A">
        <w:rPr>
          <w:rFonts w:ascii="Verdana" w:hAnsi="Verdana"/>
          <w:sz w:val="18"/>
          <w:szCs w:val="18"/>
        </w:rPr>
        <w:t xml:space="preserve"> – zou de ‘gekleurde waarheidsvinding’ zijn. </w:t>
      </w:r>
      <w:r w:rsidR="00020D00">
        <w:rPr>
          <w:rFonts w:ascii="Verdana" w:hAnsi="Verdana"/>
          <w:sz w:val="18"/>
          <w:szCs w:val="18"/>
        </w:rPr>
        <w:t xml:space="preserve">De onderliggende oorzaak aan een gebrekkige materiële waarheidsvinding </w:t>
      </w:r>
      <w:r w:rsidR="00F47869">
        <w:rPr>
          <w:rFonts w:ascii="Verdana" w:hAnsi="Verdana"/>
          <w:sz w:val="18"/>
          <w:szCs w:val="18"/>
        </w:rPr>
        <w:t>spruit</w:t>
      </w:r>
      <w:r w:rsidR="00020D00">
        <w:rPr>
          <w:rFonts w:ascii="Verdana" w:hAnsi="Verdana"/>
          <w:sz w:val="18"/>
          <w:szCs w:val="18"/>
        </w:rPr>
        <w:t xml:space="preserve"> </w:t>
      </w:r>
      <w:r w:rsidR="001D2374">
        <w:rPr>
          <w:rFonts w:ascii="Verdana" w:hAnsi="Verdana"/>
          <w:sz w:val="18"/>
          <w:szCs w:val="18"/>
        </w:rPr>
        <w:t xml:space="preserve">vaak </w:t>
      </w:r>
      <w:r w:rsidR="00F47869">
        <w:rPr>
          <w:rFonts w:ascii="Verdana" w:hAnsi="Verdana"/>
          <w:sz w:val="18"/>
          <w:szCs w:val="18"/>
        </w:rPr>
        <w:t>voort uit</w:t>
      </w:r>
      <w:r w:rsidR="00020D00">
        <w:rPr>
          <w:rFonts w:ascii="Verdana" w:hAnsi="Verdana"/>
          <w:sz w:val="18"/>
          <w:szCs w:val="18"/>
        </w:rPr>
        <w:t xml:space="preserve"> </w:t>
      </w:r>
      <w:r w:rsidR="001D2374">
        <w:rPr>
          <w:rFonts w:ascii="Verdana" w:hAnsi="Verdana"/>
          <w:sz w:val="18"/>
          <w:szCs w:val="18"/>
        </w:rPr>
        <w:t>de</w:t>
      </w:r>
      <w:r w:rsidR="00020D00">
        <w:rPr>
          <w:rFonts w:ascii="Verdana" w:hAnsi="Verdana"/>
          <w:sz w:val="18"/>
          <w:szCs w:val="18"/>
        </w:rPr>
        <w:t xml:space="preserve"> erg beperkte</w:t>
      </w:r>
      <w:r w:rsidR="00C97EAA">
        <w:rPr>
          <w:rFonts w:ascii="Verdana" w:hAnsi="Verdana"/>
          <w:sz w:val="18"/>
          <w:szCs w:val="18"/>
        </w:rPr>
        <w:t xml:space="preserve"> rechterlijke</w:t>
      </w:r>
      <w:r w:rsidR="00020D00">
        <w:rPr>
          <w:rFonts w:ascii="Verdana" w:hAnsi="Verdana"/>
          <w:sz w:val="18"/>
          <w:szCs w:val="18"/>
        </w:rPr>
        <w:t xml:space="preserve"> </w:t>
      </w:r>
      <w:r w:rsidR="003371E8">
        <w:rPr>
          <w:rFonts w:ascii="Verdana" w:hAnsi="Verdana"/>
          <w:sz w:val="18"/>
          <w:szCs w:val="18"/>
        </w:rPr>
        <w:t>rol</w:t>
      </w:r>
      <w:r w:rsidR="001D2374">
        <w:rPr>
          <w:rFonts w:ascii="Verdana" w:hAnsi="Verdana"/>
          <w:sz w:val="18"/>
          <w:szCs w:val="18"/>
        </w:rPr>
        <w:t>. De</w:t>
      </w:r>
      <w:r w:rsidR="00E142C7">
        <w:rPr>
          <w:rFonts w:ascii="Verdana" w:hAnsi="Verdana"/>
          <w:sz w:val="18"/>
          <w:szCs w:val="18"/>
        </w:rPr>
        <w:t>rgelijk</w:t>
      </w:r>
      <w:r w:rsidR="001D2374">
        <w:rPr>
          <w:rFonts w:ascii="Verdana" w:hAnsi="Verdana"/>
          <w:sz w:val="18"/>
          <w:szCs w:val="18"/>
        </w:rPr>
        <w:t xml:space="preserve"> verwijt gaat niet op voor de rol van de rechter onder de VES-procedure. De rechter heeft immers nog steeds aanzienlijk veel ‘te doen’.</w:t>
      </w:r>
      <w:r w:rsidR="00E142C7">
        <w:rPr>
          <w:rFonts w:ascii="Verdana" w:hAnsi="Verdana"/>
          <w:sz w:val="18"/>
          <w:szCs w:val="18"/>
        </w:rPr>
        <w:t xml:space="preserve"> (zie </w:t>
      </w:r>
      <w:r w:rsidR="00E142C7" w:rsidRPr="00096041">
        <w:rPr>
          <w:rFonts w:ascii="Verdana" w:hAnsi="Verdana"/>
          <w:i/>
          <w:sz w:val="18"/>
          <w:szCs w:val="18"/>
        </w:rPr>
        <w:t>supra</w:t>
      </w:r>
      <w:r w:rsidR="00E142C7">
        <w:rPr>
          <w:rFonts w:ascii="Verdana" w:hAnsi="Verdana"/>
          <w:sz w:val="18"/>
          <w:szCs w:val="18"/>
        </w:rPr>
        <w:t xml:space="preserve">, nr. </w:t>
      </w:r>
      <w:r w:rsidR="00742EF6">
        <w:rPr>
          <w:rFonts w:ascii="Verdana" w:hAnsi="Verdana"/>
          <w:sz w:val="18"/>
          <w:szCs w:val="18"/>
        </w:rPr>
        <w:t>33</w:t>
      </w:r>
      <w:r w:rsidR="00E142C7">
        <w:rPr>
          <w:rFonts w:ascii="Verdana" w:hAnsi="Verdana"/>
          <w:sz w:val="18"/>
          <w:szCs w:val="18"/>
        </w:rPr>
        <w:t>)</w:t>
      </w:r>
      <w:r w:rsidR="001D2374">
        <w:rPr>
          <w:rFonts w:ascii="Verdana" w:hAnsi="Verdana"/>
          <w:sz w:val="18"/>
          <w:szCs w:val="18"/>
        </w:rPr>
        <w:t xml:space="preserve"> </w:t>
      </w:r>
      <w:r w:rsidR="00E142C7">
        <w:rPr>
          <w:rFonts w:ascii="Verdana" w:hAnsi="Verdana"/>
          <w:sz w:val="18"/>
          <w:szCs w:val="18"/>
        </w:rPr>
        <w:t xml:space="preserve">Onder de VES-procedure blijft een inhoudelijke rechterlijke beoordeling vereist </w:t>
      </w:r>
      <w:r w:rsidR="00C97EAA">
        <w:rPr>
          <w:rFonts w:ascii="Verdana" w:hAnsi="Verdana"/>
          <w:sz w:val="18"/>
          <w:szCs w:val="18"/>
        </w:rPr>
        <w:t>teneinde</w:t>
      </w:r>
      <w:r w:rsidR="00F47869">
        <w:rPr>
          <w:rFonts w:ascii="Verdana" w:hAnsi="Verdana"/>
          <w:sz w:val="18"/>
          <w:szCs w:val="18"/>
        </w:rPr>
        <w:t xml:space="preserve"> de </w:t>
      </w:r>
      <w:r w:rsidR="00C97EAA">
        <w:rPr>
          <w:rFonts w:ascii="Verdana" w:hAnsi="Verdana"/>
          <w:sz w:val="18"/>
          <w:szCs w:val="18"/>
        </w:rPr>
        <w:t>materiële waarheid te achterhalen</w:t>
      </w:r>
      <w:r w:rsidR="00E142C7">
        <w:rPr>
          <w:rFonts w:ascii="Verdana" w:hAnsi="Verdana"/>
          <w:sz w:val="18"/>
          <w:szCs w:val="18"/>
        </w:rPr>
        <w:t xml:space="preserve">. De </w:t>
      </w:r>
      <w:r w:rsidR="00F35491">
        <w:rPr>
          <w:rFonts w:ascii="Verdana" w:hAnsi="Verdana"/>
          <w:sz w:val="18"/>
          <w:szCs w:val="18"/>
        </w:rPr>
        <w:t xml:space="preserve">klassieke </w:t>
      </w:r>
      <w:r w:rsidR="00E142C7">
        <w:rPr>
          <w:rFonts w:ascii="Verdana" w:hAnsi="Verdana"/>
          <w:sz w:val="18"/>
          <w:szCs w:val="18"/>
        </w:rPr>
        <w:t>materiële waarheidsvinding blijft als dusdanig gewaarborg</w:t>
      </w:r>
      <w:r w:rsidR="00F35491">
        <w:rPr>
          <w:rFonts w:ascii="Verdana" w:hAnsi="Verdana"/>
          <w:sz w:val="18"/>
          <w:szCs w:val="18"/>
        </w:rPr>
        <w:t>d onder de besproken procedure.</w:t>
      </w:r>
      <w:r w:rsidR="00E142C7">
        <w:rPr>
          <w:rFonts w:ascii="Verdana" w:hAnsi="Verdana"/>
          <w:sz w:val="18"/>
          <w:szCs w:val="18"/>
        </w:rPr>
        <w:t xml:space="preserve"> </w:t>
      </w:r>
    </w:p>
    <w:p w:rsidR="00096041" w:rsidRPr="00FA3D4A" w:rsidRDefault="002406AF" w:rsidP="00F35491">
      <w:pPr>
        <w:spacing w:line="360" w:lineRule="auto"/>
        <w:jc w:val="both"/>
        <w:rPr>
          <w:rFonts w:ascii="Verdana" w:hAnsi="Verdana"/>
          <w:sz w:val="18"/>
          <w:szCs w:val="18"/>
        </w:rPr>
      </w:pPr>
      <w:r>
        <w:rPr>
          <w:rFonts w:ascii="Verdana" w:hAnsi="Verdana"/>
          <w:b/>
          <w:smallCaps/>
          <w:sz w:val="18"/>
          <w:szCs w:val="18"/>
        </w:rPr>
        <w:t>44</w:t>
      </w:r>
      <w:r w:rsidR="00096041" w:rsidRPr="00096041">
        <w:rPr>
          <w:rFonts w:ascii="Verdana" w:hAnsi="Verdana"/>
          <w:b/>
          <w:smallCaps/>
          <w:sz w:val="18"/>
          <w:szCs w:val="18"/>
        </w:rPr>
        <w:t>.</w:t>
      </w:r>
      <w:r w:rsidR="00096041" w:rsidRPr="00096041">
        <w:rPr>
          <w:rFonts w:ascii="Verdana" w:hAnsi="Verdana"/>
          <w:b/>
          <w:smallCaps/>
          <w:sz w:val="18"/>
          <w:szCs w:val="18"/>
        </w:rPr>
        <w:tab/>
        <w:t>Afstand van de materi</w:t>
      </w:r>
      <w:r w:rsidR="00096041">
        <w:rPr>
          <w:rFonts w:ascii="Verdana" w:hAnsi="Verdana"/>
          <w:b/>
          <w:smallCaps/>
          <w:sz w:val="18"/>
          <w:szCs w:val="18"/>
        </w:rPr>
        <w:t>ële waarheid</w:t>
      </w:r>
      <w:r w:rsidR="00096041" w:rsidRPr="00096041">
        <w:rPr>
          <w:rFonts w:ascii="Verdana" w:hAnsi="Verdana"/>
          <w:b/>
          <w:smallCaps/>
          <w:sz w:val="18"/>
          <w:szCs w:val="18"/>
        </w:rPr>
        <w:t>?</w:t>
      </w:r>
      <w:r w:rsidR="00096041">
        <w:rPr>
          <w:rFonts w:ascii="Verdana" w:hAnsi="Verdana"/>
          <w:sz w:val="18"/>
          <w:szCs w:val="18"/>
        </w:rPr>
        <w:t xml:space="preserve"> – Kan de rechter afstand doen van de mate</w:t>
      </w:r>
      <w:r w:rsidR="00AB35F9">
        <w:rPr>
          <w:rFonts w:ascii="Verdana" w:hAnsi="Verdana"/>
          <w:sz w:val="18"/>
          <w:szCs w:val="18"/>
        </w:rPr>
        <w:t>riële waarheid? In geval van ons overwegend</w:t>
      </w:r>
      <w:r w:rsidR="00096041">
        <w:rPr>
          <w:rFonts w:ascii="Verdana" w:hAnsi="Verdana"/>
          <w:sz w:val="18"/>
          <w:szCs w:val="18"/>
        </w:rPr>
        <w:t xml:space="preserve"> inquisitoir strafproces is het antwoord op deze</w:t>
      </w:r>
      <w:r w:rsidR="00AB35F9">
        <w:rPr>
          <w:rFonts w:ascii="Verdana" w:hAnsi="Verdana"/>
          <w:sz w:val="18"/>
          <w:szCs w:val="18"/>
        </w:rPr>
        <w:t xml:space="preserve"> pertinente</w:t>
      </w:r>
      <w:r w:rsidR="00096041">
        <w:rPr>
          <w:rFonts w:ascii="Verdana" w:hAnsi="Verdana"/>
          <w:sz w:val="18"/>
          <w:szCs w:val="18"/>
        </w:rPr>
        <w:t xml:space="preserve"> vraag: neen. Wanneer de taak van de rechter bestaat uit het achterhalen van de materiële waarheid </w:t>
      </w:r>
      <w:r w:rsidR="005021DA">
        <w:rPr>
          <w:rFonts w:ascii="Verdana" w:hAnsi="Verdana"/>
          <w:sz w:val="18"/>
          <w:szCs w:val="18"/>
        </w:rPr>
        <w:t>die de ontologisc</w:t>
      </w:r>
      <w:r w:rsidR="00C97EAA">
        <w:rPr>
          <w:rFonts w:ascii="Verdana" w:hAnsi="Verdana"/>
          <w:sz w:val="18"/>
          <w:szCs w:val="18"/>
        </w:rPr>
        <w:t>he waarheid als resultaat heeft</w:t>
      </w:r>
      <w:r w:rsidR="005021DA">
        <w:rPr>
          <w:rFonts w:ascii="Verdana" w:hAnsi="Verdana"/>
          <w:sz w:val="18"/>
          <w:szCs w:val="18"/>
        </w:rPr>
        <w:t xml:space="preserve"> en dus</w:t>
      </w:r>
      <w:r w:rsidR="00742EF6">
        <w:rPr>
          <w:rFonts w:ascii="Verdana" w:hAnsi="Verdana"/>
          <w:sz w:val="18"/>
          <w:szCs w:val="18"/>
        </w:rPr>
        <w:t xml:space="preserve"> mede</w:t>
      </w:r>
      <w:r w:rsidR="005021DA">
        <w:rPr>
          <w:rFonts w:ascii="Verdana" w:hAnsi="Verdana"/>
          <w:sz w:val="18"/>
          <w:szCs w:val="18"/>
        </w:rPr>
        <w:t xml:space="preserve"> de uitkomst van de zaak bepaalt, mag de rechter geen afstand doen van de</w:t>
      </w:r>
      <w:r w:rsidR="00AB35F9">
        <w:rPr>
          <w:rFonts w:ascii="Verdana" w:hAnsi="Verdana"/>
          <w:sz w:val="18"/>
          <w:szCs w:val="18"/>
        </w:rPr>
        <w:t xml:space="preserve"> fundamentele</w:t>
      </w:r>
      <w:r w:rsidR="00773714">
        <w:rPr>
          <w:rFonts w:ascii="Verdana" w:hAnsi="Verdana"/>
          <w:sz w:val="18"/>
          <w:szCs w:val="18"/>
        </w:rPr>
        <w:t xml:space="preserve"> absolute</w:t>
      </w:r>
      <w:r w:rsidR="005021DA">
        <w:rPr>
          <w:rFonts w:ascii="Verdana" w:hAnsi="Verdana"/>
          <w:sz w:val="18"/>
          <w:szCs w:val="18"/>
        </w:rPr>
        <w:t xml:space="preserve"> materiële waarheid. </w:t>
      </w:r>
    </w:p>
    <w:p w:rsidR="009E1A25" w:rsidRPr="003A46D2" w:rsidRDefault="000364E0" w:rsidP="00D26AE3">
      <w:pPr>
        <w:pStyle w:val="Kop2"/>
        <w:spacing w:line="480" w:lineRule="auto"/>
        <w:jc w:val="both"/>
        <w:rPr>
          <w:rFonts w:ascii="Verdana" w:hAnsi="Verdana"/>
          <w:b/>
          <w:color w:val="FF0000"/>
          <w:sz w:val="18"/>
          <w:szCs w:val="18"/>
        </w:rPr>
      </w:pPr>
      <w:bookmarkStart w:id="21" w:name="_Toc452824533"/>
      <w:r w:rsidRPr="00D26AE3">
        <w:rPr>
          <w:rFonts w:ascii="Verdana" w:hAnsi="Verdana"/>
          <w:b/>
          <w:color w:val="auto"/>
          <w:sz w:val="18"/>
          <w:szCs w:val="18"/>
        </w:rPr>
        <w:t xml:space="preserve">E. </w:t>
      </w:r>
      <w:r w:rsidR="00980B8D">
        <w:rPr>
          <w:rFonts w:ascii="Verdana" w:hAnsi="Verdana"/>
          <w:b/>
          <w:color w:val="auto"/>
          <w:sz w:val="18"/>
          <w:szCs w:val="18"/>
        </w:rPr>
        <w:t>K</w:t>
      </w:r>
      <w:r w:rsidR="00980B8D" w:rsidRPr="00980B8D">
        <w:rPr>
          <w:rFonts w:ascii="Verdana" w:hAnsi="Verdana"/>
          <w:b/>
          <w:color w:val="auto"/>
          <w:sz w:val="18"/>
          <w:szCs w:val="18"/>
        </w:rPr>
        <w:t xml:space="preserve">ort overzicht van de mogelijke straffen </w:t>
      </w:r>
      <w:r w:rsidR="00AB35F9">
        <w:rPr>
          <w:rFonts w:ascii="Verdana" w:hAnsi="Verdana"/>
          <w:b/>
          <w:color w:val="auto"/>
          <w:sz w:val="18"/>
          <w:szCs w:val="18"/>
        </w:rPr>
        <w:t xml:space="preserve">die het Openbaar Ministerie kan opnemen </w:t>
      </w:r>
      <w:r w:rsidR="003477B2">
        <w:rPr>
          <w:rFonts w:ascii="Verdana" w:hAnsi="Verdana"/>
          <w:b/>
          <w:color w:val="auto"/>
          <w:sz w:val="18"/>
          <w:szCs w:val="18"/>
        </w:rPr>
        <w:t>in</w:t>
      </w:r>
      <w:r w:rsidR="00980B8D" w:rsidRPr="00980B8D">
        <w:rPr>
          <w:rFonts w:ascii="Verdana" w:hAnsi="Verdana"/>
          <w:b/>
          <w:color w:val="auto"/>
          <w:sz w:val="18"/>
          <w:szCs w:val="18"/>
        </w:rPr>
        <w:t xml:space="preserve"> het VES-akkoord</w:t>
      </w:r>
      <w:bookmarkEnd w:id="21"/>
    </w:p>
    <w:p w:rsidR="009E1A25" w:rsidRDefault="002406AF" w:rsidP="004B6DAD">
      <w:pPr>
        <w:spacing w:line="360" w:lineRule="auto"/>
        <w:jc w:val="both"/>
        <w:rPr>
          <w:rFonts w:ascii="Verdana" w:hAnsi="Verdana"/>
          <w:sz w:val="18"/>
          <w:szCs w:val="18"/>
        </w:rPr>
      </w:pPr>
      <w:r>
        <w:rPr>
          <w:rFonts w:ascii="Verdana" w:hAnsi="Verdana"/>
          <w:b/>
          <w:smallCaps/>
          <w:sz w:val="18"/>
          <w:szCs w:val="18"/>
        </w:rPr>
        <w:t>45</w:t>
      </w:r>
      <w:r w:rsidR="00C97EAA" w:rsidRPr="00C97EAA">
        <w:rPr>
          <w:rFonts w:ascii="Verdana" w:hAnsi="Verdana"/>
          <w:b/>
          <w:smallCaps/>
          <w:sz w:val="18"/>
          <w:szCs w:val="18"/>
        </w:rPr>
        <w:t>.</w:t>
      </w:r>
      <w:r w:rsidR="00C97EAA" w:rsidRPr="00C97EAA">
        <w:rPr>
          <w:rFonts w:ascii="Verdana" w:hAnsi="Verdana"/>
          <w:b/>
          <w:smallCaps/>
          <w:sz w:val="18"/>
          <w:szCs w:val="18"/>
        </w:rPr>
        <w:tab/>
        <w:t xml:space="preserve">De mogelijke straffen </w:t>
      </w:r>
      <w:r w:rsidR="0083547A">
        <w:rPr>
          <w:rFonts w:ascii="Verdana" w:hAnsi="Verdana"/>
          <w:b/>
          <w:smallCaps/>
          <w:sz w:val="18"/>
          <w:szCs w:val="18"/>
        </w:rPr>
        <w:t>in</w:t>
      </w:r>
      <w:r w:rsidR="00C97EAA" w:rsidRPr="00C97EAA">
        <w:rPr>
          <w:rFonts w:ascii="Verdana" w:hAnsi="Verdana"/>
          <w:b/>
          <w:smallCaps/>
          <w:sz w:val="18"/>
          <w:szCs w:val="18"/>
        </w:rPr>
        <w:t xml:space="preserve"> het VES-akkoord</w:t>
      </w:r>
      <w:r w:rsidR="00C97EAA">
        <w:rPr>
          <w:rFonts w:ascii="Verdana" w:hAnsi="Verdana"/>
          <w:sz w:val="18"/>
          <w:szCs w:val="18"/>
        </w:rPr>
        <w:t xml:space="preserve"> - </w:t>
      </w:r>
      <w:r w:rsidR="00D7337D">
        <w:rPr>
          <w:rFonts w:ascii="Verdana" w:hAnsi="Verdana"/>
          <w:sz w:val="18"/>
          <w:szCs w:val="18"/>
        </w:rPr>
        <w:t>I</w:t>
      </w:r>
      <w:r w:rsidR="00D7337D" w:rsidRPr="00FA3D4A">
        <w:rPr>
          <w:rFonts w:ascii="Verdana" w:hAnsi="Verdana"/>
          <w:sz w:val="18"/>
          <w:szCs w:val="18"/>
        </w:rPr>
        <w:t xml:space="preserve">n ruil voor </w:t>
      </w:r>
      <w:r w:rsidR="00D7337D">
        <w:rPr>
          <w:rFonts w:ascii="Verdana" w:hAnsi="Verdana"/>
          <w:sz w:val="18"/>
          <w:szCs w:val="18"/>
        </w:rPr>
        <w:t>de schuldbekentenis</w:t>
      </w:r>
      <w:r w:rsidR="00D7337D" w:rsidRPr="00FA3D4A">
        <w:rPr>
          <w:rFonts w:ascii="Verdana" w:hAnsi="Verdana"/>
          <w:sz w:val="18"/>
          <w:szCs w:val="18"/>
        </w:rPr>
        <w:t xml:space="preserve"> </w:t>
      </w:r>
      <w:r w:rsidR="00D7337D">
        <w:rPr>
          <w:rFonts w:ascii="Verdana" w:hAnsi="Verdana"/>
          <w:sz w:val="18"/>
          <w:szCs w:val="18"/>
        </w:rPr>
        <w:t>kan h</w:t>
      </w:r>
      <w:r w:rsidR="00B33F68" w:rsidRPr="00FA3D4A">
        <w:rPr>
          <w:rFonts w:ascii="Verdana" w:hAnsi="Verdana"/>
          <w:sz w:val="18"/>
          <w:szCs w:val="18"/>
        </w:rPr>
        <w:t>et Openbaar Ministerie</w:t>
      </w:r>
      <w:r w:rsidR="009E1A25" w:rsidRPr="00FA3D4A">
        <w:rPr>
          <w:rFonts w:ascii="Verdana" w:hAnsi="Verdana"/>
          <w:sz w:val="18"/>
          <w:szCs w:val="18"/>
        </w:rPr>
        <w:t xml:space="preserve"> één of meerdere straffen voor</w:t>
      </w:r>
      <w:r w:rsidR="0018635F">
        <w:rPr>
          <w:rFonts w:ascii="Verdana" w:hAnsi="Verdana"/>
          <w:sz w:val="18"/>
          <w:szCs w:val="18"/>
        </w:rPr>
        <w:t>stellen</w:t>
      </w:r>
      <w:r w:rsidR="009E1A25" w:rsidRPr="00FA3D4A">
        <w:rPr>
          <w:rFonts w:ascii="Verdana" w:hAnsi="Verdana"/>
          <w:sz w:val="18"/>
          <w:szCs w:val="18"/>
        </w:rPr>
        <w:t xml:space="preserve"> </w:t>
      </w:r>
      <w:r w:rsidR="00D7337D">
        <w:rPr>
          <w:rFonts w:ascii="Verdana" w:hAnsi="Verdana"/>
          <w:sz w:val="18"/>
          <w:szCs w:val="18"/>
        </w:rPr>
        <w:t>als vorm van compensatie</w:t>
      </w:r>
      <w:r w:rsidR="009E1A25" w:rsidRPr="00FA3D4A">
        <w:rPr>
          <w:rFonts w:ascii="Verdana" w:hAnsi="Verdana"/>
          <w:sz w:val="18"/>
          <w:szCs w:val="18"/>
        </w:rPr>
        <w:t xml:space="preserve">. </w:t>
      </w:r>
      <w:r w:rsidR="00D7337D">
        <w:rPr>
          <w:rFonts w:ascii="Verdana" w:hAnsi="Verdana"/>
          <w:sz w:val="18"/>
          <w:szCs w:val="18"/>
        </w:rPr>
        <w:t>Onder d</w:t>
      </w:r>
      <w:r w:rsidR="000E75E7" w:rsidRPr="00FA3D4A">
        <w:rPr>
          <w:rFonts w:ascii="Verdana" w:hAnsi="Verdana"/>
          <w:sz w:val="18"/>
          <w:szCs w:val="18"/>
        </w:rPr>
        <w:t xml:space="preserve">eze ‘één of meerdere straffen’ </w:t>
      </w:r>
      <w:r w:rsidR="00D7337D">
        <w:rPr>
          <w:rFonts w:ascii="Verdana" w:hAnsi="Verdana"/>
          <w:sz w:val="18"/>
          <w:szCs w:val="18"/>
        </w:rPr>
        <w:t xml:space="preserve">valt bijna het hele </w:t>
      </w:r>
      <w:r w:rsidR="00D7337D" w:rsidRPr="00AB35F9">
        <w:rPr>
          <w:rFonts w:ascii="Verdana" w:hAnsi="Verdana"/>
          <w:i/>
          <w:sz w:val="18"/>
          <w:szCs w:val="18"/>
        </w:rPr>
        <w:t>straffen</w:t>
      </w:r>
      <w:r w:rsidR="0083547A" w:rsidRPr="00AB35F9">
        <w:rPr>
          <w:rFonts w:ascii="Verdana" w:hAnsi="Verdana"/>
          <w:i/>
          <w:sz w:val="18"/>
          <w:szCs w:val="18"/>
        </w:rPr>
        <w:t>arsenaal</w:t>
      </w:r>
      <w:r w:rsidR="00AB35F9">
        <w:rPr>
          <w:rFonts w:ascii="Verdana" w:hAnsi="Verdana"/>
          <w:i/>
          <w:sz w:val="18"/>
          <w:szCs w:val="18"/>
        </w:rPr>
        <w:t xml:space="preserve"> </w:t>
      </w:r>
      <w:r w:rsidR="00AB35F9">
        <w:rPr>
          <w:rFonts w:ascii="Verdana" w:hAnsi="Verdana"/>
          <w:sz w:val="18"/>
          <w:szCs w:val="18"/>
        </w:rPr>
        <w:t>aan hoofdstraffen en bijkomende straffen</w:t>
      </w:r>
      <w:r w:rsidR="00D7337D">
        <w:rPr>
          <w:rFonts w:ascii="Verdana" w:hAnsi="Verdana"/>
          <w:sz w:val="18"/>
          <w:szCs w:val="18"/>
        </w:rPr>
        <w:t>.</w:t>
      </w:r>
      <w:r w:rsidR="00AB35F9">
        <w:rPr>
          <w:rStyle w:val="Voetnootmarkering"/>
          <w:rFonts w:ascii="Verdana" w:hAnsi="Verdana"/>
          <w:sz w:val="18"/>
          <w:szCs w:val="18"/>
        </w:rPr>
        <w:footnoteReference w:id="138"/>
      </w:r>
      <w:r w:rsidR="00D7337D">
        <w:rPr>
          <w:rFonts w:ascii="Verdana" w:hAnsi="Verdana"/>
          <w:sz w:val="18"/>
          <w:szCs w:val="18"/>
        </w:rPr>
        <w:t xml:space="preserve"> </w:t>
      </w:r>
      <w:r w:rsidR="000E75E7" w:rsidRPr="00FA3D4A">
        <w:rPr>
          <w:rFonts w:ascii="Verdana" w:hAnsi="Verdana"/>
          <w:sz w:val="18"/>
          <w:szCs w:val="18"/>
        </w:rPr>
        <w:t xml:space="preserve">Vanzelfsprekend </w:t>
      </w:r>
      <w:r w:rsidR="00773714">
        <w:rPr>
          <w:rFonts w:ascii="Verdana" w:hAnsi="Verdana"/>
          <w:sz w:val="18"/>
          <w:szCs w:val="18"/>
        </w:rPr>
        <w:t>komen</w:t>
      </w:r>
      <w:r w:rsidR="00AB35F9">
        <w:rPr>
          <w:rFonts w:ascii="Verdana" w:hAnsi="Verdana"/>
          <w:sz w:val="18"/>
          <w:szCs w:val="18"/>
        </w:rPr>
        <w:t xml:space="preserve"> de vrijheidsstraf, </w:t>
      </w:r>
      <w:r w:rsidR="000E75E7" w:rsidRPr="00FA3D4A">
        <w:rPr>
          <w:rFonts w:ascii="Verdana" w:hAnsi="Verdana"/>
          <w:sz w:val="18"/>
          <w:szCs w:val="18"/>
        </w:rPr>
        <w:t>de geldboe</w:t>
      </w:r>
      <w:r w:rsidR="00D7337D">
        <w:rPr>
          <w:rFonts w:ascii="Verdana" w:hAnsi="Verdana"/>
          <w:sz w:val="18"/>
          <w:szCs w:val="18"/>
        </w:rPr>
        <w:t>te</w:t>
      </w:r>
      <w:r w:rsidR="00AB35F9">
        <w:rPr>
          <w:rFonts w:ascii="Verdana" w:hAnsi="Verdana"/>
          <w:sz w:val="18"/>
          <w:szCs w:val="18"/>
        </w:rPr>
        <w:t xml:space="preserve"> e.a.</w:t>
      </w:r>
      <w:r w:rsidR="00D7337D">
        <w:rPr>
          <w:rFonts w:ascii="Verdana" w:hAnsi="Verdana"/>
          <w:sz w:val="18"/>
          <w:szCs w:val="18"/>
        </w:rPr>
        <w:t xml:space="preserve"> </w:t>
      </w:r>
      <w:r w:rsidR="00773714">
        <w:rPr>
          <w:rFonts w:ascii="Verdana" w:hAnsi="Verdana"/>
          <w:sz w:val="18"/>
          <w:szCs w:val="18"/>
        </w:rPr>
        <w:t>in aanmerking. D</w:t>
      </w:r>
      <w:r w:rsidR="0083547A">
        <w:rPr>
          <w:rFonts w:ascii="Verdana" w:hAnsi="Verdana"/>
          <w:sz w:val="18"/>
          <w:szCs w:val="18"/>
        </w:rPr>
        <w:t xml:space="preserve">e procureur des Konings kan ook </w:t>
      </w:r>
      <w:r w:rsidR="00D7337D">
        <w:rPr>
          <w:rFonts w:ascii="Verdana" w:hAnsi="Verdana"/>
          <w:sz w:val="18"/>
          <w:szCs w:val="18"/>
        </w:rPr>
        <w:t>uitste</w:t>
      </w:r>
      <w:r w:rsidR="00941BCE">
        <w:rPr>
          <w:rFonts w:ascii="Verdana" w:hAnsi="Verdana"/>
          <w:sz w:val="18"/>
          <w:szCs w:val="18"/>
        </w:rPr>
        <w:t>l en opschorting</w:t>
      </w:r>
      <w:r w:rsidR="00D7337D">
        <w:rPr>
          <w:rFonts w:ascii="Verdana" w:hAnsi="Verdana"/>
          <w:sz w:val="18"/>
          <w:szCs w:val="18"/>
        </w:rPr>
        <w:t>, eventueel gekoppeld aan probatie</w:t>
      </w:r>
      <w:r w:rsidR="00AB35F9">
        <w:rPr>
          <w:rFonts w:ascii="Verdana" w:hAnsi="Verdana"/>
          <w:sz w:val="18"/>
          <w:szCs w:val="18"/>
        </w:rPr>
        <w:t>voorwaarden</w:t>
      </w:r>
      <w:r w:rsidR="00D7337D">
        <w:rPr>
          <w:rFonts w:ascii="Verdana" w:hAnsi="Verdana"/>
          <w:sz w:val="18"/>
          <w:szCs w:val="18"/>
        </w:rPr>
        <w:t>,</w:t>
      </w:r>
      <w:r w:rsidR="0083547A">
        <w:rPr>
          <w:rFonts w:ascii="Verdana" w:hAnsi="Verdana"/>
          <w:sz w:val="18"/>
          <w:szCs w:val="18"/>
        </w:rPr>
        <w:t xml:space="preserve"> opnemen</w:t>
      </w:r>
      <w:r w:rsidR="00941BCE">
        <w:rPr>
          <w:rFonts w:ascii="Verdana" w:hAnsi="Verdana"/>
          <w:sz w:val="18"/>
          <w:szCs w:val="18"/>
        </w:rPr>
        <w:t xml:space="preserve"> in het VES-voorstel. </w:t>
      </w:r>
      <w:r w:rsidR="00AB35F9">
        <w:rPr>
          <w:rFonts w:ascii="Verdana" w:hAnsi="Verdana"/>
          <w:sz w:val="18"/>
          <w:szCs w:val="18"/>
        </w:rPr>
        <w:t xml:space="preserve">Vervangende straffen kan de procureur des Konings evenzeer </w:t>
      </w:r>
      <w:r w:rsidR="00773714">
        <w:rPr>
          <w:rFonts w:ascii="Verdana" w:hAnsi="Verdana"/>
          <w:sz w:val="18"/>
          <w:szCs w:val="18"/>
        </w:rPr>
        <w:t>incorporeren</w:t>
      </w:r>
      <w:r w:rsidR="00AB35F9">
        <w:rPr>
          <w:rFonts w:ascii="Verdana" w:hAnsi="Verdana"/>
          <w:sz w:val="18"/>
          <w:szCs w:val="18"/>
        </w:rPr>
        <w:t xml:space="preserve">. </w:t>
      </w:r>
    </w:p>
    <w:p w:rsidR="00225981" w:rsidRPr="00FA3D4A" w:rsidRDefault="002406AF" w:rsidP="002406AF">
      <w:pPr>
        <w:spacing w:line="360" w:lineRule="auto"/>
        <w:jc w:val="both"/>
        <w:rPr>
          <w:rFonts w:ascii="Verdana" w:hAnsi="Verdana"/>
          <w:sz w:val="18"/>
          <w:szCs w:val="18"/>
        </w:rPr>
      </w:pPr>
      <w:r>
        <w:rPr>
          <w:rFonts w:ascii="Verdana" w:hAnsi="Verdana"/>
          <w:b/>
          <w:smallCaps/>
          <w:sz w:val="18"/>
          <w:szCs w:val="18"/>
        </w:rPr>
        <w:t>46</w:t>
      </w:r>
      <w:r w:rsidR="001C4253" w:rsidRPr="001C4253">
        <w:rPr>
          <w:rFonts w:ascii="Verdana" w:hAnsi="Verdana"/>
          <w:b/>
          <w:smallCaps/>
          <w:sz w:val="18"/>
          <w:szCs w:val="18"/>
        </w:rPr>
        <w:t>.</w:t>
      </w:r>
      <w:r w:rsidR="001C4253" w:rsidRPr="001C4253">
        <w:rPr>
          <w:rFonts w:ascii="Verdana" w:hAnsi="Verdana"/>
          <w:b/>
          <w:smallCaps/>
          <w:sz w:val="18"/>
          <w:szCs w:val="18"/>
        </w:rPr>
        <w:tab/>
      </w:r>
      <w:r w:rsidRPr="001C4253">
        <w:rPr>
          <w:rFonts w:ascii="Verdana" w:hAnsi="Verdana"/>
          <w:b/>
          <w:smallCaps/>
          <w:sz w:val="18"/>
          <w:szCs w:val="18"/>
        </w:rPr>
        <w:t>Mogelijkheid om een minnelijke schikking aan te gaan na een mislukte VES-toepassing</w:t>
      </w:r>
      <w:r>
        <w:rPr>
          <w:rFonts w:ascii="Verdana" w:hAnsi="Verdana"/>
          <w:sz w:val="18"/>
          <w:szCs w:val="18"/>
        </w:rPr>
        <w:t xml:space="preserve"> </w:t>
      </w:r>
      <w:r w:rsidR="005F2D8E">
        <w:rPr>
          <w:rFonts w:ascii="Verdana" w:hAnsi="Verdana"/>
          <w:sz w:val="18"/>
          <w:szCs w:val="18"/>
        </w:rPr>
        <w:t>–</w:t>
      </w:r>
      <w:r w:rsidR="00DB4230">
        <w:rPr>
          <w:rFonts w:ascii="Verdana" w:hAnsi="Verdana"/>
          <w:sz w:val="18"/>
          <w:szCs w:val="18"/>
        </w:rPr>
        <w:t xml:space="preserve"> </w:t>
      </w:r>
      <w:r w:rsidR="005F2D8E">
        <w:rPr>
          <w:rFonts w:ascii="Verdana" w:hAnsi="Verdana"/>
          <w:sz w:val="18"/>
          <w:szCs w:val="18"/>
        </w:rPr>
        <w:t>Op grond van</w:t>
      </w:r>
      <w:r w:rsidR="00453EC2" w:rsidRPr="00FA3D4A">
        <w:rPr>
          <w:rFonts w:ascii="Verdana" w:hAnsi="Verdana"/>
          <w:sz w:val="18"/>
          <w:szCs w:val="18"/>
        </w:rPr>
        <w:t xml:space="preserve"> artikel 216</w:t>
      </w:r>
      <w:r w:rsidR="00453EC2" w:rsidRPr="00FA3D4A">
        <w:rPr>
          <w:rFonts w:ascii="Verdana" w:hAnsi="Verdana"/>
          <w:i/>
          <w:sz w:val="18"/>
          <w:szCs w:val="18"/>
        </w:rPr>
        <w:t>bis</w:t>
      </w:r>
      <w:r w:rsidR="00453EC2" w:rsidRPr="00FA3D4A">
        <w:rPr>
          <w:rFonts w:ascii="Verdana" w:hAnsi="Verdana"/>
          <w:sz w:val="18"/>
          <w:szCs w:val="18"/>
        </w:rPr>
        <w:t xml:space="preserve"> Sv. </w:t>
      </w:r>
      <w:r w:rsidR="00762EA2">
        <w:rPr>
          <w:rFonts w:ascii="Verdana" w:hAnsi="Verdana"/>
          <w:sz w:val="18"/>
          <w:szCs w:val="18"/>
        </w:rPr>
        <w:t>kan</w:t>
      </w:r>
      <w:r w:rsidR="00453EC2" w:rsidRPr="00FA3D4A">
        <w:rPr>
          <w:rFonts w:ascii="Verdana" w:hAnsi="Verdana"/>
          <w:sz w:val="18"/>
          <w:szCs w:val="18"/>
        </w:rPr>
        <w:t xml:space="preserve"> </w:t>
      </w:r>
      <w:r w:rsidR="00762EA2">
        <w:rPr>
          <w:rFonts w:ascii="Verdana" w:hAnsi="Verdana"/>
          <w:sz w:val="18"/>
          <w:szCs w:val="18"/>
        </w:rPr>
        <w:t xml:space="preserve">het Openbaar Ministerie </w:t>
      </w:r>
      <w:r w:rsidR="00453EC2" w:rsidRPr="00FA3D4A">
        <w:rPr>
          <w:rFonts w:ascii="Verdana" w:hAnsi="Verdana"/>
          <w:sz w:val="18"/>
          <w:szCs w:val="18"/>
        </w:rPr>
        <w:t xml:space="preserve">de </w:t>
      </w:r>
      <w:r w:rsidR="00A91A60" w:rsidRPr="00FA3D4A">
        <w:rPr>
          <w:rFonts w:ascii="Verdana" w:hAnsi="Verdana"/>
          <w:sz w:val="18"/>
          <w:szCs w:val="18"/>
        </w:rPr>
        <w:t>verdachte</w:t>
      </w:r>
      <w:r w:rsidR="00762EA2">
        <w:rPr>
          <w:rFonts w:ascii="Verdana" w:hAnsi="Verdana"/>
          <w:sz w:val="18"/>
          <w:szCs w:val="18"/>
        </w:rPr>
        <w:t xml:space="preserve"> aanbieden</w:t>
      </w:r>
      <w:r w:rsidR="00453EC2" w:rsidRPr="00FA3D4A">
        <w:rPr>
          <w:rFonts w:ascii="Verdana" w:hAnsi="Verdana"/>
          <w:sz w:val="18"/>
          <w:szCs w:val="18"/>
        </w:rPr>
        <w:t xml:space="preserve"> om bij vervullin</w:t>
      </w:r>
      <w:r w:rsidR="00773714">
        <w:rPr>
          <w:rFonts w:ascii="Verdana" w:hAnsi="Verdana"/>
          <w:sz w:val="18"/>
          <w:szCs w:val="18"/>
        </w:rPr>
        <w:t>g van de wettelijke voorwaarden</w:t>
      </w:r>
      <w:r w:rsidR="00453EC2" w:rsidRPr="00FA3D4A">
        <w:rPr>
          <w:rFonts w:ascii="Verdana" w:hAnsi="Verdana"/>
          <w:sz w:val="18"/>
          <w:szCs w:val="18"/>
        </w:rPr>
        <w:t xml:space="preserve"> over te gaan tot </w:t>
      </w:r>
      <w:r w:rsidR="00773714">
        <w:rPr>
          <w:rFonts w:ascii="Verdana" w:hAnsi="Verdana"/>
          <w:sz w:val="18"/>
          <w:szCs w:val="18"/>
        </w:rPr>
        <w:t xml:space="preserve">de </w:t>
      </w:r>
      <w:r w:rsidR="00A91A60" w:rsidRPr="00FA3D4A">
        <w:rPr>
          <w:rFonts w:ascii="Verdana" w:hAnsi="Verdana"/>
          <w:sz w:val="18"/>
          <w:szCs w:val="18"/>
        </w:rPr>
        <w:t xml:space="preserve">betaling van een geldsom. </w:t>
      </w:r>
      <w:r w:rsidR="00CF1E94" w:rsidRPr="00FA3D4A">
        <w:rPr>
          <w:rFonts w:ascii="Verdana" w:hAnsi="Verdana"/>
          <w:sz w:val="18"/>
          <w:szCs w:val="18"/>
        </w:rPr>
        <w:t>Bij aanvaarding</w:t>
      </w:r>
      <w:r w:rsidR="00A91A60" w:rsidRPr="00FA3D4A">
        <w:rPr>
          <w:rFonts w:ascii="Verdana" w:hAnsi="Verdana"/>
          <w:sz w:val="18"/>
          <w:szCs w:val="18"/>
        </w:rPr>
        <w:t xml:space="preserve"> vervalt de straf</w:t>
      </w:r>
      <w:r w:rsidR="00D9751A" w:rsidRPr="00FA3D4A">
        <w:rPr>
          <w:rFonts w:ascii="Verdana" w:hAnsi="Verdana"/>
          <w:sz w:val="18"/>
          <w:szCs w:val="18"/>
        </w:rPr>
        <w:t>vordering.</w:t>
      </w:r>
      <w:r w:rsidR="00EE06F3" w:rsidRPr="00FA3D4A">
        <w:rPr>
          <w:rStyle w:val="Voetnootmarkering"/>
          <w:rFonts w:ascii="Verdana" w:hAnsi="Verdana"/>
          <w:sz w:val="18"/>
          <w:szCs w:val="18"/>
        </w:rPr>
        <w:footnoteReference w:id="139"/>
      </w:r>
      <w:r w:rsidR="00CF1E94" w:rsidRPr="00FA3D4A">
        <w:rPr>
          <w:rFonts w:ascii="Verdana" w:hAnsi="Verdana"/>
          <w:sz w:val="18"/>
          <w:szCs w:val="18"/>
        </w:rPr>
        <w:t xml:space="preserve"> In het andere geval </w:t>
      </w:r>
      <w:r w:rsidR="00773714">
        <w:rPr>
          <w:rFonts w:ascii="Verdana" w:hAnsi="Verdana"/>
          <w:sz w:val="18"/>
          <w:szCs w:val="18"/>
        </w:rPr>
        <w:t>volgt het Openbaar Ministerie het klassieke strafprocedure</w:t>
      </w:r>
      <w:r w:rsidR="00CF1E94" w:rsidRPr="00FA3D4A">
        <w:rPr>
          <w:rFonts w:ascii="Verdana" w:hAnsi="Verdana"/>
          <w:sz w:val="18"/>
          <w:szCs w:val="18"/>
        </w:rPr>
        <w:t>.</w:t>
      </w:r>
      <w:r w:rsidR="00562281" w:rsidRPr="00FA3D4A">
        <w:rPr>
          <w:rFonts w:ascii="Verdana" w:hAnsi="Verdana"/>
          <w:sz w:val="18"/>
          <w:szCs w:val="18"/>
        </w:rPr>
        <w:t xml:space="preserve"> </w:t>
      </w:r>
      <w:r w:rsidR="00EE06F3" w:rsidRPr="00FA3D4A">
        <w:rPr>
          <w:rFonts w:ascii="Verdana" w:hAnsi="Verdana"/>
          <w:sz w:val="18"/>
          <w:szCs w:val="18"/>
        </w:rPr>
        <w:t xml:space="preserve">De </w:t>
      </w:r>
      <w:r w:rsidR="00727754" w:rsidRPr="00FA3D4A">
        <w:rPr>
          <w:rFonts w:ascii="Verdana" w:hAnsi="Verdana"/>
          <w:sz w:val="18"/>
          <w:szCs w:val="18"/>
        </w:rPr>
        <w:t>minnelijke schikking</w:t>
      </w:r>
      <w:r w:rsidR="00C606CA" w:rsidRPr="00FA3D4A">
        <w:rPr>
          <w:rFonts w:ascii="Verdana" w:hAnsi="Verdana"/>
          <w:sz w:val="18"/>
          <w:szCs w:val="18"/>
        </w:rPr>
        <w:t xml:space="preserve"> </w:t>
      </w:r>
      <w:r w:rsidR="00D9751A" w:rsidRPr="00FA3D4A">
        <w:rPr>
          <w:rFonts w:ascii="Verdana" w:hAnsi="Verdana"/>
          <w:sz w:val="18"/>
          <w:szCs w:val="18"/>
        </w:rPr>
        <w:t xml:space="preserve">staat als dusdanig </w:t>
      </w:r>
      <w:r w:rsidR="00A91A60" w:rsidRPr="00FA3D4A">
        <w:rPr>
          <w:rFonts w:ascii="Verdana" w:hAnsi="Verdana"/>
          <w:sz w:val="18"/>
          <w:szCs w:val="18"/>
        </w:rPr>
        <w:t xml:space="preserve">voor ‘verval van de strafvordering tegen betaling van een geldsom’ en </w:t>
      </w:r>
      <w:r w:rsidR="00773714">
        <w:rPr>
          <w:rFonts w:ascii="Verdana" w:hAnsi="Verdana"/>
          <w:sz w:val="18"/>
          <w:szCs w:val="18"/>
        </w:rPr>
        <w:t>catalogeert zich als</w:t>
      </w:r>
      <w:r w:rsidR="00A91A60" w:rsidRPr="00FA3D4A">
        <w:rPr>
          <w:rFonts w:ascii="Verdana" w:hAnsi="Verdana"/>
          <w:sz w:val="18"/>
          <w:szCs w:val="18"/>
        </w:rPr>
        <w:t xml:space="preserve"> een buitengerechtelijke afhandelingswijze.</w:t>
      </w:r>
      <w:r w:rsidR="00CF1E94" w:rsidRPr="00FA3D4A">
        <w:rPr>
          <w:rStyle w:val="Voetnootmarkering"/>
          <w:rFonts w:ascii="Verdana" w:hAnsi="Verdana"/>
          <w:sz w:val="18"/>
          <w:szCs w:val="18"/>
        </w:rPr>
        <w:footnoteReference w:id="140"/>
      </w:r>
      <w:r w:rsidR="004B3A6D" w:rsidRPr="00FA3D4A">
        <w:rPr>
          <w:rFonts w:ascii="Verdana" w:hAnsi="Verdana"/>
          <w:sz w:val="18"/>
          <w:szCs w:val="18"/>
        </w:rPr>
        <w:t xml:space="preserve"> Net zoals bemiddeling</w:t>
      </w:r>
      <w:r w:rsidR="00D324F2" w:rsidRPr="00FA3D4A">
        <w:rPr>
          <w:rStyle w:val="Voetnootmarkering"/>
          <w:rFonts w:ascii="Verdana" w:hAnsi="Verdana"/>
          <w:sz w:val="18"/>
          <w:szCs w:val="18"/>
        </w:rPr>
        <w:footnoteReference w:id="141"/>
      </w:r>
      <w:r w:rsidR="004B3A6D" w:rsidRPr="00FA3D4A">
        <w:rPr>
          <w:rFonts w:ascii="Verdana" w:hAnsi="Verdana"/>
          <w:sz w:val="18"/>
          <w:szCs w:val="18"/>
        </w:rPr>
        <w:t xml:space="preserve"> </w:t>
      </w:r>
      <w:r w:rsidR="00727754" w:rsidRPr="00FA3D4A">
        <w:rPr>
          <w:rFonts w:ascii="Verdana" w:hAnsi="Verdana"/>
          <w:sz w:val="18"/>
          <w:szCs w:val="18"/>
        </w:rPr>
        <w:t>beoogt</w:t>
      </w:r>
      <w:r w:rsidR="004B3A6D" w:rsidRPr="00FA3D4A">
        <w:rPr>
          <w:rFonts w:ascii="Verdana" w:hAnsi="Verdana"/>
          <w:sz w:val="18"/>
          <w:szCs w:val="18"/>
        </w:rPr>
        <w:t xml:space="preserve"> de minne</w:t>
      </w:r>
      <w:r w:rsidR="00F94295" w:rsidRPr="00FA3D4A">
        <w:rPr>
          <w:rFonts w:ascii="Verdana" w:hAnsi="Verdana"/>
          <w:sz w:val="18"/>
          <w:szCs w:val="18"/>
        </w:rPr>
        <w:t xml:space="preserve">lijke schikking een vermindering van de werklast voor de vonnisgerechten omdat </w:t>
      </w:r>
      <w:r w:rsidR="0089661A">
        <w:rPr>
          <w:rFonts w:ascii="Verdana" w:hAnsi="Verdana"/>
          <w:sz w:val="18"/>
          <w:szCs w:val="18"/>
        </w:rPr>
        <w:t xml:space="preserve">het onderzoek ten gronde </w:t>
      </w:r>
      <w:r w:rsidR="00773714">
        <w:rPr>
          <w:rFonts w:ascii="Verdana" w:hAnsi="Verdana"/>
          <w:sz w:val="18"/>
          <w:szCs w:val="18"/>
        </w:rPr>
        <w:t xml:space="preserve">uiteindelijk </w:t>
      </w:r>
      <w:r w:rsidR="0089661A">
        <w:rPr>
          <w:rFonts w:ascii="Verdana" w:hAnsi="Verdana"/>
          <w:sz w:val="18"/>
          <w:szCs w:val="18"/>
        </w:rPr>
        <w:t>wegvalt</w:t>
      </w:r>
      <w:r w:rsidR="00F94295" w:rsidRPr="00FA3D4A">
        <w:rPr>
          <w:rFonts w:ascii="Verdana" w:hAnsi="Verdana"/>
          <w:sz w:val="18"/>
          <w:szCs w:val="18"/>
        </w:rPr>
        <w:t>.</w:t>
      </w:r>
      <w:r w:rsidR="00F94295" w:rsidRPr="00FA3D4A">
        <w:rPr>
          <w:rStyle w:val="Voetnootmarkering"/>
          <w:rFonts w:ascii="Verdana" w:hAnsi="Verdana"/>
          <w:sz w:val="18"/>
          <w:szCs w:val="18"/>
        </w:rPr>
        <w:footnoteReference w:id="142"/>
      </w:r>
      <w:r w:rsidR="00A91A60" w:rsidRPr="00FA3D4A">
        <w:rPr>
          <w:rFonts w:ascii="Verdana" w:hAnsi="Verdana"/>
          <w:sz w:val="18"/>
          <w:szCs w:val="18"/>
        </w:rPr>
        <w:t xml:space="preserve"> </w:t>
      </w:r>
      <w:r w:rsidR="00225981">
        <w:rPr>
          <w:rFonts w:ascii="Verdana" w:hAnsi="Verdana"/>
          <w:sz w:val="18"/>
          <w:szCs w:val="18"/>
        </w:rPr>
        <w:t xml:space="preserve">Indien de wettelijke voorwaarden </w:t>
      </w:r>
      <w:r w:rsidR="00773714">
        <w:rPr>
          <w:rFonts w:ascii="Verdana" w:hAnsi="Verdana"/>
          <w:sz w:val="18"/>
          <w:szCs w:val="18"/>
        </w:rPr>
        <w:t>vervuld zijn</w:t>
      </w:r>
      <w:r w:rsidR="00225981">
        <w:rPr>
          <w:rFonts w:ascii="Verdana" w:hAnsi="Verdana"/>
          <w:sz w:val="18"/>
          <w:szCs w:val="18"/>
        </w:rPr>
        <w:t xml:space="preserve">, kunnen  deze buitengerechtelijke </w:t>
      </w:r>
      <w:r w:rsidR="00225981">
        <w:rPr>
          <w:rFonts w:ascii="Verdana" w:hAnsi="Verdana"/>
          <w:sz w:val="18"/>
          <w:szCs w:val="18"/>
        </w:rPr>
        <w:lastRenderedPageBreak/>
        <w:t xml:space="preserve">afhandelingswijzen toepassing vinden na een mislukte VES-toepassing want de strafvordering blijft ingesteld.  </w:t>
      </w:r>
    </w:p>
    <w:p w:rsidR="00F02A55" w:rsidRPr="00D26AE3" w:rsidRDefault="00F02A55" w:rsidP="00D26AE3">
      <w:pPr>
        <w:pStyle w:val="Kop2"/>
        <w:spacing w:line="480" w:lineRule="auto"/>
        <w:jc w:val="both"/>
        <w:rPr>
          <w:rFonts w:ascii="Verdana" w:hAnsi="Verdana"/>
          <w:b/>
          <w:color w:val="auto"/>
          <w:sz w:val="18"/>
          <w:szCs w:val="18"/>
        </w:rPr>
      </w:pPr>
      <w:bookmarkStart w:id="22" w:name="_Toc452824534"/>
      <w:r w:rsidRPr="00D26AE3">
        <w:rPr>
          <w:rFonts w:ascii="Verdana" w:hAnsi="Verdana"/>
          <w:b/>
          <w:color w:val="auto"/>
          <w:sz w:val="18"/>
          <w:szCs w:val="18"/>
        </w:rPr>
        <w:t xml:space="preserve">F. </w:t>
      </w:r>
      <w:r w:rsidR="009D12A2" w:rsidRPr="00D26AE3">
        <w:rPr>
          <w:rFonts w:ascii="Verdana" w:hAnsi="Verdana"/>
          <w:b/>
          <w:color w:val="auto"/>
          <w:sz w:val="18"/>
          <w:szCs w:val="18"/>
        </w:rPr>
        <w:t>Beroepsmogelijkheden</w:t>
      </w:r>
      <w:bookmarkEnd w:id="22"/>
      <w:r w:rsidR="00B94322" w:rsidRPr="00D26AE3">
        <w:rPr>
          <w:rFonts w:ascii="Verdana" w:hAnsi="Verdana"/>
          <w:b/>
          <w:color w:val="auto"/>
          <w:sz w:val="18"/>
          <w:szCs w:val="18"/>
        </w:rPr>
        <w:t xml:space="preserve"> </w:t>
      </w:r>
    </w:p>
    <w:p w:rsidR="000268E6" w:rsidRDefault="00225981" w:rsidP="004B6DAD">
      <w:pPr>
        <w:spacing w:line="360" w:lineRule="auto"/>
        <w:jc w:val="both"/>
        <w:rPr>
          <w:rFonts w:ascii="Verdana" w:hAnsi="Verdana"/>
          <w:sz w:val="18"/>
          <w:szCs w:val="18"/>
        </w:rPr>
      </w:pPr>
      <w:r>
        <w:rPr>
          <w:rFonts w:ascii="Verdana" w:hAnsi="Verdana"/>
          <w:b/>
          <w:smallCaps/>
          <w:sz w:val="18"/>
          <w:szCs w:val="18"/>
        </w:rPr>
        <w:t>47</w:t>
      </w:r>
      <w:r w:rsidR="0089661A" w:rsidRPr="0089661A">
        <w:rPr>
          <w:rFonts w:ascii="Verdana" w:hAnsi="Verdana"/>
          <w:b/>
          <w:smallCaps/>
          <w:sz w:val="18"/>
          <w:szCs w:val="18"/>
        </w:rPr>
        <w:t>.</w:t>
      </w:r>
      <w:r w:rsidR="0089661A" w:rsidRPr="0089661A">
        <w:rPr>
          <w:rFonts w:ascii="Verdana" w:hAnsi="Verdana"/>
          <w:b/>
          <w:smallCaps/>
          <w:sz w:val="18"/>
          <w:szCs w:val="18"/>
        </w:rPr>
        <w:tab/>
        <w:t>Beroep afhankelijk van een geslaagde</w:t>
      </w:r>
      <w:r w:rsidR="005473AF">
        <w:rPr>
          <w:rFonts w:ascii="Verdana" w:hAnsi="Verdana"/>
          <w:b/>
          <w:smallCaps/>
          <w:sz w:val="18"/>
          <w:szCs w:val="18"/>
        </w:rPr>
        <w:t xml:space="preserve"> of mislukte</w:t>
      </w:r>
      <w:r w:rsidR="0089661A" w:rsidRPr="0089661A">
        <w:rPr>
          <w:rFonts w:ascii="Verdana" w:hAnsi="Verdana"/>
          <w:b/>
          <w:smallCaps/>
          <w:sz w:val="18"/>
          <w:szCs w:val="18"/>
        </w:rPr>
        <w:t xml:space="preserve"> VES-toepassing</w:t>
      </w:r>
      <w:r w:rsidR="0089661A">
        <w:rPr>
          <w:rFonts w:ascii="Verdana" w:hAnsi="Verdana"/>
          <w:sz w:val="18"/>
          <w:szCs w:val="18"/>
        </w:rPr>
        <w:t xml:space="preserve"> - </w:t>
      </w:r>
      <w:r w:rsidR="00886253" w:rsidRPr="00FA3D4A">
        <w:rPr>
          <w:rFonts w:ascii="Verdana" w:hAnsi="Verdana"/>
          <w:sz w:val="18"/>
          <w:szCs w:val="18"/>
        </w:rPr>
        <w:t xml:space="preserve">Net zoals er op strafgebied geen rechtsmiddel openstaat tegen het afsluiten van een minnelijke schikking, kan </w:t>
      </w:r>
      <w:r w:rsidR="00CD270E">
        <w:rPr>
          <w:rFonts w:ascii="Verdana" w:hAnsi="Verdana"/>
          <w:sz w:val="18"/>
          <w:szCs w:val="18"/>
        </w:rPr>
        <w:t>de beklaagde</w:t>
      </w:r>
      <w:r w:rsidR="00886253" w:rsidRPr="00FA3D4A">
        <w:rPr>
          <w:rFonts w:ascii="Verdana" w:hAnsi="Verdana"/>
          <w:sz w:val="18"/>
          <w:szCs w:val="18"/>
        </w:rPr>
        <w:t xml:space="preserve"> geen hoger beroep </w:t>
      </w:r>
      <w:r w:rsidR="00CD270E">
        <w:rPr>
          <w:rFonts w:ascii="Verdana" w:hAnsi="Verdana"/>
          <w:sz w:val="18"/>
          <w:szCs w:val="18"/>
        </w:rPr>
        <w:t>instellen tegen de afwijzing van het VES-akkoord</w:t>
      </w:r>
      <w:r w:rsidR="00886253" w:rsidRPr="00FA3D4A">
        <w:rPr>
          <w:rFonts w:ascii="Verdana" w:hAnsi="Verdana"/>
          <w:sz w:val="18"/>
          <w:szCs w:val="18"/>
        </w:rPr>
        <w:t>.</w:t>
      </w:r>
      <w:r w:rsidR="00727754" w:rsidRPr="00FA3D4A">
        <w:rPr>
          <w:rStyle w:val="Voetnootmarkering"/>
          <w:rFonts w:ascii="Verdana" w:hAnsi="Verdana"/>
          <w:sz w:val="18"/>
          <w:szCs w:val="18"/>
        </w:rPr>
        <w:footnoteReference w:id="143"/>
      </w:r>
      <w:r w:rsidR="00886253" w:rsidRPr="00FA3D4A">
        <w:rPr>
          <w:rFonts w:ascii="Verdana" w:hAnsi="Verdana"/>
          <w:sz w:val="18"/>
          <w:szCs w:val="18"/>
        </w:rPr>
        <w:t xml:space="preserve"> </w:t>
      </w:r>
      <w:r w:rsidR="00DC5689" w:rsidRPr="00FA3D4A">
        <w:rPr>
          <w:rFonts w:ascii="Verdana" w:hAnsi="Verdana"/>
          <w:sz w:val="18"/>
          <w:szCs w:val="18"/>
        </w:rPr>
        <w:t xml:space="preserve">Rechtsmiddelen tegen de burgerlijke vorderingen blijven </w:t>
      </w:r>
      <w:r w:rsidR="001B6D8D">
        <w:rPr>
          <w:rFonts w:ascii="Verdana" w:hAnsi="Verdana"/>
          <w:sz w:val="18"/>
          <w:szCs w:val="18"/>
        </w:rPr>
        <w:t xml:space="preserve">bij </w:t>
      </w:r>
      <w:r w:rsidR="0089661A">
        <w:rPr>
          <w:rFonts w:ascii="Verdana" w:hAnsi="Verdana"/>
          <w:sz w:val="18"/>
          <w:szCs w:val="18"/>
        </w:rPr>
        <w:t>bekrachtiging</w:t>
      </w:r>
      <w:r w:rsidR="00980B8D">
        <w:rPr>
          <w:rFonts w:ascii="Verdana" w:hAnsi="Verdana"/>
          <w:sz w:val="18"/>
          <w:szCs w:val="18"/>
        </w:rPr>
        <w:t xml:space="preserve"> </w:t>
      </w:r>
      <w:r w:rsidR="00DC5689" w:rsidRPr="00FA3D4A">
        <w:rPr>
          <w:rFonts w:ascii="Verdana" w:hAnsi="Verdana"/>
          <w:sz w:val="18"/>
          <w:szCs w:val="18"/>
        </w:rPr>
        <w:t>ongemoeid</w:t>
      </w:r>
      <w:r w:rsidR="00980B8D">
        <w:rPr>
          <w:rFonts w:ascii="Verdana" w:hAnsi="Verdana"/>
          <w:sz w:val="18"/>
          <w:szCs w:val="18"/>
        </w:rPr>
        <w:t>, maar bij een afwijzing op strafgebied zal er niet eens een uitspraak plaatsvinden op burgerlijk vlak</w:t>
      </w:r>
      <w:r w:rsidR="00DC5689" w:rsidRPr="00FA3D4A">
        <w:rPr>
          <w:rFonts w:ascii="Verdana" w:hAnsi="Verdana"/>
          <w:sz w:val="18"/>
          <w:szCs w:val="18"/>
        </w:rPr>
        <w:t>.</w:t>
      </w:r>
      <w:r w:rsidR="00980B8D">
        <w:rPr>
          <w:rFonts w:ascii="Verdana" w:hAnsi="Verdana"/>
          <w:sz w:val="18"/>
          <w:szCs w:val="18"/>
        </w:rPr>
        <w:t xml:space="preserve"> (zie </w:t>
      </w:r>
      <w:r w:rsidR="00980B8D" w:rsidRPr="00980B8D">
        <w:rPr>
          <w:rFonts w:ascii="Verdana" w:hAnsi="Verdana"/>
          <w:i/>
          <w:sz w:val="18"/>
          <w:szCs w:val="18"/>
        </w:rPr>
        <w:t>supra</w:t>
      </w:r>
      <w:r w:rsidR="00980B8D">
        <w:rPr>
          <w:rFonts w:ascii="Verdana" w:hAnsi="Verdana"/>
          <w:sz w:val="18"/>
          <w:szCs w:val="18"/>
        </w:rPr>
        <w:t xml:space="preserve">, nr. </w:t>
      </w:r>
      <w:r w:rsidR="004D133E">
        <w:rPr>
          <w:rFonts w:ascii="Verdana" w:hAnsi="Verdana"/>
          <w:sz w:val="18"/>
          <w:szCs w:val="18"/>
        </w:rPr>
        <w:t>37</w:t>
      </w:r>
      <w:r w:rsidR="00980B8D">
        <w:rPr>
          <w:rFonts w:ascii="Verdana" w:hAnsi="Verdana"/>
          <w:sz w:val="18"/>
          <w:szCs w:val="18"/>
        </w:rPr>
        <w:t xml:space="preserve">) In die hypothese kan de beklaagde evenmin hoger beroep instellen op burgerlijk gebied. </w:t>
      </w:r>
      <w:r w:rsidR="00834642">
        <w:rPr>
          <w:rFonts w:ascii="Verdana" w:hAnsi="Verdana"/>
          <w:sz w:val="18"/>
          <w:szCs w:val="18"/>
        </w:rPr>
        <w:t xml:space="preserve">Ook cassatieberoep is </w:t>
      </w:r>
      <w:r w:rsidR="005E22C2">
        <w:rPr>
          <w:rFonts w:ascii="Verdana" w:hAnsi="Verdana"/>
          <w:sz w:val="18"/>
          <w:szCs w:val="18"/>
        </w:rPr>
        <w:t xml:space="preserve">dan ook </w:t>
      </w:r>
      <w:r w:rsidR="00CD270E">
        <w:rPr>
          <w:rFonts w:ascii="Verdana" w:hAnsi="Verdana"/>
          <w:sz w:val="18"/>
          <w:szCs w:val="18"/>
        </w:rPr>
        <w:t>uitgesloten</w:t>
      </w:r>
      <w:r w:rsidR="00834642">
        <w:rPr>
          <w:rFonts w:ascii="Verdana" w:hAnsi="Verdana"/>
          <w:sz w:val="18"/>
          <w:szCs w:val="18"/>
        </w:rPr>
        <w:t xml:space="preserve"> mits het </w:t>
      </w:r>
      <w:r w:rsidR="00CD270E">
        <w:rPr>
          <w:rFonts w:ascii="Verdana" w:hAnsi="Verdana"/>
          <w:sz w:val="18"/>
          <w:szCs w:val="18"/>
        </w:rPr>
        <w:t xml:space="preserve">niet </w:t>
      </w:r>
      <w:r w:rsidR="00834642">
        <w:rPr>
          <w:rFonts w:ascii="Verdana" w:hAnsi="Verdana"/>
          <w:sz w:val="18"/>
          <w:szCs w:val="18"/>
        </w:rPr>
        <w:t xml:space="preserve">om een eindbeslissing </w:t>
      </w:r>
      <w:r w:rsidR="00CD270E">
        <w:rPr>
          <w:rFonts w:ascii="Verdana" w:hAnsi="Verdana"/>
          <w:sz w:val="18"/>
          <w:szCs w:val="18"/>
        </w:rPr>
        <w:t>gaat in de zin van artikel 420 Sv</w:t>
      </w:r>
      <w:r w:rsidR="00834642">
        <w:rPr>
          <w:rFonts w:ascii="Verdana" w:hAnsi="Verdana"/>
          <w:sz w:val="18"/>
          <w:szCs w:val="18"/>
        </w:rPr>
        <w:t>.</w:t>
      </w:r>
      <w:r w:rsidR="00CD270E">
        <w:rPr>
          <w:rStyle w:val="Voetnootmarkering"/>
          <w:rFonts w:ascii="Verdana" w:hAnsi="Verdana"/>
          <w:sz w:val="18"/>
          <w:szCs w:val="18"/>
        </w:rPr>
        <w:footnoteReference w:id="144"/>
      </w:r>
      <w:r w:rsidR="00834642">
        <w:rPr>
          <w:rFonts w:ascii="Verdana" w:hAnsi="Verdana"/>
          <w:sz w:val="18"/>
          <w:szCs w:val="18"/>
        </w:rPr>
        <w:t xml:space="preserve"> </w:t>
      </w:r>
      <w:r w:rsidR="003B705E">
        <w:rPr>
          <w:rFonts w:ascii="Verdana" w:hAnsi="Verdana"/>
          <w:sz w:val="18"/>
          <w:szCs w:val="18"/>
        </w:rPr>
        <w:t>In geval van een geslaagde VES-toepassing behoort cassatieb</w:t>
      </w:r>
      <w:r w:rsidR="004D133E">
        <w:rPr>
          <w:rFonts w:ascii="Verdana" w:hAnsi="Verdana"/>
          <w:sz w:val="18"/>
          <w:szCs w:val="18"/>
        </w:rPr>
        <w:t xml:space="preserve">eroep wel tot de mogelijkheden mits het </w:t>
      </w:r>
      <w:r w:rsidR="00773714">
        <w:rPr>
          <w:rFonts w:ascii="Verdana" w:hAnsi="Verdana"/>
          <w:sz w:val="18"/>
          <w:szCs w:val="18"/>
        </w:rPr>
        <w:t xml:space="preserve">dan wel </w:t>
      </w:r>
      <w:r w:rsidR="004D133E">
        <w:rPr>
          <w:rFonts w:ascii="Verdana" w:hAnsi="Verdana"/>
          <w:sz w:val="18"/>
          <w:szCs w:val="18"/>
        </w:rPr>
        <w:t xml:space="preserve">een eindbeslissing in de zin van artikel 420 Sv. </w:t>
      </w:r>
      <w:r w:rsidR="00773714">
        <w:rPr>
          <w:rFonts w:ascii="Verdana" w:hAnsi="Verdana"/>
          <w:sz w:val="18"/>
          <w:szCs w:val="18"/>
        </w:rPr>
        <w:t>uitmaakt.</w:t>
      </w:r>
    </w:p>
    <w:p w:rsidR="00F02A55" w:rsidRDefault="000268E6" w:rsidP="004B6DAD">
      <w:pPr>
        <w:spacing w:line="360" w:lineRule="auto"/>
        <w:jc w:val="both"/>
        <w:rPr>
          <w:rFonts w:ascii="Verdana" w:hAnsi="Verdana"/>
          <w:color w:val="FF0000"/>
          <w:sz w:val="18"/>
          <w:szCs w:val="18"/>
        </w:rPr>
      </w:pPr>
      <w:r>
        <w:rPr>
          <w:rFonts w:ascii="Verdana" w:hAnsi="Verdana"/>
          <w:sz w:val="18"/>
          <w:szCs w:val="18"/>
        </w:rPr>
        <w:t xml:space="preserve">Door </w:t>
      </w:r>
      <w:r w:rsidR="00773714">
        <w:rPr>
          <w:rFonts w:ascii="Verdana" w:hAnsi="Verdana"/>
          <w:sz w:val="18"/>
          <w:szCs w:val="18"/>
        </w:rPr>
        <w:t xml:space="preserve">op strafgebied </w:t>
      </w:r>
      <w:r>
        <w:rPr>
          <w:rFonts w:ascii="Verdana" w:hAnsi="Verdana"/>
          <w:sz w:val="18"/>
          <w:szCs w:val="18"/>
        </w:rPr>
        <w:t>hoger beroep uit te sluiten verruimt de rechtsverzaking zich tot het recht op hoger beroep zoals opgenomen in artikel 2 van het Zevende Protocol bij het EVRM. “</w:t>
      </w:r>
      <w:r w:rsidRPr="000268E6">
        <w:rPr>
          <w:rFonts w:ascii="Verdana" w:hAnsi="Verdana"/>
          <w:i/>
          <w:sz w:val="18"/>
          <w:szCs w:val="18"/>
        </w:rPr>
        <w:t>Het EHRM bevestigde dat het afleiden van een afstand van het recht op een rechtsmiddel uit de eerdere verzaking aan een behandeling ten gronde in overeenstemming is met artikel 6 EVRM, voor zover de impliciete tweede afstand in de wetgeving is ingeschreven en de verdachte of beklaagde ervan in kennis werd gesteld</w:t>
      </w:r>
      <w:r>
        <w:rPr>
          <w:rFonts w:ascii="Verdana" w:hAnsi="Verdana"/>
          <w:sz w:val="18"/>
          <w:szCs w:val="18"/>
        </w:rPr>
        <w:t>”.</w:t>
      </w:r>
      <w:r>
        <w:rPr>
          <w:rStyle w:val="Voetnootmarkering"/>
          <w:rFonts w:ascii="Verdana" w:hAnsi="Verdana"/>
          <w:sz w:val="18"/>
          <w:szCs w:val="18"/>
        </w:rPr>
        <w:footnoteReference w:id="145"/>
      </w:r>
    </w:p>
    <w:p w:rsidR="00225981" w:rsidRDefault="00225981" w:rsidP="004B6DAD">
      <w:pPr>
        <w:spacing w:line="360" w:lineRule="auto"/>
        <w:jc w:val="both"/>
        <w:rPr>
          <w:rFonts w:ascii="Verdana" w:hAnsi="Verdana"/>
          <w:color w:val="FF0000"/>
          <w:sz w:val="18"/>
          <w:szCs w:val="18"/>
        </w:rPr>
      </w:pPr>
    </w:p>
    <w:p w:rsidR="00225981" w:rsidRDefault="00225981" w:rsidP="004B6DAD">
      <w:pPr>
        <w:spacing w:line="360" w:lineRule="auto"/>
        <w:jc w:val="both"/>
        <w:rPr>
          <w:rFonts w:ascii="Verdana" w:hAnsi="Verdana"/>
          <w:color w:val="FF0000"/>
          <w:sz w:val="18"/>
          <w:szCs w:val="18"/>
        </w:rPr>
      </w:pPr>
    </w:p>
    <w:p w:rsidR="00225981" w:rsidRDefault="00225981" w:rsidP="004B6DAD">
      <w:pPr>
        <w:spacing w:line="360" w:lineRule="auto"/>
        <w:jc w:val="both"/>
        <w:rPr>
          <w:rFonts w:ascii="Verdana" w:hAnsi="Verdana"/>
          <w:color w:val="FF0000"/>
          <w:sz w:val="18"/>
          <w:szCs w:val="18"/>
        </w:rPr>
      </w:pPr>
    </w:p>
    <w:p w:rsidR="00225981" w:rsidRDefault="00225981" w:rsidP="004B6DAD">
      <w:pPr>
        <w:spacing w:line="360" w:lineRule="auto"/>
        <w:jc w:val="both"/>
        <w:rPr>
          <w:rFonts w:ascii="Verdana" w:hAnsi="Verdana"/>
          <w:color w:val="FF0000"/>
          <w:sz w:val="18"/>
          <w:szCs w:val="18"/>
        </w:rPr>
      </w:pPr>
    </w:p>
    <w:p w:rsidR="00225981" w:rsidRDefault="00225981" w:rsidP="004B6DAD">
      <w:pPr>
        <w:spacing w:line="360" w:lineRule="auto"/>
        <w:jc w:val="both"/>
        <w:rPr>
          <w:rFonts w:ascii="Verdana" w:hAnsi="Verdana"/>
          <w:color w:val="FF0000"/>
          <w:sz w:val="18"/>
          <w:szCs w:val="18"/>
        </w:rPr>
      </w:pPr>
    </w:p>
    <w:p w:rsidR="00225981" w:rsidRDefault="00225981" w:rsidP="004B6DAD">
      <w:pPr>
        <w:spacing w:line="360" w:lineRule="auto"/>
        <w:jc w:val="both"/>
        <w:rPr>
          <w:rFonts w:ascii="Verdana" w:hAnsi="Verdana"/>
          <w:color w:val="FF0000"/>
          <w:sz w:val="18"/>
          <w:szCs w:val="18"/>
        </w:rPr>
      </w:pPr>
    </w:p>
    <w:p w:rsidR="00225981" w:rsidRDefault="00225981" w:rsidP="004B6DAD">
      <w:pPr>
        <w:spacing w:line="360" w:lineRule="auto"/>
        <w:jc w:val="both"/>
        <w:rPr>
          <w:rFonts w:ascii="Verdana" w:hAnsi="Verdana"/>
          <w:color w:val="FF0000"/>
          <w:sz w:val="18"/>
          <w:szCs w:val="18"/>
        </w:rPr>
      </w:pPr>
    </w:p>
    <w:p w:rsidR="00225981" w:rsidRDefault="00225981" w:rsidP="004B6DAD">
      <w:pPr>
        <w:spacing w:line="360" w:lineRule="auto"/>
        <w:jc w:val="both"/>
        <w:rPr>
          <w:rFonts w:ascii="Verdana" w:hAnsi="Verdana"/>
          <w:color w:val="FF0000"/>
          <w:sz w:val="18"/>
          <w:szCs w:val="18"/>
        </w:rPr>
      </w:pPr>
    </w:p>
    <w:p w:rsidR="00225981" w:rsidRDefault="00225981" w:rsidP="004B6DAD">
      <w:pPr>
        <w:spacing w:line="360" w:lineRule="auto"/>
        <w:jc w:val="both"/>
        <w:rPr>
          <w:rFonts w:ascii="Verdana" w:hAnsi="Verdana"/>
          <w:color w:val="FF0000"/>
          <w:sz w:val="18"/>
          <w:szCs w:val="18"/>
        </w:rPr>
      </w:pPr>
    </w:p>
    <w:p w:rsidR="0008081F" w:rsidRDefault="0008081F" w:rsidP="004B6DAD">
      <w:pPr>
        <w:spacing w:line="360" w:lineRule="auto"/>
        <w:jc w:val="both"/>
        <w:rPr>
          <w:rFonts w:ascii="Verdana" w:hAnsi="Verdana"/>
          <w:color w:val="FF0000"/>
          <w:sz w:val="18"/>
          <w:szCs w:val="18"/>
        </w:rPr>
      </w:pPr>
    </w:p>
    <w:p w:rsidR="0008081F" w:rsidRDefault="0008081F" w:rsidP="004B6DAD">
      <w:pPr>
        <w:spacing w:line="360" w:lineRule="auto"/>
        <w:jc w:val="both"/>
        <w:rPr>
          <w:rFonts w:ascii="Verdana" w:hAnsi="Verdana"/>
          <w:color w:val="FF0000"/>
          <w:sz w:val="18"/>
          <w:szCs w:val="18"/>
        </w:rPr>
      </w:pPr>
    </w:p>
    <w:p w:rsidR="0008081F" w:rsidRDefault="0008081F" w:rsidP="004B6DAD">
      <w:pPr>
        <w:spacing w:line="360" w:lineRule="auto"/>
        <w:jc w:val="both"/>
        <w:rPr>
          <w:rFonts w:ascii="Verdana" w:hAnsi="Verdana"/>
          <w:color w:val="FF0000"/>
          <w:sz w:val="18"/>
          <w:szCs w:val="18"/>
        </w:rPr>
      </w:pPr>
    </w:p>
    <w:p w:rsidR="00662A9E" w:rsidRPr="00D26AE3" w:rsidRDefault="00A57F62" w:rsidP="00D26AE3">
      <w:pPr>
        <w:pStyle w:val="Kop1"/>
        <w:tabs>
          <w:tab w:val="left" w:pos="7380"/>
        </w:tabs>
        <w:spacing w:line="720" w:lineRule="auto"/>
        <w:jc w:val="both"/>
        <w:rPr>
          <w:rFonts w:ascii="Verdana" w:hAnsi="Verdana"/>
          <w:b/>
          <w:color w:val="auto"/>
          <w:sz w:val="18"/>
          <w:szCs w:val="18"/>
        </w:rPr>
      </w:pPr>
      <w:bookmarkStart w:id="23" w:name="_Toc452824535"/>
      <w:r>
        <w:rPr>
          <w:rFonts w:ascii="Verdana" w:hAnsi="Verdana"/>
          <w:b/>
          <w:color w:val="auto"/>
          <w:sz w:val="18"/>
          <w:szCs w:val="18"/>
        </w:rPr>
        <w:lastRenderedPageBreak/>
        <w:t>IV</w:t>
      </w:r>
      <w:r w:rsidR="00C812E6" w:rsidRPr="00D26AE3">
        <w:rPr>
          <w:rFonts w:ascii="Verdana" w:hAnsi="Verdana"/>
          <w:b/>
          <w:color w:val="auto"/>
          <w:sz w:val="18"/>
          <w:szCs w:val="18"/>
        </w:rPr>
        <w:t>.:</w:t>
      </w:r>
      <w:r w:rsidR="00A00F40" w:rsidRPr="00D26AE3">
        <w:rPr>
          <w:rFonts w:ascii="Verdana" w:hAnsi="Verdana"/>
          <w:b/>
          <w:color w:val="auto"/>
          <w:sz w:val="18"/>
          <w:szCs w:val="18"/>
        </w:rPr>
        <w:t xml:space="preserve"> </w:t>
      </w:r>
      <w:r w:rsidR="00A02959">
        <w:rPr>
          <w:rFonts w:ascii="Verdana" w:hAnsi="Verdana"/>
          <w:b/>
          <w:color w:val="auto"/>
          <w:sz w:val="18"/>
          <w:szCs w:val="18"/>
        </w:rPr>
        <w:t xml:space="preserve">Het </w:t>
      </w:r>
      <w:r w:rsidR="00F1206C">
        <w:rPr>
          <w:rFonts w:ascii="Verdana" w:hAnsi="Verdana"/>
          <w:b/>
          <w:color w:val="auto"/>
          <w:sz w:val="18"/>
          <w:szCs w:val="18"/>
        </w:rPr>
        <w:t>strafproces</w:t>
      </w:r>
      <w:r w:rsidR="00A02959">
        <w:rPr>
          <w:rFonts w:ascii="Verdana" w:hAnsi="Verdana"/>
          <w:b/>
          <w:color w:val="auto"/>
          <w:sz w:val="18"/>
          <w:szCs w:val="18"/>
        </w:rPr>
        <w:t xml:space="preserve"> van</w:t>
      </w:r>
      <w:r w:rsidR="005F2D8E">
        <w:rPr>
          <w:rFonts w:ascii="Verdana" w:hAnsi="Verdana"/>
          <w:b/>
          <w:color w:val="auto"/>
          <w:sz w:val="18"/>
          <w:szCs w:val="18"/>
        </w:rPr>
        <w:t xml:space="preserve"> </w:t>
      </w:r>
      <w:r w:rsidR="002A45FC">
        <w:rPr>
          <w:rFonts w:ascii="Verdana" w:hAnsi="Verdana"/>
          <w:b/>
          <w:color w:val="auto"/>
          <w:sz w:val="18"/>
          <w:szCs w:val="18"/>
        </w:rPr>
        <w:t>Engeland en Wales</w:t>
      </w:r>
      <w:bookmarkEnd w:id="23"/>
      <w:r w:rsidR="00590B92" w:rsidRPr="00D26AE3">
        <w:rPr>
          <w:rFonts w:ascii="Verdana" w:hAnsi="Verdana"/>
          <w:b/>
          <w:color w:val="auto"/>
          <w:sz w:val="18"/>
          <w:szCs w:val="18"/>
        </w:rPr>
        <w:tab/>
      </w:r>
    </w:p>
    <w:p w:rsidR="001F5F9F" w:rsidRPr="00FA3D4A" w:rsidRDefault="00925970" w:rsidP="004B6DAD">
      <w:pPr>
        <w:spacing w:line="360" w:lineRule="auto"/>
        <w:jc w:val="both"/>
        <w:rPr>
          <w:rFonts w:ascii="Verdana" w:hAnsi="Verdana"/>
          <w:sz w:val="18"/>
          <w:szCs w:val="18"/>
        </w:rPr>
      </w:pPr>
      <w:r w:rsidRPr="00925970">
        <w:rPr>
          <w:rFonts w:ascii="Verdana" w:hAnsi="Verdana"/>
          <w:b/>
          <w:smallCaps/>
          <w:sz w:val="18"/>
          <w:szCs w:val="18"/>
        </w:rPr>
        <w:t>48.</w:t>
      </w:r>
      <w:r w:rsidRPr="00925970">
        <w:rPr>
          <w:rFonts w:ascii="Verdana" w:hAnsi="Verdana"/>
          <w:b/>
          <w:smallCaps/>
          <w:sz w:val="18"/>
          <w:szCs w:val="18"/>
        </w:rPr>
        <w:tab/>
        <w:t>Situering</w:t>
      </w:r>
      <w:r>
        <w:rPr>
          <w:rFonts w:ascii="Verdana" w:hAnsi="Verdana"/>
          <w:sz w:val="18"/>
          <w:szCs w:val="18"/>
        </w:rPr>
        <w:t xml:space="preserve"> - </w:t>
      </w:r>
      <w:r w:rsidR="003D4FD6">
        <w:rPr>
          <w:rFonts w:ascii="Verdana" w:hAnsi="Verdana"/>
          <w:sz w:val="18"/>
          <w:szCs w:val="18"/>
        </w:rPr>
        <w:t xml:space="preserve">Nu de intrede van </w:t>
      </w:r>
      <w:r w:rsidR="003D4FD6" w:rsidRPr="00925970">
        <w:rPr>
          <w:rFonts w:ascii="Verdana" w:hAnsi="Verdana"/>
          <w:i/>
          <w:sz w:val="18"/>
          <w:szCs w:val="18"/>
        </w:rPr>
        <w:t>plea bargaining</w:t>
      </w:r>
      <w:r w:rsidR="003D4FD6">
        <w:rPr>
          <w:rFonts w:ascii="Verdana" w:hAnsi="Verdana"/>
          <w:sz w:val="18"/>
          <w:szCs w:val="18"/>
        </w:rPr>
        <w:t xml:space="preserve"> in het Belgisch strafprocesrecht is bespro</w:t>
      </w:r>
      <w:r w:rsidR="00F7555A">
        <w:rPr>
          <w:rFonts w:ascii="Verdana" w:hAnsi="Verdana"/>
          <w:sz w:val="18"/>
          <w:szCs w:val="18"/>
        </w:rPr>
        <w:t xml:space="preserve">ken, kan een </w:t>
      </w:r>
      <w:r>
        <w:rPr>
          <w:rFonts w:ascii="Verdana" w:hAnsi="Verdana"/>
          <w:sz w:val="18"/>
          <w:szCs w:val="18"/>
        </w:rPr>
        <w:t>schets</w:t>
      </w:r>
      <w:r w:rsidR="003B66C0">
        <w:rPr>
          <w:rFonts w:ascii="Verdana" w:hAnsi="Verdana"/>
          <w:sz w:val="18"/>
          <w:szCs w:val="18"/>
        </w:rPr>
        <w:t xml:space="preserve"> van</w:t>
      </w:r>
      <w:r w:rsidR="00F7555A">
        <w:rPr>
          <w:rFonts w:ascii="Verdana" w:hAnsi="Verdana"/>
          <w:sz w:val="18"/>
          <w:szCs w:val="18"/>
        </w:rPr>
        <w:t xml:space="preserve"> een </w:t>
      </w:r>
      <w:r w:rsidR="003B66C0">
        <w:rPr>
          <w:rFonts w:ascii="Verdana" w:hAnsi="Verdana"/>
          <w:sz w:val="18"/>
          <w:szCs w:val="18"/>
        </w:rPr>
        <w:t>adversair</w:t>
      </w:r>
      <w:r>
        <w:rPr>
          <w:rFonts w:ascii="Verdana" w:hAnsi="Verdana"/>
          <w:sz w:val="18"/>
          <w:szCs w:val="18"/>
        </w:rPr>
        <w:t xml:space="preserve"> </w:t>
      </w:r>
      <w:r w:rsidR="002A45FC">
        <w:rPr>
          <w:rFonts w:ascii="Verdana" w:hAnsi="Verdana"/>
          <w:sz w:val="18"/>
          <w:szCs w:val="18"/>
        </w:rPr>
        <w:t>straf</w:t>
      </w:r>
      <w:r>
        <w:rPr>
          <w:rFonts w:ascii="Verdana" w:hAnsi="Verdana"/>
          <w:sz w:val="18"/>
          <w:szCs w:val="18"/>
        </w:rPr>
        <w:t>rechtssysteem waar</w:t>
      </w:r>
      <w:r w:rsidR="003B66C0">
        <w:rPr>
          <w:rFonts w:ascii="Verdana" w:hAnsi="Verdana"/>
          <w:sz w:val="18"/>
          <w:szCs w:val="18"/>
        </w:rPr>
        <w:t>van</w:t>
      </w:r>
      <w:r>
        <w:rPr>
          <w:rFonts w:ascii="Verdana" w:hAnsi="Verdana"/>
          <w:sz w:val="18"/>
          <w:szCs w:val="18"/>
        </w:rPr>
        <w:t xml:space="preserve"> </w:t>
      </w:r>
      <w:r w:rsidR="003367F5">
        <w:rPr>
          <w:rFonts w:ascii="Verdana" w:hAnsi="Verdana"/>
          <w:sz w:val="18"/>
          <w:szCs w:val="18"/>
        </w:rPr>
        <w:t>dit concept</w:t>
      </w:r>
      <w:r>
        <w:rPr>
          <w:rFonts w:ascii="Verdana" w:hAnsi="Verdana"/>
          <w:sz w:val="18"/>
          <w:szCs w:val="18"/>
        </w:rPr>
        <w:t xml:space="preserve"> </w:t>
      </w:r>
      <w:r w:rsidR="003B66C0">
        <w:rPr>
          <w:rFonts w:ascii="Verdana" w:hAnsi="Verdana"/>
          <w:sz w:val="18"/>
          <w:szCs w:val="18"/>
        </w:rPr>
        <w:t xml:space="preserve">reeds lang </w:t>
      </w:r>
      <w:r w:rsidR="003B66C0" w:rsidRPr="003B66C0">
        <w:rPr>
          <w:rFonts w:ascii="Verdana" w:hAnsi="Verdana"/>
          <w:sz w:val="18"/>
          <w:szCs w:val="18"/>
        </w:rPr>
        <w:t>d</w:t>
      </w:r>
      <w:r w:rsidR="003B66C0">
        <w:rPr>
          <w:rFonts w:ascii="Verdana" w:hAnsi="Verdana"/>
          <w:sz w:val="18"/>
          <w:szCs w:val="18"/>
        </w:rPr>
        <w:t>eel uit</w:t>
      </w:r>
      <w:r w:rsidR="003B66C0" w:rsidRPr="003B66C0">
        <w:rPr>
          <w:rFonts w:ascii="Verdana" w:hAnsi="Verdana"/>
          <w:sz w:val="18"/>
          <w:szCs w:val="18"/>
        </w:rPr>
        <w:t>maakt</w:t>
      </w:r>
      <w:r>
        <w:rPr>
          <w:rFonts w:ascii="Verdana" w:hAnsi="Verdana"/>
          <w:sz w:val="18"/>
          <w:szCs w:val="18"/>
        </w:rPr>
        <w:t xml:space="preserve">, een </w:t>
      </w:r>
      <w:r w:rsidR="00F7555A">
        <w:rPr>
          <w:rFonts w:ascii="Verdana" w:hAnsi="Verdana"/>
          <w:sz w:val="18"/>
          <w:szCs w:val="18"/>
        </w:rPr>
        <w:t xml:space="preserve">boeiende achtergrond bieden. </w:t>
      </w:r>
      <w:r w:rsidR="002A45FC">
        <w:rPr>
          <w:rFonts w:ascii="Verdana" w:hAnsi="Verdana"/>
          <w:sz w:val="18"/>
          <w:szCs w:val="18"/>
        </w:rPr>
        <w:t xml:space="preserve">Naar mijn mening </w:t>
      </w:r>
      <w:r w:rsidR="0085488B">
        <w:rPr>
          <w:rFonts w:ascii="Verdana" w:hAnsi="Verdana"/>
          <w:sz w:val="18"/>
          <w:szCs w:val="18"/>
        </w:rPr>
        <w:t>leent</w:t>
      </w:r>
      <w:r w:rsidR="002A45FC">
        <w:rPr>
          <w:rFonts w:ascii="Verdana" w:hAnsi="Verdana"/>
          <w:sz w:val="18"/>
          <w:szCs w:val="18"/>
        </w:rPr>
        <w:t xml:space="preserve"> het rechtssysteem van het Verenigd Koninkrijk </w:t>
      </w:r>
      <w:r w:rsidR="0085488B">
        <w:rPr>
          <w:rFonts w:ascii="Verdana" w:hAnsi="Verdana"/>
          <w:sz w:val="18"/>
          <w:szCs w:val="18"/>
        </w:rPr>
        <w:t xml:space="preserve">zich tot </w:t>
      </w:r>
      <w:r w:rsidR="002A45FC">
        <w:rPr>
          <w:rFonts w:ascii="Verdana" w:hAnsi="Verdana"/>
          <w:sz w:val="18"/>
          <w:szCs w:val="18"/>
        </w:rPr>
        <w:t xml:space="preserve">een geschikte kandidaat </w:t>
      </w:r>
      <w:r w:rsidR="0085488B">
        <w:rPr>
          <w:rFonts w:ascii="Verdana" w:hAnsi="Verdana"/>
          <w:sz w:val="18"/>
          <w:szCs w:val="18"/>
        </w:rPr>
        <w:t>hier</w:t>
      </w:r>
      <w:r w:rsidR="002A45FC">
        <w:rPr>
          <w:rFonts w:ascii="Verdana" w:hAnsi="Verdana"/>
          <w:sz w:val="18"/>
          <w:szCs w:val="18"/>
        </w:rPr>
        <w:t xml:space="preserve">voor. </w:t>
      </w:r>
      <w:r w:rsidR="009079FD" w:rsidRPr="00FA3D4A">
        <w:rPr>
          <w:rFonts w:ascii="Verdana" w:hAnsi="Verdana"/>
          <w:sz w:val="18"/>
          <w:szCs w:val="18"/>
        </w:rPr>
        <w:t>Het Verenigd Koninkrijk bestaat uit Engeland, Wales, Schotland en Noord-Ierland. Een constitutionele monarchie is de staatsvorm</w:t>
      </w:r>
      <w:r w:rsidR="002A45FC">
        <w:rPr>
          <w:rFonts w:ascii="Verdana" w:hAnsi="Verdana"/>
          <w:sz w:val="18"/>
          <w:szCs w:val="18"/>
        </w:rPr>
        <w:t>, maar ondanks</w:t>
      </w:r>
      <w:r w:rsidR="004F27FD">
        <w:rPr>
          <w:rFonts w:ascii="Verdana" w:hAnsi="Verdana"/>
          <w:sz w:val="18"/>
          <w:szCs w:val="18"/>
        </w:rPr>
        <w:t xml:space="preserve"> een gecentraliseerde staatsstructuur</w:t>
      </w:r>
      <w:r w:rsidR="005C179A" w:rsidRPr="00FA3D4A">
        <w:rPr>
          <w:rFonts w:ascii="Verdana" w:hAnsi="Verdana"/>
          <w:sz w:val="18"/>
          <w:szCs w:val="18"/>
        </w:rPr>
        <w:t xml:space="preserve"> kennen Schotland, Noord-Ierland, de Kanaaleilanden Jersey en Guernsey en het eiland Man </w:t>
      </w:r>
      <w:r w:rsidR="004F27FD">
        <w:rPr>
          <w:rFonts w:ascii="Verdana" w:hAnsi="Verdana"/>
          <w:sz w:val="18"/>
          <w:szCs w:val="18"/>
        </w:rPr>
        <w:t xml:space="preserve">toch </w:t>
      </w:r>
      <w:r w:rsidR="005C179A" w:rsidRPr="00FA3D4A">
        <w:rPr>
          <w:rFonts w:ascii="Verdana" w:hAnsi="Verdana"/>
          <w:sz w:val="18"/>
          <w:szCs w:val="18"/>
        </w:rPr>
        <w:t>een verschillend privaatrechtelijk systeem.</w:t>
      </w:r>
      <w:r w:rsidR="005C179A" w:rsidRPr="00FA3D4A">
        <w:rPr>
          <w:rStyle w:val="Voetnootmarkering"/>
          <w:rFonts w:ascii="Verdana" w:hAnsi="Verdana"/>
          <w:sz w:val="18"/>
          <w:szCs w:val="18"/>
        </w:rPr>
        <w:footnoteReference w:id="146"/>
      </w:r>
      <w:r w:rsidR="002A45FC">
        <w:rPr>
          <w:rFonts w:ascii="Verdana" w:hAnsi="Verdana"/>
          <w:sz w:val="18"/>
          <w:szCs w:val="18"/>
        </w:rPr>
        <w:t xml:space="preserve"> Schotland kent zelfs een </w:t>
      </w:r>
      <w:r w:rsidR="003B6AEC">
        <w:rPr>
          <w:rFonts w:ascii="Verdana" w:hAnsi="Verdana"/>
          <w:sz w:val="18"/>
          <w:szCs w:val="18"/>
        </w:rPr>
        <w:t>ander</w:t>
      </w:r>
      <w:r w:rsidR="005473AF">
        <w:rPr>
          <w:rFonts w:ascii="Verdana" w:hAnsi="Verdana"/>
          <w:sz w:val="18"/>
          <w:szCs w:val="18"/>
        </w:rPr>
        <w:t xml:space="preserve"> straf</w:t>
      </w:r>
      <w:r w:rsidR="002A45FC">
        <w:rPr>
          <w:rFonts w:ascii="Verdana" w:hAnsi="Verdana"/>
          <w:sz w:val="18"/>
          <w:szCs w:val="18"/>
        </w:rPr>
        <w:t xml:space="preserve">rechtssysteem </w:t>
      </w:r>
      <w:r w:rsidR="0085488B">
        <w:rPr>
          <w:rFonts w:ascii="Verdana" w:hAnsi="Verdana"/>
          <w:sz w:val="18"/>
          <w:szCs w:val="18"/>
        </w:rPr>
        <w:t xml:space="preserve">dan Engeland en Wales. Weliswaar blijft het adversaire karakter behouden, maar de toch wel sterke positie van de openbare aanklager wijkt grondig af van de </w:t>
      </w:r>
      <w:r w:rsidR="00990034">
        <w:rPr>
          <w:rFonts w:ascii="Verdana" w:hAnsi="Verdana"/>
          <w:sz w:val="18"/>
          <w:szCs w:val="18"/>
        </w:rPr>
        <w:t xml:space="preserve">zwakke </w:t>
      </w:r>
      <w:r w:rsidR="0085488B">
        <w:rPr>
          <w:rFonts w:ascii="Verdana" w:hAnsi="Verdana"/>
          <w:sz w:val="18"/>
          <w:szCs w:val="18"/>
        </w:rPr>
        <w:t xml:space="preserve">positie van de Engelse </w:t>
      </w:r>
      <w:proofErr w:type="spellStart"/>
      <w:r w:rsidR="0085488B" w:rsidRPr="0085488B">
        <w:rPr>
          <w:rFonts w:ascii="Verdana" w:hAnsi="Verdana"/>
          <w:i/>
          <w:sz w:val="18"/>
          <w:szCs w:val="18"/>
        </w:rPr>
        <w:t>Crown</w:t>
      </w:r>
      <w:proofErr w:type="spellEnd"/>
      <w:r w:rsidR="0085488B" w:rsidRPr="0085488B">
        <w:rPr>
          <w:rFonts w:ascii="Verdana" w:hAnsi="Verdana"/>
          <w:i/>
          <w:sz w:val="18"/>
          <w:szCs w:val="18"/>
        </w:rPr>
        <w:t xml:space="preserve"> </w:t>
      </w:r>
      <w:proofErr w:type="spellStart"/>
      <w:r w:rsidR="0085488B" w:rsidRPr="0085488B">
        <w:rPr>
          <w:rFonts w:ascii="Verdana" w:hAnsi="Verdana"/>
          <w:i/>
          <w:sz w:val="18"/>
          <w:szCs w:val="18"/>
        </w:rPr>
        <w:t>Prosecutor</w:t>
      </w:r>
      <w:proofErr w:type="spellEnd"/>
      <w:r w:rsidR="0085488B">
        <w:rPr>
          <w:rFonts w:ascii="Verdana" w:hAnsi="Verdana"/>
          <w:sz w:val="18"/>
          <w:szCs w:val="18"/>
        </w:rPr>
        <w:t xml:space="preserve">. Vanzelfsprekend wijken de regels </w:t>
      </w:r>
      <w:r w:rsidR="001B6D8D">
        <w:rPr>
          <w:rFonts w:ascii="Verdana" w:hAnsi="Verdana"/>
          <w:sz w:val="18"/>
          <w:szCs w:val="18"/>
        </w:rPr>
        <w:t>m.b.t.</w:t>
      </w:r>
      <w:r w:rsidR="0085488B">
        <w:rPr>
          <w:rFonts w:ascii="Verdana" w:hAnsi="Verdana"/>
          <w:sz w:val="18"/>
          <w:szCs w:val="18"/>
        </w:rPr>
        <w:t xml:space="preserve"> </w:t>
      </w:r>
      <w:r w:rsidR="0085488B" w:rsidRPr="0085488B">
        <w:rPr>
          <w:rFonts w:ascii="Verdana" w:hAnsi="Verdana"/>
          <w:i/>
          <w:sz w:val="18"/>
          <w:szCs w:val="18"/>
        </w:rPr>
        <w:t>plea bargaining</w:t>
      </w:r>
      <w:r w:rsidR="0085488B">
        <w:rPr>
          <w:rFonts w:ascii="Verdana" w:hAnsi="Verdana"/>
          <w:sz w:val="18"/>
          <w:szCs w:val="18"/>
        </w:rPr>
        <w:t xml:space="preserve"> eveneens af.</w:t>
      </w:r>
      <w:r w:rsidR="0085488B">
        <w:rPr>
          <w:rStyle w:val="Voetnootmarkering"/>
          <w:rFonts w:ascii="Verdana" w:hAnsi="Verdana"/>
          <w:sz w:val="18"/>
          <w:szCs w:val="18"/>
        </w:rPr>
        <w:footnoteReference w:id="147"/>
      </w:r>
      <w:r w:rsidR="0085488B">
        <w:rPr>
          <w:rFonts w:ascii="Verdana" w:hAnsi="Verdana"/>
          <w:sz w:val="18"/>
          <w:szCs w:val="18"/>
        </w:rPr>
        <w:t xml:space="preserve"> Daarom </w:t>
      </w:r>
      <w:r w:rsidR="00701D21">
        <w:rPr>
          <w:rFonts w:ascii="Verdana" w:hAnsi="Verdana"/>
          <w:sz w:val="18"/>
          <w:szCs w:val="18"/>
        </w:rPr>
        <w:t>focus</w:t>
      </w:r>
      <w:r w:rsidR="001B6D8D">
        <w:rPr>
          <w:rFonts w:ascii="Verdana" w:hAnsi="Verdana"/>
          <w:sz w:val="18"/>
          <w:szCs w:val="18"/>
        </w:rPr>
        <w:t>t</w:t>
      </w:r>
      <w:r w:rsidR="00701D21">
        <w:rPr>
          <w:rFonts w:ascii="Verdana" w:hAnsi="Verdana"/>
          <w:sz w:val="18"/>
          <w:szCs w:val="18"/>
        </w:rPr>
        <w:t xml:space="preserve"> </w:t>
      </w:r>
      <w:r w:rsidR="001B6D8D">
        <w:rPr>
          <w:rFonts w:ascii="Verdana" w:hAnsi="Verdana"/>
          <w:sz w:val="18"/>
          <w:szCs w:val="18"/>
        </w:rPr>
        <w:t>het</w:t>
      </w:r>
      <w:r w:rsidR="00701D21">
        <w:rPr>
          <w:rFonts w:ascii="Verdana" w:hAnsi="Verdana"/>
          <w:sz w:val="18"/>
          <w:szCs w:val="18"/>
        </w:rPr>
        <w:t xml:space="preserve"> volgende </w:t>
      </w:r>
      <w:r w:rsidR="001B6D8D">
        <w:rPr>
          <w:rFonts w:ascii="Verdana" w:hAnsi="Verdana"/>
          <w:sz w:val="18"/>
          <w:szCs w:val="18"/>
        </w:rPr>
        <w:t>hoofdstuk</w:t>
      </w:r>
      <w:r w:rsidR="00701D21">
        <w:rPr>
          <w:rFonts w:ascii="Verdana" w:hAnsi="Verdana"/>
          <w:sz w:val="18"/>
          <w:szCs w:val="18"/>
        </w:rPr>
        <w:t xml:space="preserve"> voornamelijk</w:t>
      </w:r>
      <w:r w:rsidR="0085488B">
        <w:rPr>
          <w:rFonts w:ascii="Verdana" w:hAnsi="Verdana"/>
          <w:sz w:val="18"/>
          <w:szCs w:val="18"/>
        </w:rPr>
        <w:t xml:space="preserve"> op </w:t>
      </w:r>
      <w:r w:rsidR="0085488B" w:rsidRPr="0085488B">
        <w:rPr>
          <w:rFonts w:ascii="Verdana" w:hAnsi="Verdana"/>
          <w:i/>
          <w:sz w:val="18"/>
          <w:szCs w:val="18"/>
        </w:rPr>
        <w:t>plea bargaining</w:t>
      </w:r>
      <w:r w:rsidR="0085488B">
        <w:rPr>
          <w:rFonts w:ascii="Verdana" w:hAnsi="Verdana"/>
          <w:sz w:val="18"/>
          <w:szCs w:val="18"/>
        </w:rPr>
        <w:t xml:space="preserve"> in Engeland en Wales.</w:t>
      </w:r>
    </w:p>
    <w:p w:rsidR="00A748E8" w:rsidRPr="00D26AE3" w:rsidRDefault="00A748E8" w:rsidP="00D26AE3">
      <w:pPr>
        <w:pStyle w:val="Kop2"/>
        <w:spacing w:line="480" w:lineRule="auto"/>
        <w:jc w:val="both"/>
        <w:rPr>
          <w:rFonts w:ascii="Verdana" w:hAnsi="Verdana"/>
          <w:b/>
          <w:color w:val="auto"/>
          <w:sz w:val="18"/>
          <w:szCs w:val="18"/>
        </w:rPr>
      </w:pPr>
      <w:bookmarkStart w:id="24" w:name="_Toc452824536"/>
      <w:r w:rsidRPr="00D26AE3">
        <w:rPr>
          <w:rFonts w:ascii="Verdana" w:hAnsi="Verdana"/>
          <w:b/>
          <w:color w:val="auto"/>
          <w:sz w:val="18"/>
          <w:szCs w:val="18"/>
        </w:rPr>
        <w:t>A. De verschillende rechtsbronnen</w:t>
      </w:r>
      <w:bookmarkEnd w:id="24"/>
    </w:p>
    <w:p w:rsidR="008C2AA3" w:rsidRPr="00FA3D4A" w:rsidRDefault="0085488B" w:rsidP="004B6DAD">
      <w:pPr>
        <w:spacing w:line="360" w:lineRule="auto"/>
        <w:jc w:val="both"/>
        <w:rPr>
          <w:rFonts w:ascii="Verdana" w:hAnsi="Verdana"/>
          <w:sz w:val="18"/>
          <w:szCs w:val="18"/>
        </w:rPr>
      </w:pPr>
      <w:r w:rsidRPr="0085488B">
        <w:rPr>
          <w:rFonts w:ascii="Verdana" w:hAnsi="Verdana"/>
          <w:b/>
          <w:smallCaps/>
          <w:sz w:val="18"/>
          <w:szCs w:val="18"/>
        </w:rPr>
        <w:t>49.</w:t>
      </w:r>
      <w:r w:rsidRPr="0085488B">
        <w:rPr>
          <w:rFonts w:ascii="Verdana" w:hAnsi="Verdana"/>
          <w:b/>
          <w:smallCaps/>
          <w:sz w:val="18"/>
          <w:szCs w:val="18"/>
        </w:rPr>
        <w:tab/>
        <w:t>Geen geschreven grondwet</w:t>
      </w:r>
      <w:r>
        <w:rPr>
          <w:rFonts w:ascii="Verdana" w:hAnsi="Verdana"/>
          <w:sz w:val="18"/>
          <w:szCs w:val="18"/>
        </w:rPr>
        <w:t xml:space="preserve"> - </w:t>
      </w:r>
      <w:r w:rsidR="001F5F9F" w:rsidRPr="00FA3D4A">
        <w:rPr>
          <w:rFonts w:ascii="Verdana" w:hAnsi="Verdana"/>
          <w:sz w:val="18"/>
          <w:szCs w:val="18"/>
        </w:rPr>
        <w:t>Het Verenigd Koninkrijk kent gee</w:t>
      </w:r>
      <w:r w:rsidR="00EE2F67" w:rsidRPr="00FA3D4A">
        <w:rPr>
          <w:rFonts w:ascii="Verdana" w:hAnsi="Verdana"/>
          <w:sz w:val="18"/>
          <w:szCs w:val="18"/>
        </w:rPr>
        <w:t>n globale geschreven grondwet. Slechts e</w:t>
      </w:r>
      <w:r w:rsidR="001F5F9F" w:rsidRPr="00FA3D4A">
        <w:rPr>
          <w:rFonts w:ascii="Verdana" w:hAnsi="Verdana"/>
          <w:sz w:val="18"/>
          <w:szCs w:val="18"/>
        </w:rPr>
        <w:t xml:space="preserve">en aantal losse teksten betreffen de rechten en vrijheden van de burger </w:t>
      </w:r>
      <w:r w:rsidR="00EE2F67" w:rsidRPr="00FA3D4A">
        <w:rPr>
          <w:rFonts w:ascii="Verdana" w:hAnsi="Verdana"/>
          <w:sz w:val="18"/>
          <w:szCs w:val="18"/>
        </w:rPr>
        <w:t xml:space="preserve">en de staatsmachten. Vanwege het soevereiniteitsbeginsel </w:t>
      </w:r>
      <w:r w:rsidR="003B6AEC">
        <w:rPr>
          <w:rFonts w:ascii="Verdana" w:hAnsi="Verdana"/>
          <w:sz w:val="18"/>
          <w:szCs w:val="18"/>
        </w:rPr>
        <w:t>binden deze teksten</w:t>
      </w:r>
      <w:r w:rsidR="00EE2F67" w:rsidRPr="00FA3D4A">
        <w:rPr>
          <w:rFonts w:ascii="Verdana" w:hAnsi="Verdana"/>
          <w:sz w:val="18"/>
          <w:szCs w:val="18"/>
        </w:rPr>
        <w:t xml:space="preserve"> het parlement niet, terwijl dit wel het geval is voor de rechtbanken.</w:t>
      </w:r>
      <w:r w:rsidR="00EE2F67" w:rsidRPr="00FA3D4A">
        <w:rPr>
          <w:rStyle w:val="Voetnootmarkering"/>
          <w:rFonts w:ascii="Verdana" w:hAnsi="Verdana"/>
          <w:sz w:val="18"/>
          <w:szCs w:val="18"/>
        </w:rPr>
        <w:footnoteReference w:id="148"/>
      </w:r>
      <w:r w:rsidR="00EE2F67" w:rsidRPr="00FA3D4A">
        <w:rPr>
          <w:rFonts w:ascii="Verdana" w:hAnsi="Verdana"/>
          <w:sz w:val="18"/>
          <w:szCs w:val="18"/>
        </w:rPr>
        <w:t xml:space="preserve"> </w:t>
      </w:r>
      <w:r w:rsidR="00760637" w:rsidRPr="00FA3D4A">
        <w:rPr>
          <w:rFonts w:ascii="Verdana" w:hAnsi="Verdana"/>
          <w:sz w:val="18"/>
          <w:szCs w:val="18"/>
        </w:rPr>
        <w:t xml:space="preserve">Ook de </w:t>
      </w:r>
      <w:proofErr w:type="spellStart"/>
      <w:r w:rsidR="00760637" w:rsidRPr="00FA3D4A">
        <w:rPr>
          <w:rFonts w:ascii="Verdana" w:hAnsi="Verdana"/>
          <w:i/>
          <w:sz w:val="18"/>
          <w:szCs w:val="18"/>
        </w:rPr>
        <w:t>Rule</w:t>
      </w:r>
      <w:proofErr w:type="spellEnd"/>
      <w:r w:rsidR="00760637" w:rsidRPr="00FA3D4A">
        <w:rPr>
          <w:rFonts w:ascii="Verdana" w:hAnsi="Verdana"/>
          <w:i/>
          <w:sz w:val="18"/>
          <w:szCs w:val="18"/>
        </w:rPr>
        <w:t xml:space="preserve"> of </w:t>
      </w:r>
      <w:proofErr w:type="spellStart"/>
      <w:r w:rsidR="00760637" w:rsidRPr="00FA3D4A">
        <w:rPr>
          <w:rFonts w:ascii="Verdana" w:hAnsi="Verdana"/>
          <w:i/>
          <w:sz w:val="18"/>
          <w:szCs w:val="18"/>
        </w:rPr>
        <w:t>Law</w:t>
      </w:r>
      <w:proofErr w:type="spellEnd"/>
      <w:r w:rsidR="00760637" w:rsidRPr="00FA3D4A">
        <w:rPr>
          <w:rFonts w:ascii="Verdana" w:hAnsi="Verdana"/>
          <w:sz w:val="18"/>
          <w:szCs w:val="18"/>
        </w:rPr>
        <w:t xml:space="preserve"> bevat een aantal principes die de fundamenten vormen van de Britse grondwet. Non-retroactiviteit, eerlijkheid, gelijkheid, legaliteit en </w:t>
      </w:r>
      <w:proofErr w:type="spellStart"/>
      <w:r w:rsidR="00760637" w:rsidRPr="00FA3D4A">
        <w:rPr>
          <w:rFonts w:ascii="Verdana" w:hAnsi="Verdana"/>
          <w:i/>
          <w:sz w:val="18"/>
          <w:szCs w:val="18"/>
        </w:rPr>
        <w:t>due</w:t>
      </w:r>
      <w:proofErr w:type="spellEnd"/>
      <w:r w:rsidR="00760637" w:rsidRPr="00FA3D4A">
        <w:rPr>
          <w:rFonts w:ascii="Verdana" w:hAnsi="Verdana"/>
          <w:i/>
          <w:sz w:val="18"/>
          <w:szCs w:val="18"/>
        </w:rPr>
        <w:t xml:space="preserve"> </w:t>
      </w:r>
      <w:proofErr w:type="spellStart"/>
      <w:r w:rsidR="00760637" w:rsidRPr="00FA3D4A">
        <w:rPr>
          <w:rFonts w:ascii="Verdana" w:hAnsi="Verdana"/>
          <w:i/>
          <w:sz w:val="18"/>
          <w:szCs w:val="18"/>
        </w:rPr>
        <w:t>process</w:t>
      </w:r>
      <w:proofErr w:type="spellEnd"/>
      <w:r w:rsidR="00760637" w:rsidRPr="00FA3D4A">
        <w:rPr>
          <w:rFonts w:ascii="Verdana" w:hAnsi="Verdana"/>
          <w:sz w:val="18"/>
          <w:szCs w:val="18"/>
        </w:rPr>
        <w:t xml:space="preserve"> zijn veruit de belangrijkste. </w:t>
      </w:r>
    </w:p>
    <w:p w:rsidR="00A748E8" w:rsidRPr="00FA3D4A" w:rsidRDefault="00E52280" w:rsidP="004B6DAD">
      <w:pPr>
        <w:spacing w:line="360" w:lineRule="auto"/>
        <w:jc w:val="both"/>
        <w:rPr>
          <w:rFonts w:ascii="Verdana" w:hAnsi="Verdana"/>
          <w:sz w:val="18"/>
          <w:szCs w:val="18"/>
        </w:rPr>
      </w:pPr>
      <w:r w:rsidRPr="00E52280">
        <w:rPr>
          <w:rFonts w:ascii="Verdana" w:hAnsi="Verdana"/>
          <w:b/>
          <w:smallCaps/>
          <w:sz w:val="18"/>
          <w:szCs w:val="18"/>
        </w:rPr>
        <w:t>50.</w:t>
      </w:r>
      <w:r w:rsidRPr="00E52280">
        <w:rPr>
          <w:rFonts w:ascii="Verdana" w:hAnsi="Verdana"/>
          <w:b/>
          <w:smallCaps/>
          <w:sz w:val="18"/>
          <w:szCs w:val="18"/>
        </w:rPr>
        <w:tab/>
        <w:t xml:space="preserve">Wetgeving </w:t>
      </w:r>
      <w:r w:rsidR="000E03B4">
        <w:rPr>
          <w:rFonts w:ascii="Verdana" w:hAnsi="Verdana"/>
          <w:b/>
          <w:smallCaps/>
          <w:sz w:val="18"/>
          <w:szCs w:val="18"/>
        </w:rPr>
        <w:t>t.o.v.</w:t>
      </w:r>
      <w:r w:rsidRPr="00E52280">
        <w:rPr>
          <w:rFonts w:ascii="Verdana" w:hAnsi="Verdana"/>
          <w:b/>
          <w:smallCaps/>
          <w:sz w:val="18"/>
          <w:szCs w:val="18"/>
        </w:rPr>
        <w:t xml:space="preserve"> het common law</w:t>
      </w:r>
      <w:r>
        <w:rPr>
          <w:rFonts w:ascii="Verdana" w:hAnsi="Verdana"/>
          <w:sz w:val="18"/>
          <w:szCs w:val="18"/>
        </w:rPr>
        <w:t xml:space="preserve"> - </w:t>
      </w:r>
      <w:r w:rsidR="003E210E" w:rsidRPr="00FA3D4A">
        <w:rPr>
          <w:rFonts w:ascii="Verdana" w:hAnsi="Verdana"/>
          <w:sz w:val="18"/>
          <w:szCs w:val="18"/>
        </w:rPr>
        <w:t xml:space="preserve">Wetgeving wordt gezien als aanvulling of correctie van het </w:t>
      </w:r>
      <w:r w:rsidR="003E210E" w:rsidRPr="00FA3D4A">
        <w:rPr>
          <w:rFonts w:ascii="Verdana" w:hAnsi="Verdana"/>
          <w:i/>
          <w:sz w:val="18"/>
          <w:szCs w:val="18"/>
        </w:rPr>
        <w:t>common law</w:t>
      </w:r>
      <w:r w:rsidR="003E210E" w:rsidRPr="00FA3D4A">
        <w:rPr>
          <w:rFonts w:ascii="Verdana" w:hAnsi="Verdana"/>
          <w:sz w:val="18"/>
          <w:szCs w:val="18"/>
        </w:rPr>
        <w:t xml:space="preserve">. Het </w:t>
      </w:r>
      <w:r w:rsidR="003E210E" w:rsidRPr="00FA3D4A">
        <w:rPr>
          <w:rFonts w:ascii="Verdana" w:hAnsi="Verdana"/>
          <w:i/>
          <w:sz w:val="18"/>
          <w:szCs w:val="18"/>
        </w:rPr>
        <w:t xml:space="preserve">common law </w:t>
      </w:r>
      <w:r w:rsidR="003367F5">
        <w:rPr>
          <w:rFonts w:ascii="Verdana" w:hAnsi="Verdana"/>
          <w:sz w:val="18"/>
          <w:szCs w:val="18"/>
        </w:rPr>
        <w:t>staat voor</w:t>
      </w:r>
      <w:r w:rsidR="003E210E" w:rsidRPr="00FA3D4A">
        <w:rPr>
          <w:rFonts w:ascii="Verdana" w:hAnsi="Verdana"/>
          <w:sz w:val="18"/>
          <w:szCs w:val="18"/>
        </w:rPr>
        <w:t xml:space="preserve"> het wetgevings- en rechtssysteem ontstaan</w:t>
      </w:r>
      <w:r w:rsidR="008143D9" w:rsidRPr="00FA3D4A">
        <w:rPr>
          <w:rFonts w:ascii="Verdana" w:hAnsi="Verdana"/>
          <w:sz w:val="18"/>
          <w:szCs w:val="18"/>
        </w:rPr>
        <w:t xml:space="preserve"> uit d</w:t>
      </w:r>
      <w:r w:rsidR="00C64856" w:rsidRPr="00FA3D4A">
        <w:rPr>
          <w:rFonts w:ascii="Verdana" w:hAnsi="Verdana"/>
          <w:sz w:val="18"/>
          <w:szCs w:val="18"/>
        </w:rPr>
        <w:t xml:space="preserve">e gewoonte en rechtspraak. Verschillende lokale gewoonten werden vervangen door nationale regels, die op iedereen </w:t>
      </w:r>
      <w:r w:rsidR="003B6AEC">
        <w:rPr>
          <w:rFonts w:ascii="Verdana" w:hAnsi="Verdana"/>
          <w:sz w:val="18"/>
          <w:szCs w:val="18"/>
        </w:rPr>
        <w:t>(</w:t>
      </w:r>
      <w:r w:rsidR="003B6AEC">
        <w:rPr>
          <w:rFonts w:ascii="Verdana" w:hAnsi="Verdana"/>
          <w:i/>
          <w:sz w:val="18"/>
          <w:szCs w:val="18"/>
        </w:rPr>
        <w:t xml:space="preserve">common </w:t>
      </w:r>
      <w:proofErr w:type="spellStart"/>
      <w:r w:rsidR="003B6AEC">
        <w:rPr>
          <w:rFonts w:ascii="Verdana" w:hAnsi="Verdana"/>
          <w:i/>
          <w:sz w:val="18"/>
          <w:szCs w:val="18"/>
        </w:rPr>
        <w:t>to</w:t>
      </w:r>
      <w:proofErr w:type="spellEnd"/>
      <w:r w:rsidR="003B6AEC">
        <w:rPr>
          <w:rFonts w:ascii="Verdana" w:hAnsi="Verdana"/>
          <w:i/>
          <w:sz w:val="18"/>
          <w:szCs w:val="18"/>
        </w:rPr>
        <w:t xml:space="preserve"> </w:t>
      </w:r>
      <w:proofErr w:type="spellStart"/>
      <w:r w:rsidR="003B6AEC">
        <w:rPr>
          <w:rFonts w:ascii="Verdana" w:hAnsi="Verdana"/>
          <w:i/>
          <w:sz w:val="18"/>
          <w:szCs w:val="18"/>
        </w:rPr>
        <w:t>all</w:t>
      </w:r>
      <w:proofErr w:type="spellEnd"/>
      <w:r w:rsidR="003367F5" w:rsidRPr="00FA3D4A">
        <w:rPr>
          <w:rFonts w:ascii="Verdana" w:hAnsi="Verdana"/>
          <w:sz w:val="18"/>
          <w:szCs w:val="18"/>
        </w:rPr>
        <w:t>)</w:t>
      </w:r>
      <w:r w:rsidR="003367F5">
        <w:rPr>
          <w:rFonts w:ascii="Verdana" w:hAnsi="Verdana"/>
          <w:sz w:val="18"/>
          <w:szCs w:val="18"/>
        </w:rPr>
        <w:t xml:space="preserve"> </w:t>
      </w:r>
      <w:r w:rsidR="00C64856" w:rsidRPr="00FA3D4A">
        <w:rPr>
          <w:rFonts w:ascii="Verdana" w:hAnsi="Verdana"/>
          <w:sz w:val="18"/>
          <w:szCs w:val="18"/>
        </w:rPr>
        <w:t>van toepassing waren.</w:t>
      </w:r>
      <w:r w:rsidR="00C64856" w:rsidRPr="00FA3D4A">
        <w:rPr>
          <w:rStyle w:val="Voetnootmarkering"/>
          <w:rFonts w:ascii="Verdana" w:hAnsi="Verdana"/>
          <w:sz w:val="18"/>
          <w:szCs w:val="18"/>
        </w:rPr>
        <w:footnoteReference w:id="149"/>
      </w:r>
      <w:r w:rsidR="00C64856" w:rsidRPr="00FA3D4A">
        <w:rPr>
          <w:rFonts w:ascii="Verdana" w:hAnsi="Verdana"/>
          <w:sz w:val="18"/>
          <w:szCs w:val="18"/>
        </w:rPr>
        <w:t xml:space="preserve"> </w:t>
      </w:r>
      <w:r w:rsidR="002D73E4" w:rsidRPr="00FA3D4A">
        <w:rPr>
          <w:rFonts w:ascii="Verdana" w:hAnsi="Verdana"/>
          <w:sz w:val="18"/>
          <w:szCs w:val="18"/>
        </w:rPr>
        <w:t xml:space="preserve">Het </w:t>
      </w:r>
      <w:r w:rsidR="002D73E4" w:rsidRPr="00FA3D4A">
        <w:rPr>
          <w:rFonts w:ascii="Verdana" w:hAnsi="Verdana"/>
          <w:i/>
          <w:sz w:val="18"/>
          <w:szCs w:val="18"/>
        </w:rPr>
        <w:t>common law</w:t>
      </w:r>
      <w:r w:rsidR="002D73E4" w:rsidRPr="00FA3D4A">
        <w:rPr>
          <w:rFonts w:ascii="Verdana" w:hAnsi="Verdana"/>
          <w:sz w:val="18"/>
          <w:szCs w:val="18"/>
        </w:rPr>
        <w:t xml:space="preserve"> </w:t>
      </w:r>
      <w:r w:rsidR="000676DC">
        <w:rPr>
          <w:rFonts w:ascii="Verdana" w:hAnsi="Verdana"/>
          <w:sz w:val="18"/>
          <w:szCs w:val="18"/>
        </w:rPr>
        <w:t>heeft</w:t>
      </w:r>
      <w:r w:rsidR="002D73E4" w:rsidRPr="00FA3D4A">
        <w:rPr>
          <w:rFonts w:ascii="Verdana" w:hAnsi="Verdana"/>
          <w:sz w:val="18"/>
          <w:szCs w:val="18"/>
        </w:rPr>
        <w:t xml:space="preserve"> nog steeds </w:t>
      </w:r>
      <w:r w:rsidR="000676DC">
        <w:rPr>
          <w:rFonts w:ascii="Verdana" w:hAnsi="Verdana"/>
          <w:sz w:val="18"/>
          <w:szCs w:val="18"/>
        </w:rPr>
        <w:t>invloeden</w:t>
      </w:r>
      <w:r w:rsidR="002D73E4" w:rsidRPr="00FA3D4A">
        <w:rPr>
          <w:rFonts w:ascii="Verdana" w:hAnsi="Verdana"/>
          <w:sz w:val="18"/>
          <w:szCs w:val="18"/>
        </w:rPr>
        <w:t xml:space="preserve"> in het Engelse recht, </w:t>
      </w:r>
      <w:r w:rsidR="000676DC">
        <w:rPr>
          <w:rFonts w:ascii="Verdana" w:hAnsi="Verdana"/>
          <w:sz w:val="18"/>
          <w:szCs w:val="18"/>
        </w:rPr>
        <w:t>met name</w:t>
      </w:r>
      <w:r w:rsidR="002D73E4" w:rsidRPr="00FA3D4A">
        <w:rPr>
          <w:rFonts w:ascii="Verdana" w:hAnsi="Verdana"/>
          <w:sz w:val="18"/>
          <w:szCs w:val="18"/>
        </w:rPr>
        <w:t xml:space="preserve"> in het wetgevingsproces en wanneer rechtszaken worden beslist.</w:t>
      </w:r>
      <w:r w:rsidR="002D73E4" w:rsidRPr="00FA3D4A">
        <w:rPr>
          <w:rStyle w:val="Voetnootmarkering"/>
          <w:rFonts w:ascii="Verdana" w:hAnsi="Verdana"/>
          <w:sz w:val="18"/>
          <w:szCs w:val="18"/>
        </w:rPr>
        <w:footnoteReference w:id="150"/>
      </w:r>
      <w:r w:rsidR="002D73E4" w:rsidRPr="00FA3D4A">
        <w:rPr>
          <w:rFonts w:ascii="Verdana" w:hAnsi="Verdana"/>
          <w:sz w:val="18"/>
          <w:szCs w:val="18"/>
        </w:rPr>
        <w:t xml:space="preserve"> </w:t>
      </w:r>
      <w:r w:rsidR="003367F5">
        <w:rPr>
          <w:rFonts w:ascii="Verdana" w:hAnsi="Verdana"/>
          <w:sz w:val="18"/>
          <w:szCs w:val="18"/>
        </w:rPr>
        <w:t>Toch</w:t>
      </w:r>
      <w:r w:rsidR="008143D9" w:rsidRPr="00FA3D4A">
        <w:rPr>
          <w:rFonts w:ascii="Verdana" w:hAnsi="Verdana"/>
          <w:sz w:val="18"/>
          <w:szCs w:val="18"/>
        </w:rPr>
        <w:t xml:space="preserve"> mag </w:t>
      </w:r>
      <w:r w:rsidR="003367F5">
        <w:rPr>
          <w:rFonts w:ascii="Verdana" w:hAnsi="Verdana"/>
          <w:sz w:val="18"/>
          <w:szCs w:val="18"/>
        </w:rPr>
        <w:t xml:space="preserve">men </w:t>
      </w:r>
      <w:r w:rsidR="008143D9" w:rsidRPr="00FA3D4A">
        <w:rPr>
          <w:rFonts w:ascii="Verdana" w:hAnsi="Verdana"/>
          <w:sz w:val="18"/>
          <w:szCs w:val="18"/>
        </w:rPr>
        <w:t xml:space="preserve">het Engelse wetgevingssysteem niet </w:t>
      </w:r>
      <w:r w:rsidR="008774DE" w:rsidRPr="00FA3D4A">
        <w:rPr>
          <w:rFonts w:ascii="Verdana" w:hAnsi="Verdana"/>
          <w:sz w:val="18"/>
          <w:szCs w:val="18"/>
        </w:rPr>
        <w:t xml:space="preserve">als onvolwaardig </w:t>
      </w:r>
      <w:r w:rsidR="003367F5">
        <w:rPr>
          <w:rFonts w:ascii="Verdana" w:hAnsi="Verdana"/>
          <w:sz w:val="18"/>
          <w:szCs w:val="18"/>
        </w:rPr>
        <w:t>zien</w:t>
      </w:r>
      <w:r w:rsidR="008143D9" w:rsidRPr="00FA3D4A">
        <w:rPr>
          <w:rFonts w:ascii="Verdana" w:hAnsi="Verdana"/>
          <w:sz w:val="18"/>
          <w:szCs w:val="18"/>
        </w:rPr>
        <w:t xml:space="preserve">. Dit </w:t>
      </w:r>
      <w:r w:rsidR="00240094" w:rsidRPr="00FA3D4A">
        <w:rPr>
          <w:rFonts w:ascii="Verdana" w:hAnsi="Verdana"/>
          <w:sz w:val="18"/>
          <w:szCs w:val="18"/>
        </w:rPr>
        <w:t>schept</w:t>
      </w:r>
      <w:r w:rsidR="008143D9" w:rsidRPr="00FA3D4A">
        <w:rPr>
          <w:rFonts w:ascii="Verdana" w:hAnsi="Verdana"/>
          <w:sz w:val="18"/>
          <w:szCs w:val="18"/>
        </w:rPr>
        <w:t xml:space="preserve"> </w:t>
      </w:r>
      <w:r w:rsidR="00D07B2F" w:rsidRPr="00FA3D4A">
        <w:rPr>
          <w:rFonts w:ascii="Verdana" w:hAnsi="Verdana"/>
          <w:sz w:val="18"/>
          <w:szCs w:val="18"/>
        </w:rPr>
        <w:t xml:space="preserve">een </w:t>
      </w:r>
      <w:r w:rsidR="008143D9" w:rsidRPr="00FA3D4A">
        <w:rPr>
          <w:rFonts w:ascii="Verdana" w:hAnsi="Verdana"/>
          <w:sz w:val="18"/>
          <w:szCs w:val="18"/>
        </w:rPr>
        <w:t>onjuist</w:t>
      </w:r>
      <w:r w:rsidR="00D07B2F" w:rsidRPr="00FA3D4A">
        <w:rPr>
          <w:rFonts w:ascii="Verdana" w:hAnsi="Verdana"/>
          <w:sz w:val="18"/>
          <w:szCs w:val="18"/>
        </w:rPr>
        <w:t>e redenering</w:t>
      </w:r>
      <w:r w:rsidR="000676DC">
        <w:rPr>
          <w:rFonts w:ascii="Verdana" w:hAnsi="Verdana"/>
          <w:sz w:val="18"/>
          <w:szCs w:val="18"/>
        </w:rPr>
        <w:t xml:space="preserve"> omdat </w:t>
      </w:r>
      <w:r w:rsidR="008143D9" w:rsidRPr="00FA3D4A">
        <w:rPr>
          <w:rFonts w:ascii="Verdana" w:hAnsi="Verdana"/>
          <w:sz w:val="18"/>
          <w:szCs w:val="18"/>
        </w:rPr>
        <w:t>het parlement, bestaand</w:t>
      </w:r>
      <w:r w:rsidR="000676DC">
        <w:rPr>
          <w:rFonts w:ascii="Verdana" w:hAnsi="Verdana"/>
          <w:sz w:val="18"/>
          <w:szCs w:val="18"/>
        </w:rPr>
        <w:t>e</w:t>
      </w:r>
      <w:r w:rsidR="008143D9" w:rsidRPr="00FA3D4A">
        <w:rPr>
          <w:rFonts w:ascii="Verdana" w:hAnsi="Verdana"/>
          <w:sz w:val="18"/>
          <w:szCs w:val="18"/>
        </w:rPr>
        <w:t xml:space="preserve"> uit het Lagerhuis </w:t>
      </w:r>
      <w:r w:rsidR="000676DC">
        <w:rPr>
          <w:rFonts w:ascii="Verdana" w:hAnsi="Verdana"/>
          <w:sz w:val="18"/>
          <w:szCs w:val="18"/>
        </w:rPr>
        <w:t>(</w:t>
      </w:r>
      <w:r w:rsidR="000676DC" w:rsidRPr="00FA3D4A">
        <w:rPr>
          <w:rFonts w:ascii="Verdana" w:hAnsi="Verdana"/>
          <w:i/>
          <w:sz w:val="18"/>
          <w:szCs w:val="18"/>
        </w:rPr>
        <w:t xml:space="preserve">House of </w:t>
      </w:r>
      <w:proofErr w:type="spellStart"/>
      <w:r w:rsidR="000676DC" w:rsidRPr="00FA3D4A">
        <w:rPr>
          <w:rFonts w:ascii="Verdana" w:hAnsi="Verdana"/>
          <w:i/>
          <w:sz w:val="18"/>
          <w:szCs w:val="18"/>
        </w:rPr>
        <w:t>Commons</w:t>
      </w:r>
      <w:proofErr w:type="spellEnd"/>
      <w:r w:rsidR="000676DC">
        <w:rPr>
          <w:rFonts w:ascii="Verdana" w:hAnsi="Verdana"/>
          <w:i/>
          <w:sz w:val="18"/>
          <w:szCs w:val="18"/>
        </w:rPr>
        <w:t>)</w:t>
      </w:r>
      <w:r w:rsidR="000676DC" w:rsidRPr="00FA3D4A">
        <w:rPr>
          <w:rFonts w:ascii="Verdana" w:hAnsi="Verdana"/>
          <w:sz w:val="18"/>
          <w:szCs w:val="18"/>
        </w:rPr>
        <w:t xml:space="preserve"> </w:t>
      </w:r>
      <w:r w:rsidR="008143D9" w:rsidRPr="00FA3D4A">
        <w:rPr>
          <w:rFonts w:ascii="Verdana" w:hAnsi="Verdana"/>
          <w:sz w:val="18"/>
          <w:szCs w:val="18"/>
        </w:rPr>
        <w:t>en Hogerhuis (</w:t>
      </w:r>
      <w:r w:rsidR="008143D9" w:rsidRPr="00FA3D4A">
        <w:rPr>
          <w:rFonts w:ascii="Verdana" w:hAnsi="Verdana"/>
          <w:i/>
          <w:sz w:val="18"/>
          <w:szCs w:val="18"/>
        </w:rPr>
        <w:t>House of Lords</w:t>
      </w:r>
      <w:r w:rsidR="000676DC">
        <w:rPr>
          <w:rFonts w:ascii="Verdana" w:hAnsi="Verdana"/>
          <w:sz w:val="18"/>
          <w:szCs w:val="18"/>
        </w:rPr>
        <w:t>)</w:t>
      </w:r>
      <w:r w:rsidR="008143D9" w:rsidRPr="00FA3D4A">
        <w:rPr>
          <w:rFonts w:ascii="Verdana" w:hAnsi="Verdana"/>
          <w:sz w:val="18"/>
          <w:szCs w:val="18"/>
        </w:rPr>
        <w:t xml:space="preserve"> </w:t>
      </w:r>
      <w:r w:rsidR="008143D9" w:rsidRPr="00FA3D4A">
        <w:rPr>
          <w:rFonts w:ascii="Verdana" w:hAnsi="Verdana"/>
          <w:i/>
          <w:sz w:val="18"/>
          <w:szCs w:val="18"/>
        </w:rPr>
        <w:t xml:space="preserve">Acts of </w:t>
      </w:r>
      <w:proofErr w:type="spellStart"/>
      <w:r w:rsidR="008143D9" w:rsidRPr="00FA3D4A">
        <w:rPr>
          <w:rFonts w:ascii="Verdana" w:hAnsi="Verdana"/>
          <w:i/>
          <w:sz w:val="18"/>
          <w:szCs w:val="18"/>
        </w:rPr>
        <w:t>Parliament</w:t>
      </w:r>
      <w:proofErr w:type="spellEnd"/>
      <w:r w:rsidR="008143D9" w:rsidRPr="00FA3D4A">
        <w:rPr>
          <w:rFonts w:ascii="Verdana" w:hAnsi="Verdana"/>
          <w:sz w:val="18"/>
          <w:szCs w:val="18"/>
        </w:rPr>
        <w:t xml:space="preserve"> </w:t>
      </w:r>
      <w:r w:rsidR="000676DC">
        <w:rPr>
          <w:rFonts w:ascii="Verdana" w:hAnsi="Verdana"/>
          <w:sz w:val="18"/>
          <w:szCs w:val="18"/>
        </w:rPr>
        <w:t>uitvaardigt</w:t>
      </w:r>
      <w:r w:rsidR="008143D9" w:rsidRPr="00FA3D4A">
        <w:rPr>
          <w:rFonts w:ascii="Verdana" w:hAnsi="Verdana"/>
          <w:sz w:val="18"/>
          <w:szCs w:val="18"/>
        </w:rPr>
        <w:t>.</w:t>
      </w:r>
      <w:r w:rsidR="008143D9" w:rsidRPr="00FA3D4A">
        <w:rPr>
          <w:rStyle w:val="Voetnootmarkering"/>
          <w:rFonts w:ascii="Verdana" w:hAnsi="Verdana"/>
          <w:sz w:val="18"/>
          <w:szCs w:val="18"/>
        </w:rPr>
        <w:footnoteReference w:id="151"/>
      </w:r>
      <w:r w:rsidR="008143D9" w:rsidRPr="00FA3D4A">
        <w:rPr>
          <w:rFonts w:ascii="Verdana" w:hAnsi="Verdana"/>
          <w:sz w:val="18"/>
          <w:szCs w:val="18"/>
        </w:rPr>
        <w:t xml:space="preserve"> </w:t>
      </w:r>
    </w:p>
    <w:p w:rsidR="001F5F9F" w:rsidRPr="00FA3D4A" w:rsidRDefault="00E52280" w:rsidP="004B6DAD">
      <w:pPr>
        <w:spacing w:line="360" w:lineRule="auto"/>
        <w:jc w:val="both"/>
        <w:rPr>
          <w:rFonts w:ascii="Verdana" w:hAnsi="Verdana"/>
          <w:sz w:val="18"/>
          <w:szCs w:val="18"/>
        </w:rPr>
      </w:pPr>
      <w:r w:rsidRPr="00E52280">
        <w:rPr>
          <w:rFonts w:ascii="Verdana" w:hAnsi="Verdana"/>
          <w:b/>
          <w:smallCaps/>
          <w:sz w:val="18"/>
          <w:szCs w:val="18"/>
        </w:rPr>
        <w:t>51.</w:t>
      </w:r>
      <w:r w:rsidRPr="00E52280">
        <w:rPr>
          <w:rFonts w:ascii="Verdana" w:hAnsi="Verdana"/>
          <w:b/>
          <w:smallCaps/>
          <w:sz w:val="18"/>
          <w:szCs w:val="18"/>
        </w:rPr>
        <w:tab/>
        <w:t>Rechtspraak en precedentenwerking</w:t>
      </w:r>
      <w:r>
        <w:rPr>
          <w:rFonts w:ascii="Verdana" w:hAnsi="Verdana"/>
          <w:sz w:val="18"/>
          <w:szCs w:val="18"/>
        </w:rPr>
        <w:t xml:space="preserve"> - </w:t>
      </w:r>
      <w:r w:rsidR="00240094" w:rsidRPr="00FA3D4A">
        <w:rPr>
          <w:rFonts w:ascii="Verdana" w:hAnsi="Verdana"/>
          <w:sz w:val="18"/>
          <w:szCs w:val="18"/>
        </w:rPr>
        <w:t>Significanter</w:t>
      </w:r>
      <w:r w:rsidR="008774DE" w:rsidRPr="00FA3D4A">
        <w:rPr>
          <w:rFonts w:ascii="Verdana" w:hAnsi="Verdana"/>
          <w:sz w:val="18"/>
          <w:szCs w:val="18"/>
        </w:rPr>
        <w:t xml:space="preserve"> </w:t>
      </w:r>
      <w:r w:rsidR="00701D21">
        <w:rPr>
          <w:rFonts w:ascii="Verdana" w:hAnsi="Verdana"/>
          <w:sz w:val="18"/>
          <w:szCs w:val="18"/>
        </w:rPr>
        <w:t>zijn</w:t>
      </w:r>
      <w:r w:rsidR="008774DE" w:rsidRPr="00FA3D4A">
        <w:rPr>
          <w:rFonts w:ascii="Verdana" w:hAnsi="Verdana"/>
          <w:sz w:val="18"/>
          <w:szCs w:val="18"/>
        </w:rPr>
        <w:t xml:space="preserve"> de </w:t>
      </w:r>
      <w:r w:rsidR="002D4CA8" w:rsidRPr="00FA3D4A">
        <w:rPr>
          <w:rFonts w:ascii="Verdana" w:hAnsi="Verdana"/>
          <w:sz w:val="18"/>
          <w:szCs w:val="18"/>
        </w:rPr>
        <w:t>gehechte waarde</w:t>
      </w:r>
      <w:r w:rsidR="008774DE" w:rsidRPr="00FA3D4A">
        <w:rPr>
          <w:rFonts w:ascii="Verdana" w:hAnsi="Verdana"/>
          <w:sz w:val="18"/>
          <w:szCs w:val="18"/>
        </w:rPr>
        <w:t xml:space="preserve"> aan rechtspraak en </w:t>
      </w:r>
      <w:r w:rsidR="00701D21">
        <w:rPr>
          <w:rFonts w:ascii="Verdana" w:hAnsi="Verdana"/>
          <w:sz w:val="18"/>
          <w:szCs w:val="18"/>
        </w:rPr>
        <w:t xml:space="preserve">de </w:t>
      </w:r>
      <w:r w:rsidR="008774DE" w:rsidRPr="00FA3D4A">
        <w:rPr>
          <w:rFonts w:ascii="Verdana" w:hAnsi="Verdana"/>
          <w:sz w:val="18"/>
          <w:szCs w:val="18"/>
        </w:rPr>
        <w:t xml:space="preserve">precedentenwerking. Rechters geven hun </w:t>
      </w:r>
      <w:r w:rsidR="008774DE" w:rsidRPr="00FA3D4A">
        <w:rPr>
          <w:rFonts w:ascii="Verdana" w:hAnsi="Verdana"/>
          <w:i/>
          <w:sz w:val="18"/>
          <w:szCs w:val="18"/>
        </w:rPr>
        <w:t>opinion</w:t>
      </w:r>
      <w:r w:rsidR="008774DE" w:rsidRPr="00FA3D4A">
        <w:rPr>
          <w:rFonts w:ascii="Verdana" w:hAnsi="Verdana"/>
          <w:sz w:val="18"/>
          <w:szCs w:val="18"/>
        </w:rPr>
        <w:t xml:space="preserve"> over een zaak, die evenwel afwijkend </w:t>
      </w:r>
      <w:r w:rsidR="00A34857" w:rsidRPr="00FA3D4A">
        <w:rPr>
          <w:rFonts w:ascii="Verdana" w:hAnsi="Verdana"/>
          <w:sz w:val="18"/>
          <w:szCs w:val="18"/>
        </w:rPr>
        <w:t>kan zijn</w:t>
      </w:r>
      <w:r w:rsidR="00240094" w:rsidRPr="00FA3D4A">
        <w:rPr>
          <w:rFonts w:ascii="Verdana" w:hAnsi="Verdana"/>
          <w:sz w:val="18"/>
          <w:szCs w:val="18"/>
        </w:rPr>
        <w:t xml:space="preserve"> </w:t>
      </w:r>
      <w:r w:rsidR="008774DE" w:rsidRPr="00FA3D4A">
        <w:rPr>
          <w:rFonts w:ascii="Verdana" w:hAnsi="Verdana"/>
          <w:sz w:val="18"/>
          <w:szCs w:val="18"/>
        </w:rPr>
        <w:t>van de meerderheid (</w:t>
      </w:r>
      <w:proofErr w:type="spellStart"/>
      <w:r w:rsidR="008774DE" w:rsidRPr="00FA3D4A">
        <w:rPr>
          <w:rFonts w:ascii="Verdana" w:hAnsi="Verdana"/>
          <w:i/>
          <w:sz w:val="18"/>
          <w:szCs w:val="18"/>
        </w:rPr>
        <w:t>dissenting</w:t>
      </w:r>
      <w:proofErr w:type="spellEnd"/>
      <w:r w:rsidR="008774DE" w:rsidRPr="00FA3D4A">
        <w:rPr>
          <w:rFonts w:ascii="Verdana" w:hAnsi="Verdana"/>
          <w:i/>
          <w:sz w:val="18"/>
          <w:szCs w:val="18"/>
        </w:rPr>
        <w:t xml:space="preserve"> opinion</w:t>
      </w:r>
      <w:r w:rsidR="008774DE" w:rsidRPr="00FA3D4A">
        <w:rPr>
          <w:rFonts w:ascii="Verdana" w:hAnsi="Verdana"/>
          <w:sz w:val="18"/>
          <w:szCs w:val="18"/>
        </w:rPr>
        <w:t xml:space="preserve">) of gebaseerd </w:t>
      </w:r>
      <w:r w:rsidR="003367F5">
        <w:rPr>
          <w:rFonts w:ascii="Verdana" w:hAnsi="Verdana"/>
          <w:sz w:val="18"/>
          <w:szCs w:val="18"/>
        </w:rPr>
        <w:t>kan zijn</w:t>
      </w:r>
      <w:r w:rsidR="008774DE" w:rsidRPr="00FA3D4A">
        <w:rPr>
          <w:rFonts w:ascii="Verdana" w:hAnsi="Verdana"/>
          <w:sz w:val="18"/>
          <w:szCs w:val="18"/>
        </w:rPr>
        <w:t xml:space="preserve"> op andere gronden (</w:t>
      </w:r>
      <w:proofErr w:type="spellStart"/>
      <w:r w:rsidR="008774DE" w:rsidRPr="00FA3D4A">
        <w:rPr>
          <w:rFonts w:ascii="Verdana" w:hAnsi="Verdana"/>
          <w:i/>
          <w:sz w:val="18"/>
          <w:szCs w:val="18"/>
        </w:rPr>
        <w:t>concurring</w:t>
      </w:r>
      <w:proofErr w:type="spellEnd"/>
      <w:r w:rsidR="008774DE" w:rsidRPr="00FA3D4A">
        <w:rPr>
          <w:rFonts w:ascii="Verdana" w:hAnsi="Verdana"/>
          <w:i/>
          <w:sz w:val="18"/>
          <w:szCs w:val="18"/>
        </w:rPr>
        <w:t xml:space="preserve"> opinion</w:t>
      </w:r>
      <w:r w:rsidR="008774DE" w:rsidRPr="00FA3D4A">
        <w:rPr>
          <w:rFonts w:ascii="Verdana" w:hAnsi="Verdana"/>
          <w:sz w:val="18"/>
          <w:szCs w:val="18"/>
        </w:rPr>
        <w:t>).</w:t>
      </w:r>
      <w:r w:rsidR="008774DE" w:rsidRPr="00FA3D4A">
        <w:rPr>
          <w:rStyle w:val="Voetnootmarkering"/>
          <w:rFonts w:ascii="Verdana" w:hAnsi="Verdana"/>
          <w:sz w:val="18"/>
          <w:szCs w:val="18"/>
        </w:rPr>
        <w:footnoteReference w:id="152"/>
      </w:r>
      <w:r w:rsidR="008774DE" w:rsidRPr="00FA3D4A">
        <w:rPr>
          <w:rFonts w:ascii="Verdana" w:hAnsi="Verdana"/>
          <w:sz w:val="18"/>
          <w:szCs w:val="18"/>
        </w:rPr>
        <w:t xml:space="preserve"> </w:t>
      </w:r>
      <w:r w:rsidR="0082635C" w:rsidRPr="00601F01">
        <w:rPr>
          <w:rFonts w:ascii="Verdana" w:hAnsi="Verdana"/>
          <w:sz w:val="18"/>
          <w:szCs w:val="18"/>
        </w:rPr>
        <w:t>He</w:t>
      </w:r>
      <w:r w:rsidRPr="00601F01">
        <w:rPr>
          <w:rFonts w:ascii="Verdana" w:hAnsi="Verdana"/>
          <w:sz w:val="18"/>
          <w:szCs w:val="18"/>
        </w:rPr>
        <w:t xml:space="preserve">t algemene principe </w:t>
      </w:r>
      <w:r w:rsidR="00601F01" w:rsidRPr="00601F01">
        <w:rPr>
          <w:rFonts w:ascii="Verdana" w:hAnsi="Verdana"/>
          <w:sz w:val="18"/>
          <w:szCs w:val="18"/>
        </w:rPr>
        <w:t>legt wel de nadruk op het</w:t>
      </w:r>
      <w:r w:rsidR="00601F01">
        <w:rPr>
          <w:rFonts w:ascii="Verdana" w:hAnsi="Verdana"/>
          <w:sz w:val="18"/>
          <w:szCs w:val="18"/>
        </w:rPr>
        <w:t xml:space="preserve"> feit dat</w:t>
      </w:r>
      <w:r w:rsidRPr="00601F01">
        <w:rPr>
          <w:rFonts w:ascii="Verdana" w:hAnsi="Verdana"/>
          <w:sz w:val="18"/>
          <w:szCs w:val="18"/>
        </w:rPr>
        <w:t xml:space="preserve"> “</w:t>
      </w:r>
      <w:proofErr w:type="spellStart"/>
      <w:r w:rsidR="0082635C" w:rsidRPr="00601F01">
        <w:rPr>
          <w:rFonts w:ascii="Verdana" w:hAnsi="Verdana"/>
          <w:i/>
          <w:sz w:val="18"/>
          <w:szCs w:val="18"/>
        </w:rPr>
        <w:t>one</w:t>
      </w:r>
      <w:proofErr w:type="spellEnd"/>
      <w:r w:rsidR="0082635C" w:rsidRPr="00601F01">
        <w:rPr>
          <w:rFonts w:ascii="Verdana" w:hAnsi="Verdana"/>
          <w:i/>
          <w:sz w:val="18"/>
          <w:szCs w:val="18"/>
        </w:rPr>
        <w:t xml:space="preserve"> court is </w:t>
      </w:r>
      <w:proofErr w:type="spellStart"/>
      <w:r w:rsidR="0082635C" w:rsidRPr="00601F01">
        <w:rPr>
          <w:rFonts w:ascii="Verdana" w:hAnsi="Verdana"/>
          <w:i/>
          <w:sz w:val="18"/>
          <w:szCs w:val="18"/>
        </w:rPr>
        <w:t>bound</w:t>
      </w:r>
      <w:proofErr w:type="spellEnd"/>
      <w:r w:rsidR="0082635C" w:rsidRPr="00601F01">
        <w:rPr>
          <w:rFonts w:ascii="Verdana" w:hAnsi="Verdana"/>
          <w:i/>
          <w:sz w:val="18"/>
          <w:szCs w:val="18"/>
        </w:rPr>
        <w:t xml:space="preserve"> </w:t>
      </w:r>
      <w:proofErr w:type="spellStart"/>
      <w:r w:rsidR="0082635C" w:rsidRPr="00601F01">
        <w:rPr>
          <w:rFonts w:ascii="Verdana" w:hAnsi="Verdana"/>
          <w:i/>
          <w:sz w:val="18"/>
          <w:szCs w:val="18"/>
        </w:rPr>
        <w:t>to</w:t>
      </w:r>
      <w:proofErr w:type="spellEnd"/>
      <w:r w:rsidR="0082635C" w:rsidRPr="00601F01">
        <w:rPr>
          <w:rFonts w:ascii="Verdana" w:hAnsi="Verdana"/>
          <w:i/>
          <w:sz w:val="18"/>
          <w:szCs w:val="18"/>
        </w:rPr>
        <w:t xml:space="preserve"> follow </w:t>
      </w:r>
      <w:proofErr w:type="spellStart"/>
      <w:r w:rsidR="0082635C" w:rsidRPr="00601F01">
        <w:rPr>
          <w:rFonts w:ascii="Verdana" w:hAnsi="Verdana"/>
          <w:i/>
          <w:sz w:val="18"/>
          <w:szCs w:val="18"/>
        </w:rPr>
        <w:t>pre</w:t>
      </w:r>
      <w:r w:rsidRPr="00601F01">
        <w:rPr>
          <w:rFonts w:ascii="Verdana" w:hAnsi="Verdana"/>
          <w:i/>
          <w:sz w:val="18"/>
          <w:szCs w:val="18"/>
        </w:rPr>
        <w:t>vious</w:t>
      </w:r>
      <w:proofErr w:type="spellEnd"/>
      <w:r w:rsidRPr="00601F01">
        <w:rPr>
          <w:rFonts w:ascii="Verdana" w:hAnsi="Verdana"/>
          <w:i/>
          <w:sz w:val="18"/>
          <w:szCs w:val="18"/>
        </w:rPr>
        <w:t xml:space="preserve"> </w:t>
      </w:r>
      <w:proofErr w:type="spellStart"/>
      <w:r w:rsidRPr="00601F01">
        <w:rPr>
          <w:rFonts w:ascii="Verdana" w:hAnsi="Verdana"/>
          <w:i/>
          <w:sz w:val="18"/>
          <w:szCs w:val="18"/>
        </w:rPr>
        <w:t>decisions</w:t>
      </w:r>
      <w:proofErr w:type="spellEnd"/>
      <w:r w:rsidRPr="00601F01">
        <w:rPr>
          <w:rFonts w:ascii="Verdana" w:hAnsi="Verdana"/>
          <w:i/>
          <w:sz w:val="18"/>
          <w:szCs w:val="18"/>
        </w:rPr>
        <w:t xml:space="preserve"> of </w:t>
      </w:r>
      <w:proofErr w:type="spellStart"/>
      <w:r w:rsidRPr="00601F01">
        <w:rPr>
          <w:rFonts w:ascii="Verdana" w:hAnsi="Verdana"/>
          <w:i/>
          <w:sz w:val="18"/>
          <w:szCs w:val="18"/>
        </w:rPr>
        <w:t>other</w:t>
      </w:r>
      <w:proofErr w:type="spellEnd"/>
      <w:r w:rsidRPr="00601F01">
        <w:rPr>
          <w:rFonts w:ascii="Verdana" w:hAnsi="Verdana"/>
          <w:i/>
          <w:sz w:val="18"/>
          <w:szCs w:val="18"/>
        </w:rPr>
        <w:t xml:space="preserve"> courts”</w:t>
      </w:r>
      <w:r w:rsidR="0082635C" w:rsidRPr="00601F01">
        <w:rPr>
          <w:rFonts w:ascii="Verdana" w:hAnsi="Verdana"/>
          <w:sz w:val="18"/>
          <w:szCs w:val="18"/>
        </w:rPr>
        <w:t>.</w:t>
      </w:r>
      <w:r w:rsidR="0082635C" w:rsidRPr="00FA3D4A">
        <w:rPr>
          <w:rStyle w:val="Voetnootmarkering"/>
          <w:rFonts w:ascii="Verdana" w:hAnsi="Verdana"/>
          <w:sz w:val="18"/>
          <w:szCs w:val="18"/>
          <w:lang w:val="en-GB"/>
        </w:rPr>
        <w:footnoteReference w:id="153"/>
      </w:r>
      <w:r w:rsidR="008774DE" w:rsidRPr="00601F01">
        <w:rPr>
          <w:rFonts w:ascii="Verdana" w:hAnsi="Verdana"/>
          <w:sz w:val="18"/>
          <w:szCs w:val="18"/>
        </w:rPr>
        <w:t xml:space="preserve"> </w:t>
      </w:r>
      <w:r w:rsidR="001A31F8">
        <w:rPr>
          <w:rFonts w:ascii="Verdana" w:hAnsi="Verdana"/>
          <w:sz w:val="18"/>
          <w:szCs w:val="18"/>
        </w:rPr>
        <w:t xml:space="preserve">De door hogere rechtbanken uiteengezette beginselen binden </w:t>
      </w:r>
      <w:r w:rsidR="002D5AAD">
        <w:rPr>
          <w:rFonts w:ascii="Verdana" w:hAnsi="Verdana"/>
          <w:sz w:val="18"/>
          <w:szCs w:val="18"/>
        </w:rPr>
        <w:t>per slot van rekening</w:t>
      </w:r>
      <w:r w:rsidR="003367F5">
        <w:rPr>
          <w:rFonts w:ascii="Verdana" w:hAnsi="Verdana"/>
          <w:sz w:val="18"/>
          <w:szCs w:val="18"/>
        </w:rPr>
        <w:t xml:space="preserve"> </w:t>
      </w:r>
      <w:r w:rsidR="001A31F8">
        <w:rPr>
          <w:rFonts w:ascii="Verdana" w:hAnsi="Verdana"/>
          <w:sz w:val="18"/>
          <w:szCs w:val="18"/>
        </w:rPr>
        <w:t>de lagere rechtbanken</w:t>
      </w:r>
      <w:r w:rsidR="0082635C" w:rsidRPr="00FA3D4A">
        <w:rPr>
          <w:rFonts w:ascii="Verdana" w:hAnsi="Verdana"/>
          <w:sz w:val="18"/>
          <w:szCs w:val="18"/>
        </w:rPr>
        <w:t xml:space="preserve">. </w:t>
      </w:r>
      <w:r w:rsidR="000676DC">
        <w:rPr>
          <w:rFonts w:ascii="Verdana" w:hAnsi="Verdana"/>
          <w:sz w:val="18"/>
          <w:szCs w:val="18"/>
        </w:rPr>
        <w:t>De</w:t>
      </w:r>
      <w:r w:rsidR="008774DE" w:rsidRPr="00FA3D4A">
        <w:rPr>
          <w:rFonts w:ascii="Verdana" w:hAnsi="Verdana"/>
          <w:sz w:val="18"/>
          <w:szCs w:val="18"/>
        </w:rPr>
        <w:t xml:space="preserve"> rechter </w:t>
      </w:r>
      <w:r w:rsidR="0082635C" w:rsidRPr="00FA3D4A">
        <w:rPr>
          <w:rFonts w:ascii="Verdana" w:hAnsi="Verdana"/>
          <w:sz w:val="18"/>
          <w:szCs w:val="18"/>
        </w:rPr>
        <w:t xml:space="preserve">hoeft </w:t>
      </w:r>
      <w:r w:rsidR="000676DC">
        <w:rPr>
          <w:rFonts w:ascii="Verdana" w:hAnsi="Verdana"/>
          <w:sz w:val="18"/>
          <w:szCs w:val="18"/>
        </w:rPr>
        <w:lastRenderedPageBreak/>
        <w:t xml:space="preserve">echter </w:t>
      </w:r>
      <w:r w:rsidR="008774DE" w:rsidRPr="00FA3D4A">
        <w:rPr>
          <w:rFonts w:ascii="Verdana" w:hAnsi="Verdana"/>
          <w:sz w:val="18"/>
          <w:szCs w:val="18"/>
        </w:rPr>
        <w:t xml:space="preserve">niet altijd rekening te houden met </w:t>
      </w:r>
      <w:r w:rsidR="000E03B4">
        <w:rPr>
          <w:rFonts w:ascii="Verdana" w:hAnsi="Verdana"/>
          <w:sz w:val="18"/>
          <w:szCs w:val="18"/>
        </w:rPr>
        <w:t>een</w:t>
      </w:r>
      <w:r w:rsidR="008774DE" w:rsidRPr="00FA3D4A">
        <w:rPr>
          <w:rFonts w:ascii="Verdana" w:hAnsi="Verdana"/>
          <w:sz w:val="18"/>
          <w:szCs w:val="18"/>
        </w:rPr>
        <w:t xml:space="preserve"> precedent indien hij meent dat de feiten verschillend zijn, of</w:t>
      </w:r>
      <w:r w:rsidR="000676DC">
        <w:rPr>
          <w:rFonts w:ascii="Verdana" w:hAnsi="Verdana"/>
          <w:sz w:val="18"/>
          <w:szCs w:val="18"/>
        </w:rPr>
        <w:t xml:space="preserve"> als</w:t>
      </w:r>
      <w:r w:rsidR="008774DE" w:rsidRPr="00FA3D4A">
        <w:rPr>
          <w:rFonts w:ascii="Verdana" w:hAnsi="Verdana"/>
          <w:sz w:val="18"/>
          <w:szCs w:val="18"/>
        </w:rPr>
        <w:t xml:space="preserve"> het precedent </w:t>
      </w:r>
      <w:r w:rsidR="00A34857" w:rsidRPr="00FA3D4A">
        <w:rPr>
          <w:rFonts w:ascii="Verdana" w:hAnsi="Verdana"/>
          <w:sz w:val="18"/>
          <w:szCs w:val="18"/>
        </w:rPr>
        <w:t>een te starre toepassing vertoont</w:t>
      </w:r>
      <w:r w:rsidR="00A748E8" w:rsidRPr="00FA3D4A">
        <w:rPr>
          <w:rFonts w:ascii="Verdana" w:hAnsi="Verdana"/>
          <w:sz w:val="18"/>
          <w:szCs w:val="18"/>
        </w:rPr>
        <w:t>.</w:t>
      </w:r>
      <w:r w:rsidR="00A748E8" w:rsidRPr="00FA3D4A">
        <w:rPr>
          <w:rStyle w:val="Voetnootmarkering"/>
          <w:rFonts w:ascii="Verdana" w:hAnsi="Verdana"/>
          <w:sz w:val="18"/>
          <w:szCs w:val="18"/>
        </w:rPr>
        <w:footnoteReference w:id="154"/>
      </w:r>
      <w:r w:rsidR="001A5913" w:rsidRPr="00FA3D4A">
        <w:rPr>
          <w:rFonts w:ascii="Verdana" w:hAnsi="Verdana"/>
          <w:sz w:val="18"/>
          <w:szCs w:val="18"/>
        </w:rPr>
        <w:t xml:space="preserve"> </w:t>
      </w:r>
      <w:r w:rsidR="0082635C" w:rsidRPr="00FA3D4A">
        <w:rPr>
          <w:rFonts w:ascii="Verdana" w:hAnsi="Verdana"/>
          <w:sz w:val="18"/>
          <w:szCs w:val="18"/>
        </w:rPr>
        <w:t xml:space="preserve">Slechts de kern van de beslissing (de </w:t>
      </w:r>
      <w:r w:rsidR="0082635C" w:rsidRPr="00FA3D4A">
        <w:rPr>
          <w:rFonts w:ascii="Verdana" w:hAnsi="Verdana"/>
          <w:i/>
          <w:sz w:val="18"/>
          <w:szCs w:val="18"/>
        </w:rPr>
        <w:t xml:space="preserve">ratio </w:t>
      </w:r>
      <w:proofErr w:type="spellStart"/>
      <w:r w:rsidR="0082635C" w:rsidRPr="00FA3D4A">
        <w:rPr>
          <w:rFonts w:ascii="Verdana" w:hAnsi="Verdana"/>
          <w:i/>
          <w:sz w:val="18"/>
          <w:szCs w:val="18"/>
        </w:rPr>
        <w:t>decidendi</w:t>
      </w:r>
      <w:proofErr w:type="spellEnd"/>
      <w:r w:rsidR="0082635C" w:rsidRPr="00FA3D4A">
        <w:rPr>
          <w:rFonts w:ascii="Verdana" w:hAnsi="Verdana"/>
          <w:sz w:val="18"/>
          <w:szCs w:val="18"/>
        </w:rPr>
        <w:t xml:space="preserve">) </w:t>
      </w:r>
      <w:r w:rsidR="000676DC">
        <w:rPr>
          <w:rFonts w:ascii="Verdana" w:hAnsi="Verdana"/>
          <w:sz w:val="18"/>
          <w:szCs w:val="18"/>
        </w:rPr>
        <w:t>dient hij te volgen</w:t>
      </w:r>
      <w:r w:rsidR="0082635C" w:rsidRPr="00FA3D4A">
        <w:rPr>
          <w:rFonts w:ascii="Verdana" w:hAnsi="Verdana"/>
          <w:sz w:val="18"/>
          <w:szCs w:val="18"/>
        </w:rPr>
        <w:t xml:space="preserve">. </w:t>
      </w:r>
    </w:p>
    <w:p w:rsidR="001F5F9F" w:rsidRPr="00D26AE3" w:rsidRDefault="001A5913" w:rsidP="00D26AE3">
      <w:pPr>
        <w:pStyle w:val="Kop2"/>
        <w:spacing w:line="480" w:lineRule="auto"/>
        <w:jc w:val="both"/>
        <w:rPr>
          <w:rFonts w:ascii="Verdana" w:hAnsi="Verdana"/>
          <w:b/>
          <w:color w:val="auto"/>
          <w:sz w:val="18"/>
          <w:szCs w:val="18"/>
        </w:rPr>
      </w:pPr>
      <w:bookmarkStart w:id="25" w:name="_Toc452824537"/>
      <w:r w:rsidRPr="00D26AE3">
        <w:rPr>
          <w:rFonts w:ascii="Verdana" w:hAnsi="Verdana"/>
          <w:b/>
          <w:color w:val="auto"/>
          <w:sz w:val="18"/>
          <w:szCs w:val="18"/>
        </w:rPr>
        <w:t>B. De organisatie van de rechterlijke macht</w:t>
      </w:r>
      <w:bookmarkEnd w:id="25"/>
    </w:p>
    <w:p w:rsidR="001A5913" w:rsidRPr="00FA3D4A" w:rsidRDefault="0078590D" w:rsidP="004B6DAD">
      <w:pPr>
        <w:spacing w:line="360" w:lineRule="auto"/>
        <w:jc w:val="both"/>
        <w:rPr>
          <w:rFonts w:ascii="Verdana" w:hAnsi="Verdana"/>
          <w:sz w:val="18"/>
          <w:szCs w:val="18"/>
        </w:rPr>
      </w:pPr>
      <w:r w:rsidRPr="0078590D">
        <w:rPr>
          <w:rFonts w:ascii="Verdana" w:hAnsi="Verdana"/>
          <w:b/>
          <w:smallCaps/>
          <w:sz w:val="18"/>
          <w:szCs w:val="18"/>
        </w:rPr>
        <w:t>52.</w:t>
      </w:r>
      <w:r w:rsidRPr="0078590D">
        <w:rPr>
          <w:rFonts w:ascii="Verdana" w:hAnsi="Verdana"/>
          <w:b/>
          <w:smallCaps/>
          <w:sz w:val="18"/>
          <w:szCs w:val="18"/>
        </w:rPr>
        <w:tab/>
        <w:t>Situering</w:t>
      </w:r>
      <w:r>
        <w:rPr>
          <w:rFonts w:ascii="Verdana" w:hAnsi="Verdana"/>
          <w:sz w:val="18"/>
          <w:szCs w:val="18"/>
        </w:rPr>
        <w:t xml:space="preserve"> – Een</w:t>
      </w:r>
      <w:r w:rsidR="002D5AAD">
        <w:rPr>
          <w:rFonts w:ascii="Verdana" w:hAnsi="Verdana"/>
          <w:sz w:val="18"/>
          <w:szCs w:val="18"/>
        </w:rPr>
        <w:t xml:space="preserve"> summiere</w:t>
      </w:r>
      <w:r>
        <w:rPr>
          <w:rFonts w:ascii="Verdana" w:hAnsi="Verdana"/>
          <w:sz w:val="18"/>
          <w:szCs w:val="18"/>
        </w:rPr>
        <w:t xml:space="preserve"> </w:t>
      </w:r>
      <w:r w:rsidR="00116067">
        <w:rPr>
          <w:rFonts w:ascii="Verdana" w:hAnsi="Verdana"/>
          <w:sz w:val="18"/>
          <w:szCs w:val="18"/>
        </w:rPr>
        <w:t>uiteenzetting van de organisatie van de rechtbanken waarbij de instanties die strafzaken behandelen centraal staan, vormt de volgende stap richting een basisinzicht in het strafrechtssysteem van Engeland en Wales</w:t>
      </w:r>
      <w:r w:rsidR="00343054" w:rsidRPr="00FA3D4A">
        <w:rPr>
          <w:rFonts w:ascii="Verdana" w:hAnsi="Verdana"/>
          <w:sz w:val="18"/>
          <w:szCs w:val="18"/>
        </w:rPr>
        <w:t>.</w:t>
      </w:r>
      <w:r w:rsidR="00202027" w:rsidRPr="00FA3D4A">
        <w:rPr>
          <w:rStyle w:val="Voetnootmarkering"/>
          <w:rFonts w:ascii="Verdana" w:hAnsi="Verdana"/>
          <w:sz w:val="18"/>
          <w:szCs w:val="18"/>
        </w:rPr>
        <w:footnoteReference w:id="155"/>
      </w:r>
      <w:r w:rsidR="00343054" w:rsidRPr="00FA3D4A">
        <w:rPr>
          <w:rFonts w:ascii="Verdana" w:hAnsi="Verdana"/>
          <w:sz w:val="18"/>
          <w:szCs w:val="18"/>
        </w:rPr>
        <w:t xml:space="preserve"> </w:t>
      </w:r>
      <w:r w:rsidR="00116067">
        <w:rPr>
          <w:rFonts w:ascii="Verdana" w:hAnsi="Verdana"/>
          <w:sz w:val="18"/>
          <w:szCs w:val="18"/>
        </w:rPr>
        <w:t xml:space="preserve">Rechtbanken die burgerlijke zaken behandelen, blijven buiten beschouwing. </w:t>
      </w:r>
    </w:p>
    <w:p w:rsidR="00343054" w:rsidRPr="00FA3D4A" w:rsidRDefault="00116067" w:rsidP="004B6DAD">
      <w:pPr>
        <w:spacing w:line="360" w:lineRule="auto"/>
        <w:jc w:val="both"/>
        <w:rPr>
          <w:rFonts w:ascii="Verdana" w:hAnsi="Verdana"/>
          <w:sz w:val="18"/>
          <w:szCs w:val="18"/>
        </w:rPr>
      </w:pPr>
      <w:r w:rsidRPr="00A615AC">
        <w:rPr>
          <w:rFonts w:ascii="Verdana" w:hAnsi="Verdana"/>
          <w:b/>
          <w:smallCaps/>
          <w:sz w:val="18"/>
          <w:szCs w:val="18"/>
        </w:rPr>
        <w:t>53.</w:t>
      </w:r>
      <w:r w:rsidRPr="00A615AC">
        <w:rPr>
          <w:rFonts w:ascii="Verdana" w:hAnsi="Verdana"/>
          <w:b/>
          <w:smallCaps/>
          <w:sz w:val="18"/>
          <w:szCs w:val="18"/>
        </w:rPr>
        <w:tab/>
      </w:r>
      <w:proofErr w:type="spellStart"/>
      <w:r w:rsidR="00F30B38">
        <w:rPr>
          <w:rFonts w:ascii="Verdana" w:hAnsi="Verdana"/>
          <w:b/>
          <w:smallCaps/>
          <w:sz w:val="18"/>
          <w:szCs w:val="18"/>
        </w:rPr>
        <w:t>Magistrates</w:t>
      </w:r>
      <w:proofErr w:type="spellEnd"/>
      <w:r w:rsidR="00F30B38">
        <w:rPr>
          <w:rFonts w:ascii="Verdana" w:hAnsi="Verdana"/>
          <w:b/>
          <w:smallCaps/>
          <w:sz w:val="18"/>
          <w:szCs w:val="18"/>
        </w:rPr>
        <w:t>’ Courts: s</w:t>
      </w:r>
      <w:r w:rsidRPr="00A615AC">
        <w:rPr>
          <w:rFonts w:ascii="Verdana" w:hAnsi="Verdana"/>
          <w:b/>
          <w:smallCaps/>
          <w:sz w:val="18"/>
          <w:szCs w:val="18"/>
        </w:rPr>
        <w:t xml:space="preserve">ummary </w:t>
      </w:r>
      <w:proofErr w:type="spellStart"/>
      <w:r w:rsidRPr="00A615AC">
        <w:rPr>
          <w:rFonts w:ascii="Verdana" w:hAnsi="Verdana"/>
          <w:b/>
          <w:smallCaps/>
          <w:sz w:val="18"/>
          <w:szCs w:val="18"/>
        </w:rPr>
        <w:t>offences</w:t>
      </w:r>
      <w:proofErr w:type="spellEnd"/>
      <w:r w:rsidRPr="00A615AC">
        <w:rPr>
          <w:rFonts w:ascii="Verdana" w:hAnsi="Verdana"/>
          <w:sz w:val="18"/>
          <w:szCs w:val="18"/>
        </w:rPr>
        <w:t xml:space="preserve"> – </w:t>
      </w:r>
      <w:proofErr w:type="spellStart"/>
      <w:r w:rsidRPr="003D382E">
        <w:rPr>
          <w:rFonts w:ascii="Verdana" w:hAnsi="Verdana"/>
          <w:i/>
          <w:sz w:val="18"/>
          <w:szCs w:val="18"/>
        </w:rPr>
        <w:t>Magistrates</w:t>
      </w:r>
      <w:proofErr w:type="spellEnd"/>
      <w:r w:rsidRPr="003D382E">
        <w:rPr>
          <w:rFonts w:ascii="Verdana" w:hAnsi="Verdana"/>
          <w:i/>
          <w:sz w:val="18"/>
          <w:szCs w:val="18"/>
        </w:rPr>
        <w:t>’ Courts</w:t>
      </w:r>
      <w:r w:rsidRPr="00A615AC">
        <w:rPr>
          <w:rFonts w:ascii="Verdana" w:hAnsi="Verdana"/>
          <w:sz w:val="18"/>
          <w:szCs w:val="18"/>
        </w:rPr>
        <w:t xml:space="preserve"> behandelen de minst ernstige feiten (</w:t>
      </w:r>
      <w:r w:rsidRPr="00A615AC">
        <w:rPr>
          <w:rFonts w:ascii="Verdana" w:hAnsi="Verdana"/>
          <w:i/>
          <w:sz w:val="18"/>
          <w:szCs w:val="18"/>
        </w:rPr>
        <w:t xml:space="preserve">summary </w:t>
      </w:r>
      <w:proofErr w:type="spellStart"/>
      <w:r w:rsidRPr="00A615AC">
        <w:rPr>
          <w:rFonts w:ascii="Verdana" w:hAnsi="Verdana"/>
          <w:i/>
          <w:sz w:val="18"/>
          <w:szCs w:val="18"/>
        </w:rPr>
        <w:t>offences</w:t>
      </w:r>
      <w:proofErr w:type="spellEnd"/>
      <w:r w:rsidRPr="00A615AC">
        <w:rPr>
          <w:rFonts w:ascii="Verdana" w:hAnsi="Verdana"/>
          <w:sz w:val="18"/>
          <w:szCs w:val="18"/>
        </w:rPr>
        <w:t xml:space="preserve">). </w:t>
      </w:r>
      <w:r w:rsidR="00A615AC" w:rsidRPr="00A615AC">
        <w:rPr>
          <w:rFonts w:ascii="Verdana" w:hAnsi="Verdana"/>
          <w:i/>
          <w:sz w:val="18"/>
          <w:szCs w:val="18"/>
        </w:rPr>
        <w:t>Magistrates</w:t>
      </w:r>
      <w:r w:rsidR="00A615AC" w:rsidRPr="00A615AC">
        <w:rPr>
          <w:rFonts w:ascii="Verdana" w:hAnsi="Verdana"/>
          <w:sz w:val="18"/>
          <w:szCs w:val="18"/>
        </w:rPr>
        <w:t xml:space="preserve"> zijn vaak</w:t>
      </w:r>
      <w:r w:rsidR="00B04908" w:rsidRPr="00FA3D4A">
        <w:rPr>
          <w:rFonts w:ascii="Verdana" w:hAnsi="Verdana"/>
          <w:sz w:val="18"/>
          <w:szCs w:val="18"/>
        </w:rPr>
        <w:t xml:space="preserve"> een niet-jurist</w:t>
      </w:r>
      <w:r w:rsidR="00A615AC">
        <w:rPr>
          <w:rFonts w:ascii="Verdana" w:hAnsi="Verdana"/>
          <w:sz w:val="18"/>
          <w:szCs w:val="18"/>
        </w:rPr>
        <w:t xml:space="preserve"> of lekenrechter</w:t>
      </w:r>
      <w:r w:rsidR="00B04908" w:rsidRPr="00FA3D4A">
        <w:rPr>
          <w:rFonts w:ascii="Verdana" w:hAnsi="Verdana"/>
          <w:sz w:val="18"/>
          <w:szCs w:val="18"/>
        </w:rPr>
        <w:t xml:space="preserve">, maar in sommige gebieden is dit wel </w:t>
      </w:r>
      <w:r w:rsidR="00240094" w:rsidRPr="00FA3D4A">
        <w:rPr>
          <w:rFonts w:ascii="Verdana" w:hAnsi="Verdana"/>
          <w:sz w:val="18"/>
          <w:szCs w:val="18"/>
        </w:rPr>
        <w:t xml:space="preserve">degelijk </w:t>
      </w:r>
      <w:r w:rsidR="00B04908" w:rsidRPr="00FA3D4A">
        <w:rPr>
          <w:rFonts w:ascii="Verdana" w:hAnsi="Verdana"/>
          <w:sz w:val="18"/>
          <w:szCs w:val="18"/>
        </w:rPr>
        <w:t>een fulltime jurist</w:t>
      </w:r>
      <w:r w:rsidR="00A615AC">
        <w:rPr>
          <w:rFonts w:ascii="Verdana" w:hAnsi="Verdana"/>
          <w:sz w:val="18"/>
          <w:szCs w:val="18"/>
        </w:rPr>
        <w:t xml:space="preserve"> of professionele rechter</w:t>
      </w:r>
      <w:r w:rsidR="00B04908" w:rsidRPr="00FA3D4A">
        <w:rPr>
          <w:rFonts w:ascii="Verdana" w:hAnsi="Verdana"/>
          <w:sz w:val="18"/>
          <w:szCs w:val="18"/>
        </w:rPr>
        <w:t>.</w:t>
      </w:r>
      <w:r w:rsidR="00A615AC">
        <w:rPr>
          <w:rStyle w:val="Voetnootmarkering"/>
          <w:rFonts w:ascii="Verdana" w:hAnsi="Verdana"/>
          <w:sz w:val="18"/>
          <w:szCs w:val="18"/>
        </w:rPr>
        <w:footnoteReference w:id="156"/>
      </w:r>
      <w:r w:rsidR="00B04908" w:rsidRPr="00FA3D4A">
        <w:rPr>
          <w:rFonts w:ascii="Verdana" w:hAnsi="Verdana"/>
          <w:sz w:val="18"/>
          <w:szCs w:val="18"/>
        </w:rPr>
        <w:t xml:space="preserve"> </w:t>
      </w:r>
      <w:r w:rsidR="00886C95">
        <w:rPr>
          <w:rFonts w:ascii="Verdana" w:hAnsi="Verdana"/>
          <w:sz w:val="18"/>
          <w:szCs w:val="18"/>
        </w:rPr>
        <w:t xml:space="preserve">In beide gevallen staat een </w:t>
      </w:r>
      <w:proofErr w:type="spellStart"/>
      <w:r w:rsidR="00886C95" w:rsidRPr="00886C95">
        <w:rPr>
          <w:rFonts w:ascii="Verdana" w:hAnsi="Verdana"/>
          <w:i/>
          <w:sz w:val="18"/>
          <w:szCs w:val="18"/>
        </w:rPr>
        <w:t>clerck</w:t>
      </w:r>
      <w:proofErr w:type="spellEnd"/>
      <w:r w:rsidR="00886C95">
        <w:rPr>
          <w:rFonts w:ascii="Verdana" w:hAnsi="Verdana"/>
          <w:sz w:val="18"/>
          <w:szCs w:val="18"/>
        </w:rPr>
        <w:t xml:space="preserve"> de rechter bij.</w:t>
      </w:r>
      <w:r w:rsidR="00886C95">
        <w:rPr>
          <w:rStyle w:val="Voetnootmarkering"/>
          <w:rFonts w:ascii="Verdana" w:hAnsi="Verdana"/>
          <w:sz w:val="18"/>
          <w:szCs w:val="18"/>
        </w:rPr>
        <w:footnoteReference w:id="157"/>
      </w:r>
      <w:r w:rsidR="00886C95">
        <w:rPr>
          <w:rFonts w:ascii="Verdana" w:hAnsi="Verdana"/>
          <w:sz w:val="18"/>
          <w:szCs w:val="18"/>
        </w:rPr>
        <w:t xml:space="preserve"> </w:t>
      </w:r>
      <w:r w:rsidR="00B04908" w:rsidRPr="00FA3D4A">
        <w:rPr>
          <w:rFonts w:ascii="Verdana" w:hAnsi="Verdana"/>
          <w:sz w:val="18"/>
          <w:szCs w:val="18"/>
        </w:rPr>
        <w:t>De rechtbank is bevoegd voor het vooronderzoek (</w:t>
      </w:r>
      <w:proofErr w:type="spellStart"/>
      <w:r w:rsidR="00B04908" w:rsidRPr="00FA3D4A">
        <w:rPr>
          <w:rFonts w:ascii="Verdana" w:hAnsi="Verdana"/>
          <w:i/>
          <w:sz w:val="18"/>
          <w:szCs w:val="18"/>
        </w:rPr>
        <w:t>preliminary</w:t>
      </w:r>
      <w:proofErr w:type="spellEnd"/>
      <w:r w:rsidR="00B04908" w:rsidRPr="00FA3D4A">
        <w:rPr>
          <w:rFonts w:ascii="Verdana" w:hAnsi="Verdana"/>
          <w:i/>
          <w:sz w:val="18"/>
          <w:szCs w:val="18"/>
        </w:rPr>
        <w:t xml:space="preserve"> examination</w:t>
      </w:r>
      <w:r w:rsidR="00B04908" w:rsidRPr="00FA3D4A">
        <w:rPr>
          <w:rFonts w:ascii="Verdana" w:hAnsi="Verdana"/>
          <w:sz w:val="18"/>
          <w:szCs w:val="18"/>
        </w:rPr>
        <w:t>) en de beslechting van het geschil zonder een jury (</w:t>
      </w:r>
      <w:r w:rsidR="00B04908" w:rsidRPr="00FA3D4A">
        <w:rPr>
          <w:rFonts w:ascii="Verdana" w:hAnsi="Verdana"/>
          <w:i/>
          <w:sz w:val="18"/>
          <w:szCs w:val="18"/>
        </w:rPr>
        <w:t xml:space="preserve">summary </w:t>
      </w:r>
      <w:proofErr w:type="spellStart"/>
      <w:r w:rsidR="00B04908" w:rsidRPr="00FA3D4A">
        <w:rPr>
          <w:rFonts w:ascii="Verdana" w:hAnsi="Verdana"/>
          <w:i/>
          <w:sz w:val="18"/>
          <w:szCs w:val="18"/>
        </w:rPr>
        <w:t>jurisdiction</w:t>
      </w:r>
      <w:proofErr w:type="spellEnd"/>
      <w:r w:rsidR="00B04908" w:rsidRPr="00FA3D4A">
        <w:rPr>
          <w:rFonts w:ascii="Verdana" w:hAnsi="Verdana"/>
          <w:sz w:val="18"/>
          <w:szCs w:val="18"/>
        </w:rPr>
        <w:t xml:space="preserve">). </w:t>
      </w:r>
      <w:r w:rsidR="00B55EAE" w:rsidRPr="00FA3D4A">
        <w:rPr>
          <w:rFonts w:ascii="Verdana" w:hAnsi="Verdana"/>
          <w:sz w:val="18"/>
          <w:szCs w:val="18"/>
        </w:rPr>
        <w:t xml:space="preserve">Het gros van de strafzaken begint bij </w:t>
      </w:r>
      <w:r w:rsidR="00BC5922" w:rsidRPr="00FA3D4A">
        <w:rPr>
          <w:rFonts w:ascii="Verdana" w:hAnsi="Verdana"/>
          <w:sz w:val="18"/>
          <w:szCs w:val="18"/>
        </w:rPr>
        <w:t>de</w:t>
      </w:r>
      <w:r w:rsidR="00B55EAE" w:rsidRPr="00FA3D4A">
        <w:rPr>
          <w:rFonts w:ascii="Verdana" w:hAnsi="Verdana"/>
          <w:sz w:val="18"/>
          <w:szCs w:val="18"/>
        </w:rPr>
        <w:t xml:space="preserve"> </w:t>
      </w:r>
      <w:r w:rsidR="00B55EAE" w:rsidRPr="00FA3D4A">
        <w:rPr>
          <w:rFonts w:ascii="Verdana" w:hAnsi="Verdana"/>
          <w:i/>
          <w:sz w:val="18"/>
          <w:szCs w:val="18"/>
        </w:rPr>
        <w:t>Magistrates’ Court</w:t>
      </w:r>
      <w:r w:rsidR="00B55EAE" w:rsidRPr="00FA3D4A">
        <w:rPr>
          <w:rFonts w:ascii="Verdana" w:hAnsi="Verdana"/>
          <w:sz w:val="18"/>
          <w:szCs w:val="18"/>
        </w:rPr>
        <w:t xml:space="preserve"> en zal hier </w:t>
      </w:r>
      <w:r w:rsidR="00A34857" w:rsidRPr="00FA3D4A">
        <w:rPr>
          <w:rFonts w:ascii="Verdana" w:hAnsi="Verdana"/>
          <w:sz w:val="18"/>
          <w:szCs w:val="18"/>
        </w:rPr>
        <w:t>eveneens</w:t>
      </w:r>
      <w:r w:rsidR="00B55EAE" w:rsidRPr="00FA3D4A">
        <w:rPr>
          <w:rFonts w:ascii="Verdana" w:hAnsi="Verdana"/>
          <w:sz w:val="18"/>
          <w:szCs w:val="18"/>
        </w:rPr>
        <w:t xml:space="preserve"> eindigen. </w:t>
      </w:r>
      <w:r w:rsidR="003D382E">
        <w:rPr>
          <w:rFonts w:ascii="Verdana" w:hAnsi="Verdana"/>
          <w:sz w:val="18"/>
          <w:szCs w:val="18"/>
        </w:rPr>
        <w:t>Beide partijen</w:t>
      </w:r>
      <w:r w:rsidR="00843098">
        <w:rPr>
          <w:rFonts w:ascii="Verdana" w:hAnsi="Verdana"/>
          <w:sz w:val="18"/>
          <w:szCs w:val="18"/>
        </w:rPr>
        <w:t xml:space="preserve"> kunnen</w:t>
      </w:r>
      <w:r w:rsidR="00A444FC" w:rsidRPr="00FA3D4A">
        <w:rPr>
          <w:rFonts w:ascii="Verdana" w:hAnsi="Verdana"/>
          <w:sz w:val="18"/>
          <w:szCs w:val="18"/>
        </w:rPr>
        <w:t xml:space="preserve"> beroep aantekenen bij </w:t>
      </w:r>
      <w:r w:rsidR="00BC5922" w:rsidRPr="00FA3D4A">
        <w:rPr>
          <w:rFonts w:ascii="Verdana" w:hAnsi="Verdana"/>
          <w:sz w:val="18"/>
          <w:szCs w:val="18"/>
        </w:rPr>
        <w:t>de</w:t>
      </w:r>
      <w:r w:rsidR="00A444FC" w:rsidRPr="00FA3D4A">
        <w:rPr>
          <w:rFonts w:ascii="Verdana" w:hAnsi="Verdana"/>
          <w:sz w:val="18"/>
          <w:szCs w:val="18"/>
        </w:rPr>
        <w:t xml:space="preserve"> </w:t>
      </w:r>
      <w:r w:rsidR="00A444FC" w:rsidRPr="00FA3D4A">
        <w:rPr>
          <w:rFonts w:ascii="Verdana" w:hAnsi="Verdana"/>
          <w:i/>
          <w:sz w:val="18"/>
          <w:szCs w:val="18"/>
        </w:rPr>
        <w:t>High Court of Justice</w:t>
      </w:r>
      <w:r w:rsidR="00840B74">
        <w:rPr>
          <w:rStyle w:val="Voetnootmarkering"/>
          <w:rFonts w:ascii="Verdana" w:hAnsi="Verdana"/>
          <w:i/>
          <w:sz w:val="18"/>
          <w:szCs w:val="18"/>
        </w:rPr>
        <w:footnoteReference w:id="158"/>
      </w:r>
      <w:r w:rsidR="00B04908" w:rsidRPr="00FA3D4A">
        <w:rPr>
          <w:rFonts w:ascii="Verdana" w:hAnsi="Verdana"/>
          <w:sz w:val="18"/>
          <w:szCs w:val="18"/>
        </w:rPr>
        <w:t xml:space="preserve">, doch louter voor rechtsvragen, of bij de </w:t>
      </w:r>
      <w:r w:rsidR="00B04908" w:rsidRPr="003D382E">
        <w:rPr>
          <w:rFonts w:ascii="Verdana" w:hAnsi="Verdana"/>
          <w:i/>
          <w:sz w:val="18"/>
          <w:szCs w:val="18"/>
        </w:rPr>
        <w:t>Crown Court</w:t>
      </w:r>
      <w:r w:rsidR="00B04908" w:rsidRPr="00FA3D4A">
        <w:rPr>
          <w:rFonts w:ascii="Verdana" w:hAnsi="Verdana"/>
          <w:sz w:val="18"/>
          <w:szCs w:val="18"/>
        </w:rPr>
        <w:t>.</w:t>
      </w:r>
      <w:r w:rsidR="00B04908" w:rsidRPr="00FA3D4A">
        <w:rPr>
          <w:rStyle w:val="Voetnootmarkering"/>
          <w:rFonts w:ascii="Verdana" w:hAnsi="Verdana"/>
          <w:sz w:val="18"/>
          <w:szCs w:val="18"/>
        </w:rPr>
        <w:footnoteReference w:id="159"/>
      </w:r>
      <w:r w:rsidR="00B04908" w:rsidRPr="00FA3D4A">
        <w:rPr>
          <w:rFonts w:ascii="Verdana" w:hAnsi="Verdana"/>
          <w:sz w:val="18"/>
          <w:szCs w:val="18"/>
        </w:rPr>
        <w:t xml:space="preserve"> </w:t>
      </w:r>
    </w:p>
    <w:p w:rsidR="009E4ABA" w:rsidRDefault="003D382E" w:rsidP="009E7244">
      <w:pPr>
        <w:spacing w:line="360" w:lineRule="auto"/>
        <w:jc w:val="both"/>
        <w:rPr>
          <w:rFonts w:ascii="Verdana" w:hAnsi="Verdana"/>
          <w:sz w:val="18"/>
          <w:szCs w:val="18"/>
        </w:rPr>
      </w:pPr>
      <w:r w:rsidRPr="00F30B38">
        <w:rPr>
          <w:rFonts w:ascii="Verdana" w:hAnsi="Verdana"/>
          <w:b/>
          <w:smallCaps/>
          <w:sz w:val="18"/>
          <w:szCs w:val="18"/>
        </w:rPr>
        <w:t>54.</w:t>
      </w:r>
      <w:r w:rsidRPr="00F30B38">
        <w:rPr>
          <w:rFonts w:ascii="Verdana" w:hAnsi="Verdana"/>
          <w:b/>
          <w:smallCaps/>
          <w:sz w:val="18"/>
          <w:szCs w:val="18"/>
        </w:rPr>
        <w:tab/>
      </w:r>
      <w:proofErr w:type="spellStart"/>
      <w:r w:rsidR="00F30B38" w:rsidRPr="00F30B38">
        <w:rPr>
          <w:rFonts w:ascii="Verdana" w:hAnsi="Verdana"/>
          <w:b/>
          <w:smallCaps/>
          <w:sz w:val="18"/>
          <w:szCs w:val="18"/>
        </w:rPr>
        <w:t>Crown</w:t>
      </w:r>
      <w:proofErr w:type="spellEnd"/>
      <w:r w:rsidR="00F30B38" w:rsidRPr="00F30B38">
        <w:rPr>
          <w:rFonts w:ascii="Verdana" w:hAnsi="Verdana"/>
          <w:b/>
          <w:smallCaps/>
          <w:sz w:val="18"/>
          <w:szCs w:val="18"/>
        </w:rPr>
        <w:t xml:space="preserve"> </w:t>
      </w:r>
      <w:r w:rsidR="00EE3100">
        <w:rPr>
          <w:rFonts w:ascii="Verdana" w:hAnsi="Verdana"/>
          <w:b/>
          <w:smallCaps/>
          <w:sz w:val="18"/>
          <w:szCs w:val="18"/>
        </w:rPr>
        <w:t>C</w:t>
      </w:r>
      <w:r w:rsidR="00F30B38" w:rsidRPr="00F30B38">
        <w:rPr>
          <w:rFonts w:ascii="Verdana" w:hAnsi="Verdana"/>
          <w:b/>
          <w:smallCaps/>
          <w:sz w:val="18"/>
          <w:szCs w:val="18"/>
        </w:rPr>
        <w:t>ourts: c</w:t>
      </w:r>
      <w:r w:rsidRPr="00F30B38">
        <w:rPr>
          <w:rFonts w:ascii="Verdana" w:hAnsi="Verdana"/>
          <w:b/>
          <w:smallCaps/>
          <w:sz w:val="18"/>
          <w:szCs w:val="18"/>
        </w:rPr>
        <w:t xml:space="preserve">ases </w:t>
      </w:r>
      <w:proofErr w:type="spellStart"/>
      <w:r w:rsidRPr="00F30B38">
        <w:rPr>
          <w:rFonts w:ascii="Verdana" w:hAnsi="Verdana"/>
          <w:b/>
          <w:smallCaps/>
          <w:sz w:val="18"/>
          <w:szCs w:val="18"/>
        </w:rPr>
        <w:t>heard</w:t>
      </w:r>
      <w:proofErr w:type="spellEnd"/>
      <w:r w:rsidRPr="00F30B38">
        <w:rPr>
          <w:rFonts w:ascii="Verdana" w:hAnsi="Verdana"/>
          <w:b/>
          <w:smallCaps/>
          <w:sz w:val="18"/>
          <w:szCs w:val="18"/>
        </w:rPr>
        <w:t xml:space="preserve"> on </w:t>
      </w:r>
      <w:proofErr w:type="spellStart"/>
      <w:r w:rsidRPr="00F30B38">
        <w:rPr>
          <w:rFonts w:ascii="Verdana" w:hAnsi="Verdana"/>
          <w:b/>
          <w:smallCaps/>
          <w:sz w:val="18"/>
          <w:szCs w:val="18"/>
        </w:rPr>
        <w:t>indictment</w:t>
      </w:r>
      <w:proofErr w:type="spellEnd"/>
      <w:r w:rsidRPr="00F30B38">
        <w:rPr>
          <w:rFonts w:ascii="Verdana" w:hAnsi="Verdana"/>
          <w:b/>
          <w:smallCaps/>
          <w:sz w:val="18"/>
          <w:szCs w:val="18"/>
        </w:rPr>
        <w:t xml:space="preserve"> </w:t>
      </w:r>
      <w:proofErr w:type="spellStart"/>
      <w:r w:rsidRPr="00F30B38">
        <w:rPr>
          <w:rFonts w:ascii="Verdana" w:hAnsi="Verdana"/>
          <w:b/>
          <w:smallCaps/>
          <w:sz w:val="18"/>
          <w:szCs w:val="18"/>
        </w:rPr>
        <w:t>only</w:t>
      </w:r>
      <w:proofErr w:type="spellEnd"/>
      <w:r w:rsidRPr="00F30B38">
        <w:rPr>
          <w:rFonts w:ascii="Verdana" w:hAnsi="Verdana"/>
          <w:sz w:val="18"/>
          <w:szCs w:val="18"/>
        </w:rPr>
        <w:t xml:space="preserve"> – </w:t>
      </w:r>
      <w:r w:rsidR="009E7244" w:rsidRPr="00F30B38">
        <w:rPr>
          <w:rFonts w:ascii="Verdana" w:hAnsi="Verdana"/>
          <w:i/>
          <w:sz w:val="18"/>
          <w:szCs w:val="18"/>
        </w:rPr>
        <w:t>Crown Courts</w:t>
      </w:r>
      <w:r w:rsidR="009E7244" w:rsidRPr="00F30B38">
        <w:rPr>
          <w:rFonts w:ascii="Verdana" w:hAnsi="Verdana"/>
          <w:sz w:val="18"/>
          <w:szCs w:val="18"/>
        </w:rPr>
        <w:t xml:space="preserve"> behandelen de</w:t>
      </w:r>
      <w:r w:rsidR="00052C84" w:rsidRPr="00F30B38">
        <w:rPr>
          <w:rFonts w:ascii="Verdana" w:hAnsi="Verdana"/>
          <w:i/>
          <w:sz w:val="18"/>
          <w:szCs w:val="18"/>
        </w:rPr>
        <w:t xml:space="preserve"> </w:t>
      </w:r>
      <w:r w:rsidR="009E7244" w:rsidRPr="00F30B38">
        <w:rPr>
          <w:rFonts w:ascii="Verdana" w:hAnsi="Verdana"/>
          <w:sz w:val="18"/>
          <w:szCs w:val="18"/>
        </w:rPr>
        <w:t>meest ernstige</w:t>
      </w:r>
      <w:r w:rsidR="00516DCD" w:rsidRPr="00F30B38">
        <w:rPr>
          <w:rFonts w:ascii="Verdana" w:hAnsi="Verdana"/>
          <w:sz w:val="18"/>
          <w:szCs w:val="18"/>
        </w:rPr>
        <w:t xml:space="preserve"> </w:t>
      </w:r>
      <w:r w:rsidR="009E7244" w:rsidRPr="00F30B38">
        <w:rPr>
          <w:rFonts w:ascii="Verdana" w:hAnsi="Verdana"/>
          <w:sz w:val="18"/>
          <w:szCs w:val="18"/>
        </w:rPr>
        <w:t>feiten (</w:t>
      </w:r>
      <w:r w:rsidR="009E7244" w:rsidRPr="00F30B38">
        <w:rPr>
          <w:rFonts w:ascii="Verdana" w:hAnsi="Verdana"/>
          <w:i/>
          <w:sz w:val="18"/>
          <w:szCs w:val="18"/>
        </w:rPr>
        <w:t xml:space="preserve">cases </w:t>
      </w:r>
      <w:proofErr w:type="spellStart"/>
      <w:r w:rsidR="009E7244" w:rsidRPr="00F30B38">
        <w:rPr>
          <w:rFonts w:ascii="Verdana" w:hAnsi="Verdana"/>
          <w:i/>
          <w:sz w:val="18"/>
          <w:szCs w:val="18"/>
        </w:rPr>
        <w:t>heard</w:t>
      </w:r>
      <w:proofErr w:type="spellEnd"/>
      <w:r w:rsidR="009E7244" w:rsidRPr="00F30B38">
        <w:rPr>
          <w:rFonts w:ascii="Verdana" w:hAnsi="Verdana"/>
          <w:i/>
          <w:sz w:val="18"/>
          <w:szCs w:val="18"/>
        </w:rPr>
        <w:t xml:space="preserve"> on </w:t>
      </w:r>
      <w:proofErr w:type="spellStart"/>
      <w:r w:rsidR="009E7244" w:rsidRPr="00F30B38">
        <w:rPr>
          <w:rFonts w:ascii="Verdana" w:hAnsi="Verdana"/>
          <w:i/>
          <w:sz w:val="18"/>
          <w:szCs w:val="18"/>
        </w:rPr>
        <w:t>indictment</w:t>
      </w:r>
      <w:proofErr w:type="spellEnd"/>
      <w:r w:rsidR="009E7244" w:rsidRPr="00F30B38">
        <w:rPr>
          <w:rFonts w:ascii="Verdana" w:hAnsi="Verdana"/>
          <w:i/>
          <w:sz w:val="18"/>
          <w:szCs w:val="18"/>
        </w:rPr>
        <w:t xml:space="preserve"> </w:t>
      </w:r>
      <w:proofErr w:type="spellStart"/>
      <w:r w:rsidR="009E7244" w:rsidRPr="00F30B38">
        <w:rPr>
          <w:rFonts w:ascii="Verdana" w:hAnsi="Verdana"/>
          <w:i/>
          <w:sz w:val="18"/>
          <w:szCs w:val="18"/>
        </w:rPr>
        <w:t>only</w:t>
      </w:r>
      <w:proofErr w:type="spellEnd"/>
      <w:r w:rsidR="009E7244" w:rsidRPr="00F30B38">
        <w:rPr>
          <w:rFonts w:ascii="Verdana" w:hAnsi="Verdana"/>
          <w:sz w:val="18"/>
          <w:szCs w:val="18"/>
        </w:rPr>
        <w:t>)</w:t>
      </w:r>
      <w:r w:rsidR="00F30B38" w:rsidRPr="00F30B38">
        <w:rPr>
          <w:rFonts w:ascii="Verdana" w:hAnsi="Verdana"/>
          <w:sz w:val="18"/>
          <w:szCs w:val="18"/>
        </w:rPr>
        <w:t xml:space="preserve"> en kennen uitsluitend professionele rechters</w:t>
      </w:r>
      <w:r w:rsidR="009E7244" w:rsidRPr="00F30B38">
        <w:rPr>
          <w:rFonts w:ascii="Verdana" w:hAnsi="Verdana"/>
          <w:sz w:val="18"/>
          <w:szCs w:val="18"/>
        </w:rPr>
        <w:t>.</w:t>
      </w:r>
      <w:r w:rsidR="009E7244">
        <w:rPr>
          <w:rStyle w:val="Voetnootmarkering"/>
          <w:rFonts w:ascii="Verdana" w:hAnsi="Verdana"/>
          <w:sz w:val="18"/>
          <w:szCs w:val="18"/>
        </w:rPr>
        <w:footnoteReference w:id="160"/>
      </w:r>
      <w:r w:rsidR="009E7244" w:rsidRPr="00F30B38">
        <w:rPr>
          <w:rFonts w:ascii="Verdana" w:hAnsi="Verdana"/>
          <w:sz w:val="18"/>
          <w:szCs w:val="18"/>
        </w:rPr>
        <w:t xml:space="preserve"> </w:t>
      </w:r>
      <w:r w:rsidR="009E7244">
        <w:rPr>
          <w:rFonts w:ascii="Verdana" w:hAnsi="Verdana"/>
          <w:sz w:val="18"/>
          <w:szCs w:val="18"/>
        </w:rPr>
        <w:t xml:space="preserve">Ook </w:t>
      </w:r>
      <w:r w:rsidR="00516DCD" w:rsidRPr="00FA3D4A">
        <w:rPr>
          <w:rFonts w:ascii="Verdana" w:hAnsi="Verdana"/>
          <w:sz w:val="18"/>
          <w:szCs w:val="18"/>
        </w:rPr>
        <w:t xml:space="preserve">de beroepen tegen uitspraken van </w:t>
      </w:r>
      <w:r w:rsidR="009A296B" w:rsidRPr="00FA3D4A">
        <w:rPr>
          <w:rFonts w:ascii="Verdana" w:hAnsi="Verdana"/>
          <w:i/>
          <w:sz w:val="18"/>
          <w:szCs w:val="18"/>
        </w:rPr>
        <w:t>Magistrate</w:t>
      </w:r>
      <w:r w:rsidR="00516DCD" w:rsidRPr="00FA3D4A">
        <w:rPr>
          <w:rFonts w:ascii="Verdana" w:hAnsi="Verdana"/>
          <w:i/>
          <w:sz w:val="18"/>
          <w:szCs w:val="18"/>
        </w:rPr>
        <w:t>s</w:t>
      </w:r>
      <w:r w:rsidR="009A296B" w:rsidRPr="00FA3D4A">
        <w:rPr>
          <w:rFonts w:ascii="Verdana" w:hAnsi="Verdana"/>
          <w:i/>
          <w:sz w:val="18"/>
          <w:szCs w:val="18"/>
        </w:rPr>
        <w:t>’</w:t>
      </w:r>
      <w:r w:rsidR="00516DCD" w:rsidRPr="00FA3D4A">
        <w:rPr>
          <w:rFonts w:ascii="Verdana" w:hAnsi="Verdana"/>
          <w:i/>
          <w:sz w:val="18"/>
          <w:szCs w:val="18"/>
        </w:rPr>
        <w:t xml:space="preserve"> Court</w:t>
      </w:r>
      <w:r w:rsidR="009E7244">
        <w:rPr>
          <w:rFonts w:ascii="Verdana" w:hAnsi="Verdana"/>
          <w:i/>
          <w:sz w:val="18"/>
          <w:szCs w:val="18"/>
        </w:rPr>
        <w:t>s</w:t>
      </w:r>
      <w:r w:rsidR="00052C84" w:rsidRPr="00FA3D4A">
        <w:rPr>
          <w:rFonts w:ascii="Verdana" w:hAnsi="Verdana"/>
          <w:i/>
          <w:sz w:val="18"/>
          <w:szCs w:val="18"/>
        </w:rPr>
        <w:t xml:space="preserve"> </w:t>
      </w:r>
      <w:r w:rsidR="00052C84" w:rsidRPr="00FA3D4A">
        <w:rPr>
          <w:rFonts w:ascii="Verdana" w:hAnsi="Verdana"/>
          <w:sz w:val="18"/>
          <w:szCs w:val="18"/>
        </w:rPr>
        <w:t xml:space="preserve">vallen binnen </w:t>
      </w:r>
      <w:r w:rsidR="00F30B38">
        <w:rPr>
          <w:rFonts w:ascii="Verdana" w:hAnsi="Verdana"/>
          <w:sz w:val="18"/>
          <w:szCs w:val="18"/>
        </w:rPr>
        <w:t>hun</w:t>
      </w:r>
      <w:r w:rsidR="00052C84" w:rsidRPr="00FA3D4A">
        <w:rPr>
          <w:rFonts w:ascii="Verdana" w:hAnsi="Verdana"/>
          <w:sz w:val="18"/>
          <w:szCs w:val="18"/>
        </w:rPr>
        <w:t xml:space="preserve"> bevoegdheid</w:t>
      </w:r>
      <w:r w:rsidR="00516DCD" w:rsidRPr="00FA3D4A">
        <w:rPr>
          <w:rFonts w:ascii="Verdana" w:hAnsi="Verdana"/>
          <w:sz w:val="18"/>
          <w:szCs w:val="18"/>
        </w:rPr>
        <w:t xml:space="preserve">. </w:t>
      </w:r>
      <w:r w:rsidR="00A444FC" w:rsidRPr="00FA3D4A">
        <w:rPr>
          <w:rFonts w:ascii="Verdana" w:hAnsi="Verdana"/>
          <w:sz w:val="18"/>
          <w:szCs w:val="18"/>
        </w:rPr>
        <w:t>Juryrec</w:t>
      </w:r>
      <w:r w:rsidR="00F30B38">
        <w:rPr>
          <w:rFonts w:ascii="Verdana" w:hAnsi="Verdana"/>
          <w:sz w:val="18"/>
          <w:szCs w:val="18"/>
        </w:rPr>
        <w:t>htspraak komt voor in Engeland</w:t>
      </w:r>
      <w:r w:rsidR="00A444FC" w:rsidRPr="00FA3D4A">
        <w:rPr>
          <w:rFonts w:ascii="Verdana" w:hAnsi="Verdana"/>
          <w:sz w:val="18"/>
          <w:szCs w:val="18"/>
        </w:rPr>
        <w:t xml:space="preserve">, maar dit is zeker niet altijd het geval. Slechts voor de meest ernstige strafbare feiten waarvan de verdachte de tenlastelegging betwist, </w:t>
      </w:r>
      <w:r w:rsidR="00F30B38">
        <w:rPr>
          <w:rFonts w:ascii="Verdana" w:hAnsi="Verdana"/>
          <w:sz w:val="18"/>
          <w:szCs w:val="18"/>
        </w:rPr>
        <w:t>beslist de jury over de feiten</w:t>
      </w:r>
      <w:r w:rsidR="00052C84" w:rsidRPr="00FA3D4A">
        <w:rPr>
          <w:rFonts w:ascii="Verdana" w:hAnsi="Verdana"/>
          <w:sz w:val="18"/>
          <w:szCs w:val="18"/>
        </w:rPr>
        <w:t>.</w:t>
      </w:r>
      <w:r w:rsidR="005E3767" w:rsidRPr="00FA3D4A">
        <w:rPr>
          <w:rFonts w:ascii="Verdana" w:hAnsi="Verdana"/>
          <w:sz w:val="18"/>
          <w:szCs w:val="18"/>
        </w:rPr>
        <w:t xml:space="preserve"> </w:t>
      </w:r>
      <w:r w:rsidR="00052C84" w:rsidRPr="00FA3D4A">
        <w:rPr>
          <w:rFonts w:ascii="Verdana" w:hAnsi="Verdana"/>
          <w:sz w:val="18"/>
          <w:szCs w:val="18"/>
        </w:rPr>
        <w:t>De</w:t>
      </w:r>
      <w:r w:rsidR="005E3767" w:rsidRPr="00FA3D4A">
        <w:rPr>
          <w:rFonts w:ascii="Verdana" w:hAnsi="Verdana"/>
          <w:sz w:val="18"/>
          <w:szCs w:val="18"/>
        </w:rPr>
        <w:t xml:space="preserve"> </w:t>
      </w:r>
      <w:r w:rsidR="005E3767" w:rsidRPr="00FA3D4A">
        <w:rPr>
          <w:rFonts w:ascii="Verdana" w:hAnsi="Verdana"/>
          <w:i/>
          <w:sz w:val="18"/>
          <w:szCs w:val="18"/>
        </w:rPr>
        <w:t>Crown Court</w:t>
      </w:r>
      <w:r w:rsidR="00052C84" w:rsidRPr="00FA3D4A">
        <w:rPr>
          <w:rFonts w:ascii="Verdana" w:hAnsi="Verdana"/>
          <w:i/>
          <w:sz w:val="18"/>
          <w:szCs w:val="18"/>
        </w:rPr>
        <w:t xml:space="preserve"> </w:t>
      </w:r>
      <w:r w:rsidR="00052C84" w:rsidRPr="00FA3D4A">
        <w:rPr>
          <w:rFonts w:ascii="Verdana" w:hAnsi="Verdana"/>
          <w:sz w:val="18"/>
          <w:szCs w:val="18"/>
        </w:rPr>
        <w:t>berecht dergelijke strafzaken met een jury</w:t>
      </w:r>
      <w:r w:rsidR="00A444FC" w:rsidRPr="00FA3D4A">
        <w:rPr>
          <w:rFonts w:ascii="Verdana" w:hAnsi="Verdana"/>
          <w:sz w:val="18"/>
          <w:szCs w:val="18"/>
        </w:rPr>
        <w:t>.</w:t>
      </w:r>
      <w:r w:rsidR="005E3767" w:rsidRPr="00FA3D4A">
        <w:rPr>
          <w:rStyle w:val="Voetnootmarkering"/>
          <w:rFonts w:ascii="Verdana" w:hAnsi="Verdana"/>
          <w:sz w:val="18"/>
          <w:szCs w:val="18"/>
        </w:rPr>
        <w:footnoteReference w:id="161"/>
      </w:r>
      <w:r w:rsidR="00A444FC" w:rsidRPr="00FA3D4A">
        <w:rPr>
          <w:rFonts w:ascii="Verdana" w:hAnsi="Verdana"/>
          <w:sz w:val="18"/>
          <w:szCs w:val="18"/>
        </w:rPr>
        <w:t xml:space="preserve"> De jury staat garant voor een eerlijke en onpartijdige beoordeling van de feiten.</w:t>
      </w:r>
      <w:r w:rsidR="00BB0BA3" w:rsidRPr="00FA3D4A">
        <w:rPr>
          <w:rStyle w:val="Voetnootmarkering"/>
          <w:rFonts w:ascii="Verdana" w:hAnsi="Verdana"/>
          <w:sz w:val="18"/>
          <w:szCs w:val="18"/>
        </w:rPr>
        <w:footnoteReference w:id="162"/>
      </w:r>
      <w:r w:rsidR="009E4ABA">
        <w:rPr>
          <w:rFonts w:ascii="Verdana" w:hAnsi="Verdana"/>
          <w:sz w:val="18"/>
          <w:szCs w:val="18"/>
        </w:rPr>
        <w:t xml:space="preserve"> Verder zijn er nog de </w:t>
      </w:r>
      <w:proofErr w:type="spellStart"/>
      <w:r w:rsidR="009E4ABA" w:rsidRPr="009E4ABA">
        <w:rPr>
          <w:rFonts w:ascii="Verdana" w:hAnsi="Verdana"/>
          <w:i/>
          <w:sz w:val="18"/>
          <w:szCs w:val="18"/>
        </w:rPr>
        <w:t>offences</w:t>
      </w:r>
      <w:proofErr w:type="spellEnd"/>
      <w:r w:rsidR="009E4ABA" w:rsidRPr="009E4ABA">
        <w:rPr>
          <w:rFonts w:ascii="Verdana" w:hAnsi="Verdana"/>
          <w:i/>
          <w:sz w:val="18"/>
          <w:szCs w:val="18"/>
        </w:rPr>
        <w:t xml:space="preserve"> </w:t>
      </w:r>
      <w:proofErr w:type="spellStart"/>
      <w:r w:rsidR="009E4ABA" w:rsidRPr="009E4ABA">
        <w:rPr>
          <w:rFonts w:ascii="Verdana" w:hAnsi="Verdana"/>
          <w:i/>
          <w:sz w:val="18"/>
          <w:szCs w:val="18"/>
        </w:rPr>
        <w:t>triable</w:t>
      </w:r>
      <w:proofErr w:type="spellEnd"/>
      <w:r w:rsidR="009E4ABA" w:rsidRPr="009E4ABA">
        <w:rPr>
          <w:rFonts w:ascii="Verdana" w:hAnsi="Verdana"/>
          <w:i/>
          <w:sz w:val="18"/>
          <w:szCs w:val="18"/>
        </w:rPr>
        <w:t xml:space="preserve"> </w:t>
      </w:r>
      <w:proofErr w:type="spellStart"/>
      <w:r w:rsidR="009E4ABA" w:rsidRPr="009E4ABA">
        <w:rPr>
          <w:rFonts w:ascii="Verdana" w:hAnsi="Verdana"/>
          <w:i/>
          <w:sz w:val="18"/>
          <w:szCs w:val="18"/>
        </w:rPr>
        <w:t>eighter</w:t>
      </w:r>
      <w:proofErr w:type="spellEnd"/>
      <w:r w:rsidR="009E4ABA" w:rsidRPr="009E4ABA">
        <w:rPr>
          <w:rFonts w:ascii="Verdana" w:hAnsi="Verdana"/>
          <w:i/>
          <w:sz w:val="18"/>
          <w:szCs w:val="18"/>
        </w:rPr>
        <w:t xml:space="preserve"> way</w:t>
      </w:r>
      <w:r w:rsidR="009E4ABA">
        <w:rPr>
          <w:rFonts w:ascii="Verdana" w:hAnsi="Verdana"/>
          <w:sz w:val="18"/>
          <w:szCs w:val="18"/>
        </w:rPr>
        <w:t xml:space="preserve">. Afhankelijk van het misdrijf behandelt de </w:t>
      </w:r>
      <w:r w:rsidR="009E4ABA" w:rsidRPr="009E4ABA">
        <w:rPr>
          <w:rFonts w:ascii="Verdana" w:hAnsi="Verdana"/>
          <w:i/>
          <w:sz w:val="18"/>
          <w:szCs w:val="18"/>
        </w:rPr>
        <w:t>Magistrates’ Court</w:t>
      </w:r>
      <w:r w:rsidR="009E4ABA">
        <w:rPr>
          <w:rFonts w:ascii="Verdana" w:hAnsi="Verdana"/>
          <w:sz w:val="18"/>
          <w:szCs w:val="18"/>
        </w:rPr>
        <w:t xml:space="preserve"> of de </w:t>
      </w:r>
      <w:r w:rsidR="009E4ABA" w:rsidRPr="009E4ABA">
        <w:rPr>
          <w:rFonts w:ascii="Verdana" w:hAnsi="Verdana"/>
          <w:i/>
          <w:sz w:val="18"/>
          <w:szCs w:val="18"/>
        </w:rPr>
        <w:t>Crown Court</w:t>
      </w:r>
      <w:r w:rsidR="009E4ABA">
        <w:rPr>
          <w:rFonts w:ascii="Verdana" w:hAnsi="Verdana"/>
          <w:sz w:val="18"/>
          <w:szCs w:val="18"/>
        </w:rPr>
        <w:t xml:space="preserve"> deze zaken.</w:t>
      </w:r>
      <w:r w:rsidR="009E4ABA">
        <w:rPr>
          <w:rStyle w:val="Voetnootmarkering"/>
          <w:rFonts w:ascii="Verdana" w:hAnsi="Verdana"/>
          <w:sz w:val="18"/>
          <w:szCs w:val="18"/>
        </w:rPr>
        <w:footnoteReference w:id="163"/>
      </w:r>
    </w:p>
    <w:p w:rsidR="00B04908" w:rsidRDefault="00F30B38" w:rsidP="004B6DAD">
      <w:pPr>
        <w:spacing w:line="360" w:lineRule="auto"/>
        <w:jc w:val="both"/>
        <w:rPr>
          <w:rFonts w:ascii="Verdana" w:hAnsi="Verdana"/>
          <w:sz w:val="18"/>
          <w:szCs w:val="18"/>
        </w:rPr>
      </w:pPr>
      <w:r w:rsidRPr="00F30B38">
        <w:rPr>
          <w:rFonts w:ascii="Verdana" w:hAnsi="Verdana"/>
          <w:b/>
          <w:smallCaps/>
          <w:sz w:val="18"/>
          <w:szCs w:val="18"/>
        </w:rPr>
        <w:t>55.</w:t>
      </w:r>
      <w:r w:rsidRPr="00F30B38">
        <w:rPr>
          <w:rFonts w:ascii="Verdana" w:hAnsi="Verdana"/>
          <w:b/>
          <w:smallCaps/>
          <w:sz w:val="18"/>
          <w:szCs w:val="18"/>
        </w:rPr>
        <w:tab/>
        <w:t>Court</w:t>
      </w:r>
      <w:r w:rsidR="002734F1">
        <w:rPr>
          <w:rFonts w:ascii="Verdana" w:hAnsi="Verdana"/>
          <w:b/>
          <w:smallCaps/>
          <w:sz w:val="18"/>
          <w:szCs w:val="18"/>
        </w:rPr>
        <w:t>s</w:t>
      </w:r>
      <w:r w:rsidRPr="00F30B38">
        <w:rPr>
          <w:rFonts w:ascii="Verdana" w:hAnsi="Verdana"/>
          <w:b/>
          <w:smallCaps/>
          <w:sz w:val="18"/>
          <w:szCs w:val="18"/>
        </w:rPr>
        <w:t xml:space="preserve"> of Appeal</w:t>
      </w:r>
      <w:r>
        <w:rPr>
          <w:rFonts w:ascii="Verdana" w:hAnsi="Verdana"/>
          <w:sz w:val="18"/>
          <w:szCs w:val="18"/>
        </w:rPr>
        <w:t xml:space="preserve"> </w:t>
      </w:r>
      <w:r w:rsidR="00007D6C">
        <w:rPr>
          <w:rFonts w:ascii="Verdana" w:hAnsi="Verdana"/>
          <w:sz w:val="18"/>
          <w:szCs w:val="18"/>
        </w:rPr>
        <w:t>–</w:t>
      </w:r>
      <w:r>
        <w:rPr>
          <w:rFonts w:ascii="Verdana" w:hAnsi="Verdana"/>
          <w:sz w:val="18"/>
          <w:szCs w:val="18"/>
        </w:rPr>
        <w:t xml:space="preserve"> </w:t>
      </w:r>
      <w:r w:rsidR="00007D6C" w:rsidRPr="00007D6C">
        <w:rPr>
          <w:rFonts w:ascii="Verdana" w:hAnsi="Verdana"/>
          <w:i/>
          <w:sz w:val="18"/>
          <w:szCs w:val="18"/>
        </w:rPr>
        <w:t>Courts of Appeal</w:t>
      </w:r>
      <w:r w:rsidR="00007D6C">
        <w:rPr>
          <w:rFonts w:ascii="Verdana" w:hAnsi="Verdana"/>
          <w:sz w:val="18"/>
          <w:szCs w:val="18"/>
        </w:rPr>
        <w:t xml:space="preserve"> zijn</w:t>
      </w:r>
      <w:r w:rsidR="00516DCD" w:rsidRPr="00FA3D4A">
        <w:rPr>
          <w:rFonts w:ascii="Verdana" w:hAnsi="Verdana"/>
          <w:sz w:val="18"/>
          <w:szCs w:val="18"/>
        </w:rPr>
        <w:t xml:space="preserve"> beroepsinstantie</w:t>
      </w:r>
      <w:r w:rsidR="00007D6C">
        <w:rPr>
          <w:rFonts w:ascii="Verdana" w:hAnsi="Verdana"/>
          <w:sz w:val="18"/>
          <w:szCs w:val="18"/>
        </w:rPr>
        <w:t>s</w:t>
      </w:r>
      <w:r w:rsidR="00516DCD" w:rsidRPr="00FA3D4A">
        <w:rPr>
          <w:rFonts w:ascii="Verdana" w:hAnsi="Verdana"/>
          <w:sz w:val="18"/>
          <w:szCs w:val="18"/>
        </w:rPr>
        <w:t xml:space="preserve"> </w:t>
      </w:r>
      <w:r w:rsidR="00824E63" w:rsidRPr="00FA3D4A">
        <w:rPr>
          <w:rFonts w:ascii="Verdana" w:hAnsi="Verdana"/>
          <w:sz w:val="18"/>
          <w:szCs w:val="18"/>
        </w:rPr>
        <w:t xml:space="preserve">waar </w:t>
      </w:r>
      <w:r w:rsidR="00052C84" w:rsidRPr="00FA3D4A">
        <w:rPr>
          <w:rFonts w:ascii="Verdana" w:hAnsi="Verdana"/>
          <w:sz w:val="18"/>
          <w:szCs w:val="18"/>
        </w:rPr>
        <w:t xml:space="preserve">onder voorzitterschap van de </w:t>
      </w:r>
      <w:r w:rsidR="00F819FE">
        <w:rPr>
          <w:rFonts w:ascii="Verdana" w:hAnsi="Verdana"/>
          <w:i/>
          <w:sz w:val="18"/>
          <w:szCs w:val="18"/>
        </w:rPr>
        <w:t>Lord Chief Justice of Appeal</w:t>
      </w:r>
      <w:r w:rsidR="00052C84" w:rsidRPr="00FA3D4A">
        <w:rPr>
          <w:rFonts w:ascii="Verdana" w:hAnsi="Verdana"/>
          <w:sz w:val="18"/>
          <w:szCs w:val="18"/>
        </w:rPr>
        <w:t xml:space="preserve"> </w:t>
      </w:r>
      <w:r w:rsidR="00824E63" w:rsidRPr="00FA3D4A">
        <w:rPr>
          <w:rFonts w:ascii="Verdana" w:hAnsi="Verdana"/>
          <w:sz w:val="18"/>
          <w:szCs w:val="18"/>
        </w:rPr>
        <w:t xml:space="preserve">in principe </w:t>
      </w:r>
      <w:r w:rsidR="00A34857" w:rsidRPr="00FA3D4A">
        <w:rPr>
          <w:rFonts w:ascii="Verdana" w:hAnsi="Verdana"/>
          <w:sz w:val="18"/>
          <w:szCs w:val="18"/>
        </w:rPr>
        <w:t xml:space="preserve">drie </w:t>
      </w:r>
      <w:r>
        <w:rPr>
          <w:rFonts w:ascii="Verdana" w:hAnsi="Verdana"/>
          <w:sz w:val="18"/>
          <w:szCs w:val="18"/>
        </w:rPr>
        <w:t xml:space="preserve">professionele </w:t>
      </w:r>
      <w:r w:rsidR="00A34857" w:rsidRPr="00FA3D4A">
        <w:rPr>
          <w:rFonts w:ascii="Verdana" w:hAnsi="Verdana"/>
          <w:sz w:val="18"/>
          <w:szCs w:val="18"/>
        </w:rPr>
        <w:t xml:space="preserve">rechters zetelen </w:t>
      </w:r>
      <w:r w:rsidR="00824E63" w:rsidRPr="00FA3D4A">
        <w:rPr>
          <w:rFonts w:ascii="Verdana" w:hAnsi="Verdana"/>
          <w:sz w:val="18"/>
          <w:szCs w:val="18"/>
        </w:rPr>
        <w:t>voor strafzaken</w:t>
      </w:r>
      <w:r w:rsidR="00516DCD" w:rsidRPr="00FA3D4A">
        <w:rPr>
          <w:rFonts w:ascii="Verdana" w:hAnsi="Verdana"/>
          <w:sz w:val="18"/>
          <w:szCs w:val="18"/>
        </w:rPr>
        <w:t>.</w:t>
      </w:r>
      <w:r w:rsidR="00D315AE" w:rsidRPr="00FA3D4A">
        <w:rPr>
          <w:rFonts w:ascii="Verdana" w:hAnsi="Verdana"/>
          <w:sz w:val="18"/>
          <w:szCs w:val="18"/>
        </w:rPr>
        <w:t xml:space="preserve"> Beroepen tegen uitspraken van </w:t>
      </w:r>
      <w:r w:rsidR="00D315AE" w:rsidRPr="00FA3D4A">
        <w:rPr>
          <w:rFonts w:ascii="Verdana" w:hAnsi="Verdana"/>
          <w:i/>
          <w:sz w:val="18"/>
          <w:szCs w:val="18"/>
        </w:rPr>
        <w:t>Crown Court</w:t>
      </w:r>
      <w:r w:rsidR="00F819FE">
        <w:rPr>
          <w:rFonts w:ascii="Verdana" w:hAnsi="Verdana"/>
          <w:i/>
          <w:sz w:val="18"/>
          <w:szCs w:val="18"/>
        </w:rPr>
        <w:t>s</w:t>
      </w:r>
      <w:r w:rsidR="00D315AE" w:rsidRPr="00FA3D4A">
        <w:rPr>
          <w:rFonts w:ascii="Verdana" w:hAnsi="Verdana"/>
          <w:sz w:val="18"/>
          <w:szCs w:val="18"/>
        </w:rPr>
        <w:t xml:space="preserve"> vallen onder de bevoegdheid </w:t>
      </w:r>
      <w:r w:rsidR="00A444FC" w:rsidRPr="00FA3D4A">
        <w:rPr>
          <w:rFonts w:ascii="Verdana" w:hAnsi="Verdana"/>
          <w:sz w:val="18"/>
          <w:szCs w:val="18"/>
        </w:rPr>
        <w:t xml:space="preserve">van </w:t>
      </w:r>
      <w:r>
        <w:rPr>
          <w:rFonts w:ascii="Verdana" w:hAnsi="Verdana"/>
          <w:sz w:val="18"/>
          <w:szCs w:val="18"/>
        </w:rPr>
        <w:t>de</w:t>
      </w:r>
      <w:r w:rsidR="00D315AE" w:rsidRPr="00FA3D4A">
        <w:rPr>
          <w:rFonts w:ascii="Verdana" w:hAnsi="Verdana"/>
          <w:sz w:val="18"/>
          <w:szCs w:val="18"/>
        </w:rPr>
        <w:t xml:space="preserve"> </w:t>
      </w:r>
      <w:r w:rsidR="00D315AE" w:rsidRPr="00FA3D4A">
        <w:rPr>
          <w:rFonts w:ascii="Verdana" w:hAnsi="Verdana"/>
          <w:i/>
          <w:sz w:val="18"/>
          <w:szCs w:val="18"/>
        </w:rPr>
        <w:t xml:space="preserve">Court of </w:t>
      </w:r>
      <w:r w:rsidR="00D315AE" w:rsidRPr="00FA3D4A">
        <w:rPr>
          <w:rFonts w:ascii="Verdana" w:hAnsi="Verdana"/>
          <w:i/>
          <w:sz w:val="18"/>
          <w:szCs w:val="18"/>
        </w:rPr>
        <w:lastRenderedPageBreak/>
        <w:t>Appeal</w:t>
      </w:r>
      <w:r w:rsidR="00D315AE" w:rsidRPr="00FA3D4A">
        <w:rPr>
          <w:rFonts w:ascii="Verdana" w:hAnsi="Verdana"/>
          <w:sz w:val="18"/>
          <w:szCs w:val="18"/>
        </w:rPr>
        <w:t>.</w:t>
      </w:r>
      <w:r w:rsidR="00D315AE" w:rsidRPr="00FA3D4A">
        <w:rPr>
          <w:rStyle w:val="Voetnootmarkering"/>
          <w:rFonts w:ascii="Verdana" w:hAnsi="Verdana"/>
          <w:sz w:val="18"/>
          <w:szCs w:val="18"/>
        </w:rPr>
        <w:footnoteReference w:id="164"/>
      </w:r>
      <w:r w:rsidR="00D315AE" w:rsidRPr="00FA3D4A">
        <w:rPr>
          <w:rFonts w:ascii="Verdana" w:hAnsi="Verdana"/>
          <w:sz w:val="18"/>
          <w:szCs w:val="18"/>
        </w:rPr>
        <w:t xml:space="preserve"> </w:t>
      </w:r>
      <w:r>
        <w:rPr>
          <w:rFonts w:ascii="Verdana" w:hAnsi="Verdana"/>
          <w:sz w:val="18"/>
          <w:szCs w:val="18"/>
        </w:rPr>
        <w:t>Ze behandelt slechts</w:t>
      </w:r>
      <w:r w:rsidRPr="00FA3D4A">
        <w:rPr>
          <w:rFonts w:ascii="Verdana" w:hAnsi="Verdana"/>
          <w:sz w:val="18"/>
          <w:szCs w:val="18"/>
        </w:rPr>
        <w:t xml:space="preserve"> </w:t>
      </w:r>
      <w:r w:rsidR="00824E63" w:rsidRPr="00FA3D4A">
        <w:rPr>
          <w:rFonts w:ascii="Verdana" w:hAnsi="Verdana"/>
          <w:sz w:val="18"/>
          <w:szCs w:val="18"/>
        </w:rPr>
        <w:t xml:space="preserve">de belangrijke civiele en penale beroepen tegen </w:t>
      </w:r>
      <w:r w:rsidR="005E0E20" w:rsidRPr="00FA3D4A">
        <w:rPr>
          <w:rFonts w:ascii="Verdana" w:hAnsi="Verdana"/>
          <w:sz w:val="18"/>
          <w:szCs w:val="18"/>
        </w:rPr>
        <w:t xml:space="preserve">uitspraken van </w:t>
      </w:r>
      <w:r w:rsidR="00824E63" w:rsidRPr="00FA3D4A">
        <w:rPr>
          <w:rFonts w:ascii="Verdana" w:hAnsi="Verdana"/>
          <w:sz w:val="18"/>
          <w:szCs w:val="18"/>
        </w:rPr>
        <w:t>rechtbanken in Engeland en Wales.</w:t>
      </w:r>
      <w:r w:rsidR="00824E63" w:rsidRPr="00FA3D4A">
        <w:rPr>
          <w:rStyle w:val="Voetnootmarkering"/>
          <w:rFonts w:ascii="Verdana" w:hAnsi="Verdana"/>
          <w:sz w:val="18"/>
          <w:szCs w:val="18"/>
        </w:rPr>
        <w:footnoteReference w:id="165"/>
      </w:r>
      <w:r w:rsidR="00824E63" w:rsidRPr="00FA3D4A">
        <w:rPr>
          <w:rFonts w:ascii="Verdana" w:hAnsi="Verdana"/>
          <w:sz w:val="18"/>
          <w:szCs w:val="18"/>
        </w:rPr>
        <w:t xml:space="preserve"> Opmerkelijk is het verbod op een </w:t>
      </w:r>
      <w:proofErr w:type="spellStart"/>
      <w:r w:rsidR="00824E63" w:rsidRPr="00FA3D4A">
        <w:rPr>
          <w:rFonts w:ascii="Verdana" w:hAnsi="Verdana"/>
          <w:i/>
          <w:sz w:val="18"/>
          <w:szCs w:val="18"/>
        </w:rPr>
        <w:t>dissenting</w:t>
      </w:r>
      <w:proofErr w:type="spellEnd"/>
      <w:r w:rsidR="00824E63" w:rsidRPr="00FA3D4A">
        <w:rPr>
          <w:rFonts w:ascii="Verdana" w:hAnsi="Verdana"/>
          <w:i/>
          <w:sz w:val="18"/>
          <w:szCs w:val="18"/>
        </w:rPr>
        <w:t xml:space="preserve"> opinion</w:t>
      </w:r>
      <w:r w:rsidR="00824E63" w:rsidRPr="00FA3D4A">
        <w:rPr>
          <w:rFonts w:ascii="Verdana" w:hAnsi="Verdana"/>
          <w:sz w:val="18"/>
          <w:szCs w:val="18"/>
        </w:rPr>
        <w:t xml:space="preserve"> van één van de drie rechters. Wanneer een rechter </w:t>
      </w:r>
      <w:r w:rsidR="00A73AD5">
        <w:rPr>
          <w:rFonts w:ascii="Verdana" w:hAnsi="Verdana"/>
          <w:sz w:val="18"/>
          <w:szCs w:val="18"/>
        </w:rPr>
        <w:t>niet akkoord gaat</w:t>
      </w:r>
      <w:r w:rsidR="00B55EAE" w:rsidRPr="00FA3D4A">
        <w:rPr>
          <w:rFonts w:ascii="Verdana" w:hAnsi="Verdana"/>
          <w:sz w:val="18"/>
          <w:szCs w:val="18"/>
        </w:rPr>
        <w:t xml:space="preserve"> met de </w:t>
      </w:r>
      <w:r w:rsidR="00843098">
        <w:rPr>
          <w:rFonts w:ascii="Verdana" w:hAnsi="Verdana"/>
          <w:i/>
          <w:sz w:val="18"/>
          <w:szCs w:val="18"/>
        </w:rPr>
        <w:t>opinion</w:t>
      </w:r>
      <w:r w:rsidR="00B55EAE" w:rsidRPr="00FA3D4A">
        <w:rPr>
          <w:rFonts w:ascii="Verdana" w:hAnsi="Verdana"/>
          <w:sz w:val="18"/>
          <w:szCs w:val="18"/>
        </w:rPr>
        <w:t xml:space="preserve"> van de anderen, dan moet </w:t>
      </w:r>
      <w:r w:rsidR="00F819FE">
        <w:rPr>
          <w:rFonts w:ascii="Verdana" w:hAnsi="Verdana"/>
          <w:sz w:val="18"/>
          <w:szCs w:val="18"/>
        </w:rPr>
        <w:t>hij toch</w:t>
      </w:r>
      <w:r w:rsidR="00B55EAE" w:rsidRPr="00FA3D4A">
        <w:rPr>
          <w:rFonts w:ascii="Verdana" w:hAnsi="Verdana"/>
          <w:sz w:val="18"/>
          <w:szCs w:val="18"/>
        </w:rPr>
        <w:t xml:space="preserve"> hun </w:t>
      </w:r>
      <w:r w:rsidR="00A73AD5">
        <w:rPr>
          <w:rFonts w:ascii="Verdana" w:hAnsi="Verdana"/>
          <w:sz w:val="18"/>
          <w:szCs w:val="18"/>
        </w:rPr>
        <w:t>meerderheidsbeslissing</w:t>
      </w:r>
      <w:r w:rsidR="00B55EAE" w:rsidRPr="00FA3D4A">
        <w:rPr>
          <w:rFonts w:ascii="Verdana" w:hAnsi="Verdana"/>
          <w:sz w:val="18"/>
          <w:szCs w:val="18"/>
        </w:rPr>
        <w:t xml:space="preserve"> volgen.</w:t>
      </w:r>
      <w:r w:rsidR="00B55EAE" w:rsidRPr="00FA3D4A">
        <w:rPr>
          <w:rStyle w:val="Voetnootmarkering"/>
          <w:rFonts w:ascii="Verdana" w:hAnsi="Verdana"/>
          <w:sz w:val="18"/>
          <w:szCs w:val="18"/>
        </w:rPr>
        <w:footnoteReference w:id="166"/>
      </w:r>
    </w:p>
    <w:p w:rsidR="002734F1" w:rsidRDefault="002734F1" w:rsidP="004B6DAD">
      <w:pPr>
        <w:spacing w:line="360" w:lineRule="auto"/>
        <w:jc w:val="both"/>
        <w:rPr>
          <w:rFonts w:ascii="Verdana" w:hAnsi="Verdana"/>
          <w:sz w:val="18"/>
          <w:szCs w:val="18"/>
        </w:rPr>
      </w:pPr>
      <w:r>
        <w:rPr>
          <w:rFonts w:ascii="Verdana" w:hAnsi="Verdana"/>
          <w:b/>
          <w:smallCaps/>
          <w:sz w:val="18"/>
          <w:szCs w:val="18"/>
        </w:rPr>
        <w:t>56</w:t>
      </w:r>
      <w:r w:rsidR="00F30B38" w:rsidRPr="00F30B38">
        <w:rPr>
          <w:rFonts w:ascii="Verdana" w:hAnsi="Verdana"/>
          <w:b/>
          <w:smallCaps/>
          <w:sz w:val="18"/>
          <w:szCs w:val="18"/>
        </w:rPr>
        <w:t>.</w:t>
      </w:r>
      <w:r w:rsidR="00F30B38" w:rsidRPr="00F30B38">
        <w:rPr>
          <w:rFonts w:ascii="Verdana" w:hAnsi="Verdana"/>
          <w:b/>
          <w:smallCaps/>
          <w:sz w:val="18"/>
          <w:szCs w:val="18"/>
        </w:rPr>
        <w:tab/>
        <w:t xml:space="preserve">Appellate </w:t>
      </w:r>
      <w:proofErr w:type="spellStart"/>
      <w:r w:rsidR="00F30B38" w:rsidRPr="00F30B38">
        <w:rPr>
          <w:rFonts w:ascii="Verdana" w:hAnsi="Verdana"/>
          <w:b/>
          <w:smallCaps/>
          <w:sz w:val="18"/>
          <w:szCs w:val="18"/>
        </w:rPr>
        <w:t>Committee</w:t>
      </w:r>
      <w:proofErr w:type="spellEnd"/>
      <w:r w:rsidR="00F30B38" w:rsidRPr="00F30B38">
        <w:rPr>
          <w:rFonts w:ascii="Verdana" w:hAnsi="Verdana"/>
          <w:b/>
          <w:smallCaps/>
          <w:sz w:val="18"/>
          <w:szCs w:val="18"/>
        </w:rPr>
        <w:t xml:space="preserve"> of </w:t>
      </w:r>
      <w:proofErr w:type="spellStart"/>
      <w:r w:rsidR="00F30B38" w:rsidRPr="00F30B38">
        <w:rPr>
          <w:rFonts w:ascii="Verdana" w:hAnsi="Verdana"/>
          <w:b/>
          <w:smallCaps/>
          <w:sz w:val="18"/>
          <w:szCs w:val="18"/>
        </w:rPr>
        <w:t>the</w:t>
      </w:r>
      <w:proofErr w:type="spellEnd"/>
      <w:r w:rsidR="00F30B38" w:rsidRPr="00F30B38">
        <w:rPr>
          <w:rFonts w:ascii="Verdana" w:hAnsi="Verdana"/>
          <w:b/>
          <w:smallCaps/>
          <w:sz w:val="18"/>
          <w:szCs w:val="18"/>
        </w:rPr>
        <w:t xml:space="preserve"> House of Lords</w:t>
      </w:r>
      <w:r w:rsidR="00F30B38">
        <w:rPr>
          <w:rFonts w:ascii="Verdana" w:hAnsi="Verdana"/>
          <w:sz w:val="18"/>
          <w:szCs w:val="18"/>
        </w:rPr>
        <w:t xml:space="preserve"> - </w:t>
      </w:r>
      <w:r w:rsidR="00D315AE" w:rsidRPr="00FA3D4A">
        <w:rPr>
          <w:rFonts w:ascii="Verdana" w:hAnsi="Verdana"/>
          <w:sz w:val="18"/>
          <w:szCs w:val="18"/>
        </w:rPr>
        <w:t xml:space="preserve">Wanneer de </w:t>
      </w:r>
      <w:proofErr w:type="spellStart"/>
      <w:r w:rsidR="00843098">
        <w:rPr>
          <w:rFonts w:ascii="Verdana" w:hAnsi="Verdana"/>
          <w:i/>
          <w:sz w:val="18"/>
          <w:szCs w:val="18"/>
        </w:rPr>
        <w:t>prosecution</w:t>
      </w:r>
      <w:proofErr w:type="spellEnd"/>
      <w:r w:rsidR="00D315AE" w:rsidRPr="00FA3D4A">
        <w:rPr>
          <w:rFonts w:ascii="Verdana" w:hAnsi="Verdana"/>
          <w:sz w:val="18"/>
          <w:szCs w:val="18"/>
        </w:rPr>
        <w:t xml:space="preserve"> of </w:t>
      </w:r>
      <w:r w:rsidR="005E0E20" w:rsidRPr="00FA3D4A">
        <w:rPr>
          <w:rFonts w:ascii="Verdana" w:hAnsi="Verdana"/>
          <w:sz w:val="18"/>
          <w:szCs w:val="18"/>
        </w:rPr>
        <w:t>verdediging</w:t>
      </w:r>
      <w:r w:rsidR="00D315AE" w:rsidRPr="00FA3D4A">
        <w:rPr>
          <w:rFonts w:ascii="Verdana" w:hAnsi="Verdana"/>
          <w:sz w:val="18"/>
          <w:szCs w:val="18"/>
        </w:rPr>
        <w:t xml:space="preserve"> beroep aantekent tegen een uitspraak van </w:t>
      </w:r>
      <w:r w:rsidR="00BC5922" w:rsidRPr="00FA3D4A">
        <w:rPr>
          <w:rFonts w:ascii="Verdana" w:hAnsi="Verdana"/>
          <w:sz w:val="18"/>
          <w:szCs w:val="18"/>
        </w:rPr>
        <w:t>de</w:t>
      </w:r>
      <w:r w:rsidR="00D315AE" w:rsidRPr="00FA3D4A">
        <w:rPr>
          <w:rFonts w:ascii="Verdana" w:hAnsi="Verdana"/>
          <w:sz w:val="18"/>
          <w:szCs w:val="18"/>
        </w:rPr>
        <w:t xml:space="preserve"> </w:t>
      </w:r>
      <w:r w:rsidR="00D315AE" w:rsidRPr="00F30B38">
        <w:rPr>
          <w:rFonts w:ascii="Verdana" w:hAnsi="Verdana"/>
          <w:i/>
          <w:sz w:val="18"/>
          <w:szCs w:val="18"/>
        </w:rPr>
        <w:t>Court of Appeal</w:t>
      </w:r>
      <w:r w:rsidR="00D315AE" w:rsidRPr="00FA3D4A">
        <w:rPr>
          <w:rFonts w:ascii="Verdana" w:hAnsi="Verdana"/>
          <w:sz w:val="18"/>
          <w:szCs w:val="18"/>
        </w:rPr>
        <w:t xml:space="preserve">, dan moet dit onder strikte voorwaarden gebeuren bij het </w:t>
      </w:r>
      <w:r w:rsidR="00D315AE" w:rsidRPr="00FA3D4A">
        <w:rPr>
          <w:rFonts w:ascii="Verdana" w:hAnsi="Verdana"/>
          <w:i/>
          <w:sz w:val="18"/>
          <w:szCs w:val="18"/>
        </w:rPr>
        <w:t>House of Lords</w:t>
      </w:r>
      <w:r w:rsidR="00A444FC" w:rsidRPr="00FA3D4A">
        <w:rPr>
          <w:rFonts w:ascii="Verdana" w:hAnsi="Verdana"/>
          <w:sz w:val="18"/>
          <w:szCs w:val="18"/>
        </w:rPr>
        <w:t xml:space="preserve"> (ook voor Schotland en Noord-Ierland)</w:t>
      </w:r>
      <w:r w:rsidR="00D315AE" w:rsidRPr="00FA3D4A">
        <w:rPr>
          <w:rFonts w:ascii="Verdana" w:hAnsi="Verdana"/>
          <w:sz w:val="18"/>
          <w:szCs w:val="18"/>
        </w:rPr>
        <w:t xml:space="preserve">. Een beroep zal slechts slagen indien het </w:t>
      </w:r>
      <w:r w:rsidR="005E0E20" w:rsidRPr="00FA3D4A">
        <w:rPr>
          <w:rFonts w:ascii="Verdana" w:hAnsi="Verdana"/>
          <w:sz w:val="18"/>
          <w:szCs w:val="18"/>
        </w:rPr>
        <w:t>rechtsvragen betreft</w:t>
      </w:r>
      <w:r w:rsidR="00D315AE" w:rsidRPr="00FA3D4A">
        <w:rPr>
          <w:rFonts w:ascii="Verdana" w:hAnsi="Verdana"/>
          <w:sz w:val="18"/>
          <w:szCs w:val="18"/>
        </w:rPr>
        <w:t xml:space="preserve"> en wanneer zowel het </w:t>
      </w:r>
      <w:r w:rsidR="00D315AE" w:rsidRPr="00FA3D4A">
        <w:rPr>
          <w:rFonts w:ascii="Verdana" w:hAnsi="Verdana"/>
          <w:i/>
          <w:sz w:val="18"/>
          <w:szCs w:val="18"/>
        </w:rPr>
        <w:t>House</w:t>
      </w:r>
      <w:r w:rsidR="00D315AE" w:rsidRPr="00FA3D4A">
        <w:rPr>
          <w:rFonts w:ascii="Verdana" w:hAnsi="Verdana"/>
          <w:sz w:val="18"/>
          <w:szCs w:val="18"/>
        </w:rPr>
        <w:t xml:space="preserve"> zelf als </w:t>
      </w:r>
      <w:r w:rsidR="005E0E20" w:rsidRPr="00FA3D4A">
        <w:rPr>
          <w:rFonts w:ascii="Verdana" w:hAnsi="Verdana"/>
          <w:sz w:val="18"/>
          <w:szCs w:val="18"/>
        </w:rPr>
        <w:t>de</w:t>
      </w:r>
      <w:r w:rsidR="00D315AE" w:rsidRPr="00FA3D4A">
        <w:rPr>
          <w:rFonts w:ascii="Verdana" w:hAnsi="Verdana"/>
          <w:sz w:val="18"/>
          <w:szCs w:val="18"/>
        </w:rPr>
        <w:t xml:space="preserve"> </w:t>
      </w:r>
      <w:r w:rsidR="00D315AE" w:rsidRPr="00FA3D4A">
        <w:rPr>
          <w:rFonts w:ascii="Verdana" w:hAnsi="Verdana"/>
          <w:i/>
          <w:sz w:val="18"/>
          <w:szCs w:val="18"/>
        </w:rPr>
        <w:t>Court of Appeal</w:t>
      </w:r>
      <w:r w:rsidR="00D315AE" w:rsidRPr="00FA3D4A">
        <w:rPr>
          <w:rFonts w:ascii="Verdana" w:hAnsi="Verdana"/>
          <w:sz w:val="18"/>
          <w:szCs w:val="18"/>
        </w:rPr>
        <w:t xml:space="preserve"> toestemming verlenen om beroep aan te tekenen. </w:t>
      </w:r>
      <w:r w:rsidR="0041382A">
        <w:rPr>
          <w:rFonts w:ascii="Verdana" w:hAnsi="Verdana"/>
          <w:sz w:val="18"/>
          <w:szCs w:val="18"/>
        </w:rPr>
        <w:t xml:space="preserve">In geval van een geslaagd beroep oordelen de </w:t>
      </w:r>
      <w:r w:rsidR="00A444FC" w:rsidRPr="00FA3D4A">
        <w:rPr>
          <w:rFonts w:ascii="Verdana" w:hAnsi="Verdana"/>
          <w:i/>
          <w:sz w:val="18"/>
          <w:szCs w:val="18"/>
        </w:rPr>
        <w:t>Law Lords</w:t>
      </w:r>
      <w:r w:rsidR="00A444FC" w:rsidRPr="00FA3D4A">
        <w:rPr>
          <w:rFonts w:ascii="Verdana" w:hAnsi="Verdana"/>
          <w:sz w:val="18"/>
          <w:szCs w:val="18"/>
        </w:rPr>
        <w:t xml:space="preserve">, bestaande uit twaalf </w:t>
      </w:r>
      <w:r w:rsidR="00A444FC" w:rsidRPr="00FA3D4A">
        <w:rPr>
          <w:rFonts w:ascii="Verdana" w:hAnsi="Verdana"/>
          <w:i/>
          <w:sz w:val="18"/>
          <w:szCs w:val="18"/>
        </w:rPr>
        <w:t xml:space="preserve">Lords of Appeal in </w:t>
      </w:r>
      <w:proofErr w:type="spellStart"/>
      <w:r w:rsidR="00A444FC" w:rsidRPr="00FA3D4A">
        <w:rPr>
          <w:rFonts w:ascii="Verdana" w:hAnsi="Verdana"/>
          <w:i/>
          <w:sz w:val="18"/>
          <w:szCs w:val="18"/>
        </w:rPr>
        <w:t>Ordinary</w:t>
      </w:r>
      <w:proofErr w:type="spellEnd"/>
      <w:r w:rsidR="0041382A">
        <w:rPr>
          <w:rFonts w:ascii="Verdana" w:hAnsi="Verdana"/>
          <w:i/>
          <w:sz w:val="18"/>
          <w:szCs w:val="18"/>
        </w:rPr>
        <w:t xml:space="preserve">, </w:t>
      </w:r>
      <w:r w:rsidR="0041382A">
        <w:rPr>
          <w:rFonts w:ascii="Verdana" w:hAnsi="Verdana"/>
          <w:sz w:val="18"/>
          <w:szCs w:val="18"/>
        </w:rPr>
        <w:t>over de rechtsvragen</w:t>
      </w:r>
      <w:r w:rsidR="00A444FC" w:rsidRPr="00FA3D4A">
        <w:rPr>
          <w:rFonts w:ascii="Verdana" w:hAnsi="Verdana"/>
          <w:sz w:val="18"/>
          <w:szCs w:val="18"/>
        </w:rPr>
        <w:t>.</w:t>
      </w:r>
      <w:r w:rsidR="00A444FC" w:rsidRPr="00FA3D4A">
        <w:rPr>
          <w:rStyle w:val="Voetnootmarkering"/>
          <w:rFonts w:ascii="Verdana" w:hAnsi="Verdana"/>
          <w:sz w:val="18"/>
          <w:szCs w:val="18"/>
        </w:rPr>
        <w:footnoteReference w:id="167"/>
      </w:r>
      <w:r w:rsidR="00A444FC" w:rsidRPr="00FA3D4A">
        <w:rPr>
          <w:rFonts w:ascii="Verdana" w:hAnsi="Verdana"/>
          <w:sz w:val="18"/>
          <w:szCs w:val="18"/>
        </w:rPr>
        <w:t xml:space="preserve"> </w:t>
      </w:r>
    </w:p>
    <w:p w:rsidR="00D315AE" w:rsidRDefault="002734F1" w:rsidP="004B6DAD">
      <w:pPr>
        <w:spacing w:line="360" w:lineRule="auto"/>
        <w:jc w:val="both"/>
        <w:rPr>
          <w:rFonts w:ascii="Verdana" w:hAnsi="Verdana"/>
          <w:sz w:val="18"/>
          <w:szCs w:val="18"/>
        </w:rPr>
      </w:pPr>
      <w:r w:rsidRPr="002734F1">
        <w:rPr>
          <w:rFonts w:ascii="Verdana" w:hAnsi="Verdana"/>
          <w:b/>
          <w:smallCaps/>
          <w:sz w:val="18"/>
          <w:szCs w:val="18"/>
        </w:rPr>
        <w:t>57.</w:t>
      </w:r>
      <w:r w:rsidRPr="002734F1">
        <w:rPr>
          <w:rFonts w:ascii="Verdana" w:hAnsi="Verdana"/>
          <w:b/>
          <w:smallCaps/>
          <w:sz w:val="18"/>
          <w:szCs w:val="18"/>
        </w:rPr>
        <w:tab/>
        <w:t>House of Lords: normaal geen oordeel over de feiten</w:t>
      </w:r>
      <w:r>
        <w:rPr>
          <w:rFonts w:ascii="Verdana" w:hAnsi="Verdana"/>
          <w:sz w:val="18"/>
          <w:szCs w:val="18"/>
        </w:rPr>
        <w:t xml:space="preserve"> - </w:t>
      </w:r>
      <w:r w:rsidR="00D315AE" w:rsidRPr="00FA3D4A">
        <w:rPr>
          <w:rFonts w:ascii="Verdana" w:hAnsi="Verdana"/>
          <w:sz w:val="18"/>
          <w:szCs w:val="18"/>
        </w:rPr>
        <w:t xml:space="preserve">Een oordeel over de feiten komt zeer zelden voor, maar </w:t>
      </w:r>
      <w:r w:rsidR="00A34857" w:rsidRPr="00FA3D4A">
        <w:rPr>
          <w:rFonts w:ascii="Verdana" w:hAnsi="Verdana"/>
          <w:sz w:val="18"/>
          <w:szCs w:val="18"/>
        </w:rPr>
        <w:t xml:space="preserve">het </w:t>
      </w:r>
      <w:r w:rsidR="00A34857" w:rsidRPr="00FA3D4A">
        <w:rPr>
          <w:rFonts w:ascii="Verdana" w:hAnsi="Verdana"/>
          <w:i/>
          <w:sz w:val="18"/>
          <w:szCs w:val="18"/>
        </w:rPr>
        <w:t xml:space="preserve">House </w:t>
      </w:r>
      <w:r w:rsidR="00D315AE" w:rsidRPr="00FA3D4A">
        <w:rPr>
          <w:rFonts w:ascii="Verdana" w:hAnsi="Verdana"/>
          <w:sz w:val="18"/>
          <w:szCs w:val="18"/>
        </w:rPr>
        <w:t xml:space="preserve">heeft wel de theoretische mogelijkheid om de zaak ten gronde af te handelen. </w:t>
      </w:r>
      <w:r w:rsidR="0041382A">
        <w:rPr>
          <w:rFonts w:ascii="Verdana" w:hAnsi="Verdana"/>
          <w:sz w:val="18"/>
          <w:szCs w:val="18"/>
        </w:rPr>
        <w:t>Daarom zal de beslissing in het merendeel van de gevallen</w:t>
      </w:r>
      <w:r w:rsidR="00EE3100">
        <w:rPr>
          <w:rFonts w:ascii="Verdana" w:hAnsi="Verdana"/>
          <w:sz w:val="18"/>
          <w:szCs w:val="18"/>
        </w:rPr>
        <w:t xml:space="preserve"> niet uitvoerbaar zijn</w:t>
      </w:r>
      <w:r w:rsidR="00D315AE" w:rsidRPr="00FA3D4A">
        <w:rPr>
          <w:rFonts w:ascii="Verdana" w:hAnsi="Verdana"/>
          <w:sz w:val="18"/>
          <w:szCs w:val="18"/>
        </w:rPr>
        <w:t xml:space="preserve"> en </w:t>
      </w:r>
      <w:r w:rsidR="00EE3100">
        <w:rPr>
          <w:rFonts w:ascii="Verdana" w:hAnsi="Verdana"/>
          <w:sz w:val="18"/>
          <w:szCs w:val="18"/>
        </w:rPr>
        <w:t xml:space="preserve">bijgevolg </w:t>
      </w:r>
      <w:r w:rsidR="00D315AE" w:rsidRPr="00FA3D4A">
        <w:rPr>
          <w:rFonts w:ascii="Verdana" w:hAnsi="Verdana"/>
          <w:sz w:val="18"/>
          <w:szCs w:val="18"/>
        </w:rPr>
        <w:t xml:space="preserve">dient de eiser </w:t>
      </w:r>
      <w:r w:rsidR="00903115">
        <w:rPr>
          <w:rFonts w:ascii="Verdana" w:hAnsi="Verdana"/>
          <w:sz w:val="18"/>
          <w:szCs w:val="18"/>
        </w:rPr>
        <w:t xml:space="preserve">de zaak </w:t>
      </w:r>
      <w:r w:rsidR="00D315AE" w:rsidRPr="00FA3D4A">
        <w:rPr>
          <w:rFonts w:ascii="Verdana" w:hAnsi="Verdana"/>
          <w:sz w:val="18"/>
          <w:szCs w:val="18"/>
        </w:rPr>
        <w:t xml:space="preserve">opnieuw </w:t>
      </w:r>
      <w:r w:rsidR="00903115">
        <w:rPr>
          <w:rFonts w:ascii="Verdana" w:hAnsi="Verdana"/>
          <w:sz w:val="18"/>
          <w:szCs w:val="18"/>
        </w:rPr>
        <w:t>aanhangig te maken</w:t>
      </w:r>
      <w:r w:rsidR="00843098">
        <w:rPr>
          <w:rFonts w:ascii="Verdana" w:hAnsi="Verdana"/>
          <w:sz w:val="18"/>
          <w:szCs w:val="18"/>
        </w:rPr>
        <w:t xml:space="preserve"> bij de </w:t>
      </w:r>
      <w:r w:rsidR="00843098">
        <w:rPr>
          <w:rFonts w:ascii="Verdana" w:hAnsi="Verdana"/>
          <w:i/>
          <w:sz w:val="18"/>
          <w:szCs w:val="18"/>
        </w:rPr>
        <w:t>High Court of Justice</w:t>
      </w:r>
      <w:r w:rsidR="00903115">
        <w:rPr>
          <w:rFonts w:ascii="Verdana" w:hAnsi="Verdana"/>
          <w:sz w:val="18"/>
          <w:szCs w:val="18"/>
        </w:rPr>
        <w:t xml:space="preserve"> </w:t>
      </w:r>
      <w:r w:rsidR="00D315AE" w:rsidRPr="00FA3D4A">
        <w:rPr>
          <w:rFonts w:ascii="Verdana" w:hAnsi="Verdana"/>
          <w:sz w:val="18"/>
          <w:szCs w:val="18"/>
        </w:rPr>
        <w:t>voor een verdere uitvoering van de zaak.</w:t>
      </w:r>
      <w:r w:rsidR="00D315AE" w:rsidRPr="00FA3D4A">
        <w:rPr>
          <w:rStyle w:val="Voetnootmarkering"/>
          <w:rFonts w:ascii="Verdana" w:hAnsi="Verdana"/>
          <w:sz w:val="18"/>
          <w:szCs w:val="18"/>
        </w:rPr>
        <w:footnoteReference w:id="168"/>
      </w:r>
    </w:p>
    <w:p w:rsidR="0071788A" w:rsidRPr="00D26AE3" w:rsidRDefault="00D0155D" w:rsidP="00D26AE3">
      <w:pPr>
        <w:pStyle w:val="Kop2"/>
        <w:spacing w:line="480" w:lineRule="auto"/>
        <w:jc w:val="both"/>
        <w:rPr>
          <w:rFonts w:ascii="Verdana" w:hAnsi="Verdana"/>
          <w:b/>
          <w:color w:val="auto"/>
          <w:sz w:val="18"/>
          <w:szCs w:val="18"/>
        </w:rPr>
      </w:pPr>
      <w:bookmarkStart w:id="26" w:name="_Toc452824538"/>
      <w:r w:rsidRPr="00D26AE3">
        <w:rPr>
          <w:rFonts w:ascii="Verdana" w:hAnsi="Verdana"/>
          <w:b/>
          <w:color w:val="auto"/>
          <w:sz w:val="18"/>
          <w:szCs w:val="18"/>
        </w:rPr>
        <w:t>C. Het adversair</w:t>
      </w:r>
      <w:r w:rsidR="00036C45">
        <w:rPr>
          <w:rFonts w:ascii="Verdana" w:hAnsi="Verdana"/>
          <w:b/>
          <w:color w:val="auto"/>
          <w:sz w:val="18"/>
          <w:szCs w:val="18"/>
        </w:rPr>
        <w:t>e</w:t>
      </w:r>
      <w:r w:rsidR="00653325" w:rsidRPr="00D26AE3">
        <w:rPr>
          <w:rFonts w:ascii="Verdana" w:hAnsi="Verdana"/>
          <w:b/>
          <w:color w:val="auto"/>
          <w:sz w:val="18"/>
          <w:szCs w:val="18"/>
        </w:rPr>
        <w:t xml:space="preserve"> karakter van </w:t>
      </w:r>
      <w:r w:rsidR="008110C1" w:rsidRPr="00D26AE3">
        <w:rPr>
          <w:rFonts w:ascii="Verdana" w:hAnsi="Verdana"/>
          <w:b/>
          <w:color w:val="auto"/>
          <w:sz w:val="18"/>
          <w:szCs w:val="18"/>
        </w:rPr>
        <w:t>het strafproces</w:t>
      </w:r>
      <w:bookmarkEnd w:id="26"/>
    </w:p>
    <w:p w:rsidR="00A02959" w:rsidRDefault="00AD7411" w:rsidP="004B6DAD">
      <w:pPr>
        <w:spacing w:line="360" w:lineRule="auto"/>
        <w:jc w:val="both"/>
        <w:rPr>
          <w:rFonts w:ascii="Verdana" w:hAnsi="Verdana"/>
          <w:sz w:val="18"/>
          <w:szCs w:val="18"/>
        </w:rPr>
      </w:pPr>
      <w:r w:rsidRPr="00AD7411">
        <w:rPr>
          <w:rFonts w:ascii="Verdana" w:hAnsi="Verdana"/>
          <w:b/>
          <w:smallCaps/>
          <w:sz w:val="18"/>
          <w:szCs w:val="18"/>
        </w:rPr>
        <w:t>58.</w:t>
      </w:r>
      <w:r w:rsidRPr="00AD7411">
        <w:rPr>
          <w:rFonts w:ascii="Verdana" w:hAnsi="Verdana"/>
          <w:b/>
          <w:smallCaps/>
          <w:sz w:val="18"/>
          <w:szCs w:val="18"/>
        </w:rPr>
        <w:tab/>
      </w:r>
      <w:r w:rsidR="006844EF">
        <w:rPr>
          <w:rFonts w:ascii="Verdana" w:hAnsi="Verdana"/>
          <w:b/>
          <w:smallCaps/>
          <w:sz w:val="18"/>
          <w:szCs w:val="18"/>
        </w:rPr>
        <w:t>P</w:t>
      </w:r>
      <w:r w:rsidRPr="00AD7411">
        <w:rPr>
          <w:rFonts w:ascii="Verdana" w:hAnsi="Verdana"/>
          <w:b/>
          <w:smallCaps/>
          <w:sz w:val="18"/>
          <w:szCs w:val="18"/>
        </w:rPr>
        <w:t>assieve rechter en partijenproces</w:t>
      </w:r>
      <w:r>
        <w:rPr>
          <w:rFonts w:ascii="Verdana" w:hAnsi="Verdana"/>
          <w:sz w:val="18"/>
          <w:szCs w:val="18"/>
        </w:rPr>
        <w:t xml:space="preserve"> - </w:t>
      </w:r>
      <w:r w:rsidR="00653325" w:rsidRPr="00FA3D4A">
        <w:rPr>
          <w:rFonts w:ascii="Verdana" w:hAnsi="Verdana"/>
          <w:sz w:val="18"/>
          <w:szCs w:val="18"/>
        </w:rPr>
        <w:t>Typerend voor</w:t>
      </w:r>
      <w:r w:rsidR="005E0E20" w:rsidRPr="00FA3D4A">
        <w:rPr>
          <w:rFonts w:ascii="Verdana" w:hAnsi="Verdana"/>
          <w:sz w:val="18"/>
          <w:szCs w:val="18"/>
        </w:rPr>
        <w:t xml:space="preserve"> </w:t>
      </w:r>
      <w:r w:rsidR="00A73AD5">
        <w:rPr>
          <w:rFonts w:ascii="Verdana" w:hAnsi="Verdana"/>
          <w:sz w:val="18"/>
          <w:szCs w:val="18"/>
        </w:rPr>
        <w:t xml:space="preserve">Angelsaksische </w:t>
      </w:r>
      <w:r w:rsidR="0041382A">
        <w:rPr>
          <w:rFonts w:ascii="Verdana" w:hAnsi="Verdana"/>
          <w:sz w:val="18"/>
          <w:szCs w:val="18"/>
        </w:rPr>
        <w:t>(straf)</w:t>
      </w:r>
      <w:r w:rsidR="005E0E20" w:rsidRPr="00FA3D4A">
        <w:rPr>
          <w:rFonts w:ascii="Verdana" w:hAnsi="Verdana"/>
          <w:sz w:val="18"/>
          <w:szCs w:val="18"/>
        </w:rPr>
        <w:t xml:space="preserve">rechtssystemen </w:t>
      </w:r>
      <w:r w:rsidR="00653325" w:rsidRPr="00FA3D4A">
        <w:rPr>
          <w:rFonts w:ascii="Verdana" w:hAnsi="Verdana"/>
          <w:sz w:val="18"/>
          <w:szCs w:val="18"/>
        </w:rPr>
        <w:t xml:space="preserve">is de nadruk </w:t>
      </w:r>
      <w:r w:rsidR="005E0E20" w:rsidRPr="00FA3D4A">
        <w:rPr>
          <w:rFonts w:ascii="Verdana" w:hAnsi="Verdana"/>
          <w:sz w:val="18"/>
          <w:szCs w:val="18"/>
        </w:rPr>
        <w:t xml:space="preserve">op </w:t>
      </w:r>
      <w:r w:rsidR="0041382A">
        <w:rPr>
          <w:rFonts w:ascii="Verdana" w:hAnsi="Verdana"/>
          <w:sz w:val="18"/>
          <w:szCs w:val="18"/>
        </w:rPr>
        <w:t>een</w:t>
      </w:r>
      <w:r w:rsidR="005E0E20" w:rsidRPr="00FA3D4A">
        <w:rPr>
          <w:rFonts w:ascii="Verdana" w:hAnsi="Verdana"/>
          <w:sz w:val="18"/>
          <w:szCs w:val="18"/>
        </w:rPr>
        <w:t xml:space="preserve"> gelijke behandeling van overeenkomstige zaken</w:t>
      </w:r>
      <w:r w:rsidR="00653325" w:rsidRPr="00FA3D4A">
        <w:rPr>
          <w:rFonts w:ascii="Verdana" w:hAnsi="Verdana"/>
          <w:sz w:val="18"/>
          <w:szCs w:val="18"/>
        </w:rPr>
        <w:t xml:space="preserve">. </w:t>
      </w:r>
      <w:r w:rsidR="00E20240" w:rsidRPr="00FA3D4A">
        <w:rPr>
          <w:rFonts w:ascii="Verdana" w:hAnsi="Verdana"/>
          <w:sz w:val="18"/>
          <w:szCs w:val="18"/>
        </w:rPr>
        <w:t>Het adversair</w:t>
      </w:r>
      <w:r w:rsidR="00036C45">
        <w:rPr>
          <w:rFonts w:ascii="Verdana" w:hAnsi="Verdana"/>
          <w:sz w:val="18"/>
          <w:szCs w:val="18"/>
        </w:rPr>
        <w:t>e</w:t>
      </w:r>
      <w:r w:rsidR="00E20240" w:rsidRPr="00FA3D4A">
        <w:rPr>
          <w:rFonts w:ascii="Verdana" w:hAnsi="Verdana"/>
          <w:sz w:val="18"/>
          <w:szCs w:val="18"/>
        </w:rPr>
        <w:t xml:space="preserve"> strafproces </w:t>
      </w:r>
      <w:r w:rsidR="00A73AD5">
        <w:rPr>
          <w:rFonts w:ascii="Verdana" w:hAnsi="Verdana"/>
          <w:sz w:val="18"/>
          <w:szCs w:val="18"/>
        </w:rPr>
        <w:t>maakt</w:t>
      </w:r>
      <w:r w:rsidR="00E20240" w:rsidRPr="00FA3D4A">
        <w:rPr>
          <w:rFonts w:ascii="Verdana" w:hAnsi="Verdana"/>
          <w:sz w:val="18"/>
          <w:szCs w:val="18"/>
        </w:rPr>
        <w:t xml:space="preserve"> de dominante manier </w:t>
      </w:r>
      <w:r w:rsidR="00A73AD5">
        <w:rPr>
          <w:rFonts w:ascii="Verdana" w:hAnsi="Verdana"/>
          <w:sz w:val="18"/>
          <w:szCs w:val="18"/>
        </w:rPr>
        <w:t xml:space="preserve">uit </w:t>
      </w:r>
      <w:r w:rsidR="00E20240" w:rsidRPr="00FA3D4A">
        <w:rPr>
          <w:rFonts w:ascii="Verdana" w:hAnsi="Verdana"/>
          <w:sz w:val="18"/>
          <w:szCs w:val="18"/>
        </w:rPr>
        <w:t>om maatschappelijk relevante geschillen te beslechten.</w:t>
      </w:r>
      <w:r w:rsidR="00D86A44" w:rsidRPr="00FA3D4A">
        <w:rPr>
          <w:rFonts w:ascii="Verdana" w:hAnsi="Verdana"/>
          <w:sz w:val="18"/>
          <w:szCs w:val="18"/>
        </w:rPr>
        <w:t xml:space="preserve"> </w:t>
      </w:r>
      <w:r>
        <w:rPr>
          <w:rFonts w:ascii="Verdana" w:hAnsi="Verdana"/>
          <w:sz w:val="18"/>
          <w:szCs w:val="18"/>
        </w:rPr>
        <w:t>De partijen beheersen en voeren het proces ten overstaan van een jury of andere feitenrechter</w:t>
      </w:r>
      <w:r w:rsidR="00D86A44" w:rsidRPr="00FA3D4A">
        <w:rPr>
          <w:rFonts w:ascii="Verdana" w:hAnsi="Verdana"/>
          <w:sz w:val="18"/>
          <w:szCs w:val="18"/>
        </w:rPr>
        <w:t>.</w:t>
      </w:r>
      <w:r w:rsidR="0051551F" w:rsidRPr="00FA3D4A">
        <w:rPr>
          <w:rStyle w:val="Voetnootmarkering"/>
          <w:rFonts w:ascii="Verdana" w:hAnsi="Verdana"/>
          <w:sz w:val="18"/>
          <w:szCs w:val="18"/>
        </w:rPr>
        <w:footnoteReference w:id="169"/>
      </w:r>
      <w:r w:rsidR="00D86A44" w:rsidRPr="00FA3D4A">
        <w:rPr>
          <w:rFonts w:ascii="Verdana" w:hAnsi="Verdana"/>
          <w:sz w:val="18"/>
          <w:szCs w:val="18"/>
        </w:rPr>
        <w:t xml:space="preserve"> </w:t>
      </w:r>
      <w:r>
        <w:rPr>
          <w:rFonts w:ascii="Verdana" w:hAnsi="Verdana"/>
          <w:sz w:val="18"/>
          <w:szCs w:val="18"/>
        </w:rPr>
        <w:t>Hierdoor laat de rechter, die de juridische procesgang der zaken bewaakt, zich niet in met de waarheidsvinding.</w:t>
      </w:r>
      <w:r>
        <w:rPr>
          <w:rStyle w:val="Voetnootmarkering"/>
          <w:rFonts w:ascii="Verdana" w:hAnsi="Verdana"/>
          <w:sz w:val="18"/>
          <w:szCs w:val="18"/>
        </w:rPr>
        <w:footnoteReference w:id="170"/>
      </w:r>
      <w:r>
        <w:rPr>
          <w:rFonts w:ascii="Verdana" w:hAnsi="Verdana"/>
          <w:sz w:val="18"/>
          <w:szCs w:val="18"/>
        </w:rPr>
        <w:t xml:space="preserve"> </w:t>
      </w:r>
      <w:r w:rsidR="00D86A44" w:rsidRPr="00FA3D4A">
        <w:rPr>
          <w:rFonts w:ascii="Verdana" w:hAnsi="Verdana"/>
          <w:sz w:val="18"/>
          <w:szCs w:val="18"/>
        </w:rPr>
        <w:t xml:space="preserve">Nadat alle partijen hun pleidooi en bewijzen </w:t>
      </w:r>
      <w:r w:rsidR="00E20240" w:rsidRPr="00FA3D4A">
        <w:rPr>
          <w:rFonts w:ascii="Verdana" w:hAnsi="Verdana"/>
          <w:sz w:val="18"/>
          <w:szCs w:val="18"/>
        </w:rPr>
        <w:t xml:space="preserve">autonoom </w:t>
      </w:r>
      <w:r w:rsidR="00D86A44" w:rsidRPr="00FA3D4A">
        <w:rPr>
          <w:rFonts w:ascii="Verdana" w:hAnsi="Verdana"/>
          <w:sz w:val="18"/>
          <w:szCs w:val="18"/>
        </w:rPr>
        <w:t>hebben geleverd, velt de rechter een oordeel</w:t>
      </w:r>
      <w:r w:rsidR="0051551F" w:rsidRPr="00FA3D4A">
        <w:rPr>
          <w:rFonts w:ascii="Verdana" w:hAnsi="Verdana"/>
          <w:sz w:val="18"/>
          <w:szCs w:val="18"/>
        </w:rPr>
        <w:t xml:space="preserve"> over deze confrontatie</w:t>
      </w:r>
      <w:r w:rsidR="00D86A44" w:rsidRPr="00FA3D4A">
        <w:rPr>
          <w:rFonts w:ascii="Verdana" w:hAnsi="Verdana"/>
          <w:sz w:val="18"/>
          <w:szCs w:val="18"/>
        </w:rPr>
        <w:t>. In</w:t>
      </w:r>
      <w:r w:rsidR="005E0E20" w:rsidRPr="00FA3D4A">
        <w:rPr>
          <w:rFonts w:ascii="Verdana" w:hAnsi="Verdana"/>
          <w:sz w:val="18"/>
          <w:szCs w:val="18"/>
        </w:rPr>
        <w:t xml:space="preserve"> geval van</w:t>
      </w:r>
      <w:r w:rsidR="00D86A44" w:rsidRPr="00FA3D4A">
        <w:rPr>
          <w:rFonts w:ascii="Verdana" w:hAnsi="Verdana"/>
          <w:sz w:val="18"/>
          <w:szCs w:val="18"/>
        </w:rPr>
        <w:t xml:space="preserve"> ernstige </w:t>
      </w:r>
      <w:r w:rsidR="005E0E20" w:rsidRPr="00FA3D4A">
        <w:rPr>
          <w:rFonts w:ascii="Verdana" w:hAnsi="Verdana"/>
          <w:sz w:val="18"/>
          <w:szCs w:val="18"/>
        </w:rPr>
        <w:t>strafzaken</w:t>
      </w:r>
      <w:r w:rsidR="00D86A44" w:rsidRPr="00FA3D4A">
        <w:rPr>
          <w:rFonts w:ascii="Verdana" w:hAnsi="Verdana"/>
          <w:sz w:val="18"/>
          <w:szCs w:val="18"/>
        </w:rPr>
        <w:t xml:space="preserve"> </w:t>
      </w:r>
      <w:r w:rsidR="00E7116C" w:rsidRPr="00FA3D4A">
        <w:rPr>
          <w:rFonts w:ascii="Verdana" w:hAnsi="Verdana"/>
          <w:sz w:val="18"/>
          <w:szCs w:val="18"/>
        </w:rPr>
        <w:t xml:space="preserve">neemt de </w:t>
      </w:r>
      <w:r w:rsidR="0051551F" w:rsidRPr="00FA3D4A">
        <w:rPr>
          <w:rFonts w:ascii="Verdana" w:hAnsi="Verdana"/>
          <w:sz w:val="18"/>
          <w:szCs w:val="18"/>
        </w:rPr>
        <w:t>leken</w:t>
      </w:r>
      <w:r w:rsidR="00E7116C" w:rsidRPr="00FA3D4A">
        <w:rPr>
          <w:rFonts w:ascii="Verdana" w:hAnsi="Verdana"/>
          <w:sz w:val="18"/>
          <w:szCs w:val="18"/>
        </w:rPr>
        <w:t xml:space="preserve">jury deze </w:t>
      </w:r>
      <w:r>
        <w:rPr>
          <w:rFonts w:ascii="Verdana" w:hAnsi="Verdana"/>
          <w:sz w:val="18"/>
          <w:szCs w:val="18"/>
        </w:rPr>
        <w:t>taak</w:t>
      </w:r>
      <w:r w:rsidR="00E7116C" w:rsidRPr="00FA3D4A">
        <w:rPr>
          <w:rFonts w:ascii="Verdana" w:hAnsi="Verdana"/>
          <w:sz w:val="18"/>
          <w:szCs w:val="18"/>
        </w:rPr>
        <w:t xml:space="preserve"> over. Voordelen van een adversaire </w:t>
      </w:r>
      <w:r w:rsidR="0041382A">
        <w:rPr>
          <w:rFonts w:ascii="Verdana" w:hAnsi="Verdana"/>
          <w:sz w:val="18"/>
          <w:szCs w:val="18"/>
        </w:rPr>
        <w:t>straf</w:t>
      </w:r>
      <w:r w:rsidR="00E7116C" w:rsidRPr="00FA3D4A">
        <w:rPr>
          <w:rFonts w:ascii="Verdana" w:hAnsi="Verdana"/>
          <w:sz w:val="18"/>
          <w:szCs w:val="18"/>
        </w:rPr>
        <w:t>procedure zijn de bescherming van de procedurele waarborgen</w:t>
      </w:r>
      <w:r w:rsidR="0051551F" w:rsidRPr="00FA3D4A">
        <w:rPr>
          <w:rFonts w:ascii="Verdana" w:hAnsi="Verdana"/>
          <w:sz w:val="18"/>
          <w:szCs w:val="18"/>
        </w:rPr>
        <w:t>,</w:t>
      </w:r>
      <w:r w:rsidR="00E7116C" w:rsidRPr="00FA3D4A">
        <w:rPr>
          <w:rFonts w:ascii="Verdana" w:hAnsi="Verdana"/>
          <w:sz w:val="18"/>
          <w:szCs w:val="18"/>
        </w:rPr>
        <w:t xml:space="preserve"> de protectie van het zelfbeschikkingsrecht en de </w:t>
      </w:r>
      <w:r w:rsidR="0041382A">
        <w:rPr>
          <w:rFonts w:ascii="Verdana" w:hAnsi="Verdana"/>
          <w:sz w:val="18"/>
          <w:szCs w:val="18"/>
        </w:rPr>
        <w:t xml:space="preserve">vereiste </w:t>
      </w:r>
      <w:r w:rsidR="001363A6" w:rsidRPr="00FA3D4A">
        <w:rPr>
          <w:rFonts w:ascii="Verdana" w:hAnsi="Verdana"/>
          <w:sz w:val="18"/>
          <w:szCs w:val="18"/>
        </w:rPr>
        <w:t xml:space="preserve">gelijkheid </w:t>
      </w:r>
      <w:r w:rsidR="0051551F" w:rsidRPr="00FA3D4A">
        <w:rPr>
          <w:rFonts w:ascii="Verdana" w:hAnsi="Verdana"/>
          <w:sz w:val="18"/>
          <w:szCs w:val="18"/>
        </w:rPr>
        <w:t>der</w:t>
      </w:r>
      <w:r w:rsidR="001363A6" w:rsidRPr="00FA3D4A">
        <w:rPr>
          <w:rFonts w:ascii="Verdana" w:hAnsi="Verdana"/>
          <w:sz w:val="18"/>
          <w:szCs w:val="18"/>
        </w:rPr>
        <w:t xml:space="preserve"> wapens</w:t>
      </w:r>
      <w:r w:rsidR="00E7116C" w:rsidRPr="00FA3D4A">
        <w:rPr>
          <w:rFonts w:ascii="Verdana" w:hAnsi="Verdana"/>
          <w:sz w:val="18"/>
          <w:szCs w:val="18"/>
        </w:rPr>
        <w:t>.</w:t>
      </w:r>
      <w:r w:rsidR="00E7116C" w:rsidRPr="00FA3D4A">
        <w:rPr>
          <w:rStyle w:val="Voetnootmarkering"/>
          <w:rFonts w:ascii="Verdana" w:hAnsi="Verdana"/>
          <w:sz w:val="18"/>
          <w:szCs w:val="18"/>
        </w:rPr>
        <w:footnoteReference w:id="171"/>
      </w:r>
      <w:r w:rsidR="0051551F" w:rsidRPr="00FA3D4A">
        <w:rPr>
          <w:rFonts w:ascii="Verdana" w:hAnsi="Verdana"/>
          <w:sz w:val="18"/>
          <w:szCs w:val="18"/>
        </w:rPr>
        <w:t xml:space="preserve"> Een fundamenteel onderscheid</w:t>
      </w:r>
      <w:r>
        <w:rPr>
          <w:rFonts w:ascii="Verdana" w:hAnsi="Verdana"/>
          <w:sz w:val="18"/>
          <w:szCs w:val="18"/>
        </w:rPr>
        <w:t xml:space="preserve"> met de inquisitoire strafrechtspleging</w:t>
      </w:r>
      <w:r w:rsidR="0051551F" w:rsidRPr="00FA3D4A">
        <w:rPr>
          <w:rFonts w:ascii="Verdana" w:hAnsi="Verdana"/>
          <w:sz w:val="18"/>
          <w:szCs w:val="18"/>
        </w:rPr>
        <w:t xml:space="preserve"> is het ontbreken van een </w:t>
      </w:r>
      <w:r w:rsidR="00FD6CB9">
        <w:rPr>
          <w:rFonts w:ascii="Verdana" w:hAnsi="Verdana"/>
          <w:sz w:val="18"/>
          <w:szCs w:val="18"/>
        </w:rPr>
        <w:t xml:space="preserve">omstandig </w:t>
      </w:r>
      <w:r w:rsidR="0051551F" w:rsidRPr="00FA3D4A">
        <w:rPr>
          <w:rFonts w:ascii="Verdana" w:hAnsi="Verdana"/>
          <w:sz w:val="18"/>
          <w:szCs w:val="18"/>
        </w:rPr>
        <w:t xml:space="preserve">strafdossier </w:t>
      </w:r>
      <w:r w:rsidR="00EC7BCA" w:rsidRPr="00FA3D4A">
        <w:rPr>
          <w:rFonts w:ascii="Verdana" w:hAnsi="Verdana"/>
          <w:sz w:val="18"/>
          <w:szCs w:val="18"/>
        </w:rPr>
        <w:t xml:space="preserve">in het vooronderzoek, </w:t>
      </w:r>
      <w:r w:rsidR="0051551F" w:rsidRPr="00FA3D4A">
        <w:rPr>
          <w:rFonts w:ascii="Verdana" w:hAnsi="Verdana"/>
          <w:sz w:val="18"/>
          <w:szCs w:val="18"/>
        </w:rPr>
        <w:t>waarin alle bewijzen en processtukken worden verzameld</w:t>
      </w:r>
      <w:r w:rsidR="00EC7BCA" w:rsidRPr="00FA3D4A">
        <w:rPr>
          <w:rFonts w:ascii="Verdana" w:hAnsi="Verdana"/>
          <w:sz w:val="18"/>
          <w:szCs w:val="18"/>
        </w:rPr>
        <w:t xml:space="preserve">, aangezien </w:t>
      </w:r>
      <w:r w:rsidR="0069058E">
        <w:rPr>
          <w:rFonts w:ascii="Verdana" w:hAnsi="Verdana"/>
          <w:sz w:val="18"/>
          <w:szCs w:val="18"/>
        </w:rPr>
        <w:t xml:space="preserve">de partijen </w:t>
      </w:r>
      <w:r w:rsidR="00EC7BCA" w:rsidRPr="00FA3D4A">
        <w:rPr>
          <w:rFonts w:ascii="Verdana" w:hAnsi="Verdana"/>
          <w:sz w:val="18"/>
          <w:szCs w:val="18"/>
        </w:rPr>
        <w:t>het bewijs pas bij de behandeling ten gronde</w:t>
      </w:r>
      <w:r w:rsidR="0069058E" w:rsidRPr="0069058E">
        <w:rPr>
          <w:rFonts w:ascii="Verdana" w:hAnsi="Verdana"/>
          <w:sz w:val="18"/>
          <w:szCs w:val="18"/>
        </w:rPr>
        <w:t xml:space="preserve"> </w:t>
      </w:r>
      <w:r w:rsidR="0069058E" w:rsidRPr="00FA3D4A">
        <w:rPr>
          <w:rFonts w:ascii="Verdana" w:hAnsi="Verdana"/>
          <w:sz w:val="18"/>
          <w:szCs w:val="18"/>
        </w:rPr>
        <w:t>mondeling</w:t>
      </w:r>
      <w:r w:rsidR="0069058E">
        <w:rPr>
          <w:rFonts w:ascii="Verdana" w:hAnsi="Verdana"/>
          <w:sz w:val="18"/>
          <w:szCs w:val="18"/>
        </w:rPr>
        <w:t xml:space="preserve"> presenteren</w:t>
      </w:r>
      <w:r w:rsidR="0051551F" w:rsidRPr="00FA3D4A">
        <w:rPr>
          <w:rFonts w:ascii="Verdana" w:hAnsi="Verdana"/>
          <w:sz w:val="18"/>
          <w:szCs w:val="18"/>
        </w:rPr>
        <w:t>.</w:t>
      </w:r>
      <w:r w:rsidR="00EC7BCA" w:rsidRPr="00FA3D4A">
        <w:rPr>
          <w:rStyle w:val="Voetnootmarkering"/>
          <w:rFonts w:ascii="Verdana" w:hAnsi="Verdana"/>
          <w:sz w:val="18"/>
          <w:szCs w:val="18"/>
        </w:rPr>
        <w:footnoteReference w:id="172"/>
      </w:r>
      <w:r w:rsidR="0051551F" w:rsidRPr="00FA3D4A">
        <w:rPr>
          <w:rFonts w:ascii="Verdana" w:hAnsi="Verdana"/>
          <w:sz w:val="18"/>
          <w:szCs w:val="18"/>
        </w:rPr>
        <w:t xml:space="preserve"> </w:t>
      </w:r>
    </w:p>
    <w:p w:rsidR="0069058E" w:rsidRDefault="0069058E" w:rsidP="004B6DAD">
      <w:pPr>
        <w:spacing w:line="360" w:lineRule="auto"/>
        <w:jc w:val="both"/>
        <w:rPr>
          <w:rFonts w:ascii="Verdana" w:hAnsi="Verdana"/>
          <w:sz w:val="18"/>
          <w:szCs w:val="18"/>
        </w:rPr>
      </w:pPr>
    </w:p>
    <w:p w:rsidR="002734F1" w:rsidRDefault="002734F1" w:rsidP="004B6DAD">
      <w:pPr>
        <w:spacing w:line="360" w:lineRule="auto"/>
        <w:jc w:val="both"/>
        <w:rPr>
          <w:rFonts w:ascii="Verdana" w:hAnsi="Verdana"/>
          <w:sz w:val="18"/>
          <w:szCs w:val="18"/>
        </w:rPr>
      </w:pPr>
    </w:p>
    <w:p w:rsidR="00516DCD" w:rsidRPr="003367F5" w:rsidRDefault="003367F5" w:rsidP="003367F5">
      <w:pPr>
        <w:pStyle w:val="Kop1"/>
        <w:spacing w:line="720" w:lineRule="auto"/>
        <w:rPr>
          <w:rFonts w:ascii="Verdana" w:hAnsi="Verdana"/>
          <w:b/>
          <w:color w:val="auto"/>
          <w:sz w:val="18"/>
          <w:szCs w:val="18"/>
        </w:rPr>
      </w:pPr>
      <w:bookmarkStart w:id="27" w:name="_Toc452824539"/>
      <w:r>
        <w:rPr>
          <w:rFonts w:ascii="Verdana" w:hAnsi="Verdana"/>
          <w:b/>
          <w:color w:val="auto"/>
          <w:sz w:val="18"/>
          <w:szCs w:val="18"/>
        </w:rPr>
        <w:lastRenderedPageBreak/>
        <w:t>V</w:t>
      </w:r>
      <w:r w:rsidR="002B5FF9" w:rsidRPr="003367F5">
        <w:rPr>
          <w:rFonts w:ascii="Verdana" w:hAnsi="Verdana"/>
          <w:b/>
          <w:color w:val="auto"/>
          <w:sz w:val="18"/>
          <w:szCs w:val="18"/>
        </w:rPr>
        <w:t>.</w:t>
      </w:r>
      <w:r>
        <w:rPr>
          <w:rFonts w:ascii="Verdana" w:hAnsi="Verdana"/>
          <w:b/>
          <w:color w:val="auto"/>
          <w:sz w:val="18"/>
          <w:szCs w:val="18"/>
        </w:rPr>
        <w:t>:</w:t>
      </w:r>
      <w:r w:rsidR="002B5FF9" w:rsidRPr="003367F5">
        <w:rPr>
          <w:rFonts w:ascii="Verdana" w:hAnsi="Verdana"/>
          <w:b/>
          <w:color w:val="auto"/>
          <w:sz w:val="18"/>
          <w:szCs w:val="18"/>
        </w:rPr>
        <w:t xml:space="preserve"> </w:t>
      </w:r>
      <w:r w:rsidR="001E2571" w:rsidRPr="003367F5">
        <w:rPr>
          <w:rFonts w:ascii="Verdana" w:hAnsi="Verdana"/>
          <w:b/>
          <w:i/>
          <w:color w:val="auto"/>
          <w:sz w:val="18"/>
          <w:szCs w:val="18"/>
        </w:rPr>
        <w:t>Plea bargaining</w:t>
      </w:r>
      <w:r w:rsidR="001E2571" w:rsidRPr="003367F5">
        <w:rPr>
          <w:rFonts w:ascii="Verdana" w:hAnsi="Verdana"/>
          <w:b/>
          <w:color w:val="auto"/>
          <w:sz w:val="18"/>
          <w:szCs w:val="18"/>
        </w:rPr>
        <w:t xml:space="preserve"> in </w:t>
      </w:r>
      <w:r w:rsidR="00FD6CB9">
        <w:rPr>
          <w:rFonts w:ascii="Verdana" w:hAnsi="Verdana"/>
          <w:b/>
          <w:color w:val="auto"/>
          <w:sz w:val="18"/>
          <w:szCs w:val="18"/>
        </w:rPr>
        <w:t>de</w:t>
      </w:r>
      <w:r w:rsidR="001E2571" w:rsidRPr="003367F5">
        <w:rPr>
          <w:rFonts w:ascii="Verdana" w:hAnsi="Verdana"/>
          <w:b/>
          <w:color w:val="auto"/>
          <w:sz w:val="18"/>
          <w:szCs w:val="18"/>
        </w:rPr>
        <w:t xml:space="preserve"> Engelse </w:t>
      </w:r>
      <w:r w:rsidR="00FD6CB9">
        <w:rPr>
          <w:rFonts w:ascii="Verdana" w:hAnsi="Verdana"/>
          <w:b/>
          <w:color w:val="auto"/>
          <w:sz w:val="18"/>
          <w:szCs w:val="18"/>
        </w:rPr>
        <w:t>strafprocedure</w:t>
      </w:r>
      <w:bookmarkEnd w:id="27"/>
      <w:r w:rsidR="001E2571" w:rsidRPr="003367F5">
        <w:rPr>
          <w:rFonts w:ascii="Verdana" w:hAnsi="Verdana"/>
          <w:b/>
          <w:color w:val="auto"/>
          <w:sz w:val="18"/>
          <w:szCs w:val="18"/>
        </w:rPr>
        <w:t xml:space="preserve"> </w:t>
      </w:r>
    </w:p>
    <w:p w:rsidR="001F5F9F" w:rsidRDefault="003367F5" w:rsidP="004B6DAD">
      <w:pPr>
        <w:spacing w:line="360" w:lineRule="auto"/>
        <w:jc w:val="both"/>
        <w:rPr>
          <w:rFonts w:ascii="Verdana" w:hAnsi="Verdana"/>
          <w:sz w:val="18"/>
          <w:szCs w:val="18"/>
        </w:rPr>
      </w:pPr>
      <w:r w:rsidRPr="003367F5">
        <w:rPr>
          <w:rFonts w:ascii="Verdana" w:hAnsi="Verdana"/>
          <w:b/>
          <w:smallCaps/>
          <w:sz w:val="18"/>
          <w:szCs w:val="18"/>
        </w:rPr>
        <w:t>59.</w:t>
      </w:r>
      <w:r w:rsidRPr="003367F5">
        <w:rPr>
          <w:rFonts w:ascii="Verdana" w:hAnsi="Verdana"/>
          <w:b/>
          <w:smallCaps/>
          <w:sz w:val="18"/>
          <w:szCs w:val="18"/>
        </w:rPr>
        <w:tab/>
        <w:t>Situering</w:t>
      </w:r>
      <w:r>
        <w:rPr>
          <w:rFonts w:ascii="Verdana" w:hAnsi="Verdana"/>
          <w:sz w:val="18"/>
          <w:szCs w:val="18"/>
        </w:rPr>
        <w:t xml:space="preserve"> - </w:t>
      </w:r>
      <w:r w:rsidR="002C549C" w:rsidRPr="00FA3D4A">
        <w:rPr>
          <w:rFonts w:ascii="Verdana" w:hAnsi="Verdana"/>
          <w:sz w:val="18"/>
          <w:szCs w:val="18"/>
        </w:rPr>
        <w:t xml:space="preserve">In bijna alle strafzaken </w:t>
      </w:r>
      <w:r w:rsidR="001F4774">
        <w:rPr>
          <w:rFonts w:ascii="Verdana" w:hAnsi="Verdana"/>
          <w:sz w:val="18"/>
          <w:szCs w:val="18"/>
        </w:rPr>
        <w:t>vervolgt de Staat iemand</w:t>
      </w:r>
      <w:r w:rsidR="002C549C" w:rsidRPr="00FA3D4A">
        <w:rPr>
          <w:rFonts w:ascii="Verdana" w:hAnsi="Verdana"/>
          <w:sz w:val="18"/>
          <w:szCs w:val="18"/>
        </w:rPr>
        <w:t xml:space="preserve"> die ervan verdacht wordt een bepaald misdrijf te hebben</w:t>
      </w:r>
      <w:r w:rsidR="0076004D" w:rsidRPr="00FA3D4A">
        <w:rPr>
          <w:rFonts w:ascii="Verdana" w:hAnsi="Verdana"/>
          <w:sz w:val="18"/>
          <w:szCs w:val="18"/>
        </w:rPr>
        <w:t xml:space="preserve"> gepleegd</w:t>
      </w:r>
      <w:r w:rsidR="002C549C" w:rsidRPr="00FA3D4A">
        <w:rPr>
          <w:rFonts w:ascii="Verdana" w:hAnsi="Verdana"/>
          <w:sz w:val="18"/>
          <w:szCs w:val="18"/>
        </w:rPr>
        <w:t>. Dit betekent dat iemand namens de gemeenschap</w:t>
      </w:r>
      <w:r w:rsidR="0041382A">
        <w:rPr>
          <w:rFonts w:ascii="Verdana" w:hAnsi="Verdana"/>
          <w:sz w:val="18"/>
          <w:szCs w:val="18"/>
        </w:rPr>
        <w:t xml:space="preserve"> (“</w:t>
      </w:r>
      <w:proofErr w:type="spellStart"/>
      <w:r w:rsidR="0071720A" w:rsidRPr="00FA3D4A">
        <w:rPr>
          <w:rFonts w:ascii="Verdana" w:hAnsi="Verdana"/>
          <w:i/>
          <w:sz w:val="18"/>
          <w:szCs w:val="18"/>
        </w:rPr>
        <w:t>by</w:t>
      </w:r>
      <w:proofErr w:type="spellEnd"/>
      <w:r w:rsidR="0071720A" w:rsidRPr="00FA3D4A">
        <w:rPr>
          <w:rFonts w:ascii="Verdana" w:hAnsi="Verdana"/>
          <w:i/>
          <w:sz w:val="18"/>
          <w:szCs w:val="18"/>
        </w:rPr>
        <w:t xml:space="preserve"> </w:t>
      </w:r>
      <w:proofErr w:type="spellStart"/>
      <w:r w:rsidR="0071720A" w:rsidRPr="00FA3D4A">
        <w:rPr>
          <w:rFonts w:ascii="Verdana" w:hAnsi="Verdana"/>
          <w:i/>
          <w:sz w:val="18"/>
          <w:szCs w:val="18"/>
        </w:rPr>
        <w:t>the</w:t>
      </w:r>
      <w:proofErr w:type="spellEnd"/>
      <w:r w:rsidR="0071720A" w:rsidRPr="00FA3D4A">
        <w:rPr>
          <w:rFonts w:ascii="Verdana" w:hAnsi="Verdana"/>
          <w:i/>
          <w:sz w:val="18"/>
          <w:szCs w:val="18"/>
        </w:rPr>
        <w:t xml:space="preserve"> State in name of </w:t>
      </w:r>
      <w:proofErr w:type="spellStart"/>
      <w:r w:rsidR="0071720A" w:rsidRPr="00FA3D4A">
        <w:rPr>
          <w:rFonts w:ascii="Verdana" w:hAnsi="Verdana"/>
          <w:i/>
          <w:sz w:val="18"/>
          <w:szCs w:val="18"/>
        </w:rPr>
        <w:t>the</w:t>
      </w:r>
      <w:proofErr w:type="spellEnd"/>
      <w:r w:rsidR="0071720A" w:rsidRPr="00FA3D4A">
        <w:rPr>
          <w:rFonts w:ascii="Verdana" w:hAnsi="Verdana"/>
          <w:sz w:val="18"/>
          <w:szCs w:val="18"/>
        </w:rPr>
        <w:t xml:space="preserve"> </w:t>
      </w:r>
      <w:proofErr w:type="spellStart"/>
      <w:r w:rsidR="0041382A">
        <w:rPr>
          <w:rFonts w:ascii="Verdana" w:hAnsi="Verdana"/>
          <w:i/>
          <w:sz w:val="18"/>
          <w:szCs w:val="18"/>
        </w:rPr>
        <w:t>Crown</w:t>
      </w:r>
      <w:proofErr w:type="spellEnd"/>
      <w:r w:rsidR="0041382A">
        <w:rPr>
          <w:rFonts w:ascii="Verdana" w:hAnsi="Verdana"/>
          <w:i/>
          <w:sz w:val="18"/>
          <w:szCs w:val="18"/>
        </w:rPr>
        <w:t>”</w:t>
      </w:r>
      <w:r w:rsidR="0071720A" w:rsidRPr="00FA3D4A">
        <w:rPr>
          <w:rFonts w:ascii="Verdana" w:hAnsi="Verdana"/>
          <w:sz w:val="18"/>
          <w:szCs w:val="18"/>
        </w:rPr>
        <w:t>)</w:t>
      </w:r>
      <w:r w:rsidR="002C549C" w:rsidRPr="00FA3D4A">
        <w:rPr>
          <w:rFonts w:ascii="Verdana" w:hAnsi="Verdana"/>
          <w:sz w:val="18"/>
          <w:szCs w:val="18"/>
        </w:rPr>
        <w:t xml:space="preserve"> wordt vervolgd. Slechts in een beperkt aantal zaken </w:t>
      </w:r>
      <w:r w:rsidR="001F4774">
        <w:rPr>
          <w:rFonts w:ascii="Verdana" w:hAnsi="Verdana"/>
          <w:sz w:val="18"/>
          <w:szCs w:val="18"/>
        </w:rPr>
        <w:t>zal een individu de rol van aanklager waarnemen</w:t>
      </w:r>
      <w:r w:rsidR="002C549C" w:rsidRPr="00FA3D4A">
        <w:rPr>
          <w:rFonts w:ascii="Verdana" w:hAnsi="Verdana"/>
          <w:sz w:val="18"/>
          <w:szCs w:val="18"/>
        </w:rPr>
        <w:t xml:space="preserve">. </w:t>
      </w:r>
      <w:r w:rsidR="00382C19" w:rsidRPr="00FA3D4A">
        <w:rPr>
          <w:rFonts w:ascii="Verdana" w:hAnsi="Verdana"/>
          <w:sz w:val="18"/>
          <w:szCs w:val="18"/>
        </w:rPr>
        <w:t>In ieder geval brengt de aanklager</w:t>
      </w:r>
      <w:r w:rsidR="001F4774">
        <w:rPr>
          <w:rFonts w:ascii="Verdana" w:hAnsi="Verdana"/>
          <w:sz w:val="18"/>
          <w:szCs w:val="18"/>
        </w:rPr>
        <w:t xml:space="preserve"> of openbare aanklager</w:t>
      </w:r>
      <w:r w:rsidR="00382C19" w:rsidRPr="00FA3D4A">
        <w:rPr>
          <w:rFonts w:ascii="Verdana" w:hAnsi="Verdana"/>
          <w:sz w:val="18"/>
          <w:szCs w:val="18"/>
        </w:rPr>
        <w:t xml:space="preserve"> de zaak </w:t>
      </w:r>
      <w:r w:rsidR="001F4774">
        <w:rPr>
          <w:rFonts w:ascii="Verdana" w:hAnsi="Verdana"/>
          <w:sz w:val="18"/>
          <w:szCs w:val="18"/>
        </w:rPr>
        <w:t>voor de rechter</w:t>
      </w:r>
      <w:r w:rsidR="00382C19" w:rsidRPr="00FA3D4A">
        <w:rPr>
          <w:rFonts w:ascii="Verdana" w:hAnsi="Verdana"/>
          <w:sz w:val="18"/>
          <w:szCs w:val="18"/>
        </w:rPr>
        <w:t xml:space="preserve"> en </w:t>
      </w:r>
      <w:r w:rsidR="001F4774">
        <w:rPr>
          <w:rFonts w:ascii="Verdana" w:hAnsi="Verdana"/>
          <w:sz w:val="18"/>
          <w:szCs w:val="18"/>
        </w:rPr>
        <w:t xml:space="preserve">de </w:t>
      </w:r>
      <w:proofErr w:type="spellStart"/>
      <w:r w:rsidR="00FD6CB9" w:rsidRPr="00FD6CB9">
        <w:rPr>
          <w:rFonts w:ascii="Verdana" w:hAnsi="Verdana"/>
          <w:i/>
          <w:sz w:val="18"/>
          <w:szCs w:val="18"/>
        </w:rPr>
        <w:t>prosecution</w:t>
      </w:r>
      <w:proofErr w:type="spellEnd"/>
      <w:r w:rsidR="001F4774">
        <w:rPr>
          <w:rFonts w:ascii="Verdana" w:hAnsi="Verdana"/>
          <w:sz w:val="18"/>
          <w:szCs w:val="18"/>
        </w:rPr>
        <w:t xml:space="preserve"> heeft tevens de plicht om de schuld van de verdachte </w:t>
      </w:r>
      <w:proofErr w:type="spellStart"/>
      <w:r w:rsidR="00843098" w:rsidRPr="001F4774">
        <w:rPr>
          <w:rFonts w:ascii="Verdana" w:hAnsi="Verdana"/>
          <w:i/>
          <w:sz w:val="18"/>
          <w:szCs w:val="18"/>
        </w:rPr>
        <w:t>beyond</w:t>
      </w:r>
      <w:proofErr w:type="spellEnd"/>
      <w:r w:rsidR="00843098" w:rsidRPr="001F4774">
        <w:rPr>
          <w:rFonts w:ascii="Verdana" w:hAnsi="Verdana"/>
          <w:i/>
          <w:sz w:val="18"/>
          <w:szCs w:val="18"/>
        </w:rPr>
        <w:t xml:space="preserve"> </w:t>
      </w:r>
      <w:proofErr w:type="spellStart"/>
      <w:r w:rsidR="00843098" w:rsidRPr="001F4774">
        <w:rPr>
          <w:rFonts w:ascii="Verdana" w:hAnsi="Verdana"/>
          <w:i/>
          <w:sz w:val="18"/>
          <w:szCs w:val="18"/>
        </w:rPr>
        <w:t>reasonable</w:t>
      </w:r>
      <w:proofErr w:type="spellEnd"/>
      <w:r w:rsidR="00843098" w:rsidRPr="001F4774">
        <w:rPr>
          <w:rFonts w:ascii="Verdana" w:hAnsi="Verdana"/>
          <w:i/>
          <w:sz w:val="18"/>
          <w:szCs w:val="18"/>
        </w:rPr>
        <w:t xml:space="preserve"> </w:t>
      </w:r>
      <w:proofErr w:type="spellStart"/>
      <w:r w:rsidR="00843098" w:rsidRPr="001F4774">
        <w:rPr>
          <w:rFonts w:ascii="Verdana" w:hAnsi="Verdana"/>
          <w:i/>
          <w:sz w:val="18"/>
          <w:szCs w:val="18"/>
        </w:rPr>
        <w:t>doubt</w:t>
      </w:r>
      <w:proofErr w:type="spellEnd"/>
      <w:r w:rsidR="00843098">
        <w:rPr>
          <w:rFonts w:ascii="Verdana" w:hAnsi="Verdana"/>
          <w:i/>
          <w:sz w:val="18"/>
          <w:szCs w:val="18"/>
        </w:rPr>
        <w:t xml:space="preserve"> </w:t>
      </w:r>
      <w:r w:rsidR="001F4774">
        <w:rPr>
          <w:rFonts w:ascii="Verdana" w:hAnsi="Verdana"/>
          <w:sz w:val="18"/>
          <w:szCs w:val="18"/>
        </w:rPr>
        <w:t>te bewijzen.</w:t>
      </w:r>
      <w:r w:rsidR="001F4774">
        <w:rPr>
          <w:rStyle w:val="Voetnootmarkering"/>
          <w:rFonts w:ascii="Verdana" w:hAnsi="Verdana"/>
          <w:sz w:val="18"/>
          <w:szCs w:val="18"/>
        </w:rPr>
        <w:footnoteReference w:id="173"/>
      </w:r>
      <w:r w:rsidR="00382C19" w:rsidRPr="00FA3D4A">
        <w:rPr>
          <w:rFonts w:ascii="Verdana" w:hAnsi="Verdana"/>
          <w:sz w:val="18"/>
          <w:szCs w:val="18"/>
        </w:rPr>
        <w:t xml:space="preserve"> </w:t>
      </w:r>
      <w:r w:rsidR="006844EF">
        <w:rPr>
          <w:rFonts w:ascii="Verdana" w:hAnsi="Verdana"/>
          <w:sz w:val="18"/>
          <w:szCs w:val="18"/>
        </w:rPr>
        <w:t xml:space="preserve">Dit noemt de </w:t>
      </w:r>
      <w:proofErr w:type="spellStart"/>
      <w:r w:rsidR="006844EF" w:rsidRPr="006844EF">
        <w:rPr>
          <w:rFonts w:ascii="Verdana" w:hAnsi="Verdana"/>
          <w:i/>
          <w:sz w:val="18"/>
          <w:szCs w:val="18"/>
        </w:rPr>
        <w:t>burden</w:t>
      </w:r>
      <w:proofErr w:type="spellEnd"/>
      <w:r w:rsidR="006844EF" w:rsidRPr="006844EF">
        <w:rPr>
          <w:rFonts w:ascii="Verdana" w:hAnsi="Verdana"/>
          <w:i/>
          <w:sz w:val="18"/>
          <w:szCs w:val="18"/>
        </w:rPr>
        <w:t xml:space="preserve"> of </w:t>
      </w:r>
      <w:proofErr w:type="spellStart"/>
      <w:r w:rsidR="006844EF" w:rsidRPr="006844EF">
        <w:rPr>
          <w:rFonts w:ascii="Verdana" w:hAnsi="Verdana"/>
          <w:i/>
          <w:sz w:val="18"/>
          <w:szCs w:val="18"/>
        </w:rPr>
        <w:t>proof</w:t>
      </w:r>
      <w:proofErr w:type="spellEnd"/>
      <w:r w:rsidR="006844EF">
        <w:rPr>
          <w:rFonts w:ascii="Verdana" w:hAnsi="Verdana"/>
          <w:sz w:val="18"/>
          <w:szCs w:val="18"/>
        </w:rPr>
        <w:t xml:space="preserve"> en mag niet tot verwarring leiden met de </w:t>
      </w:r>
      <w:r w:rsidR="006844EF" w:rsidRPr="006844EF">
        <w:rPr>
          <w:rFonts w:ascii="Verdana" w:hAnsi="Verdana"/>
          <w:i/>
          <w:sz w:val="18"/>
          <w:szCs w:val="18"/>
        </w:rPr>
        <w:t xml:space="preserve">standard of </w:t>
      </w:r>
      <w:proofErr w:type="spellStart"/>
      <w:r w:rsidR="006844EF" w:rsidRPr="006844EF">
        <w:rPr>
          <w:rFonts w:ascii="Verdana" w:hAnsi="Verdana"/>
          <w:i/>
          <w:sz w:val="18"/>
          <w:szCs w:val="18"/>
        </w:rPr>
        <w:t>proof</w:t>
      </w:r>
      <w:proofErr w:type="spellEnd"/>
      <w:r w:rsidR="006844EF">
        <w:rPr>
          <w:rFonts w:ascii="Verdana" w:hAnsi="Verdana"/>
          <w:sz w:val="18"/>
          <w:szCs w:val="18"/>
        </w:rPr>
        <w:t>:</w:t>
      </w:r>
      <w:r w:rsidR="00382C19" w:rsidRPr="00FA3D4A">
        <w:rPr>
          <w:rFonts w:ascii="Verdana" w:hAnsi="Verdana"/>
          <w:sz w:val="18"/>
          <w:szCs w:val="18"/>
        </w:rPr>
        <w:t xml:space="preserve"> </w:t>
      </w:r>
      <w:r w:rsidR="006844EF">
        <w:rPr>
          <w:rFonts w:ascii="Verdana" w:hAnsi="Verdana"/>
          <w:sz w:val="18"/>
          <w:szCs w:val="18"/>
        </w:rPr>
        <w:t>d</w:t>
      </w:r>
      <w:r w:rsidR="007E01E7" w:rsidRPr="00FA3D4A">
        <w:rPr>
          <w:rFonts w:ascii="Verdana" w:hAnsi="Verdana"/>
          <w:sz w:val="18"/>
          <w:szCs w:val="18"/>
        </w:rPr>
        <w:t>e verplichting om de jury of rechter te overtuigen van schuld.</w:t>
      </w:r>
      <w:r w:rsidR="007E01E7" w:rsidRPr="00FA3D4A">
        <w:rPr>
          <w:rStyle w:val="Voetnootmarkering"/>
          <w:rFonts w:ascii="Verdana" w:hAnsi="Verdana"/>
          <w:sz w:val="18"/>
          <w:szCs w:val="18"/>
        </w:rPr>
        <w:footnoteReference w:id="174"/>
      </w:r>
      <w:r w:rsidR="005E3767" w:rsidRPr="00FA3D4A">
        <w:rPr>
          <w:rFonts w:ascii="Verdana" w:hAnsi="Verdana"/>
          <w:sz w:val="18"/>
          <w:szCs w:val="18"/>
        </w:rPr>
        <w:t xml:space="preserve"> </w:t>
      </w:r>
      <w:r w:rsidR="00BC5922" w:rsidRPr="00FA3D4A">
        <w:rPr>
          <w:rFonts w:ascii="Verdana" w:hAnsi="Verdana"/>
          <w:sz w:val="18"/>
          <w:szCs w:val="18"/>
        </w:rPr>
        <w:t xml:space="preserve">Hoe vreemd het ook mag klinken, dergelijke bewijsregels </w:t>
      </w:r>
      <w:r w:rsidR="006844EF" w:rsidRPr="00FA3D4A">
        <w:rPr>
          <w:rFonts w:ascii="Verdana" w:hAnsi="Verdana"/>
          <w:sz w:val="18"/>
          <w:szCs w:val="18"/>
        </w:rPr>
        <w:t xml:space="preserve">liggen </w:t>
      </w:r>
      <w:r w:rsidR="00BC5922" w:rsidRPr="00FA3D4A">
        <w:rPr>
          <w:rFonts w:ascii="Verdana" w:hAnsi="Verdana"/>
          <w:sz w:val="18"/>
          <w:szCs w:val="18"/>
        </w:rPr>
        <w:t xml:space="preserve">aan de basis van </w:t>
      </w:r>
      <w:r w:rsidR="00BC5922" w:rsidRPr="00FA3D4A">
        <w:rPr>
          <w:rFonts w:ascii="Verdana" w:hAnsi="Verdana"/>
          <w:i/>
          <w:sz w:val="18"/>
          <w:szCs w:val="18"/>
        </w:rPr>
        <w:t>plea bargaining</w:t>
      </w:r>
      <w:r w:rsidR="00BC5922" w:rsidRPr="00FA3D4A">
        <w:rPr>
          <w:rFonts w:ascii="Verdana" w:hAnsi="Verdana"/>
          <w:sz w:val="18"/>
          <w:szCs w:val="18"/>
        </w:rPr>
        <w:t xml:space="preserve"> in Engeland en Wales.</w:t>
      </w:r>
      <w:r w:rsidR="00FB1395">
        <w:rPr>
          <w:rFonts w:ascii="Verdana" w:hAnsi="Verdana"/>
          <w:sz w:val="18"/>
          <w:szCs w:val="18"/>
        </w:rPr>
        <w:t xml:space="preserve"> (zie </w:t>
      </w:r>
      <w:r w:rsidR="00FB1395" w:rsidRPr="00B12BE5">
        <w:rPr>
          <w:rFonts w:ascii="Verdana" w:hAnsi="Verdana"/>
          <w:i/>
          <w:sz w:val="18"/>
          <w:szCs w:val="18"/>
        </w:rPr>
        <w:t>infra</w:t>
      </w:r>
      <w:r w:rsidR="00FB1395">
        <w:rPr>
          <w:rFonts w:ascii="Verdana" w:hAnsi="Verdana"/>
          <w:sz w:val="18"/>
          <w:szCs w:val="18"/>
        </w:rPr>
        <w:t xml:space="preserve">, nr. </w:t>
      </w:r>
      <w:r w:rsidR="00B12BE5">
        <w:rPr>
          <w:rFonts w:ascii="Verdana" w:hAnsi="Verdana"/>
          <w:sz w:val="18"/>
          <w:szCs w:val="18"/>
        </w:rPr>
        <w:t>61)</w:t>
      </w:r>
    </w:p>
    <w:p w:rsidR="00FB1395" w:rsidRPr="003367F5" w:rsidRDefault="00FB1395" w:rsidP="00FB1395">
      <w:pPr>
        <w:pStyle w:val="Kop2"/>
        <w:spacing w:line="480" w:lineRule="auto"/>
        <w:rPr>
          <w:rFonts w:ascii="Verdana" w:hAnsi="Verdana"/>
          <w:b/>
          <w:color w:val="auto"/>
          <w:sz w:val="18"/>
          <w:szCs w:val="18"/>
        </w:rPr>
      </w:pPr>
      <w:bookmarkStart w:id="28" w:name="_Toc452824540"/>
      <w:r w:rsidRPr="003367F5">
        <w:rPr>
          <w:rFonts w:ascii="Verdana" w:hAnsi="Verdana"/>
          <w:b/>
          <w:color w:val="auto"/>
          <w:sz w:val="18"/>
          <w:szCs w:val="18"/>
        </w:rPr>
        <w:t xml:space="preserve">A. Een </w:t>
      </w:r>
      <w:r>
        <w:rPr>
          <w:rFonts w:ascii="Verdana" w:hAnsi="Verdana"/>
          <w:b/>
          <w:color w:val="auto"/>
          <w:sz w:val="18"/>
          <w:szCs w:val="18"/>
        </w:rPr>
        <w:t>empirische illustratie</w:t>
      </w:r>
      <w:bookmarkEnd w:id="28"/>
    </w:p>
    <w:p w:rsidR="00FB1395" w:rsidRPr="00FA3D4A" w:rsidRDefault="00FB1395" w:rsidP="00FB1395">
      <w:pPr>
        <w:spacing w:line="360" w:lineRule="auto"/>
        <w:jc w:val="both"/>
        <w:rPr>
          <w:rFonts w:ascii="Verdana" w:hAnsi="Verdana"/>
          <w:sz w:val="18"/>
          <w:szCs w:val="18"/>
        </w:rPr>
      </w:pPr>
      <w:r w:rsidRPr="00B12BE5">
        <w:rPr>
          <w:rFonts w:ascii="Verdana" w:hAnsi="Verdana"/>
          <w:b/>
          <w:smallCaps/>
          <w:sz w:val="18"/>
          <w:szCs w:val="18"/>
        </w:rPr>
        <w:t>60.</w:t>
      </w:r>
      <w:r w:rsidRPr="00B12BE5">
        <w:rPr>
          <w:rFonts w:ascii="Verdana" w:hAnsi="Verdana"/>
          <w:b/>
          <w:smallCaps/>
          <w:sz w:val="18"/>
          <w:szCs w:val="18"/>
        </w:rPr>
        <w:tab/>
      </w:r>
      <w:r w:rsidR="00B12BE5" w:rsidRPr="00B12BE5">
        <w:rPr>
          <w:rFonts w:ascii="Verdana" w:hAnsi="Verdana"/>
          <w:b/>
          <w:smallCaps/>
          <w:sz w:val="18"/>
          <w:szCs w:val="18"/>
        </w:rPr>
        <w:t xml:space="preserve">Veel, heel veel </w:t>
      </w:r>
      <w:proofErr w:type="spellStart"/>
      <w:r w:rsidR="00B12BE5" w:rsidRPr="00B12BE5">
        <w:rPr>
          <w:rFonts w:ascii="Verdana" w:hAnsi="Verdana"/>
          <w:b/>
          <w:smallCaps/>
          <w:sz w:val="18"/>
          <w:szCs w:val="18"/>
        </w:rPr>
        <w:t>guilty</w:t>
      </w:r>
      <w:proofErr w:type="spellEnd"/>
      <w:r w:rsidR="00B12BE5" w:rsidRPr="00B12BE5">
        <w:rPr>
          <w:rFonts w:ascii="Verdana" w:hAnsi="Verdana"/>
          <w:b/>
          <w:smallCaps/>
          <w:sz w:val="18"/>
          <w:szCs w:val="18"/>
        </w:rPr>
        <w:t xml:space="preserve"> </w:t>
      </w:r>
      <w:proofErr w:type="spellStart"/>
      <w:r w:rsidR="00B12BE5" w:rsidRPr="00B12BE5">
        <w:rPr>
          <w:rFonts w:ascii="Verdana" w:hAnsi="Verdana"/>
          <w:b/>
          <w:smallCaps/>
          <w:sz w:val="18"/>
          <w:szCs w:val="18"/>
        </w:rPr>
        <w:t>pleas</w:t>
      </w:r>
      <w:proofErr w:type="spellEnd"/>
      <w:r w:rsidR="00B12BE5" w:rsidRPr="00B12BE5">
        <w:rPr>
          <w:rFonts w:ascii="Verdana" w:hAnsi="Verdana"/>
          <w:smallCaps/>
          <w:sz w:val="18"/>
          <w:szCs w:val="18"/>
        </w:rPr>
        <w:t xml:space="preserve"> </w:t>
      </w:r>
      <w:r w:rsidR="00B12BE5">
        <w:rPr>
          <w:rFonts w:ascii="Verdana" w:hAnsi="Verdana"/>
          <w:sz w:val="18"/>
          <w:szCs w:val="18"/>
        </w:rPr>
        <w:t xml:space="preserve">- </w:t>
      </w:r>
      <w:r w:rsidRPr="00FA3D4A">
        <w:rPr>
          <w:rFonts w:ascii="Verdana" w:hAnsi="Verdana"/>
          <w:sz w:val="18"/>
          <w:szCs w:val="18"/>
        </w:rPr>
        <w:t>In Engeland en Wales pleit de grote meerderheid van verdachten en beklaagden in strafzaken schuldig.</w:t>
      </w:r>
      <w:r>
        <w:rPr>
          <w:rFonts w:ascii="Verdana" w:hAnsi="Verdana"/>
          <w:sz w:val="18"/>
          <w:szCs w:val="18"/>
        </w:rPr>
        <w:t xml:space="preserve"> Aldus komt </w:t>
      </w:r>
      <w:r w:rsidRPr="00FB1395">
        <w:rPr>
          <w:rFonts w:ascii="Verdana" w:hAnsi="Verdana"/>
          <w:i/>
          <w:sz w:val="18"/>
          <w:szCs w:val="18"/>
        </w:rPr>
        <w:t>plea bargaining</w:t>
      </w:r>
      <w:r>
        <w:rPr>
          <w:rFonts w:ascii="Verdana" w:hAnsi="Verdana"/>
          <w:sz w:val="18"/>
          <w:szCs w:val="18"/>
        </w:rPr>
        <w:t xml:space="preserve"> op grote schaal voor. Dit blijkt uit onderzoek </w:t>
      </w:r>
      <w:r w:rsidR="00043E7A">
        <w:rPr>
          <w:rFonts w:ascii="Verdana" w:hAnsi="Verdana"/>
          <w:sz w:val="18"/>
          <w:szCs w:val="18"/>
        </w:rPr>
        <w:t xml:space="preserve">en uit het aantal afdoeningen </w:t>
      </w:r>
      <w:r w:rsidR="00E16BA6">
        <w:rPr>
          <w:rFonts w:ascii="Verdana" w:hAnsi="Verdana"/>
          <w:sz w:val="18"/>
          <w:szCs w:val="18"/>
        </w:rPr>
        <w:t>d.m.v.</w:t>
      </w:r>
      <w:r w:rsidR="00043E7A">
        <w:rPr>
          <w:rFonts w:ascii="Verdana" w:hAnsi="Verdana"/>
          <w:sz w:val="18"/>
          <w:szCs w:val="18"/>
        </w:rPr>
        <w:t xml:space="preserve"> een </w:t>
      </w:r>
      <w:r w:rsidR="00043E7A" w:rsidRPr="00043E7A">
        <w:rPr>
          <w:rFonts w:ascii="Verdana" w:hAnsi="Verdana"/>
          <w:i/>
          <w:sz w:val="18"/>
          <w:szCs w:val="18"/>
        </w:rPr>
        <w:t>guilty plea</w:t>
      </w:r>
      <w:r w:rsidR="00043E7A">
        <w:rPr>
          <w:rFonts w:ascii="Verdana" w:hAnsi="Verdana"/>
          <w:sz w:val="18"/>
          <w:szCs w:val="18"/>
        </w:rPr>
        <w:t>.</w:t>
      </w:r>
      <w:r w:rsidRPr="00FA3D4A">
        <w:rPr>
          <w:rFonts w:ascii="Verdana" w:hAnsi="Verdana"/>
          <w:sz w:val="18"/>
          <w:szCs w:val="18"/>
        </w:rPr>
        <w:t xml:space="preserve"> Bij </w:t>
      </w:r>
      <w:r w:rsidR="00043E7A">
        <w:rPr>
          <w:rFonts w:ascii="Verdana" w:hAnsi="Verdana"/>
          <w:i/>
          <w:sz w:val="18"/>
          <w:szCs w:val="18"/>
        </w:rPr>
        <w:t>Magistrates’ Courts</w:t>
      </w:r>
      <w:r w:rsidRPr="00FA3D4A">
        <w:rPr>
          <w:rFonts w:ascii="Verdana" w:hAnsi="Verdana"/>
          <w:sz w:val="18"/>
          <w:szCs w:val="18"/>
        </w:rPr>
        <w:t xml:space="preserve"> ligt dit percentage nog hoger</w:t>
      </w:r>
      <w:r w:rsidR="00043E7A">
        <w:rPr>
          <w:rFonts w:ascii="Verdana" w:hAnsi="Verdana"/>
          <w:sz w:val="18"/>
          <w:szCs w:val="18"/>
        </w:rPr>
        <w:t xml:space="preserve"> dan bij </w:t>
      </w:r>
      <w:r w:rsidR="00043E7A" w:rsidRPr="00043E7A">
        <w:rPr>
          <w:rFonts w:ascii="Verdana" w:hAnsi="Verdana"/>
          <w:i/>
          <w:sz w:val="18"/>
          <w:szCs w:val="18"/>
        </w:rPr>
        <w:t>Crown Courts</w:t>
      </w:r>
      <w:r w:rsidRPr="00FA3D4A">
        <w:rPr>
          <w:rFonts w:ascii="Verdana" w:hAnsi="Verdana"/>
          <w:sz w:val="18"/>
          <w:szCs w:val="18"/>
        </w:rPr>
        <w:t xml:space="preserve">. </w:t>
      </w:r>
      <w:r w:rsidR="00043E7A">
        <w:rPr>
          <w:rFonts w:ascii="Verdana" w:hAnsi="Verdana"/>
          <w:sz w:val="18"/>
          <w:szCs w:val="18"/>
        </w:rPr>
        <w:t xml:space="preserve">Gemiddeld legt meer dan 90% van de verdachten een </w:t>
      </w:r>
      <w:r w:rsidR="00043E7A" w:rsidRPr="00043E7A">
        <w:rPr>
          <w:rFonts w:ascii="Verdana" w:hAnsi="Verdana"/>
          <w:i/>
          <w:sz w:val="18"/>
          <w:szCs w:val="18"/>
        </w:rPr>
        <w:t>guilty plea</w:t>
      </w:r>
      <w:r w:rsidR="00043E7A">
        <w:rPr>
          <w:rFonts w:ascii="Verdana" w:hAnsi="Verdana"/>
          <w:sz w:val="18"/>
          <w:szCs w:val="18"/>
        </w:rPr>
        <w:t xml:space="preserve"> af in de </w:t>
      </w:r>
      <w:r w:rsidR="00043E7A" w:rsidRPr="00043E7A">
        <w:rPr>
          <w:rFonts w:ascii="Verdana" w:hAnsi="Verdana"/>
          <w:i/>
          <w:sz w:val="18"/>
          <w:szCs w:val="18"/>
        </w:rPr>
        <w:t>Magistrates’ Court</w:t>
      </w:r>
      <w:r w:rsidR="00043E7A">
        <w:rPr>
          <w:rFonts w:ascii="Verdana" w:hAnsi="Verdana"/>
          <w:sz w:val="18"/>
          <w:szCs w:val="18"/>
        </w:rPr>
        <w:t xml:space="preserve"> en ongeveer 75% in de </w:t>
      </w:r>
      <w:r w:rsidR="00043E7A" w:rsidRPr="00043E7A">
        <w:rPr>
          <w:rFonts w:ascii="Verdana" w:hAnsi="Verdana"/>
          <w:i/>
          <w:sz w:val="18"/>
          <w:szCs w:val="18"/>
        </w:rPr>
        <w:t>Crown Court</w:t>
      </w:r>
      <w:r w:rsidR="00043E7A">
        <w:rPr>
          <w:rFonts w:ascii="Verdana" w:hAnsi="Verdana"/>
          <w:sz w:val="18"/>
          <w:szCs w:val="18"/>
        </w:rPr>
        <w:t>.</w:t>
      </w:r>
      <w:r w:rsidR="00043E7A">
        <w:rPr>
          <w:rStyle w:val="Voetnootmarkering"/>
          <w:rFonts w:ascii="Verdana" w:hAnsi="Verdana"/>
          <w:sz w:val="18"/>
          <w:szCs w:val="18"/>
        </w:rPr>
        <w:footnoteReference w:id="175"/>
      </w:r>
      <w:r w:rsidR="00FD6CB9">
        <w:rPr>
          <w:rFonts w:ascii="Verdana" w:hAnsi="Verdana"/>
          <w:sz w:val="18"/>
          <w:szCs w:val="18"/>
        </w:rPr>
        <w:t xml:space="preserve"> </w:t>
      </w:r>
      <w:r w:rsidRPr="00FA3D4A">
        <w:rPr>
          <w:rFonts w:ascii="Verdana" w:hAnsi="Verdana"/>
          <w:sz w:val="18"/>
          <w:szCs w:val="18"/>
        </w:rPr>
        <w:t xml:space="preserve">Daarnaast toont onderzoek van de </w:t>
      </w:r>
      <w:r w:rsidRPr="00FA3D4A">
        <w:rPr>
          <w:rFonts w:ascii="Verdana" w:hAnsi="Verdana"/>
          <w:i/>
          <w:sz w:val="18"/>
          <w:szCs w:val="18"/>
        </w:rPr>
        <w:t xml:space="preserve">Royal </w:t>
      </w:r>
      <w:proofErr w:type="spellStart"/>
      <w:r w:rsidRPr="00FA3D4A">
        <w:rPr>
          <w:rFonts w:ascii="Verdana" w:hAnsi="Verdana"/>
          <w:i/>
          <w:sz w:val="18"/>
          <w:szCs w:val="18"/>
        </w:rPr>
        <w:t>Commission</w:t>
      </w:r>
      <w:proofErr w:type="spellEnd"/>
      <w:r w:rsidRPr="00FA3D4A">
        <w:rPr>
          <w:rFonts w:ascii="Verdana" w:hAnsi="Verdana"/>
          <w:i/>
          <w:sz w:val="18"/>
          <w:szCs w:val="18"/>
        </w:rPr>
        <w:t xml:space="preserve"> on </w:t>
      </w:r>
      <w:proofErr w:type="spellStart"/>
      <w:r w:rsidRPr="00FA3D4A">
        <w:rPr>
          <w:rFonts w:ascii="Verdana" w:hAnsi="Verdana"/>
          <w:i/>
          <w:sz w:val="18"/>
          <w:szCs w:val="18"/>
        </w:rPr>
        <w:t>Crim</w:t>
      </w:r>
      <w:r w:rsidR="00043E7A">
        <w:rPr>
          <w:rFonts w:ascii="Verdana" w:hAnsi="Verdana"/>
          <w:i/>
          <w:sz w:val="18"/>
          <w:szCs w:val="18"/>
        </w:rPr>
        <w:t>i</w:t>
      </w:r>
      <w:r w:rsidRPr="00FA3D4A">
        <w:rPr>
          <w:rFonts w:ascii="Verdana" w:hAnsi="Verdana"/>
          <w:i/>
          <w:sz w:val="18"/>
          <w:szCs w:val="18"/>
        </w:rPr>
        <w:t>nal</w:t>
      </w:r>
      <w:proofErr w:type="spellEnd"/>
      <w:r w:rsidRPr="00FA3D4A">
        <w:rPr>
          <w:rFonts w:ascii="Verdana" w:hAnsi="Verdana"/>
          <w:i/>
          <w:sz w:val="18"/>
          <w:szCs w:val="18"/>
        </w:rPr>
        <w:t xml:space="preserve"> </w:t>
      </w:r>
      <w:proofErr w:type="spellStart"/>
      <w:r w:rsidRPr="00FA3D4A">
        <w:rPr>
          <w:rFonts w:ascii="Verdana" w:hAnsi="Verdana"/>
          <w:i/>
          <w:sz w:val="18"/>
          <w:szCs w:val="18"/>
        </w:rPr>
        <w:t>Justice</w:t>
      </w:r>
      <w:proofErr w:type="spellEnd"/>
      <w:r w:rsidRPr="00FA3D4A">
        <w:rPr>
          <w:rFonts w:ascii="Verdana" w:hAnsi="Verdana"/>
          <w:sz w:val="18"/>
          <w:szCs w:val="18"/>
        </w:rPr>
        <w:t xml:space="preserve"> aan dat in 85% van de gevallen de beloofde strafvermindering de doorslag gaf om over te gaan tot een </w:t>
      </w:r>
      <w:r w:rsidRPr="00FA3D4A">
        <w:rPr>
          <w:rFonts w:ascii="Verdana" w:hAnsi="Verdana"/>
          <w:i/>
          <w:sz w:val="18"/>
          <w:szCs w:val="18"/>
        </w:rPr>
        <w:t>guilty plea</w:t>
      </w:r>
      <w:r w:rsidRPr="00FA3D4A">
        <w:rPr>
          <w:rFonts w:ascii="Verdana" w:hAnsi="Verdana"/>
          <w:sz w:val="18"/>
          <w:szCs w:val="18"/>
        </w:rPr>
        <w:t>.</w:t>
      </w:r>
      <w:r w:rsidRPr="00FA3D4A">
        <w:rPr>
          <w:rStyle w:val="Voetnootmarkering"/>
          <w:rFonts w:ascii="Verdana" w:hAnsi="Verdana"/>
          <w:sz w:val="18"/>
          <w:szCs w:val="18"/>
        </w:rPr>
        <w:footnoteReference w:id="176"/>
      </w:r>
      <w:r w:rsidRPr="00FA3D4A">
        <w:rPr>
          <w:rFonts w:ascii="Verdana" w:hAnsi="Verdana"/>
          <w:sz w:val="18"/>
          <w:szCs w:val="18"/>
        </w:rPr>
        <w:t xml:space="preserve"> Schuldinzicht en spijt vormen daarom niet de </w:t>
      </w:r>
      <w:r w:rsidR="00043E7A">
        <w:rPr>
          <w:rFonts w:ascii="Verdana" w:hAnsi="Verdana"/>
          <w:sz w:val="18"/>
          <w:szCs w:val="18"/>
        </w:rPr>
        <w:t xml:space="preserve">voornaamste </w:t>
      </w:r>
      <w:r w:rsidRPr="00FA3D4A">
        <w:rPr>
          <w:rFonts w:ascii="Verdana" w:hAnsi="Verdana"/>
          <w:sz w:val="18"/>
          <w:szCs w:val="18"/>
        </w:rPr>
        <w:t>beweegredenen voor</w:t>
      </w:r>
      <w:r w:rsidR="006171F7">
        <w:rPr>
          <w:rFonts w:ascii="Verdana" w:hAnsi="Verdana"/>
          <w:sz w:val="18"/>
          <w:szCs w:val="18"/>
        </w:rPr>
        <w:t xml:space="preserve"> het afleggen van</w:t>
      </w:r>
      <w:r w:rsidRPr="00FA3D4A">
        <w:rPr>
          <w:rFonts w:ascii="Verdana" w:hAnsi="Verdana"/>
          <w:sz w:val="18"/>
          <w:szCs w:val="18"/>
        </w:rPr>
        <w:t xml:space="preserve"> een </w:t>
      </w:r>
      <w:r w:rsidRPr="00FA3D4A">
        <w:rPr>
          <w:rFonts w:ascii="Verdana" w:hAnsi="Verdana"/>
          <w:i/>
          <w:sz w:val="18"/>
          <w:szCs w:val="18"/>
        </w:rPr>
        <w:t>guilty plea</w:t>
      </w:r>
      <w:r w:rsidRPr="00FA3D4A">
        <w:rPr>
          <w:rFonts w:ascii="Verdana" w:hAnsi="Verdana"/>
          <w:sz w:val="18"/>
          <w:szCs w:val="18"/>
        </w:rPr>
        <w:t xml:space="preserve">. </w:t>
      </w:r>
      <w:r w:rsidR="00136FB7">
        <w:rPr>
          <w:rFonts w:ascii="Verdana" w:hAnsi="Verdana"/>
          <w:sz w:val="18"/>
          <w:szCs w:val="18"/>
        </w:rPr>
        <w:t xml:space="preserve">Uit deze onderzoeken blijkt niet direct dat er sprake is van </w:t>
      </w:r>
      <w:r w:rsidR="00136FB7" w:rsidRPr="00136FB7">
        <w:rPr>
          <w:rFonts w:ascii="Verdana" w:hAnsi="Verdana"/>
          <w:i/>
          <w:sz w:val="18"/>
          <w:szCs w:val="18"/>
        </w:rPr>
        <w:t>plea bargaining</w:t>
      </w:r>
      <w:r w:rsidR="00136FB7">
        <w:rPr>
          <w:rFonts w:ascii="Verdana" w:hAnsi="Verdana"/>
          <w:sz w:val="18"/>
          <w:szCs w:val="18"/>
        </w:rPr>
        <w:t>, maar alle Engelse auteurs nemen dat wel aan.</w:t>
      </w:r>
      <w:r w:rsidR="00136FB7">
        <w:rPr>
          <w:rStyle w:val="Voetnootmarkering"/>
          <w:rFonts w:ascii="Verdana" w:hAnsi="Verdana"/>
          <w:sz w:val="18"/>
          <w:szCs w:val="18"/>
        </w:rPr>
        <w:footnoteReference w:id="177"/>
      </w:r>
    </w:p>
    <w:p w:rsidR="00136FB7" w:rsidRDefault="00136FB7" w:rsidP="004B6DAD">
      <w:pPr>
        <w:spacing w:line="360" w:lineRule="auto"/>
        <w:jc w:val="both"/>
        <w:rPr>
          <w:rFonts w:ascii="Verdana" w:hAnsi="Verdana"/>
          <w:sz w:val="18"/>
          <w:szCs w:val="18"/>
          <w:lang w:val="en-GB"/>
        </w:rPr>
      </w:pPr>
      <w:r>
        <w:rPr>
          <w:rFonts w:ascii="Verdana" w:hAnsi="Verdana"/>
          <w:sz w:val="18"/>
          <w:szCs w:val="18"/>
        </w:rPr>
        <w:t>De laatste jaren voeren zowel</w:t>
      </w:r>
      <w:r w:rsidR="00FB1395" w:rsidRPr="00FA3D4A">
        <w:rPr>
          <w:rFonts w:ascii="Verdana" w:hAnsi="Verdana"/>
          <w:sz w:val="18"/>
          <w:szCs w:val="18"/>
        </w:rPr>
        <w:t xml:space="preserve"> Engeland als België besparingsmaatregelen en saneringen </w:t>
      </w:r>
      <w:r>
        <w:rPr>
          <w:rFonts w:ascii="Verdana" w:hAnsi="Verdana"/>
          <w:sz w:val="18"/>
          <w:szCs w:val="18"/>
        </w:rPr>
        <w:t>door</w:t>
      </w:r>
      <w:r w:rsidR="00FB1395" w:rsidRPr="00FA3D4A">
        <w:rPr>
          <w:rFonts w:ascii="Verdana" w:hAnsi="Verdana"/>
          <w:sz w:val="18"/>
          <w:szCs w:val="18"/>
        </w:rPr>
        <w:t>. Ook Justitie mo</w:t>
      </w:r>
      <w:r>
        <w:rPr>
          <w:rFonts w:ascii="Verdana" w:hAnsi="Verdana"/>
          <w:sz w:val="18"/>
          <w:szCs w:val="18"/>
        </w:rPr>
        <w:t xml:space="preserve">et besparen. In dit opzicht kan men moeilijk bezwaar uiten tegen </w:t>
      </w:r>
      <w:r w:rsidR="00FB1395" w:rsidRPr="00FA3D4A">
        <w:rPr>
          <w:rFonts w:ascii="Verdana" w:hAnsi="Verdana"/>
          <w:i/>
          <w:sz w:val="18"/>
          <w:szCs w:val="18"/>
        </w:rPr>
        <w:t>plea bargaining</w:t>
      </w:r>
      <w:r w:rsidR="00FB1395" w:rsidRPr="00FA3D4A">
        <w:rPr>
          <w:rFonts w:ascii="Verdana" w:hAnsi="Verdana"/>
          <w:sz w:val="18"/>
          <w:szCs w:val="18"/>
        </w:rPr>
        <w:t xml:space="preserve">. </w:t>
      </w:r>
      <w:r w:rsidRPr="00136FB7">
        <w:rPr>
          <w:rFonts w:ascii="Verdana" w:hAnsi="Verdana"/>
          <w:sz w:val="18"/>
          <w:szCs w:val="18"/>
          <w:lang w:val="en-GB"/>
        </w:rPr>
        <w:t>Of</w:t>
      </w:r>
      <w:r>
        <w:rPr>
          <w:rFonts w:ascii="Verdana" w:hAnsi="Verdana"/>
          <w:sz w:val="18"/>
          <w:szCs w:val="18"/>
          <w:lang w:val="en-GB"/>
        </w:rPr>
        <w:t xml:space="preserve"> </w:t>
      </w:r>
      <w:proofErr w:type="spellStart"/>
      <w:r>
        <w:rPr>
          <w:rFonts w:ascii="Verdana" w:hAnsi="Verdana"/>
          <w:sz w:val="18"/>
          <w:szCs w:val="18"/>
          <w:lang w:val="en-GB"/>
        </w:rPr>
        <w:t>z</w:t>
      </w:r>
      <w:r w:rsidR="00FB1395" w:rsidRPr="00FA3D4A">
        <w:rPr>
          <w:rFonts w:ascii="Verdana" w:hAnsi="Verdana"/>
          <w:sz w:val="18"/>
          <w:szCs w:val="18"/>
          <w:lang w:val="en-GB"/>
        </w:rPr>
        <w:t>oals</w:t>
      </w:r>
      <w:proofErr w:type="spellEnd"/>
      <w:r w:rsidR="00FB1395" w:rsidRPr="00FA3D4A">
        <w:rPr>
          <w:rFonts w:ascii="Verdana" w:hAnsi="Verdana"/>
          <w:sz w:val="18"/>
          <w:szCs w:val="18"/>
          <w:lang w:val="en-GB"/>
        </w:rPr>
        <w:t xml:space="preserve"> </w:t>
      </w:r>
      <w:proofErr w:type="spellStart"/>
      <w:r w:rsidR="00FB1395" w:rsidRPr="00FA3D4A">
        <w:rPr>
          <w:rFonts w:ascii="Verdana" w:hAnsi="Verdana"/>
          <w:sz w:val="18"/>
          <w:szCs w:val="18"/>
          <w:lang w:val="en-GB"/>
        </w:rPr>
        <w:t>een</w:t>
      </w:r>
      <w:proofErr w:type="spellEnd"/>
      <w:r w:rsidR="00FB1395" w:rsidRPr="00FA3D4A">
        <w:rPr>
          <w:rFonts w:ascii="Verdana" w:hAnsi="Verdana"/>
          <w:sz w:val="18"/>
          <w:szCs w:val="18"/>
          <w:lang w:val="en-GB"/>
        </w:rPr>
        <w:t xml:space="preserve"> </w:t>
      </w:r>
      <w:proofErr w:type="spellStart"/>
      <w:r w:rsidR="00FB1395" w:rsidRPr="00FA3D4A">
        <w:rPr>
          <w:rFonts w:ascii="Verdana" w:hAnsi="Verdana"/>
          <w:sz w:val="18"/>
          <w:szCs w:val="18"/>
          <w:lang w:val="en-GB"/>
        </w:rPr>
        <w:t>Bri</w:t>
      </w:r>
      <w:r>
        <w:rPr>
          <w:rFonts w:ascii="Verdana" w:hAnsi="Verdana"/>
          <w:sz w:val="18"/>
          <w:szCs w:val="18"/>
          <w:lang w:val="en-GB"/>
        </w:rPr>
        <w:t>tse</w:t>
      </w:r>
      <w:proofErr w:type="spellEnd"/>
      <w:r>
        <w:rPr>
          <w:rFonts w:ascii="Verdana" w:hAnsi="Verdana"/>
          <w:sz w:val="18"/>
          <w:szCs w:val="18"/>
          <w:lang w:val="en-GB"/>
        </w:rPr>
        <w:t xml:space="preserve"> </w:t>
      </w:r>
      <w:proofErr w:type="spellStart"/>
      <w:r>
        <w:rPr>
          <w:rFonts w:ascii="Verdana" w:hAnsi="Verdana"/>
          <w:sz w:val="18"/>
          <w:szCs w:val="18"/>
          <w:lang w:val="en-GB"/>
        </w:rPr>
        <w:t>hoofdinspecteur</w:t>
      </w:r>
      <w:proofErr w:type="spellEnd"/>
      <w:r>
        <w:rPr>
          <w:rFonts w:ascii="Verdana" w:hAnsi="Verdana"/>
          <w:sz w:val="18"/>
          <w:szCs w:val="18"/>
          <w:lang w:val="en-GB"/>
        </w:rPr>
        <w:t xml:space="preserve"> het </w:t>
      </w:r>
      <w:proofErr w:type="spellStart"/>
      <w:r>
        <w:rPr>
          <w:rFonts w:ascii="Verdana" w:hAnsi="Verdana"/>
          <w:sz w:val="18"/>
          <w:szCs w:val="18"/>
          <w:lang w:val="en-GB"/>
        </w:rPr>
        <w:t>stelt</w:t>
      </w:r>
      <w:proofErr w:type="spellEnd"/>
      <w:r>
        <w:rPr>
          <w:rFonts w:ascii="Verdana" w:hAnsi="Verdana"/>
          <w:sz w:val="18"/>
          <w:szCs w:val="18"/>
          <w:lang w:val="en-GB"/>
        </w:rPr>
        <w:t xml:space="preserve">: </w:t>
      </w:r>
    </w:p>
    <w:p w:rsidR="00136FB7" w:rsidRDefault="00136FB7" w:rsidP="00EF23F0">
      <w:pPr>
        <w:spacing w:line="360" w:lineRule="auto"/>
        <w:jc w:val="both"/>
        <w:rPr>
          <w:rFonts w:ascii="Verdana" w:hAnsi="Verdana"/>
          <w:sz w:val="18"/>
          <w:szCs w:val="18"/>
          <w:lang w:val="en-GB"/>
        </w:rPr>
      </w:pPr>
      <w:r>
        <w:rPr>
          <w:rFonts w:ascii="Verdana" w:hAnsi="Verdana"/>
          <w:sz w:val="18"/>
          <w:szCs w:val="18"/>
          <w:lang w:val="en-GB"/>
        </w:rPr>
        <w:t>“</w:t>
      </w:r>
      <w:r w:rsidR="00FB1395" w:rsidRPr="00FA3D4A">
        <w:rPr>
          <w:rFonts w:ascii="Verdana" w:hAnsi="Verdana"/>
          <w:i/>
          <w:sz w:val="18"/>
          <w:szCs w:val="18"/>
          <w:lang w:val="en-GB"/>
        </w:rPr>
        <w:t>This may sound very shocking, but what’s more use to society: me tied down for a couple of weeks getting him a couple of months more on his sentence, or the whole thing over in a day, a happy informant, me out catching thieves, and perhaps a string of arrest</w:t>
      </w:r>
      <w:r w:rsidR="008F2929">
        <w:rPr>
          <w:rFonts w:ascii="Verdana" w:hAnsi="Verdana"/>
          <w:i/>
          <w:sz w:val="18"/>
          <w:szCs w:val="18"/>
          <w:lang w:val="en-GB"/>
        </w:rPr>
        <w:t>s</w:t>
      </w:r>
      <w:r w:rsidR="00FB1395" w:rsidRPr="00FA3D4A">
        <w:rPr>
          <w:rFonts w:ascii="Verdana" w:hAnsi="Verdana"/>
          <w:i/>
          <w:sz w:val="18"/>
          <w:szCs w:val="18"/>
          <w:lang w:val="en-GB"/>
        </w:rPr>
        <w:t xml:space="preserve"> in the future?</w:t>
      </w:r>
      <w:r>
        <w:rPr>
          <w:rFonts w:ascii="Verdana" w:hAnsi="Verdana"/>
          <w:sz w:val="18"/>
          <w:szCs w:val="18"/>
          <w:lang w:val="en-GB"/>
        </w:rPr>
        <w:t>”.</w:t>
      </w:r>
      <w:r w:rsidR="00FB1395" w:rsidRPr="00FA3D4A">
        <w:rPr>
          <w:rStyle w:val="Voetnootmarkering"/>
          <w:rFonts w:ascii="Verdana" w:hAnsi="Verdana"/>
          <w:sz w:val="18"/>
          <w:szCs w:val="18"/>
          <w:lang w:val="en-GB"/>
        </w:rPr>
        <w:footnoteReference w:id="178"/>
      </w:r>
    </w:p>
    <w:p w:rsidR="00FB1395" w:rsidRDefault="00FB1395" w:rsidP="004B6DAD">
      <w:pPr>
        <w:spacing w:line="360" w:lineRule="auto"/>
        <w:jc w:val="both"/>
        <w:rPr>
          <w:rFonts w:ascii="Verdana" w:hAnsi="Verdana"/>
          <w:sz w:val="18"/>
          <w:szCs w:val="18"/>
        </w:rPr>
      </w:pPr>
      <w:r w:rsidRPr="00FA3D4A">
        <w:rPr>
          <w:rFonts w:ascii="Verdana" w:hAnsi="Verdana"/>
          <w:sz w:val="18"/>
          <w:szCs w:val="18"/>
        </w:rPr>
        <w:t xml:space="preserve">Gemiddeld duurt een volledig proces 18 uur, terwijl </w:t>
      </w:r>
      <w:r w:rsidR="008F2929" w:rsidRPr="008F2929">
        <w:rPr>
          <w:rFonts w:ascii="Verdana" w:hAnsi="Verdana"/>
          <w:i/>
          <w:sz w:val="18"/>
          <w:szCs w:val="18"/>
        </w:rPr>
        <w:t>plea bargaining</w:t>
      </w:r>
      <w:r w:rsidRPr="00FA3D4A">
        <w:rPr>
          <w:rFonts w:ascii="Verdana" w:hAnsi="Verdana"/>
          <w:sz w:val="18"/>
          <w:szCs w:val="18"/>
        </w:rPr>
        <w:t xml:space="preserve"> dit </w:t>
      </w:r>
      <w:r w:rsidR="00136FB7">
        <w:rPr>
          <w:rFonts w:ascii="Verdana" w:hAnsi="Verdana"/>
          <w:sz w:val="18"/>
          <w:szCs w:val="18"/>
        </w:rPr>
        <w:t>reduceert</w:t>
      </w:r>
      <w:r w:rsidRPr="00FA3D4A">
        <w:rPr>
          <w:rFonts w:ascii="Verdana" w:hAnsi="Verdana"/>
          <w:sz w:val="18"/>
          <w:szCs w:val="18"/>
        </w:rPr>
        <w:t xml:space="preserve"> tot </w:t>
      </w:r>
      <w:r w:rsidR="00136FB7">
        <w:rPr>
          <w:rFonts w:ascii="Verdana" w:hAnsi="Verdana"/>
          <w:sz w:val="18"/>
          <w:szCs w:val="18"/>
        </w:rPr>
        <w:t xml:space="preserve">slechts </w:t>
      </w:r>
      <w:r w:rsidRPr="00FA3D4A">
        <w:rPr>
          <w:rFonts w:ascii="Verdana" w:hAnsi="Verdana"/>
          <w:sz w:val="18"/>
          <w:szCs w:val="18"/>
        </w:rPr>
        <w:t>1.5 uur.</w:t>
      </w:r>
      <w:r w:rsidRPr="00FA3D4A">
        <w:rPr>
          <w:rStyle w:val="Voetnootmarkering"/>
          <w:rFonts w:ascii="Verdana" w:hAnsi="Verdana"/>
          <w:sz w:val="18"/>
          <w:szCs w:val="18"/>
        </w:rPr>
        <w:footnoteReference w:id="179"/>
      </w:r>
      <w:r w:rsidRPr="00FA3D4A">
        <w:rPr>
          <w:rFonts w:ascii="Verdana" w:hAnsi="Verdana"/>
          <w:sz w:val="18"/>
          <w:szCs w:val="18"/>
        </w:rPr>
        <w:t xml:space="preserve"> Tegenstanders zijn hier niet van overtuigd en stellen dat door </w:t>
      </w:r>
      <w:r w:rsidRPr="00FA3D4A">
        <w:rPr>
          <w:rFonts w:ascii="Verdana" w:hAnsi="Verdana"/>
          <w:i/>
          <w:sz w:val="18"/>
          <w:szCs w:val="18"/>
        </w:rPr>
        <w:t>plea bargaining</w:t>
      </w:r>
      <w:r w:rsidRPr="00FA3D4A">
        <w:rPr>
          <w:rFonts w:ascii="Verdana" w:hAnsi="Verdana"/>
          <w:sz w:val="18"/>
          <w:szCs w:val="18"/>
        </w:rPr>
        <w:t xml:space="preserve"> meer personen worden gearresteerd op basis van zwakker b</w:t>
      </w:r>
      <w:r w:rsidR="0040748E">
        <w:rPr>
          <w:rFonts w:ascii="Verdana" w:hAnsi="Verdana"/>
          <w:sz w:val="18"/>
          <w:szCs w:val="18"/>
        </w:rPr>
        <w:t>ewijs. Hierdoor wordt noch geld</w:t>
      </w:r>
      <w:r w:rsidRPr="00FA3D4A">
        <w:rPr>
          <w:rFonts w:ascii="Verdana" w:hAnsi="Verdana"/>
          <w:sz w:val="18"/>
          <w:szCs w:val="18"/>
        </w:rPr>
        <w:t xml:space="preserve"> noch tijd bespaard. Indien dit </w:t>
      </w:r>
      <w:r w:rsidR="00136FB7">
        <w:rPr>
          <w:rFonts w:ascii="Verdana" w:hAnsi="Verdana"/>
          <w:sz w:val="18"/>
          <w:szCs w:val="18"/>
        </w:rPr>
        <w:t>effectief</w:t>
      </w:r>
      <w:r w:rsidRPr="00FA3D4A">
        <w:rPr>
          <w:rFonts w:ascii="Verdana" w:hAnsi="Verdana"/>
          <w:sz w:val="18"/>
          <w:szCs w:val="18"/>
        </w:rPr>
        <w:t xml:space="preserve"> zo </w:t>
      </w:r>
      <w:r w:rsidR="00136FB7">
        <w:rPr>
          <w:rFonts w:ascii="Verdana" w:hAnsi="Verdana"/>
          <w:sz w:val="18"/>
          <w:szCs w:val="18"/>
        </w:rPr>
        <w:t>zou zijn</w:t>
      </w:r>
      <w:r w:rsidRPr="00FA3D4A">
        <w:rPr>
          <w:rFonts w:ascii="Verdana" w:hAnsi="Verdana"/>
          <w:sz w:val="18"/>
          <w:szCs w:val="18"/>
        </w:rPr>
        <w:t xml:space="preserve">, moet men zich de vraag </w:t>
      </w:r>
      <w:r w:rsidR="00136FB7">
        <w:rPr>
          <w:rFonts w:ascii="Verdana" w:hAnsi="Verdana"/>
          <w:sz w:val="18"/>
          <w:szCs w:val="18"/>
        </w:rPr>
        <w:t xml:space="preserve">durven </w:t>
      </w:r>
      <w:r w:rsidRPr="00FA3D4A">
        <w:rPr>
          <w:rFonts w:ascii="Verdana" w:hAnsi="Verdana"/>
          <w:sz w:val="18"/>
          <w:szCs w:val="18"/>
        </w:rPr>
        <w:t xml:space="preserve">stellen of het financiële aspect belangrijker is dan de geloofwaardigheid van het hele rechtssysteem. </w:t>
      </w:r>
    </w:p>
    <w:p w:rsidR="003367F5" w:rsidRPr="003367F5" w:rsidRDefault="00136FB7" w:rsidP="003367F5">
      <w:pPr>
        <w:pStyle w:val="Kop2"/>
        <w:spacing w:line="480" w:lineRule="auto"/>
        <w:rPr>
          <w:rFonts w:ascii="Verdana" w:hAnsi="Verdana"/>
          <w:b/>
          <w:color w:val="auto"/>
          <w:sz w:val="18"/>
          <w:szCs w:val="18"/>
        </w:rPr>
      </w:pPr>
      <w:bookmarkStart w:id="29" w:name="_Toc452824541"/>
      <w:r>
        <w:rPr>
          <w:rFonts w:ascii="Verdana" w:hAnsi="Verdana"/>
          <w:b/>
          <w:color w:val="auto"/>
          <w:sz w:val="18"/>
          <w:szCs w:val="18"/>
        </w:rPr>
        <w:lastRenderedPageBreak/>
        <w:t>B</w:t>
      </w:r>
      <w:r w:rsidR="003367F5" w:rsidRPr="003367F5">
        <w:rPr>
          <w:rFonts w:ascii="Verdana" w:hAnsi="Verdana"/>
          <w:b/>
          <w:color w:val="auto"/>
          <w:sz w:val="18"/>
          <w:szCs w:val="18"/>
        </w:rPr>
        <w:t>. Een kort</w:t>
      </w:r>
      <w:r w:rsidR="00EB0627">
        <w:rPr>
          <w:rFonts w:ascii="Verdana" w:hAnsi="Verdana"/>
          <w:b/>
          <w:color w:val="auto"/>
          <w:sz w:val="18"/>
          <w:szCs w:val="18"/>
        </w:rPr>
        <w:t>, maar belangrijk</w:t>
      </w:r>
      <w:r w:rsidR="003367F5" w:rsidRPr="003367F5">
        <w:rPr>
          <w:rFonts w:ascii="Verdana" w:hAnsi="Verdana"/>
          <w:b/>
          <w:color w:val="auto"/>
          <w:sz w:val="18"/>
          <w:szCs w:val="18"/>
        </w:rPr>
        <w:t xml:space="preserve"> historisch overzicht</w:t>
      </w:r>
      <w:bookmarkEnd w:id="29"/>
    </w:p>
    <w:p w:rsidR="00CE586E" w:rsidRPr="00FA3D4A" w:rsidRDefault="00FB1395" w:rsidP="006844EF">
      <w:pPr>
        <w:spacing w:line="360" w:lineRule="auto"/>
        <w:jc w:val="both"/>
        <w:rPr>
          <w:rFonts w:ascii="Verdana" w:hAnsi="Verdana"/>
          <w:sz w:val="18"/>
          <w:szCs w:val="18"/>
        </w:rPr>
      </w:pPr>
      <w:r>
        <w:rPr>
          <w:rFonts w:ascii="Verdana" w:hAnsi="Verdana"/>
          <w:b/>
          <w:smallCaps/>
          <w:sz w:val="18"/>
          <w:szCs w:val="18"/>
        </w:rPr>
        <w:t>61</w:t>
      </w:r>
      <w:r w:rsidR="006844EF" w:rsidRPr="006844EF">
        <w:rPr>
          <w:rFonts w:ascii="Verdana" w:hAnsi="Verdana"/>
          <w:b/>
          <w:smallCaps/>
          <w:sz w:val="18"/>
          <w:szCs w:val="18"/>
        </w:rPr>
        <w:t>.</w:t>
      </w:r>
      <w:r w:rsidR="006844EF" w:rsidRPr="006844EF">
        <w:rPr>
          <w:rFonts w:ascii="Verdana" w:hAnsi="Verdana"/>
          <w:b/>
          <w:smallCaps/>
          <w:sz w:val="18"/>
          <w:szCs w:val="18"/>
        </w:rPr>
        <w:tab/>
        <w:t>P</w:t>
      </w:r>
      <w:r w:rsidR="001E2571" w:rsidRPr="006844EF">
        <w:rPr>
          <w:rFonts w:ascii="Verdana" w:hAnsi="Verdana"/>
          <w:b/>
          <w:smallCaps/>
          <w:sz w:val="18"/>
          <w:szCs w:val="18"/>
        </w:rPr>
        <w:t>lea bargaining als gevolg van een strikt gereglementeerd bewijsstelsel</w:t>
      </w:r>
      <w:r w:rsidR="006844EF" w:rsidRPr="006844EF">
        <w:rPr>
          <w:rFonts w:ascii="Verdana" w:hAnsi="Verdana"/>
          <w:sz w:val="18"/>
          <w:szCs w:val="18"/>
        </w:rPr>
        <w:t xml:space="preserve"> -</w:t>
      </w:r>
      <w:r w:rsidR="006844EF">
        <w:rPr>
          <w:rFonts w:ascii="Verdana" w:hAnsi="Verdana"/>
          <w:sz w:val="18"/>
          <w:szCs w:val="18"/>
        </w:rPr>
        <w:t xml:space="preserve"> </w:t>
      </w:r>
      <w:r w:rsidR="00CE586E" w:rsidRPr="00FA3D4A">
        <w:rPr>
          <w:rFonts w:ascii="Verdana" w:hAnsi="Verdana"/>
          <w:sz w:val="18"/>
          <w:szCs w:val="18"/>
        </w:rPr>
        <w:t xml:space="preserve">Tot </w:t>
      </w:r>
      <w:r w:rsidR="005E0E20" w:rsidRPr="00FA3D4A">
        <w:rPr>
          <w:rFonts w:ascii="Verdana" w:hAnsi="Verdana"/>
          <w:sz w:val="18"/>
          <w:szCs w:val="18"/>
        </w:rPr>
        <w:t xml:space="preserve">in </w:t>
      </w:r>
      <w:r w:rsidR="00CE586E" w:rsidRPr="00FA3D4A">
        <w:rPr>
          <w:rFonts w:ascii="Verdana" w:hAnsi="Verdana"/>
          <w:sz w:val="18"/>
          <w:szCs w:val="18"/>
        </w:rPr>
        <w:t>de 19</w:t>
      </w:r>
      <w:r w:rsidR="00CE586E" w:rsidRPr="00FA3D4A">
        <w:rPr>
          <w:rFonts w:ascii="Verdana" w:hAnsi="Verdana"/>
          <w:sz w:val="18"/>
          <w:szCs w:val="18"/>
          <w:vertAlign w:val="superscript"/>
        </w:rPr>
        <w:t>e</w:t>
      </w:r>
      <w:r w:rsidR="00CE586E" w:rsidRPr="00FA3D4A">
        <w:rPr>
          <w:rFonts w:ascii="Verdana" w:hAnsi="Verdana"/>
          <w:sz w:val="18"/>
          <w:szCs w:val="18"/>
        </w:rPr>
        <w:t xml:space="preserve"> eeuw </w:t>
      </w:r>
      <w:r w:rsidR="006844EF">
        <w:rPr>
          <w:rFonts w:ascii="Verdana" w:hAnsi="Verdana"/>
          <w:sz w:val="18"/>
          <w:szCs w:val="18"/>
        </w:rPr>
        <w:t>besloot een jury nagenoeg alle strafzaken</w:t>
      </w:r>
      <w:r w:rsidR="00CE586E" w:rsidRPr="00FA3D4A">
        <w:rPr>
          <w:rFonts w:ascii="Verdana" w:hAnsi="Verdana"/>
          <w:sz w:val="18"/>
          <w:szCs w:val="18"/>
        </w:rPr>
        <w:t xml:space="preserve">. </w:t>
      </w:r>
      <w:r w:rsidR="005E0E20" w:rsidRPr="00FA3D4A">
        <w:rPr>
          <w:rFonts w:ascii="Verdana" w:hAnsi="Verdana"/>
          <w:sz w:val="18"/>
          <w:szCs w:val="18"/>
        </w:rPr>
        <w:t>Slechts u</w:t>
      </w:r>
      <w:r w:rsidR="00B5669E" w:rsidRPr="00FA3D4A">
        <w:rPr>
          <w:rFonts w:ascii="Verdana" w:hAnsi="Verdana"/>
          <w:sz w:val="18"/>
          <w:szCs w:val="18"/>
        </w:rPr>
        <w:t xml:space="preserve">itzonderlijk </w:t>
      </w:r>
      <w:r w:rsidR="006844EF">
        <w:rPr>
          <w:rFonts w:ascii="Verdana" w:hAnsi="Verdana"/>
          <w:sz w:val="18"/>
          <w:szCs w:val="18"/>
        </w:rPr>
        <w:t>stond een advocaat de beklaagde bij tijdens het proces</w:t>
      </w:r>
      <w:r w:rsidR="005E0E20" w:rsidRPr="00FA3D4A">
        <w:rPr>
          <w:rFonts w:ascii="Verdana" w:hAnsi="Verdana"/>
          <w:sz w:val="18"/>
          <w:szCs w:val="18"/>
        </w:rPr>
        <w:t xml:space="preserve">. Bijgevolg </w:t>
      </w:r>
      <w:r w:rsidR="006844EF">
        <w:rPr>
          <w:rFonts w:ascii="Verdana" w:hAnsi="Verdana"/>
          <w:sz w:val="18"/>
          <w:szCs w:val="18"/>
        </w:rPr>
        <w:t>werd er weinig belang gehecht aan bewijsregels</w:t>
      </w:r>
      <w:r w:rsidR="00CE586E" w:rsidRPr="00FA3D4A">
        <w:rPr>
          <w:rFonts w:ascii="Verdana" w:hAnsi="Verdana"/>
          <w:sz w:val="18"/>
          <w:szCs w:val="18"/>
        </w:rPr>
        <w:t>.</w:t>
      </w:r>
      <w:r w:rsidR="001C3AEF" w:rsidRPr="00FA3D4A">
        <w:rPr>
          <w:rStyle w:val="Voetnootmarkering"/>
          <w:rFonts w:ascii="Verdana" w:hAnsi="Verdana"/>
          <w:sz w:val="18"/>
          <w:szCs w:val="18"/>
        </w:rPr>
        <w:footnoteReference w:id="180"/>
      </w:r>
      <w:r w:rsidR="00CE586E" w:rsidRPr="00FA3D4A">
        <w:rPr>
          <w:rFonts w:ascii="Verdana" w:hAnsi="Verdana"/>
          <w:sz w:val="18"/>
          <w:szCs w:val="18"/>
        </w:rPr>
        <w:t xml:space="preserve"> Vanaf de 19</w:t>
      </w:r>
      <w:r w:rsidR="00CE586E" w:rsidRPr="00FA3D4A">
        <w:rPr>
          <w:rFonts w:ascii="Verdana" w:hAnsi="Verdana"/>
          <w:sz w:val="18"/>
          <w:szCs w:val="18"/>
          <w:vertAlign w:val="superscript"/>
        </w:rPr>
        <w:t>e</w:t>
      </w:r>
      <w:r w:rsidR="00CE586E" w:rsidRPr="00FA3D4A">
        <w:rPr>
          <w:rFonts w:ascii="Verdana" w:hAnsi="Verdana"/>
          <w:sz w:val="18"/>
          <w:szCs w:val="18"/>
        </w:rPr>
        <w:t xml:space="preserve"> </w:t>
      </w:r>
      <w:r w:rsidR="008F6BF7" w:rsidRPr="00FA3D4A">
        <w:rPr>
          <w:rFonts w:ascii="Verdana" w:hAnsi="Verdana"/>
          <w:sz w:val="18"/>
          <w:szCs w:val="18"/>
        </w:rPr>
        <w:t xml:space="preserve">eeuw kwam hier verandering in door de ontwikkeling van </w:t>
      </w:r>
      <w:r w:rsidR="006844EF">
        <w:rPr>
          <w:rFonts w:ascii="Verdana" w:hAnsi="Verdana"/>
          <w:sz w:val="18"/>
          <w:szCs w:val="18"/>
        </w:rPr>
        <w:t>dergelijke regels</w:t>
      </w:r>
      <w:r w:rsidR="008F6BF7" w:rsidRPr="00FA3D4A">
        <w:rPr>
          <w:rFonts w:ascii="Verdana" w:hAnsi="Verdana"/>
          <w:sz w:val="18"/>
          <w:szCs w:val="18"/>
        </w:rPr>
        <w:t>. V</w:t>
      </w:r>
      <w:r w:rsidR="00CE586E" w:rsidRPr="00FA3D4A">
        <w:rPr>
          <w:rFonts w:ascii="Verdana" w:hAnsi="Verdana"/>
          <w:sz w:val="18"/>
          <w:szCs w:val="18"/>
        </w:rPr>
        <w:t>erdachten namen professionele advocaten onder de a</w:t>
      </w:r>
      <w:r w:rsidR="008F6BF7" w:rsidRPr="00FA3D4A">
        <w:rPr>
          <w:rFonts w:ascii="Verdana" w:hAnsi="Verdana"/>
          <w:sz w:val="18"/>
          <w:szCs w:val="18"/>
        </w:rPr>
        <w:t xml:space="preserve">rm die hun </w:t>
      </w:r>
      <w:r w:rsidR="002A6F84" w:rsidRPr="00FA3D4A">
        <w:rPr>
          <w:rFonts w:ascii="Verdana" w:hAnsi="Verdana"/>
          <w:sz w:val="18"/>
          <w:szCs w:val="18"/>
        </w:rPr>
        <w:t>vergaarde bewijsstukken</w:t>
      </w:r>
      <w:r w:rsidR="008F6BF7" w:rsidRPr="00FA3D4A">
        <w:rPr>
          <w:rFonts w:ascii="Verdana" w:hAnsi="Verdana"/>
          <w:sz w:val="18"/>
          <w:szCs w:val="18"/>
        </w:rPr>
        <w:t xml:space="preserve"> onderzochten</w:t>
      </w:r>
      <w:r w:rsidR="00B5669E" w:rsidRPr="00FA3D4A">
        <w:rPr>
          <w:rFonts w:ascii="Verdana" w:hAnsi="Verdana"/>
          <w:sz w:val="18"/>
          <w:szCs w:val="18"/>
        </w:rPr>
        <w:t>, maar</w:t>
      </w:r>
      <w:r w:rsidR="008F6BF7" w:rsidRPr="00FA3D4A">
        <w:rPr>
          <w:rFonts w:ascii="Verdana" w:hAnsi="Verdana"/>
          <w:sz w:val="18"/>
          <w:szCs w:val="18"/>
        </w:rPr>
        <w:t xml:space="preserve"> dit resulteerde in een</w:t>
      </w:r>
      <w:r w:rsidR="00B5669E" w:rsidRPr="00FA3D4A">
        <w:rPr>
          <w:rFonts w:ascii="Verdana" w:hAnsi="Verdana"/>
          <w:sz w:val="18"/>
          <w:szCs w:val="18"/>
        </w:rPr>
        <w:t xml:space="preserve"> enorme</w:t>
      </w:r>
      <w:r w:rsidR="008F6BF7" w:rsidRPr="00FA3D4A">
        <w:rPr>
          <w:rFonts w:ascii="Verdana" w:hAnsi="Verdana"/>
          <w:sz w:val="18"/>
          <w:szCs w:val="18"/>
        </w:rPr>
        <w:t xml:space="preserve"> vertraging van de strafprocedures.</w:t>
      </w:r>
      <w:r w:rsidR="001C3AEF" w:rsidRPr="00FA3D4A">
        <w:rPr>
          <w:rStyle w:val="Voetnootmarkering"/>
          <w:rFonts w:ascii="Verdana" w:hAnsi="Verdana"/>
          <w:sz w:val="18"/>
          <w:szCs w:val="18"/>
        </w:rPr>
        <w:footnoteReference w:id="181"/>
      </w:r>
      <w:r w:rsidR="008F6BF7" w:rsidRPr="00FA3D4A">
        <w:rPr>
          <w:rFonts w:ascii="Verdana" w:hAnsi="Verdana"/>
          <w:sz w:val="18"/>
          <w:szCs w:val="18"/>
        </w:rPr>
        <w:t xml:space="preserve"> De wetgever moest </w:t>
      </w:r>
      <w:r w:rsidR="00030423" w:rsidRPr="00FA3D4A">
        <w:rPr>
          <w:rFonts w:ascii="Verdana" w:hAnsi="Verdana"/>
          <w:sz w:val="18"/>
          <w:szCs w:val="18"/>
        </w:rPr>
        <w:t xml:space="preserve">zelfs </w:t>
      </w:r>
      <w:r w:rsidR="008F6BF7" w:rsidRPr="00FA3D4A">
        <w:rPr>
          <w:rFonts w:ascii="Verdana" w:hAnsi="Verdana"/>
          <w:sz w:val="18"/>
          <w:szCs w:val="18"/>
        </w:rPr>
        <w:t xml:space="preserve">ingrijpen en spoorde rechters aan om </w:t>
      </w:r>
      <w:proofErr w:type="spellStart"/>
      <w:r w:rsidR="008F6BF7" w:rsidRPr="00FA3D4A">
        <w:rPr>
          <w:rFonts w:ascii="Verdana" w:hAnsi="Verdana"/>
          <w:i/>
          <w:sz w:val="18"/>
          <w:szCs w:val="18"/>
        </w:rPr>
        <w:t>guilty</w:t>
      </w:r>
      <w:proofErr w:type="spellEnd"/>
      <w:r w:rsidR="008F6BF7" w:rsidRPr="00FA3D4A">
        <w:rPr>
          <w:rFonts w:ascii="Verdana" w:hAnsi="Verdana"/>
          <w:i/>
          <w:sz w:val="18"/>
          <w:szCs w:val="18"/>
        </w:rPr>
        <w:t xml:space="preserve"> </w:t>
      </w:r>
      <w:proofErr w:type="spellStart"/>
      <w:r w:rsidR="008F6BF7" w:rsidRPr="00FA3D4A">
        <w:rPr>
          <w:rFonts w:ascii="Verdana" w:hAnsi="Verdana"/>
          <w:i/>
          <w:sz w:val="18"/>
          <w:szCs w:val="18"/>
        </w:rPr>
        <w:t>pleas</w:t>
      </w:r>
      <w:proofErr w:type="spellEnd"/>
      <w:r w:rsidR="008F6BF7" w:rsidRPr="00FA3D4A">
        <w:rPr>
          <w:rFonts w:ascii="Verdana" w:hAnsi="Verdana"/>
          <w:sz w:val="18"/>
          <w:szCs w:val="18"/>
        </w:rPr>
        <w:t xml:space="preserve"> te aanvaarden. </w:t>
      </w:r>
      <w:r w:rsidR="0040748E">
        <w:rPr>
          <w:rFonts w:ascii="Verdana" w:hAnsi="Verdana"/>
          <w:sz w:val="18"/>
          <w:szCs w:val="18"/>
        </w:rPr>
        <w:t>Als gevolg van</w:t>
      </w:r>
      <w:r w:rsidR="006844EF">
        <w:rPr>
          <w:rFonts w:ascii="Verdana" w:hAnsi="Verdana"/>
          <w:sz w:val="18"/>
          <w:szCs w:val="18"/>
        </w:rPr>
        <w:t xml:space="preserve"> de aanhoudende overbelasting</w:t>
      </w:r>
      <w:r w:rsidR="008F6BF7" w:rsidRPr="00FA3D4A">
        <w:rPr>
          <w:rFonts w:ascii="Verdana" w:hAnsi="Verdana"/>
          <w:sz w:val="18"/>
          <w:szCs w:val="18"/>
        </w:rPr>
        <w:t xml:space="preserve"> </w:t>
      </w:r>
      <w:r w:rsidR="006844EF">
        <w:rPr>
          <w:rFonts w:ascii="Verdana" w:hAnsi="Verdana"/>
          <w:sz w:val="18"/>
          <w:szCs w:val="18"/>
        </w:rPr>
        <w:t xml:space="preserve">duurde het niet </w:t>
      </w:r>
      <w:r w:rsidR="0040748E">
        <w:rPr>
          <w:rFonts w:ascii="Verdana" w:hAnsi="Verdana"/>
          <w:sz w:val="18"/>
          <w:szCs w:val="18"/>
        </w:rPr>
        <w:t xml:space="preserve">lang </w:t>
      </w:r>
      <w:r w:rsidR="006844EF">
        <w:rPr>
          <w:rFonts w:ascii="Verdana" w:hAnsi="Verdana"/>
          <w:sz w:val="18"/>
          <w:szCs w:val="18"/>
        </w:rPr>
        <w:t>vooraleer rechter</w:t>
      </w:r>
      <w:r w:rsidR="0040748E">
        <w:rPr>
          <w:rFonts w:ascii="Verdana" w:hAnsi="Verdana"/>
          <w:sz w:val="18"/>
          <w:szCs w:val="18"/>
        </w:rPr>
        <w:t>s</w:t>
      </w:r>
      <w:r w:rsidR="006844EF">
        <w:rPr>
          <w:rFonts w:ascii="Verdana" w:hAnsi="Verdana"/>
          <w:sz w:val="18"/>
          <w:szCs w:val="18"/>
        </w:rPr>
        <w:t xml:space="preserve"> </w:t>
      </w:r>
      <w:proofErr w:type="spellStart"/>
      <w:r w:rsidR="006844EF" w:rsidRPr="006844EF">
        <w:rPr>
          <w:rFonts w:ascii="Verdana" w:hAnsi="Verdana"/>
          <w:i/>
          <w:sz w:val="18"/>
          <w:szCs w:val="18"/>
        </w:rPr>
        <w:t>guilty</w:t>
      </w:r>
      <w:proofErr w:type="spellEnd"/>
      <w:r w:rsidR="006844EF" w:rsidRPr="006844EF">
        <w:rPr>
          <w:rFonts w:ascii="Verdana" w:hAnsi="Verdana"/>
          <w:i/>
          <w:sz w:val="18"/>
          <w:szCs w:val="18"/>
        </w:rPr>
        <w:t xml:space="preserve"> </w:t>
      </w:r>
      <w:proofErr w:type="spellStart"/>
      <w:r w:rsidR="006844EF" w:rsidRPr="006844EF">
        <w:rPr>
          <w:rFonts w:ascii="Verdana" w:hAnsi="Verdana"/>
          <w:i/>
          <w:sz w:val="18"/>
          <w:szCs w:val="18"/>
        </w:rPr>
        <w:t>pleas</w:t>
      </w:r>
      <w:proofErr w:type="spellEnd"/>
      <w:r w:rsidR="006844EF">
        <w:rPr>
          <w:rFonts w:ascii="Verdana" w:hAnsi="Verdana"/>
          <w:sz w:val="18"/>
          <w:szCs w:val="18"/>
        </w:rPr>
        <w:t xml:space="preserve"> propageerden door </w:t>
      </w:r>
      <w:r w:rsidR="008F6BF7" w:rsidRPr="00FA3D4A">
        <w:rPr>
          <w:rFonts w:ascii="Verdana" w:hAnsi="Verdana"/>
          <w:sz w:val="18"/>
          <w:szCs w:val="18"/>
        </w:rPr>
        <w:t xml:space="preserve">in ruil voor een </w:t>
      </w:r>
      <w:r w:rsidR="008F6BF7" w:rsidRPr="00FA3D4A">
        <w:rPr>
          <w:rFonts w:ascii="Verdana" w:hAnsi="Verdana"/>
          <w:i/>
          <w:sz w:val="18"/>
          <w:szCs w:val="18"/>
        </w:rPr>
        <w:t>guilty plea</w:t>
      </w:r>
      <w:r w:rsidR="008F6BF7" w:rsidRPr="00FA3D4A">
        <w:rPr>
          <w:rFonts w:ascii="Verdana" w:hAnsi="Verdana"/>
          <w:sz w:val="18"/>
          <w:szCs w:val="18"/>
        </w:rPr>
        <w:t xml:space="preserve"> strafvermindering aan te bieden. Samen met de opkomst van bewijsregels, werd </w:t>
      </w:r>
      <w:r w:rsidR="00A34857" w:rsidRPr="00FA3D4A">
        <w:rPr>
          <w:rFonts w:ascii="Verdana" w:hAnsi="Verdana"/>
          <w:sz w:val="18"/>
          <w:szCs w:val="18"/>
        </w:rPr>
        <w:t xml:space="preserve">ook </w:t>
      </w:r>
      <w:r w:rsidR="008F6BF7" w:rsidRPr="00FA3D4A">
        <w:rPr>
          <w:rFonts w:ascii="Verdana" w:hAnsi="Verdana"/>
          <w:sz w:val="18"/>
          <w:szCs w:val="18"/>
        </w:rPr>
        <w:t xml:space="preserve">de politie geïnstitutionaliseerd. Niet veel later </w:t>
      </w:r>
      <w:r w:rsidR="0041382A">
        <w:rPr>
          <w:rFonts w:ascii="Verdana" w:hAnsi="Verdana"/>
          <w:sz w:val="18"/>
          <w:szCs w:val="18"/>
        </w:rPr>
        <w:t xml:space="preserve">lag de </w:t>
      </w:r>
      <w:r w:rsidR="0040748E">
        <w:rPr>
          <w:rFonts w:ascii="Verdana" w:hAnsi="Verdana"/>
          <w:sz w:val="18"/>
          <w:szCs w:val="18"/>
        </w:rPr>
        <w:t xml:space="preserve">definitieve </w:t>
      </w:r>
      <w:r w:rsidR="0041382A">
        <w:rPr>
          <w:rFonts w:ascii="Verdana" w:hAnsi="Verdana"/>
          <w:sz w:val="18"/>
          <w:szCs w:val="18"/>
        </w:rPr>
        <w:t>beslissingsmacht om over te gaan tot onderzoeken en vervolgingen bij de politie.</w:t>
      </w:r>
      <w:r w:rsidR="008F6BF7" w:rsidRPr="00FA3D4A">
        <w:rPr>
          <w:rFonts w:ascii="Verdana" w:hAnsi="Verdana"/>
          <w:sz w:val="18"/>
          <w:szCs w:val="18"/>
        </w:rPr>
        <w:t xml:space="preserve"> Tot 1985 </w:t>
      </w:r>
      <w:r w:rsidR="00683F2D">
        <w:rPr>
          <w:rFonts w:ascii="Verdana" w:hAnsi="Verdana"/>
          <w:sz w:val="18"/>
          <w:szCs w:val="18"/>
        </w:rPr>
        <w:t>berustte de definitieve vervolgingsbeslissing bij de politie want</w:t>
      </w:r>
      <w:r w:rsidR="008F6BF7" w:rsidRPr="00FA3D4A">
        <w:rPr>
          <w:rFonts w:ascii="Verdana" w:hAnsi="Verdana"/>
          <w:sz w:val="18"/>
          <w:szCs w:val="18"/>
        </w:rPr>
        <w:t xml:space="preserve"> </w:t>
      </w:r>
      <w:r w:rsidR="00683F2D">
        <w:rPr>
          <w:rFonts w:ascii="Verdana" w:hAnsi="Verdana"/>
          <w:sz w:val="18"/>
          <w:szCs w:val="18"/>
        </w:rPr>
        <w:t>m</w:t>
      </w:r>
      <w:r w:rsidR="00030423" w:rsidRPr="00FA3D4A">
        <w:rPr>
          <w:rFonts w:ascii="Verdana" w:hAnsi="Verdana"/>
          <w:sz w:val="18"/>
          <w:szCs w:val="18"/>
        </w:rPr>
        <w:t xml:space="preserve">et de </w:t>
      </w:r>
      <w:proofErr w:type="spellStart"/>
      <w:r w:rsidR="00030423" w:rsidRPr="00FA3D4A">
        <w:rPr>
          <w:rFonts w:ascii="Verdana" w:hAnsi="Verdana"/>
          <w:i/>
          <w:sz w:val="18"/>
          <w:szCs w:val="18"/>
        </w:rPr>
        <w:t>Prosecution</w:t>
      </w:r>
      <w:proofErr w:type="spellEnd"/>
      <w:r w:rsidR="00030423" w:rsidRPr="00FA3D4A">
        <w:rPr>
          <w:rFonts w:ascii="Verdana" w:hAnsi="Verdana"/>
          <w:i/>
          <w:sz w:val="18"/>
          <w:szCs w:val="18"/>
        </w:rPr>
        <w:t xml:space="preserve"> of </w:t>
      </w:r>
      <w:proofErr w:type="spellStart"/>
      <w:r w:rsidR="00030423" w:rsidRPr="00FA3D4A">
        <w:rPr>
          <w:rFonts w:ascii="Verdana" w:hAnsi="Verdana"/>
          <w:i/>
          <w:sz w:val="18"/>
          <w:szCs w:val="18"/>
        </w:rPr>
        <w:t>Offences</w:t>
      </w:r>
      <w:proofErr w:type="spellEnd"/>
      <w:r w:rsidR="00030423" w:rsidRPr="00FA3D4A">
        <w:rPr>
          <w:rFonts w:ascii="Verdana" w:hAnsi="Verdana"/>
          <w:i/>
          <w:sz w:val="18"/>
          <w:szCs w:val="18"/>
        </w:rPr>
        <w:t xml:space="preserve"> Act</w:t>
      </w:r>
      <w:r w:rsidR="006834C8" w:rsidRPr="00FA3D4A">
        <w:rPr>
          <w:rFonts w:ascii="Verdana" w:hAnsi="Verdana"/>
          <w:sz w:val="18"/>
          <w:szCs w:val="18"/>
        </w:rPr>
        <w:t xml:space="preserve"> </w:t>
      </w:r>
      <w:r w:rsidR="00030423" w:rsidRPr="00FA3D4A">
        <w:rPr>
          <w:rFonts w:ascii="Verdana" w:hAnsi="Verdana"/>
          <w:sz w:val="18"/>
          <w:szCs w:val="18"/>
        </w:rPr>
        <w:t xml:space="preserve">ontstond de </w:t>
      </w:r>
      <w:proofErr w:type="spellStart"/>
      <w:r w:rsidR="00030423" w:rsidRPr="00FA3D4A">
        <w:rPr>
          <w:rFonts w:ascii="Verdana" w:hAnsi="Verdana"/>
          <w:i/>
          <w:sz w:val="18"/>
          <w:szCs w:val="18"/>
        </w:rPr>
        <w:t>Crown</w:t>
      </w:r>
      <w:proofErr w:type="spellEnd"/>
      <w:r w:rsidR="00030423" w:rsidRPr="00FA3D4A">
        <w:rPr>
          <w:rFonts w:ascii="Verdana" w:hAnsi="Verdana"/>
          <w:i/>
          <w:sz w:val="18"/>
          <w:szCs w:val="18"/>
        </w:rPr>
        <w:t xml:space="preserve"> </w:t>
      </w:r>
      <w:proofErr w:type="spellStart"/>
      <w:r w:rsidR="00030423" w:rsidRPr="00FA3D4A">
        <w:rPr>
          <w:rFonts w:ascii="Verdana" w:hAnsi="Verdana"/>
          <w:i/>
          <w:sz w:val="18"/>
          <w:szCs w:val="18"/>
        </w:rPr>
        <w:t>Prosecution</w:t>
      </w:r>
      <w:proofErr w:type="spellEnd"/>
      <w:r w:rsidR="00030423" w:rsidRPr="00FA3D4A">
        <w:rPr>
          <w:rFonts w:ascii="Verdana" w:hAnsi="Verdana"/>
          <w:i/>
          <w:sz w:val="18"/>
          <w:szCs w:val="18"/>
        </w:rPr>
        <w:t xml:space="preserve"> Service</w:t>
      </w:r>
      <w:r w:rsidR="00030423" w:rsidRPr="00FA3D4A">
        <w:rPr>
          <w:rFonts w:ascii="Verdana" w:hAnsi="Verdana"/>
          <w:sz w:val="18"/>
          <w:szCs w:val="18"/>
        </w:rPr>
        <w:t xml:space="preserve">, die voortaan instond voor de </w:t>
      </w:r>
      <w:r w:rsidR="00683F2D">
        <w:rPr>
          <w:rFonts w:ascii="Verdana" w:hAnsi="Verdana"/>
          <w:sz w:val="18"/>
          <w:szCs w:val="18"/>
        </w:rPr>
        <w:t>uiteindelijke vervolgingsbeslissing</w:t>
      </w:r>
      <w:r w:rsidR="00030423" w:rsidRPr="00FA3D4A">
        <w:rPr>
          <w:rFonts w:ascii="Verdana" w:hAnsi="Verdana"/>
          <w:sz w:val="18"/>
          <w:szCs w:val="18"/>
        </w:rPr>
        <w:t>. Door het strikt gereglementeerde bewijsstelsel werd de positie van de aanklager steeds zwakker en legde daarom de basis voor informele onderhandelingen buiten de rechtbank.</w:t>
      </w:r>
      <w:r w:rsidR="001C3AEF" w:rsidRPr="00FA3D4A">
        <w:rPr>
          <w:rStyle w:val="Voetnootmarkering"/>
          <w:rFonts w:ascii="Verdana" w:hAnsi="Verdana"/>
          <w:sz w:val="18"/>
          <w:szCs w:val="18"/>
        </w:rPr>
        <w:footnoteReference w:id="182"/>
      </w:r>
      <w:r w:rsidR="00030423" w:rsidRPr="00FA3D4A">
        <w:rPr>
          <w:rFonts w:ascii="Verdana" w:hAnsi="Verdana"/>
          <w:sz w:val="18"/>
          <w:szCs w:val="18"/>
        </w:rPr>
        <w:t xml:space="preserve"> </w:t>
      </w:r>
    </w:p>
    <w:p w:rsidR="00030423" w:rsidRPr="00D26AE3" w:rsidRDefault="0041382A" w:rsidP="00683F2D">
      <w:pPr>
        <w:pStyle w:val="Kop3"/>
        <w:spacing w:line="480" w:lineRule="auto"/>
        <w:jc w:val="both"/>
        <w:rPr>
          <w:rFonts w:ascii="Verdana" w:hAnsi="Verdana"/>
          <w:b/>
          <w:color w:val="auto"/>
          <w:sz w:val="18"/>
          <w:szCs w:val="18"/>
        </w:rPr>
      </w:pPr>
      <w:bookmarkStart w:id="30" w:name="_Toc452824542"/>
      <w:r>
        <w:rPr>
          <w:rFonts w:ascii="Verdana" w:hAnsi="Verdana"/>
          <w:b/>
          <w:color w:val="auto"/>
          <w:sz w:val="18"/>
          <w:szCs w:val="18"/>
        </w:rPr>
        <w:t>a</w:t>
      </w:r>
      <w:r w:rsidR="00030423" w:rsidRPr="00D26AE3">
        <w:rPr>
          <w:rFonts w:ascii="Verdana" w:hAnsi="Verdana"/>
          <w:b/>
          <w:color w:val="auto"/>
          <w:sz w:val="18"/>
          <w:szCs w:val="18"/>
        </w:rPr>
        <w:t xml:space="preserve">. </w:t>
      </w:r>
      <w:r w:rsidR="00030423" w:rsidRPr="00B42261">
        <w:rPr>
          <w:rFonts w:ascii="Verdana" w:hAnsi="Verdana"/>
          <w:b/>
          <w:i/>
          <w:color w:val="auto"/>
          <w:sz w:val="18"/>
          <w:szCs w:val="18"/>
        </w:rPr>
        <w:t>R v Turner</w:t>
      </w:r>
      <w:r w:rsidR="00030423" w:rsidRPr="00D26AE3">
        <w:rPr>
          <w:rFonts w:ascii="Verdana" w:hAnsi="Verdana"/>
          <w:b/>
          <w:color w:val="auto"/>
          <w:sz w:val="18"/>
          <w:szCs w:val="18"/>
        </w:rPr>
        <w:t xml:space="preserve">: </w:t>
      </w:r>
      <w:r w:rsidR="008C10C4">
        <w:rPr>
          <w:rFonts w:ascii="Verdana" w:hAnsi="Verdana"/>
          <w:b/>
          <w:color w:val="auto"/>
          <w:sz w:val="18"/>
          <w:szCs w:val="18"/>
        </w:rPr>
        <w:t>een</w:t>
      </w:r>
      <w:r w:rsidR="00383AD0" w:rsidRPr="00D26AE3">
        <w:rPr>
          <w:rFonts w:ascii="Verdana" w:hAnsi="Verdana"/>
          <w:b/>
          <w:color w:val="auto"/>
          <w:sz w:val="18"/>
          <w:szCs w:val="18"/>
        </w:rPr>
        <w:t xml:space="preserve"> poging tot eliminatie van </w:t>
      </w:r>
      <w:r w:rsidR="00383AD0" w:rsidRPr="00D26AE3">
        <w:rPr>
          <w:rFonts w:ascii="Verdana" w:hAnsi="Verdana"/>
          <w:b/>
          <w:i/>
          <w:color w:val="auto"/>
          <w:sz w:val="18"/>
          <w:szCs w:val="18"/>
        </w:rPr>
        <w:t>plea bargaining</w:t>
      </w:r>
      <w:bookmarkEnd w:id="30"/>
    </w:p>
    <w:p w:rsidR="008C10C4" w:rsidRDefault="00FB1395" w:rsidP="004B6DAD">
      <w:pPr>
        <w:spacing w:line="360" w:lineRule="auto"/>
        <w:jc w:val="both"/>
        <w:rPr>
          <w:rFonts w:ascii="Verdana" w:hAnsi="Verdana"/>
          <w:sz w:val="18"/>
          <w:szCs w:val="18"/>
        </w:rPr>
      </w:pPr>
      <w:r>
        <w:rPr>
          <w:rFonts w:ascii="Verdana" w:hAnsi="Verdana"/>
          <w:b/>
          <w:smallCaps/>
          <w:sz w:val="18"/>
          <w:szCs w:val="18"/>
        </w:rPr>
        <w:t>62</w:t>
      </w:r>
      <w:r w:rsidR="00683F2D" w:rsidRPr="00683F2D">
        <w:rPr>
          <w:rFonts w:ascii="Verdana" w:hAnsi="Verdana"/>
          <w:b/>
          <w:smallCaps/>
          <w:sz w:val="18"/>
          <w:szCs w:val="18"/>
        </w:rPr>
        <w:t>.</w:t>
      </w:r>
      <w:r w:rsidR="00683F2D" w:rsidRPr="00683F2D">
        <w:rPr>
          <w:rFonts w:ascii="Verdana" w:hAnsi="Verdana"/>
          <w:b/>
          <w:smallCaps/>
          <w:sz w:val="18"/>
          <w:szCs w:val="18"/>
        </w:rPr>
        <w:tab/>
        <w:t xml:space="preserve">De Turner Rules: structuur </w:t>
      </w:r>
      <w:r w:rsidR="005734A2">
        <w:rPr>
          <w:rFonts w:ascii="Verdana" w:hAnsi="Verdana"/>
          <w:b/>
          <w:smallCaps/>
          <w:sz w:val="18"/>
          <w:szCs w:val="18"/>
        </w:rPr>
        <w:t>binnen</w:t>
      </w:r>
      <w:r w:rsidR="00683F2D" w:rsidRPr="00683F2D">
        <w:rPr>
          <w:rFonts w:ascii="Verdana" w:hAnsi="Verdana"/>
          <w:b/>
          <w:smallCaps/>
          <w:sz w:val="18"/>
          <w:szCs w:val="18"/>
        </w:rPr>
        <w:t xml:space="preserve"> een ongeregelde materie</w:t>
      </w:r>
      <w:r w:rsidR="00683F2D">
        <w:rPr>
          <w:rFonts w:ascii="Verdana" w:hAnsi="Verdana"/>
          <w:sz w:val="18"/>
          <w:szCs w:val="18"/>
        </w:rPr>
        <w:t xml:space="preserve"> – Aangezien de aanklager of </w:t>
      </w:r>
      <w:proofErr w:type="spellStart"/>
      <w:r w:rsidR="00683F2D" w:rsidRPr="00683F2D">
        <w:rPr>
          <w:rFonts w:ascii="Verdana" w:hAnsi="Verdana"/>
          <w:i/>
          <w:sz w:val="18"/>
          <w:szCs w:val="18"/>
        </w:rPr>
        <w:t>prosecution</w:t>
      </w:r>
      <w:proofErr w:type="spellEnd"/>
      <w:r w:rsidR="00683F2D">
        <w:rPr>
          <w:rFonts w:ascii="Verdana" w:hAnsi="Verdana"/>
          <w:sz w:val="18"/>
          <w:szCs w:val="18"/>
        </w:rPr>
        <w:t xml:space="preserve"> geen straf vorderde – dit was</w:t>
      </w:r>
      <w:r w:rsidR="00CD2412">
        <w:rPr>
          <w:rFonts w:ascii="Verdana" w:hAnsi="Verdana"/>
          <w:sz w:val="18"/>
          <w:szCs w:val="18"/>
        </w:rPr>
        <w:t xml:space="preserve"> en is</w:t>
      </w:r>
      <w:r w:rsidR="00683F2D">
        <w:rPr>
          <w:rFonts w:ascii="Verdana" w:hAnsi="Verdana"/>
          <w:sz w:val="18"/>
          <w:szCs w:val="18"/>
        </w:rPr>
        <w:t xml:space="preserve"> </w:t>
      </w:r>
      <w:r w:rsidR="003A1DB2">
        <w:rPr>
          <w:rFonts w:ascii="Verdana" w:hAnsi="Verdana"/>
          <w:sz w:val="18"/>
          <w:szCs w:val="18"/>
        </w:rPr>
        <w:t>nog steeds</w:t>
      </w:r>
      <w:r w:rsidR="00683F2D">
        <w:rPr>
          <w:rFonts w:ascii="Verdana" w:hAnsi="Verdana"/>
          <w:sz w:val="18"/>
          <w:szCs w:val="18"/>
        </w:rPr>
        <w:t xml:space="preserve"> </w:t>
      </w:r>
      <w:proofErr w:type="spellStart"/>
      <w:r w:rsidR="00683F2D" w:rsidRPr="00683F2D">
        <w:rPr>
          <w:rFonts w:ascii="Verdana" w:hAnsi="Verdana"/>
          <w:i/>
          <w:sz w:val="18"/>
          <w:szCs w:val="18"/>
        </w:rPr>
        <w:t>not</w:t>
      </w:r>
      <w:proofErr w:type="spellEnd"/>
      <w:r w:rsidR="00683F2D" w:rsidRPr="00683F2D">
        <w:rPr>
          <w:rFonts w:ascii="Verdana" w:hAnsi="Verdana"/>
          <w:i/>
          <w:sz w:val="18"/>
          <w:szCs w:val="18"/>
        </w:rPr>
        <w:t xml:space="preserve"> </w:t>
      </w:r>
      <w:proofErr w:type="spellStart"/>
      <w:r w:rsidR="00683F2D" w:rsidRPr="00683F2D">
        <w:rPr>
          <w:rFonts w:ascii="Verdana" w:hAnsi="Verdana"/>
          <w:i/>
          <w:sz w:val="18"/>
          <w:szCs w:val="18"/>
        </w:rPr>
        <w:t>done</w:t>
      </w:r>
      <w:proofErr w:type="spellEnd"/>
      <w:r w:rsidR="00683F2D">
        <w:rPr>
          <w:rFonts w:ascii="Verdana" w:hAnsi="Verdana"/>
          <w:sz w:val="18"/>
          <w:szCs w:val="18"/>
        </w:rPr>
        <w:t xml:space="preserve"> – wendden de Engelse raadslieden zich tot </w:t>
      </w:r>
      <w:r w:rsidR="003A1DB2">
        <w:rPr>
          <w:rFonts w:ascii="Verdana" w:hAnsi="Verdana"/>
          <w:sz w:val="18"/>
          <w:szCs w:val="18"/>
        </w:rPr>
        <w:t xml:space="preserve">de </w:t>
      </w:r>
      <w:r w:rsidR="00683F2D">
        <w:rPr>
          <w:rFonts w:ascii="Verdana" w:hAnsi="Verdana"/>
          <w:sz w:val="18"/>
          <w:szCs w:val="18"/>
        </w:rPr>
        <w:t xml:space="preserve">rechters om te horen welke compensatie voor een </w:t>
      </w:r>
      <w:r w:rsidR="00683F2D" w:rsidRPr="00683F2D">
        <w:rPr>
          <w:rFonts w:ascii="Verdana" w:hAnsi="Verdana"/>
          <w:i/>
          <w:sz w:val="18"/>
          <w:szCs w:val="18"/>
        </w:rPr>
        <w:t>guilty plea</w:t>
      </w:r>
      <w:r w:rsidR="00683F2D">
        <w:rPr>
          <w:rFonts w:ascii="Verdana" w:hAnsi="Verdana"/>
          <w:sz w:val="18"/>
          <w:szCs w:val="18"/>
        </w:rPr>
        <w:t xml:space="preserve"> in het verschiet lag.</w:t>
      </w:r>
      <w:r w:rsidR="005734A2">
        <w:rPr>
          <w:rStyle w:val="Voetnootmarkering"/>
          <w:rFonts w:ascii="Verdana" w:hAnsi="Verdana"/>
          <w:sz w:val="18"/>
          <w:szCs w:val="18"/>
        </w:rPr>
        <w:footnoteReference w:id="183"/>
      </w:r>
      <w:r w:rsidR="00683F2D">
        <w:rPr>
          <w:rFonts w:ascii="Verdana" w:hAnsi="Verdana"/>
          <w:sz w:val="18"/>
          <w:szCs w:val="18"/>
        </w:rPr>
        <w:t xml:space="preserve"> </w:t>
      </w:r>
      <w:r w:rsidR="005734A2">
        <w:rPr>
          <w:rFonts w:ascii="Verdana" w:hAnsi="Verdana"/>
          <w:sz w:val="18"/>
          <w:szCs w:val="18"/>
        </w:rPr>
        <w:t xml:space="preserve">Bij deze expliciete </w:t>
      </w:r>
      <w:proofErr w:type="spellStart"/>
      <w:r w:rsidR="005734A2" w:rsidRPr="005734A2">
        <w:rPr>
          <w:rFonts w:ascii="Verdana" w:hAnsi="Verdana"/>
          <w:i/>
          <w:sz w:val="18"/>
          <w:szCs w:val="18"/>
        </w:rPr>
        <w:t>sentence</w:t>
      </w:r>
      <w:proofErr w:type="spellEnd"/>
      <w:r w:rsidR="005734A2" w:rsidRPr="005734A2">
        <w:rPr>
          <w:rFonts w:ascii="Verdana" w:hAnsi="Verdana"/>
          <w:i/>
          <w:sz w:val="18"/>
          <w:szCs w:val="18"/>
        </w:rPr>
        <w:t xml:space="preserve"> </w:t>
      </w:r>
      <w:proofErr w:type="spellStart"/>
      <w:r w:rsidR="005734A2" w:rsidRPr="005734A2">
        <w:rPr>
          <w:rFonts w:ascii="Verdana" w:hAnsi="Verdana"/>
          <w:i/>
          <w:sz w:val="18"/>
          <w:szCs w:val="18"/>
        </w:rPr>
        <w:t>bargains</w:t>
      </w:r>
      <w:proofErr w:type="spellEnd"/>
      <w:r w:rsidR="005734A2">
        <w:rPr>
          <w:rFonts w:ascii="Verdana" w:hAnsi="Verdana"/>
          <w:sz w:val="18"/>
          <w:szCs w:val="18"/>
        </w:rPr>
        <w:t xml:space="preserve"> legde de verdediging </w:t>
      </w:r>
      <w:r w:rsidR="00843098">
        <w:rPr>
          <w:rFonts w:ascii="Verdana" w:hAnsi="Verdana"/>
          <w:sz w:val="18"/>
          <w:szCs w:val="18"/>
        </w:rPr>
        <w:t xml:space="preserve">haar voorstel aan </w:t>
      </w:r>
      <w:r w:rsidR="005734A2">
        <w:rPr>
          <w:rFonts w:ascii="Verdana" w:hAnsi="Verdana"/>
          <w:sz w:val="18"/>
          <w:szCs w:val="18"/>
        </w:rPr>
        <w:t xml:space="preserve">de </w:t>
      </w:r>
      <w:proofErr w:type="spellStart"/>
      <w:r w:rsidR="005734A2" w:rsidRPr="005734A2">
        <w:rPr>
          <w:rFonts w:ascii="Verdana" w:hAnsi="Verdana"/>
          <w:i/>
          <w:sz w:val="18"/>
          <w:szCs w:val="18"/>
        </w:rPr>
        <w:t>prosecution</w:t>
      </w:r>
      <w:proofErr w:type="spellEnd"/>
      <w:r w:rsidR="005734A2">
        <w:rPr>
          <w:rFonts w:ascii="Verdana" w:hAnsi="Verdana"/>
          <w:sz w:val="18"/>
          <w:szCs w:val="18"/>
        </w:rPr>
        <w:t xml:space="preserve"> voor.</w:t>
      </w:r>
      <w:r w:rsidR="00683F2D">
        <w:rPr>
          <w:rFonts w:ascii="Verdana" w:hAnsi="Verdana"/>
          <w:sz w:val="18"/>
          <w:szCs w:val="18"/>
        </w:rPr>
        <w:t xml:space="preserve"> </w:t>
      </w:r>
      <w:r w:rsidR="005734A2">
        <w:rPr>
          <w:rFonts w:ascii="Verdana" w:hAnsi="Verdana"/>
          <w:sz w:val="18"/>
          <w:szCs w:val="18"/>
        </w:rPr>
        <w:t xml:space="preserve">Daarna communiceerden ze hun deal aan de rechter tijdens een informele bijeenkomst. Zelfs indien de partijen geen deal bereikten, trachtten de </w:t>
      </w:r>
      <w:proofErr w:type="spellStart"/>
      <w:r w:rsidR="005734A2" w:rsidRPr="005734A2">
        <w:rPr>
          <w:rFonts w:ascii="Verdana" w:hAnsi="Verdana"/>
          <w:i/>
          <w:sz w:val="18"/>
          <w:szCs w:val="18"/>
        </w:rPr>
        <w:t>prosecution</w:t>
      </w:r>
      <w:proofErr w:type="spellEnd"/>
      <w:r w:rsidR="005734A2">
        <w:rPr>
          <w:rFonts w:ascii="Verdana" w:hAnsi="Verdana"/>
          <w:sz w:val="18"/>
          <w:szCs w:val="18"/>
        </w:rPr>
        <w:t xml:space="preserve"> en de verdediging te ontfutselen welke straf de rechter dan wel in gedachten had. </w:t>
      </w:r>
      <w:r w:rsidR="008C10C4">
        <w:rPr>
          <w:rFonts w:ascii="Verdana" w:hAnsi="Verdana"/>
          <w:sz w:val="18"/>
          <w:szCs w:val="18"/>
        </w:rPr>
        <w:t>Hogere</w:t>
      </w:r>
      <w:r w:rsidR="00DE635C" w:rsidRPr="00FA3D4A">
        <w:rPr>
          <w:rFonts w:ascii="Verdana" w:hAnsi="Verdana"/>
          <w:sz w:val="18"/>
          <w:szCs w:val="18"/>
        </w:rPr>
        <w:t xml:space="preserve"> rechtbanken </w:t>
      </w:r>
      <w:r w:rsidR="005734A2">
        <w:rPr>
          <w:rFonts w:ascii="Verdana" w:hAnsi="Verdana"/>
          <w:sz w:val="18"/>
          <w:szCs w:val="18"/>
        </w:rPr>
        <w:t xml:space="preserve">waren </w:t>
      </w:r>
      <w:r w:rsidR="00DE635C" w:rsidRPr="00FA3D4A">
        <w:rPr>
          <w:rFonts w:ascii="Verdana" w:hAnsi="Verdana"/>
          <w:sz w:val="18"/>
          <w:szCs w:val="18"/>
        </w:rPr>
        <w:t xml:space="preserve">minder enthousiast over </w:t>
      </w:r>
      <w:r w:rsidR="005734A2">
        <w:rPr>
          <w:rFonts w:ascii="Verdana" w:hAnsi="Verdana"/>
          <w:sz w:val="18"/>
          <w:szCs w:val="18"/>
        </w:rPr>
        <w:t>deze</w:t>
      </w:r>
      <w:r w:rsidR="00843098">
        <w:rPr>
          <w:rFonts w:ascii="Verdana" w:hAnsi="Verdana"/>
          <w:sz w:val="18"/>
          <w:szCs w:val="18"/>
        </w:rPr>
        <w:t xml:space="preserve"> gang van zaken</w:t>
      </w:r>
      <w:r w:rsidR="00BE3850" w:rsidRPr="00FA3D4A">
        <w:rPr>
          <w:rFonts w:ascii="Verdana" w:hAnsi="Verdana"/>
          <w:sz w:val="18"/>
          <w:szCs w:val="18"/>
        </w:rPr>
        <w:t xml:space="preserve">. In </w:t>
      </w:r>
      <w:r w:rsidR="00BE3850" w:rsidRPr="00FA3D4A">
        <w:rPr>
          <w:rFonts w:ascii="Verdana" w:hAnsi="Verdana"/>
          <w:i/>
          <w:sz w:val="18"/>
          <w:szCs w:val="18"/>
        </w:rPr>
        <w:t>R v Turner</w:t>
      </w:r>
      <w:r w:rsidR="00DE635C" w:rsidRPr="00FA3D4A">
        <w:rPr>
          <w:rFonts w:ascii="Verdana" w:hAnsi="Verdana"/>
          <w:i/>
          <w:sz w:val="18"/>
          <w:szCs w:val="18"/>
        </w:rPr>
        <w:t xml:space="preserve"> </w:t>
      </w:r>
      <w:r w:rsidR="00DE635C" w:rsidRPr="00FA3D4A">
        <w:rPr>
          <w:rFonts w:ascii="Verdana" w:hAnsi="Verdana"/>
          <w:sz w:val="18"/>
          <w:szCs w:val="18"/>
        </w:rPr>
        <w:t>formuleerde</w:t>
      </w:r>
      <w:r w:rsidR="00BE3850" w:rsidRPr="00FA3D4A">
        <w:rPr>
          <w:rFonts w:ascii="Verdana" w:hAnsi="Verdana"/>
          <w:sz w:val="18"/>
          <w:szCs w:val="18"/>
        </w:rPr>
        <w:t xml:space="preserve"> </w:t>
      </w:r>
      <w:r w:rsidR="00BE3850" w:rsidRPr="00FA3D4A">
        <w:rPr>
          <w:rFonts w:ascii="Verdana" w:hAnsi="Verdana"/>
          <w:i/>
          <w:sz w:val="18"/>
          <w:szCs w:val="18"/>
        </w:rPr>
        <w:t xml:space="preserve">Lord Chief of Justice </w:t>
      </w:r>
      <w:r w:rsidR="00BE3850" w:rsidRPr="005734A2">
        <w:rPr>
          <w:rFonts w:ascii="Verdana" w:hAnsi="Verdana"/>
          <w:smallCaps/>
          <w:sz w:val="18"/>
          <w:szCs w:val="18"/>
        </w:rPr>
        <w:t>Parker</w:t>
      </w:r>
      <w:r w:rsidR="00BE3850" w:rsidRPr="00FA3D4A">
        <w:rPr>
          <w:rFonts w:ascii="Verdana" w:hAnsi="Verdana"/>
          <w:sz w:val="18"/>
          <w:szCs w:val="18"/>
        </w:rPr>
        <w:t xml:space="preserve"> </w:t>
      </w:r>
      <w:r w:rsidR="005734A2">
        <w:rPr>
          <w:rFonts w:ascii="Verdana" w:hAnsi="Verdana"/>
          <w:sz w:val="18"/>
          <w:szCs w:val="18"/>
        </w:rPr>
        <w:t xml:space="preserve">dan ook </w:t>
      </w:r>
      <w:r w:rsidR="00DE635C" w:rsidRPr="00FA3D4A">
        <w:rPr>
          <w:rFonts w:ascii="Verdana" w:hAnsi="Verdana"/>
          <w:sz w:val="18"/>
          <w:szCs w:val="18"/>
        </w:rPr>
        <w:t xml:space="preserve">de zogenaamde </w:t>
      </w:r>
      <w:r w:rsidR="00DE635C" w:rsidRPr="00FA3D4A">
        <w:rPr>
          <w:rFonts w:ascii="Verdana" w:hAnsi="Verdana"/>
          <w:i/>
          <w:sz w:val="18"/>
          <w:szCs w:val="18"/>
        </w:rPr>
        <w:t>Turner Rules</w:t>
      </w:r>
      <w:r w:rsidR="00DE635C" w:rsidRPr="00FA3D4A">
        <w:rPr>
          <w:rFonts w:ascii="Verdana" w:hAnsi="Verdana"/>
          <w:sz w:val="18"/>
          <w:szCs w:val="18"/>
        </w:rPr>
        <w:t xml:space="preserve">. </w:t>
      </w:r>
      <w:r w:rsidR="002A6F84" w:rsidRPr="00FA3D4A">
        <w:rPr>
          <w:rFonts w:ascii="Verdana" w:hAnsi="Verdana"/>
          <w:sz w:val="18"/>
          <w:szCs w:val="18"/>
        </w:rPr>
        <w:t>Zijn</w:t>
      </w:r>
      <w:r w:rsidR="00DE635C" w:rsidRPr="00FA3D4A">
        <w:rPr>
          <w:rFonts w:ascii="Verdana" w:hAnsi="Verdana"/>
          <w:sz w:val="18"/>
          <w:szCs w:val="18"/>
        </w:rPr>
        <w:t xml:space="preserve"> opzet was </w:t>
      </w:r>
      <w:r w:rsidR="002654DA">
        <w:rPr>
          <w:rFonts w:ascii="Verdana" w:hAnsi="Verdana"/>
          <w:sz w:val="18"/>
          <w:szCs w:val="18"/>
        </w:rPr>
        <w:t xml:space="preserve">om </w:t>
      </w:r>
      <w:r w:rsidR="00DE635C" w:rsidRPr="00FA3D4A">
        <w:rPr>
          <w:rFonts w:ascii="Verdana" w:hAnsi="Verdana"/>
          <w:sz w:val="18"/>
          <w:szCs w:val="18"/>
        </w:rPr>
        <w:t xml:space="preserve">structuur te brengen </w:t>
      </w:r>
      <w:r w:rsidR="00405466" w:rsidRPr="00FA3D4A">
        <w:rPr>
          <w:rFonts w:ascii="Verdana" w:hAnsi="Verdana"/>
          <w:sz w:val="18"/>
          <w:szCs w:val="18"/>
        </w:rPr>
        <w:t>binnen</w:t>
      </w:r>
      <w:r w:rsidR="00DE635C" w:rsidRPr="00FA3D4A">
        <w:rPr>
          <w:rFonts w:ascii="Verdana" w:hAnsi="Verdana"/>
          <w:sz w:val="18"/>
          <w:szCs w:val="18"/>
        </w:rPr>
        <w:t xml:space="preserve"> deze ongeregelde materie en </w:t>
      </w:r>
      <w:r w:rsidR="00DE635C" w:rsidRPr="00FA3D4A">
        <w:rPr>
          <w:rFonts w:ascii="Verdana" w:hAnsi="Verdana"/>
          <w:i/>
          <w:sz w:val="18"/>
          <w:szCs w:val="18"/>
        </w:rPr>
        <w:t>plea bargaining</w:t>
      </w:r>
      <w:r w:rsidR="005734A2">
        <w:rPr>
          <w:rFonts w:ascii="Verdana" w:hAnsi="Verdana"/>
          <w:sz w:val="18"/>
          <w:szCs w:val="18"/>
        </w:rPr>
        <w:t>, minstens de informele onderhandelingen, aan banden te leggen</w:t>
      </w:r>
      <w:r w:rsidR="00DE635C" w:rsidRPr="00FA3D4A">
        <w:rPr>
          <w:rFonts w:ascii="Verdana" w:hAnsi="Verdana"/>
          <w:sz w:val="18"/>
          <w:szCs w:val="18"/>
        </w:rPr>
        <w:t>.</w:t>
      </w:r>
      <w:r w:rsidR="0067044F" w:rsidRPr="00FA3D4A">
        <w:rPr>
          <w:rStyle w:val="Voetnootmarkering"/>
          <w:rFonts w:ascii="Verdana" w:hAnsi="Verdana"/>
          <w:sz w:val="18"/>
          <w:szCs w:val="18"/>
        </w:rPr>
        <w:footnoteReference w:id="184"/>
      </w:r>
      <w:r w:rsidR="00DE635C" w:rsidRPr="00FA3D4A">
        <w:rPr>
          <w:rFonts w:ascii="Verdana" w:hAnsi="Verdana"/>
          <w:sz w:val="18"/>
          <w:szCs w:val="18"/>
        </w:rPr>
        <w:t xml:space="preserve"> Volgens de </w:t>
      </w:r>
      <w:r w:rsidR="00DE635C" w:rsidRPr="00FA3D4A">
        <w:rPr>
          <w:rFonts w:ascii="Verdana" w:hAnsi="Verdana"/>
          <w:i/>
          <w:sz w:val="18"/>
          <w:szCs w:val="18"/>
        </w:rPr>
        <w:t>Turner Rules</w:t>
      </w:r>
      <w:r w:rsidR="00DE635C" w:rsidRPr="00FA3D4A">
        <w:rPr>
          <w:rFonts w:ascii="Verdana" w:hAnsi="Verdana"/>
          <w:sz w:val="18"/>
          <w:szCs w:val="18"/>
        </w:rPr>
        <w:t xml:space="preserve"> </w:t>
      </w:r>
      <w:r w:rsidR="008C10C4">
        <w:rPr>
          <w:rFonts w:ascii="Verdana" w:hAnsi="Verdana"/>
          <w:sz w:val="18"/>
          <w:szCs w:val="18"/>
        </w:rPr>
        <w:t>mag</w:t>
      </w:r>
      <w:r w:rsidR="00DE635C" w:rsidRPr="00FA3D4A">
        <w:rPr>
          <w:rFonts w:ascii="Verdana" w:hAnsi="Verdana"/>
          <w:sz w:val="18"/>
          <w:szCs w:val="18"/>
        </w:rPr>
        <w:t xml:space="preserve"> de advocaat zijn cliënt adviseren</w:t>
      </w:r>
      <w:r w:rsidR="005734A2">
        <w:rPr>
          <w:rFonts w:ascii="Verdana" w:hAnsi="Verdana"/>
          <w:sz w:val="18"/>
          <w:szCs w:val="18"/>
        </w:rPr>
        <w:t xml:space="preserve"> – </w:t>
      </w:r>
      <w:r w:rsidR="008C10C4">
        <w:rPr>
          <w:rFonts w:ascii="Verdana" w:hAnsi="Verdana"/>
          <w:sz w:val="18"/>
          <w:szCs w:val="18"/>
        </w:rPr>
        <w:t>zelfs</w:t>
      </w:r>
      <w:r w:rsidR="005734A2">
        <w:rPr>
          <w:rFonts w:ascii="Verdana" w:hAnsi="Verdana"/>
          <w:sz w:val="18"/>
          <w:szCs w:val="18"/>
        </w:rPr>
        <w:t xml:space="preserve"> </w:t>
      </w:r>
      <w:r w:rsidR="008C10C4" w:rsidRPr="008C10C4">
        <w:rPr>
          <w:rFonts w:ascii="Verdana" w:hAnsi="Verdana"/>
          <w:i/>
          <w:sz w:val="18"/>
          <w:szCs w:val="18"/>
        </w:rPr>
        <w:t xml:space="preserve">in strong </w:t>
      </w:r>
      <w:proofErr w:type="spellStart"/>
      <w:r w:rsidR="008C10C4" w:rsidRPr="008C10C4">
        <w:rPr>
          <w:rFonts w:ascii="Verdana" w:hAnsi="Verdana"/>
          <w:i/>
          <w:sz w:val="18"/>
          <w:szCs w:val="18"/>
        </w:rPr>
        <w:t>terms</w:t>
      </w:r>
      <w:proofErr w:type="spellEnd"/>
      <w:r w:rsidR="008C10C4">
        <w:rPr>
          <w:rFonts w:ascii="Verdana" w:hAnsi="Verdana"/>
          <w:sz w:val="18"/>
          <w:szCs w:val="18"/>
        </w:rPr>
        <w:t xml:space="preserve"> </w:t>
      </w:r>
      <w:r w:rsidR="005734A2">
        <w:rPr>
          <w:rFonts w:ascii="Verdana" w:hAnsi="Verdana"/>
          <w:sz w:val="18"/>
          <w:szCs w:val="18"/>
        </w:rPr>
        <w:t>de voordelen van een schuldbekentenis beklemtonen -</w:t>
      </w:r>
      <w:r w:rsidR="00DE635C" w:rsidRPr="00FA3D4A">
        <w:rPr>
          <w:rFonts w:ascii="Verdana" w:hAnsi="Verdana"/>
          <w:sz w:val="18"/>
          <w:szCs w:val="18"/>
        </w:rPr>
        <w:t xml:space="preserve"> op welke manier hij om moest gaan met de </w:t>
      </w:r>
      <w:r w:rsidR="005734A2" w:rsidRPr="005734A2">
        <w:rPr>
          <w:rFonts w:ascii="Verdana" w:hAnsi="Verdana"/>
          <w:i/>
          <w:sz w:val="18"/>
          <w:szCs w:val="18"/>
        </w:rPr>
        <w:t>guilty</w:t>
      </w:r>
      <w:r w:rsidR="005734A2">
        <w:rPr>
          <w:rFonts w:ascii="Verdana" w:hAnsi="Verdana"/>
          <w:sz w:val="18"/>
          <w:szCs w:val="18"/>
        </w:rPr>
        <w:t xml:space="preserve"> </w:t>
      </w:r>
      <w:r w:rsidR="00DE635C" w:rsidRPr="00FA3D4A">
        <w:rPr>
          <w:rFonts w:ascii="Verdana" w:hAnsi="Verdana"/>
          <w:i/>
          <w:sz w:val="18"/>
          <w:szCs w:val="18"/>
        </w:rPr>
        <w:t>plea</w:t>
      </w:r>
      <w:r w:rsidR="00DE635C" w:rsidRPr="00FA3D4A">
        <w:rPr>
          <w:rFonts w:ascii="Verdana" w:hAnsi="Verdana"/>
          <w:sz w:val="18"/>
          <w:szCs w:val="18"/>
        </w:rPr>
        <w:t xml:space="preserve"> </w:t>
      </w:r>
      <w:r w:rsidR="002A6F84" w:rsidRPr="00FA3D4A">
        <w:rPr>
          <w:rFonts w:ascii="Verdana" w:hAnsi="Verdana"/>
          <w:sz w:val="18"/>
          <w:szCs w:val="18"/>
        </w:rPr>
        <w:t>voor zover</w:t>
      </w:r>
      <w:r w:rsidR="00DE635C" w:rsidRPr="00FA3D4A">
        <w:rPr>
          <w:rFonts w:ascii="Verdana" w:hAnsi="Verdana"/>
          <w:sz w:val="18"/>
          <w:szCs w:val="18"/>
        </w:rPr>
        <w:t xml:space="preserve"> de verdachte of bekla</w:t>
      </w:r>
      <w:r w:rsidR="008C10C4">
        <w:rPr>
          <w:rFonts w:ascii="Verdana" w:hAnsi="Verdana"/>
          <w:sz w:val="18"/>
          <w:szCs w:val="18"/>
        </w:rPr>
        <w:t>agde gevrijwaard bleef van druk</w:t>
      </w:r>
      <w:r w:rsidR="00DE635C" w:rsidRPr="00FA3D4A">
        <w:rPr>
          <w:rFonts w:ascii="Verdana" w:hAnsi="Verdana"/>
          <w:sz w:val="18"/>
          <w:szCs w:val="18"/>
        </w:rPr>
        <w:t>.</w:t>
      </w:r>
      <w:r w:rsidR="0067044F" w:rsidRPr="00FA3D4A">
        <w:rPr>
          <w:rStyle w:val="Voetnootmarkering"/>
          <w:rFonts w:ascii="Verdana" w:hAnsi="Verdana"/>
          <w:sz w:val="18"/>
          <w:szCs w:val="18"/>
        </w:rPr>
        <w:footnoteReference w:id="185"/>
      </w:r>
      <w:r w:rsidR="00B5669E" w:rsidRPr="00FA3D4A">
        <w:rPr>
          <w:rFonts w:ascii="Verdana" w:hAnsi="Verdana"/>
          <w:sz w:val="18"/>
          <w:szCs w:val="18"/>
        </w:rPr>
        <w:t xml:space="preserve"> </w:t>
      </w:r>
    </w:p>
    <w:p w:rsidR="001F5F9F" w:rsidRPr="00FA3D4A" w:rsidRDefault="00FB1395" w:rsidP="008C10C4">
      <w:pPr>
        <w:spacing w:line="360" w:lineRule="auto"/>
        <w:jc w:val="both"/>
        <w:rPr>
          <w:rFonts w:ascii="Verdana" w:hAnsi="Verdana"/>
          <w:sz w:val="18"/>
          <w:szCs w:val="18"/>
        </w:rPr>
      </w:pPr>
      <w:r>
        <w:rPr>
          <w:rFonts w:ascii="Verdana" w:hAnsi="Verdana"/>
          <w:b/>
          <w:smallCaps/>
          <w:sz w:val="18"/>
          <w:szCs w:val="18"/>
        </w:rPr>
        <w:t>63</w:t>
      </w:r>
      <w:r w:rsidR="00D0569E" w:rsidRPr="00D0569E">
        <w:rPr>
          <w:rFonts w:ascii="Verdana" w:hAnsi="Verdana"/>
          <w:b/>
          <w:smallCaps/>
          <w:sz w:val="18"/>
          <w:szCs w:val="18"/>
        </w:rPr>
        <w:t>.</w:t>
      </w:r>
      <w:r w:rsidR="00D0569E" w:rsidRPr="00D0569E">
        <w:rPr>
          <w:rFonts w:ascii="Verdana" w:hAnsi="Verdana"/>
          <w:b/>
          <w:smallCaps/>
          <w:sz w:val="18"/>
          <w:szCs w:val="18"/>
        </w:rPr>
        <w:tab/>
      </w:r>
      <w:proofErr w:type="spellStart"/>
      <w:r w:rsidR="00D0569E" w:rsidRPr="00B853AD">
        <w:rPr>
          <w:rFonts w:ascii="Verdana" w:hAnsi="Verdana"/>
          <w:b/>
          <w:smallCaps/>
          <w:sz w:val="18"/>
          <w:szCs w:val="18"/>
        </w:rPr>
        <w:t>Undue</w:t>
      </w:r>
      <w:proofErr w:type="spellEnd"/>
      <w:r w:rsidR="00D0569E" w:rsidRPr="00B853AD">
        <w:rPr>
          <w:rFonts w:ascii="Verdana" w:hAnsi="Verdana"/>
          <w:b/>
          <w:smallCaps/>
          <w:sz w:val="18"/>
          <w:szCs w:val="18"/>
        </w:rPr>
        <w:t xml:space="preserve"> </w:t>
      </w:r>
      <w:proofErr w:type="spellStart"/>
      <w:r w:rsidR="00D0569E" w:rsidRPr="00B853AD">
        <w:rPr>
          <w:rFonts w:ascii="Verdana" w:hAnsi="Verdana"/>
          <w:b/>
          <w:smallCaps/>
          <w:sz w:val="18"/>
          <w:szCs w:val="18"/>
        </w:rPr>
        <w:t>pressure</w:t>
      </w:r>
      <w:proofErr w:type="spellEnd"/>
      <w:r w:rsidR="00D0569E" w:rsidRPr="00D0569E">
        <w:rPr>
          <w:rFonts w:ascii="Verdana" w:hAnsi="Verdana"/>
          <w:b/>
          <w:smallCaps/>
          <w:sz w:val="18"/>
          <w:szCs w:val="18"/>
        </w:rPr>
        <w:t xml:space="preserve"> vermijden</w:t>
      </w:r>
      <w:r w:rsidR="00D0569E">
        <w:rPr>
          <w:rFonts w:ascii="Verdana" w:hAnsi="Verdana"/>
          <w:sz w:val="18"/>
          <w:szCs w:val="18"/>
        </w:rPr>
        <w:t xml:space="preserve"> - </w:t>
      </w:r>
      <w:r w:rsidR="008C10C4">
        <w:rPr>
          <w:rFonts w:ascii="Verdana" w:hAnsi="Verdana"/>
          <w:sz w:val="18"/>
          <w:szCs w:val="18"/>
        </w:rPr>
        <w:t xml:space="preserve">Verder mag de rechter niet aangeven wat de mogelijke straf zal zijn teneinde </w:t>
      </w:r>
      <w:proofErr w:type="spellStart"/>
      <w:r w:rsidR="008C10C4" w:rsidRPr="008C10C4">
        <w:rPr>
          <w:rFonts w:ascii="Verdana" w:hAnsi="Verdana"/>
          <w:i/>
          <w:sz w:val="18"/>
          <w:szCs w:val="18"/>
        </w:rPr>
        <w:t>undue</w:t>
      </w:r>
      <w:proofErr w:type="spellEnd"/>
      <w:r w:rsidR="008C10C4" w:rsidRPr="008C10C4">
        <w:rPr>
          <w:rFonts w:ascii="Verdana" w:hAnsi="Verdana"/>
          <w:i/>
          <w:sz w:val="18"/>
          <w:szCs w:val="18"/>
        </w:rPr>
        <w:t xml:space="preserve"> </w:t>
      </w:r>
      <w:proofErr w:type="spellStart"/>
      <w:r w:rsidR="008C10C4" w:rsidRPr="008C10C4">
        <w:rPr>
          <w:rFonts w:ascii="Verdana" w:hAnsi="Verdana"/>
          <w:i/>
          <w:sz w:val="18"/>
          <w:szCs w:val="18"/>
        </w:rPr>
        <w:t>pressure</w:t>
      </w:r>
      <w:proofErr w:type="spellEnd"/>
      <w:r w:rsidR="008C10C4">
        <w:rPr>
          <w:rFonts w:ascii="Verdana" w:hAnsi="Verdana"/>
          <w:sz w:val="18"/>
          <w:szCs w:val="18"/>
        </w:rPr>
        <w:t xml:space="preserve"> op de verdachte te vermijden.</w:t>
      </w:r>
      <w:r w:rsidR="008C10C4">
        <w:rPr>
          <w:rStyle w:val="Voetnootmarkering"/>
          <w:rFonts w:ascii="Verdana" w:hAnsi="Verdana"/>
          <w:sz w:val="18"/>
          <w:szCs w:val="18"/>
        </w:rPr>
        <w:footnoteReference w:id="186"/>
      </w:r>
      <w:r w:rsidR="008C10C4">
        <w:rPr>
          <w:rFonts w:ascii="Verdana" w:hAnsi="Verdana"/>
          <w:sz w:val="18"/>
          <w:szCs w:val="18"/>
        </w:rPr>
        <w:t xml:space="preserve"> </w:t>
      </w:r>
      <w:r w:rsidR="00B5669E" w:rsidRPr="00FA3D4A">
        <w:rPr>
          <w:rFonts w:ascii="Verdana" w:hAnsi="Verdana"/>
          <w:sz w:val="18"/>
          <w:szCs w:val="18"/>
          <w:lang w:val="en-GB"/>
        </w:rPr>
        <w:t xml:space="preserve">LCJ </w:t>
      </w:r>
      <w:r w:rsidR="00B5669E" w:rsidRPr="00FA3D4A">
        <w:rPr>
          <w:rFonts w:ascii="Verdana" w:hAnsi="Verdana"/>
          <w:smallCaps/>
          <w:sz w:val="18"/>
          <w:szCs w:val="18"/>
          <w:lang w:val="en-GB"/>
        </w:rPr>
        <w:t>Parker</w:t>
      </w:r>
      <w:r w:rsidR="008C10C4">
        <w:rPr>
          <w:rFonts w:ascii="Verdana" w:hAnsi="Verdana"/>
          <w:smallCaps/>
          <w:sz w:val="18"/>
          <w:szCs w:val="18"/>
          <w:lang w:val="en-GB"/>
        </w:rPr>
        <w:t xml:space="preserve"> </w:t>
      </w:r>
      <w:proofErr w:type="spellStart"/>
      <w:r w:rsidR="008C10C4">
        <w:rPr>
          <w:rFonts w:ascii="Verdana" w:hAnsi="Verdana"/>
          <w:sz w:val="18"/>
          <w:szCs w:val="18"/>
          <w:lang w:val="en-GB"/>
        </w:rPr>
        <w:t>formuleerde</w:t>
      </w:r>
      <w:proofErr w:type="spellEnd"/>
      <w:r w:rsidR="008C10C4">
        <w:rPr>
          <w:rFonts w:ascii="Verdana" w:hAnsi="Verdana"/>
          <w:sz w:val="18"/>
          <w:szCs w:val="18"/>
          <w:lang w:val="en-GB"/>
        </w:rPr>
        <w:t>: “</w:t>
      </w:r>
      <w:r w:rsidR="00BE3850" w:rsidRPr="00FA3D4A">
        <w:rPr>
          <w:rFonts w:ascii="Verdana" w:hAnsi="Verdana"/>
          <w:i/>
          <w:sz w:val="18"/>
          <w:szCs w:val="18"/>
          <w:lang w:val="en-GB"/>
        </w:rPr>
        <w:t>The judge should never indicate the sentence which he is minded to impose. A statement that, on a plea of guilty, he would impose</w:t>
      </w:r>
      <w:r w:rsidR="00F256FA" w:rsidRPr="00FA3D4A">
        <w:rPr>
          <w:rFonts w:ascii="Verdana" w:hAnsi="Verdana"/>
          <w:i/>
          <w:sz w:val="18"/>
          <w:szCs w:val="18"/>
          <w:lang w:val="en-GB"/>
        </w:rPr>
        <w:t xml:space="preserve"> one sentence but that, </w:t>
      </w:r>
      <w:r w:rsidR="00B5669E" w:rsidRPr="00FA3D4A">
        <w:rPr>
          <w:rFonts w:ascii="Verdana" w:hAnsi="Verdana"/>
          <w:i/>
          <w:sz w:val="18"/>
          <w:szCs w:val="18"/>
          <w:lang w:val="en-GB"/>
        </w:rPr>
        <w:t xml:space="preserve">on a conviction following a plea of not </w:t>
      </w:r>
      <w:r w:rsidR="00B5669E" w:rsidRPr="00FA3D4A">
        <w:rPr>
          <w:rFonts w:ascii="Verdana" w:hAnsi="Verdana"/>
          <w:i/>
          <w:sz w:val="18"/>
          <w:szCs w:val="18"/>
          <w:lang w:val="en-GB"/>
        </w:rPr>
        <w:lastRenderedPageBreak/>
        <w:t>guilty, he would impose</w:t>
      </w:r>
      <w:r w:rsidR="00F256FA" w:rsidRPr="00FA3D4A">
        <w:rPr>
          <w:rFonts w:ascii="Verdana" w:hAnsi="Verdana"/>
          <w:i/>
          <w:sz w:val="18"/>
          <w:szCs w:val="18"/>
          <w:lang w:val="en-GB"/>
        </w:rPr>
        <w:t xml:space="preserve"> a se</w:t>
      </w:r>
      <w:r w:rsidR="00BE3850" w:rsidRPr="00FA3D4A">
        <w:rPr>
          <w:rFonts w:ascii="Verdana" w:hAnsi="Verdana"/>
          <w:i/>
          <w:sz w:val="18"/>
          <w:szCs w:val="18"/>
          <w:lang w:val="en-GB"/>
        </w:rPr>
        <w:t>verer sentence is one which should never be made</w:t>
      </w:r>
      <w:r w:rsidR="008C10C4">
        <w:rPr>
          <w:rFonts w:ascii="Verdana" w:hAnsi="Verdana"/>
          <w:sz w:val="18"/>
          <w:szCs w:val="18"/>
          <w:lang w:val="en-GB"/>
        </w:rPr>
        <w:t>”</w:t>
      </w:r>
      <w:r w:rsidR="00BE3850" w:rsidRPr="00FA3D4A">
        <w:rPr>
          <w:rFonts w:ascii="Verdana" w:hAnsi="Verdana"/>
          <w:sz w:val="18"/>
          <w:szCs w:val="18"/>
          <w:lang w:val="en-GB"/>
        </w:rPr>
        <w:t>.</w:t>
      </w:r>
      <w:r w:rsidR="00F256FA" w:rsidRPr="00FA3D4A">
        <w:rPr>
          <w:rStyle w:val="Voetnootmarkering"/>
          <w:rFonts w:ascii="Verdana" w:hAnsi="Verdana"/>
          <w:sz w:val="18"/>
          <w:szCs w:val="18"/>
          <w:lang w:val="en-GB"/>
        </w:rPr>
        <w:footnoteReference w:id="187"/>
      </w:r>
      <w:r w:rsidR="00BE3850" w:rsidRPr="00FA3D4A">
        <w:rPr>
          <w:rFonts w:ascii="Verdana" w:hAnsi="Verdana"/>
          <w:sz w:val="18"/>
          <w:szCs w:val="18"/>
          <w:lang w:val="en-GB"/>
        </w:rPr>
        <w:t xml:space="preserve"> </w:t>
      </w:r>
      <w:r w:rsidR="00F256FA" w:rsidRPr="00FA3D4A">
        <w:rPr>
          <w:rFonts w:ascii="Verdana" w:hAnsi="Verdana"/>
          <w:sz w:val="18"/>
          <w:szCs w:val="18"/>
        </w:rPr>
        <w:t>Hiermee beklemtoonde</w:t>
      </w:r>
      <w:r w:rsidR="008C10C4">
        <w:rPr>
          <w:rFonts w:ascii="Verdana" w:hAnsi="Verdana"/>
          <w:sz w:val="18"/>
          <w:szCs w:val="18"/>
        </w:rPr>
        <w:t xml:space="preserve"> LCJ</w:t>
      </w:r>
      <w:r w:rsidR="00F256FA" w:rsidRPr="00FA3D4A">
        <w:rPr>
          <w:rFonts w:ascii="Verdana" w:hAnsi="Verdana"/>
          <w:sz w:val="18"/>
          <w:szCs w:val="18"/>
        </w:rPr>
        <w:t xml:space="preserve"> </w:t>
      </w:r>
      <w:r w:rsidR="00F256FA" w:rsidRPr="008C10C4">
        <w:rPr>
          <w:rFonts w:ascii="Verdana" w:hAnsi="Verdana"/>
          <w:smallCaps/>
          <w:sz w:val="18"/>
          <w:szCs w:val="18"/>
        </w:rPr>
        <w:t>Parker</w:t>
      </w:r>
      <w:r w:rsidR="00F256FA" w:rsidRPr="00FA3D4A">
        <w:rPr>
          <w:rFonts w:ascii="Verdana" w:hAnsi="Verdana"/>
          <w:sz w:val="18"/>
          <w:szCs w:val="18"/>
        </w:rPr>
        <w:t xml:space="preserve"> </w:t>
      </w:r>
      <w:r w:rsidR="00683460" w:rsidRPr="00FA3D4A">
        <w:rPr>
          <w:rFonts w:ascii="Verdana" w:hAnsi="Verdana"/>
          <w:sz w:val="18"/>
          <w:szCs w:val="18"/>
        </w:rPr>
        <w:t>da</w:t>
      </w:r>
      <w:r w:rsidR="00F256FA" w:rsidRPr="00FA3D4A">
        <w:rPr>
          <w:rFonts w:ascii="Verdana" w:hAnsi="Verdana"/>
          <w:sz w:val="18"/>
          <w:szCs w:val="18"/>
        </w:rPr>
        <w:t>t</w:t>
      </w:r>
      <w:r w:rsidR="00683460" w:rsidRPr="00FA3D4A">
        <w:rPr>
          <w:rFonts w:ascii="Verdana" w:hAnsi="Verdana"/>
          <w:sz w:val="18"/>
          <w:szCs w:val="18"/>
        </w:rPr>
        <w:t xml:space="preserve"> </w:t>
      </w:r>
      <w:r w:rsidR="00F256FA" w:rsidRPr="00FA3D4A">
        <w:rPr>
          <w:rFonts w:ascii="Verdana" w:hAnsi="Verdana"/>
          <w:sz w:val="18"/>
          <w:szCs w:val="18"/>
        </w:rPr>
        <w:t xml:space="preserve">een </w:t>
      </w:r>
      <w:r w:rsidR="00F256FA" w:rsidRPr="00FA3D4A">
        <w:rPr>
          <w:rFonts w:ascii="Verdana" w:hAnsi="Verdana"/>
          <w:i/>
          <w:sz w:val="18"/>
          <w:szCs w:val="18"/>
        </w:rPr>
        <w:t>guilty plea</w:t>
      </w:r>
      <w:r w:rsidR="00F256FA" w:rsidRPr="00FA3D4A">
        <w:rPr>
          <w:rFonts w:ascii="Verdana" w:hAnsi="Verdana"/>
          <w:sz w:val="18"/>
          <w:szCs w:val="18"/>
        </w:rPr>
        <w:t xml:space="preserve"> vrijwillig moest zijn. Bij deelname aan </w:t>
      </w:r>
      <w:r w:rsidR="00F256FA" w:rsidRPr="00FA3D4A">
        <w:rPr>
          <w:rFonts w:ascii="Verdana" w:hAnsi="Verdana"/>
          <w:i/>
          <w:sz w:val="18"/>
          <w:szCs w:val="18"/>
        </w:rPr>
        <w:t>plea bargaining</w:t>
      </w:r>
      <w:r w:rsidR="00F256FA" w:rsidRPr="00FA3D4A">
        <w:rPr>
          <w:rFonts w:ascii="Verdana" w:hAnsi="Verdana"/>
          <w:sz w:val="18"/>
          <w:szCs w:val="18"/>
        </w:rPr>
        <w:t xml:space="preserve"> door de rechter verdwijnt </w:t>
      </w:r>
      <w:r w:rsidR="00683460" w:rsidRPr="00FA3D4A">
        <w:rPr>
          <w:rFonts w:ascii="Verdana" w:hAnsi="Verdana"/>
          <w:sz w:val="18"/>
          <w:szCs w:val="18"/>
        </w:rPr>
        <w:t xml:space="preserve">namelijk </w:t>
      </w:r>
      <w:r w:rsidR="00F256FA" w:rsidRPr="00FA3D4A">
        <w:rPr>
          <w:rFonts w:ascii="Verdana" w:hAnsi="Verdana"/>
          <w:sz w:val="18"/>
          <w:szCs w:val="18"/>
        </w:rPr>
        <w:t>de onpartijdigheid en onafhankelijkheid van de rechter.</w:t>
      </w:r>
      <w:r w:rsidR="00F256FA" w:rsidRPr="00FA3D4A">
        <w:rPr>
          <w:rStyle w:val="Voetnootmarkering"/>
          <w:rFonts w:ascii="Verdana" w:hAnsi="Verdana"/>
          <w:sz w:val="18"/>
          <w:szCs w:val="18"/>
        </w:rPr>
        <w:footnoteReference w:id="188"/>
      </w:r>
      <w:r w:rsidR="00F256FA" w:rsidRPr="00FA3D4A">
        <w:rPr>
          <w:rFonts w:ascii="Verdana" w:hAnsi="Verdana"/>
          <w:sz w:val="18"/>
          <w:szCs w:val="18"/>
        </w:rPr>
        <w:t xml:space="preserve"> </w:t>
      </w:r>
      <w:r w:rsidR="00E464B1" w:rsidRPr="00FA3D4A">
        <w:rPr>
          <w:rFonts w:ascii="Verdana" w:hAnsi="Verdana"/>
          <w:sz w:val="18"/>
          <w:szCs w:val="18"/>
        </w:rPr>
        <w:t xml:space="preserve">Een beginsel dat </w:t>
      </w:r>
      <w:r w:rsidR="00AC54EF" w:rsidRPr="00FA3D4A">
        <w:rPr>
          <w:rFonts w:ascii="Verdana" w:hAnsi="Verdana"/>
          <w:sz w:val="18"/>
          <w:szCs w:val="18"/>
        </w:rPr>
        <w:t xml:space="preserve">overigens </w:t>
      </w:r>
      <w:r w:rsidR="00E464B1" w:rsidRPr="00FA3D4A">
        <w:rPr>
          <w:rFonts w:ascii="Verdana" w:hAnsi="Verdana"/>
          <w:sz w:val="18"/>
          <w:szCs w:val="18"/>
        </w:rPr>
        <w:t xml:space="preserve">nog steeds </w:t>
      </w:r>
      <w:r w:rsidR="0067044F" w:rsidRPr="00FA3D4A">
        <w:rPr>
          <w:rFonts w:ascii="Verdana" w:hAnsi="Verdana"/>
          <w:sz w:val="18"/>
          <w:szCs w:val="18"/>
        </w:rPr>
        <w:t>doorslaggevend</w:t>
      </w:r>
      <w:r w:rsidR="00E464B1" w:rsidRPr="00FA3D4A">
        <w:rPr>
          <w:rFonts w:ascii="Verdana" w:hAnsi="Verdana"/>
          <w:sz w:val="18"/>
          <w:szCs w:val="18"/>
        </w:rPr>
        <w:t xml:space="preserve"> is.</w:t>
      </w:r>
      <w:r w:rsidR="00B42261">
        <w:rPr>
          <w:rFonts w:ascii="Verdana" w:hAnsi="Verdana"/>
          <w:sz w:val="18"/>
          <w:szCs w:val="18"/>
        </w:rPr>
        <w:t xml:space="preserve"> Ten slotte blijft communicatie tussen de rechter en advocaat mogelijk, “</w:t>
      </w:r>
      <w:r w:rsidR="00B42261" w:rsidRPr="00B42261">
        <w:rPr>
          <w:rFonts w:ascii="Verdana" w:hAnsi="Verdana"/>
          <w:i/>
          <w:sz w:val="18"/>
          <w:szCs w:val="18"/>
        </w:rPr>
        <w:t xml:space="preserve">maar de advocaat mag slechts toegang tot de rechter zoeken als zulks echt noodzakelijk is: </w:t>
      </w:r>
      <w:proofErr w:type="spellStart"/>
      <w:r w:rsidR="00B42261" w:rsidRPr="00B42261">
        <w:rPr>
          <w:rFonts w:ascii="Verdana" w:hAnsi="Verdana"/>
          <w:i/>
          <w:sz w:val="18"/>
          <w:szCs w:val="18"/>
        </w:rPr>
        <w:t>justice</w:t>
      </w:r>
      <w:proofErr w:type="spellEnd"/>
      <w:r w:rsidR="00B42261" w:rsidRPr="00B42261">
        <w:rPr>
          <w:rFonts w:ascii="Verdana" w:hAnsi="Verdana"/>
          <w:i/>
          <w:sz w:val="18"/>
          <w:szCs w:val="18"/>
        </w:rPr>
        <w:t xml:space="preserve"> </w:t>
      </w:r>
      <w:proofErr w:type="spellStart"/>
      <w:r w:rsidR="00B42261" w:rsidRPr="00B42261">
        <w:rPr>
          <w:rFonts w:ascii="Verdana" w:hAnsi="Verdana"/>
          <w:i/>
          <w:sz w:val="18"/>
          <w:szCs w:val="18"/>
        </w:rPr>
        <w:t>should</w:t>
      </w:r>
      <w:proofErr w:type="spellEnd"/>
      <w:r w:rsidR="00B42261" w:rsidRPr="00B42261">
        <w:rPr>
          <w:rFonts w:ascii="Verdana" w:hAnsi="Verdana"/>
          <w:i/>
          <w:sz w:val="18"/>
          <w:szCs w:val="18"/>
        </w:rPr>
        <w:t xml:space="preserve"> </w:t>
      </w:r>
      <w:proofErr w:type="spellStart"/>
      <w:r w:rsidR="00B42261" w:rsidRPr="00B42261">
        <w:rPr>
          <w:rFonts w:ascii="Verdana" w:hAnsi="Verdana"/>
          <w:i/>
          <w:sz w:val="18"/>
          <w:szCs w:val="18"/>
        </w:rPr>
        <w:t>be</w:t>
      </w:r>
      <w:proofErr w:type="spellEnd"/>
      <w:r w:rsidR="00B42261" w:rsidRPr="00B42261">
        <w:rPr>
          <w:rFonts w:ascii="Verdana" w:hAnsi="Verdana"/>
          <w:i/>
          <w:sz w:val="18"/>
          <w:szCs w:val="18"/>
        </w:rPr>
        <w:t xml:space="preserve"> </w:t>
      </w:r>
      <w:proofErr w:type="spellStart"/>
      <w:r w:rsidR="00B42261" w:rsidRPr="00B42261">
        <w:rPr>
          <w:rFonts w:ascii="Verdana" w:hAnsi="Verdana"/>
          <w:i/>
          <w:sz w:val="18"/>
          <w:szCs w:val="18"/>
        </w:rPr>
        <w:t>administered</w:t>
      </w:r>
      <w:proofErr w:type="spellEnd"/>
      <w:r w:rsidR="00B42261" w:rsidRPr="00B42261">
        <w:rPr>
          <w:rFonts w:ascii="Verdana" w:hAnsi="Verdana"/>
          <w:i/>
          <w:sz w:val="18"/>
          <w:szCs w:val="18"/>
        </w:rPr>
        <w:t xml:space="preserve"> in open court</w:t>
      </w:r>
      <w:r w:rsidR="00B42261">
        <w:rPr>
          <w:rFonts w:ascii="Verdana" w:hAnsi="Verdana"/>
          <w:sz w:val="18"/>
          <w:szCs w:val="18"/>
        </w:rPr>
        <w:t>”.</w:t>
      </w:r>
      <w:r w:rsidR="00B42261">
        <w:rPr>
          <w:rStyle w:val="Voetnootmarkering"/>
          <w:rFonts w:ascii="Verdana" w:hAnsi="Verdana"/>
          <w:sz w:val="18"/>
          <w:szCs w:val="18"/>
        </w:rPr>
        <w:footnoteReference w:id="189"/>
      </w:r>
      <w:r w:rsidR="00B42261">
        <w:rPr>
          <w:rFonts w:ascii="Verdana" w:hAnsi="Verdana"/>
          <w:sz w:val="18"/>
          <w:szCs w:val="18"/>
        </w:rPr>
        <w:t xml:space="preserve">  </w:t>
      </w:r>
    </w:p>
    <w:p w:rsidR="00B5669E" w:rsidRPr="00FA3D4A" w:rsidRDefault="008C10C4" w:rsidP="004B6DAD">
      <w:pPr>
        <w:spacing w:line="360" w:lineRule="auto"/>
        <w:jc w:val="both"/>
        <w:rPr>
          <w:rFonts w:ascii="Verdana" w:hAnsi="Verdana"/>
          <w:sz w:val="18"/>
          <w:szCs w:val="18"/>
        </w:rPr>
      </w:pPr>
      <w:r>
        <w:rPr>
          <w:rFonts w:ascii="Verdana" w:hAnsi="Verdana"/>
          <w:sz w:val="18"/>
          <w:szCs w:val="18"/>
        </w:rPr>
        <w:t xml:space="preserve">In feite stipuleerden de </w:t>
      </w:r>
      <w:r w:rsidRPr="00B42261">
        <w:rPr>
          <w:rFonts w:ascii="Verdana" w:hAnsi="Verdana"/>
          <w:i/>
          <w:sz w:val="18"/>
          <w:szCs w:val="18"/>
        </w:rPr>
        <w:t>Turner Rules</w:t>
      </w:r>
      <w:r>
        <w:rPr>
          <w:rFonts w:ascii="Verdana" w:hAnsi="Verdana"/>
          <w:sz w:val="18"/>
          <w:szCs w:val="18"/>
        </w:rPr>
        <w:t xml:space="preserve"> </w:t>
      </w:r>
      <w:r w:rsidR="00B42261">
        <w:rPr>
          <w:rFonts w:ascii="Verdana" w:hAnsi="Verdana"/>
          <w:sz w:val="18"/>
          <w:szCs w:val="18"/>
        </w:rPr>
        <w:t>bijna niets</w:t>
      </w:r>
      <w:r>
        <w:rPr>
          <w:rFonts w:ascii="Verdana" w:hAnsi="Verdana"/>
          <w:sz w:val="18"/>
          <w:szCs w:val="18"/>
        </w:rPr>
        <w:t xml:space="preserve"> over </w:t>
      </w:r>
      <w:r w:rsidRPr="00B42261">
        <w:rPr>
          <w:rFonts w:ascii="Verdana" w:hAnsi="Verdana"/>
          <w:i/>
          <w:sz w:val="18"/>
          <w:szCs w:val="18"/>
        </w:rPr>
        <w:t>plea bargaining</w:t>
      </w:r>
      <w:r>
        <w:rPr>
          <w:rFonts w:ascii="Verdana" w:hAnsi="Verdana"/>
          <w:sz w:val="18"/>
          <w:szCs w:val="18"/>
        </w:rPr>
        <w:t xml:space="preserve"> </w:t>
      </w:r>
      <w:r w:rsidR="00B42261">
        <w:rPr>
          <w:rFonts w:ascii="Verdana" w:hAnsi="Verdana"/>
          <w:sz w:val="18"/>
          <w:szCs w:val="18"/>
        </w:rPr>
        <w:t xml:space="preserve">aangezien er weinig terug te vinden was over een strafvermindering in ruil voor een </w:t>
      </w:r>
      <w:r w:rsidR="00B42261" w:rsidRPr="00B42261">
        <w:rPr>
          <w:rFonts w:ascii="Verdana" w:hAnsi="Verdana"/>
          <w:i/>
          <w:sz w:val="18"/>
          <w:szCs w:val="18"/>
        </w:rPr>
        <w:t>guilty plea</w:t>
      </w:r>
      <w:r w:rsidR="00B42261">
        <w:rPr>
          <w:rFonts w:ascii="Verdana" w:hAnsi="Verdana"/>
          <w:sz w:val="18"/>
          <w:szCs w:val="18"/>
        </w:rPr>
        <w:t>. Toch werden d</w:t>
      </w:r>
      <w:r w:rsidR="00B5669E" w:rsidRPr="00FA3D4A">
        <w:rPr>
          <w:rFonts w:ascii="Verdana" w:hAnsi="Verdana"/>
          <w:sz w:val="18"/>
          <w:szCs w:val="18"/>
        </w:rPr>
        <w:t xml:space="preserve">e </w:t>
      </w:r>
      <w:r w:rsidR="00B5669E" w:rsidRPr="00FA3D4A">
        <w:rPr>
          <w:rFonts w:ascii="Verdana" w:hAnsi="Verdana"/>
          <w:i/>
          <w:sz w:val="18"/>
          <w:szCs w:val="18"/>
        </w:rPr>
        <w:t>Turner Rules</w:t>
      </w:r>
      <w:r w:rsidR="00B5669E" w:rsidRPr="00FA3D4A">
        <w:rPr>
          <w:rFonts w:ascii="Verdana" w:hAnsi="Verdana"/>
          <w:sz w:val="18"/>
          <w:szCs w:val="18"/>
        </w:rPr>
        <w:t xml:space="preserve"> en de be</w:t>
      </w:r>
      <w:r w:rsidR="00651E5C" w:rsidRPr="00FA3D4A">
        <w:rPr>
          <w:rFonts w:ascii="Verdana" w:hAnsi="Verdana"/>
          <w:sz w:val="18"/>
          <w:szCs w:val="18"/>
        </w:rPr>
        <w:t>z</w:t>
      </w:r>
      <w:r w:rsidR="00B5669E" w:rsidRPr="00FA3D4A">
        <w:rPr>
          <w:rFonts w:ascii="Verdana" w:hAnsi="Verdana"/>
          <w:sz w:val="18"/>
          <w:szCs w:val="18"/>
        </w:rPr>
        <w:t xml:space="preserve">waren tegen informele onderhandelingen meermaals bevestigd in latere zaken voor </w:t>
      </w:r>
      <w:r w:rsidR="00B5669E" w:rsidRPr="008C10C4">
        <w:rPr>
          <w:rFonts w:ascii="Verdana" w:hAnsi="Verdana"/>
          <w:i/>
          <w:sz w:val="18"/>
          <w:szCs w:val="18"/>
        </w:rPr>
        <w:t>Court</w:t>
      </w:r>
      <w:r w:rsidR="002F5639">
        <w:rPr>
          <w:rFonts w:ascii="Verdana" w:hAnsi="Verdana"/>
          <w:i/>
          <w:sz w:val="18"/>
          <w:szCs w:val="18"/>
        </w:rPr>
        <w:t>s</w:t>
      </w:r>
      <w:r w:rsidR="00B5669E" w:rsidRPr="008C10C4">
        <w:rPr>
          <w:rFonts w:ascii="Verdana" w:hAnsi="Verdana"/>
          <w:i/>
          <w:sz w:val="18"/>
          <w:szCs w:val="18"/>
        </w:rPr>
        <w:t xml:space="preserve"> of Appeal</w:t>
      </w:r>
      <w:r w:rsidR="00B5669E" w:rsidRPr="00FA3D4A">
        <w:rPr>
          <w:rFonts w:ascii="Verdana" w:hAnsi="Verdana"/>
          <w:sz w:val="18"/>
          <w:szCs w:val="18"/>
        </w:rPr>
        <w:t>.</w:t>
      </w:r>
      <w:r w:rsidR="0067044F" w:rsidRPr="00FA3D4A">
        <w:rPr>
          <w:rStyle w:val="Voetnootmarkering"/>
          <w:rFonts w:ascii="Verdana" w:hAnsi="Verdana"/>
          <w:sz w:val="18"/>
          <w:szCs w:val="18"/>
        </w:rPr>
        <w:footnoteReference w:id="190"/>
      </w:r>
      <w:r w:rsidR="00B5669E" w:rsidRPr="00FA3D4A">
        <w:rPr>
          <w:rFonts w:ascii="Verdana" w:hAnsi="Verdana"/>
          <w:sz w:val="18"/>
          <w:szCs w:val="18"/>
        </w:rPr>
        <w:t xml:space="preserve"> Dit was tevergeefs</w:t>
      </w:r>
      <w:r w:rsidR="002A6F84" w:rsidRPr="00FA3D4A">
        <w:rPr>
          <w:rFonts w:ascii="Verdana" w:hAnsi="Verdana"/>
          <w:sz w:val="18"/>
          <w:szCs w:val="18"/>
        </w:rPr>
        <w:t>,</w:t>
      </w:r>
      <w:r w:rsidR="00B5669E" w:rsidRPr="00FA3D4A">
        <w:rPr>
          <w:rFonts w:ascii="Verdana" w:hAnsi="Verdana"/>
          <w:sz w:val="18"/>
          <w:szCs w:val="18"/>
        </w:rPr>
        <w:t xml:space="preserve"> want tegen het principe van precedentenwerking in bleven de lagere rechtbanken </w:t>
      </w:r>
      <w:r w:rsidR="00651E5C" w:rsidRPr="00FA3D4A">
        <w:rPr>
          <w:rFonts w:ascii="Verdana" w:hAnsi="Verdana"/>
          <w:sz w:val="18"/>
          <w:szCs w:val="18"/>
        </w:rPr>
        <w:t xml:space="preserve">halsstarrig </w:t>
      </w:r>
      <w:r w:rsidR="00B5669E" w:rsidRPr="00FA3D4A">
        <w:rPr>
          <w:rFonts w:ascii="Verdana" w:hAnsi="Verdana"/>
          <w:sz w:val="18"/>
          <w:szCs w:val="18"/>
        </w:rPr>
        <w:t>vasthouden aan</w:t>
      </w:r>
      <w:r w:rsidR="00383AD0" w:rsidRPr="00FA3D4A">
        <w:rPr>
          <w:rFonts w:ascii="Verdana" w:hAnsi="Verdana"/>
          <w:sz w:val="18"/>
          <w:szCs w:val="18"/>
        </w:rPr>
        <w:t xml:space="preserve"> het concept van</w:t>
      </w:r>
      <w:r w:rsidR="00B5669E" w:rsidRPr="00FA3D4A">
        <w:rPr>
          <w:rFonts w:ascii="Verdana" w:hAnsi="Verdana"/>
          <w:sz w:val="18"/>
          <w:szCs w:val="18"/>
        </w:rPr>
        <w:t xml:space="preserve"> </w:t>
      </w:r>
      <w:r w:rsidR="00B5669E" w:rsidRPr="00FA3D4A">
        <w:rPr>
          <w:rFonts w:ascii="Verdana" w:hAnsi="Verdana"/>
          <w:i/>
          <w:sz w:val="18"/>
          <w:szCs w:val="18"/>
        </w:rPr>
        <w:t>plea bargaining</w:t>
      </w:r>
      <w:r w:rsidR="00B5669E" w:rsidRPr="00FA3D4A">
        <w:rPr>
          <w:rFonts w:ascii="Verdana" w:hAnsi="Verdana"/>
          <w:sz w:val="18"/>
          <w:szCs w:val="18"/>
        </w:rPr>
        <w:t>.</w:t>
      </w:r>
      <w:r w:rsidR="0067044F" w:rsidRPr="00FA3D4A">
        <w:rPr>
          <w:rStyle w:val="Voetnootmarkering"/>
          <w:rFonts w:ascii="Verdana" w:hAnsi="Verdana"/>
          <w:sz w:val="18"/>
          <w:szCs w:val="18"/>
        </w:rPr>
        <w:footnoteReference w:id="191"/>
      </w:r>
      <w:r w:rsidR="00B5669E" w:rsidRPr="00FA3D4A">
        <w:rPr>
          <w:rFonts w:ascii="Verdana" w:hAnsi="Verdana"/>
          <w:sz w:val="18"/>
          <w:szCs w:val="18"/>
        </w:rPr>
        <w:t xml:space="preserve"> </w:t>
      </w:r>
    </w:p>
    <w:p w:rsidR="00383AD0" w:rsidRPr="00D26AE3" w:rsidRDefault="0041382A" w:rsidP="00B853AD">
      <w:pPr>
        <w:pStyle w:val="Kop3"/>
        <w:spacing w:line="480" w:lineRule="auto"/>
        <w:jc w:val="both"/>
        <w:rPr>
          <w:rFonts w:ascii="Verdana" w:hAnsi="Verdana"/>
          <w:b/>
          <w:color w:val="auto"/>
          <w:sz w:val="18"/>
          <w:szCs w:val="18"/>
        </w:rPr>
      </w:pPr>
      <w:bookmarkStart w:id="31" w:name="_Toc452824543"/>
      <w:r>
        <w:rPr>
          <w:rFonts w:ascii="Verdana" w:hAnsi="Verdana"/>
          <w:b/>
          <w:color w:val="auto"/>
          <w:sz w:val="18"/>
          <w:szCs w:val="18"/>
        </w:rPr>
        <w:t>b</w:t>
      </w:r>
      <w:r w:rsidR="00383AD0" w:rsidRPr="00D26AE3">
        <w:rPr>
          <w:rFonts w:ascii="Verdana" w:hAnsi="Verdana"/>
          <w:b/>
          <w:color w:val="auto"/>
          <w:sz w:val="18"/>
          <w:szCs w:val="18"/>
        </w:rPr>
        <w:t xml:space="preserve">. </w:t>
      </w:r>
      <w:r w:rsidR="00383AD0" w:rsidRPr="00F819FE">
        <w:rPr>
          <w:rFonts w:ascii="Verdana" w:hAnsi="Verdana"/>
          <w:b/>
          <w:i/>
          <w:color w:val="auto"/>
          <w:sz w:val="18"/>
          <w:szCs w:val="18"/>
        </w:rPr>
        <w:t>R v Cain</w:t>
      </w:r>
      <w:r w:rsidR="00383AD0" w:rsidRPr="00D26AE3">
        <w:rPr>
          <w:rFonts w:ascii="Verdana" w:hAnsi="Verdana"/>
          <w:b/>
          <w:color w:val="auto"/>
          <w:sz w:val="18"/>
          <w:szCs w:val="18"/>
        </w:rPr>
        <w:t xml:space="preserve">: </w:t>
      </w:r>
      <w:r w:rsidR="004130E8" w:rsidRPr="00D26AE3">
        <w:rPr>
          <w:rFonts w:ascii="Verdana" w:hAnsi="Verdana"/>
          <w:b/>
          <w:color w:val="auto"/>
          <w:sz w:val="18"/>
          <w:szCs w:val="18"/>
        </w:rPr>
        <w:t xml:space="preserve">de bekering tot </w:t>
      </w:r>
      <w:r w:rsidR="004130E8" w:rsidRPr="00D26AE3">
        <w:rPr>
          <w:rFonts w:ascii="Verdana" w:hAnsi="Verdana"/>
          <w:b/>
          <w:i/>
          <w:color w:val="auto"/>
          <w:sz w:val="18"/>
          <w:szCs w:val="18"/>
        </w:rPr>
        <w:t>plea bargaining</w:t>
      </w:r>
      <w:r w:rsidR="00E464B1" w:rsidRPr="00D26AE3">
        <w:rPr>
          <w:rFonts w:ascii="Verdana" w:hAnsi="Verdana"/>
          <w:b/>
          <w:color w:val="auto"/>
          <w:sz w:val="18"/>
          <w:szCs w:val="18"/>
        </w:rPr>
        <w:t xml:space="preserve"> - </w:t>
      </w:r>
      <w:r w:rsidR="004130E8" w:rsidRPr="00D26AE3">
        <w:rPr>
          <w:rFonts w:ascii="Verdana" w:hAnsi="Verdana"/>
          <w:b/>
          <w:color w:val="auto"/>
          <w:sz w:val="18"/>
          <w:szCs w:val="18"/>
        </w:rPr>
        <w:t>of toch niet?</w:t>
      </w:r>
      <w:bookmarkEnd w:id="31"/>
    </w:p>
    <w:p w:rsidR="004130E8" w:rsidRPr="00303B93" w:rsidRDefault="00FB1395" w:rsidP="00B42261">
      <w:pPr>
        <w:spacing w:line="360" w:lineRule="auto"/>
        <w:jc w:val="both"/>
        <w:rPr>
          <w:rFonts w:ascii="Verdana" w:hAnsi="Verdana"/>
          <w:sz w:val="18"/>
          <w:szCs w:val="18"/>
        </w:rPr>
      </w:pPr>
      <w:r>
        <w:rPr>
          <w:rFonts w:ascii="Verdana" w:hAnsi="Verdana"/>
          <w:b/>
          <w:smallCaps/>
          <w:sz w:val="18"/>
          <w:szCs w:val="18"/>
        </w:rPr>
        <w:t>64</w:t>
      </w:r>
      <w:r w:rsidR="00B42261" w:rsidRPr="007D4292">
        <w:rPr>
          <w:rFonts w:ascii="Verdana" w:hAnsi="Verdana"/>
          <w:b/>
          <w:smallCaps/>
          <w:sz w:val="18"/>
          <w:szCs w:val="18"/>
        </w:rPr>
        <w:t>.</w:t>
      </w:r>
      <w:r w:rsidR="00B42261" w:rsidRPr="007D4292">
        <w:rPr>
          <w:rFonts w:ascii="Verdana" w:hAnsi="Verdana"/>
          <w:b/>
          <w:smallCaps/>
          <w:sz w:val="18"/>
          <w:szCs w:val="18"/>
        </w:rPr>
        <w:tab/>
      </w:r>
      <w:proofErr w:type="spellStart"/>
      <w:r w:rsidR="00B42261" w:rsidRPr="007D4292">
        <w:rPr>
          <w:rFonts w:ascii="Verdana" w:hAnsi="Verdana"/>
          <w:b/>
          <w:smallCaps/>
          <w:sz w:val="18"/>
          <w:szCs w:val="18"/>
        </w:rPr>
        <w:t>Sentence</w:t>
      </w:r>
      <w:proofErr w:type="spellEnd"/>
      <w:r w:rsidR="00B42261" w:rsidRPr="007D4292">
        <w:rPr>
          <w:rFonts w:ascii="Verdana" w:hAnsi="Verdana"/>
          <w:b/>
          <w:smallCaps/>
          <w:sz w:val="18"/>
          <w:szCs w:val="18"/>
        </w:rPr>
        <w:t xml:space="preserve"> discounts</w:t>
      </w:r>
      <w:r w:rsidR="00B42261">
        <w:rPr>
          <w:rFonts w:ascii="Verdana" w:hAnsi="Verdana"/>
          <w:sz w:val="18"/>
          <w:szCs w:val="18"/>
        </w:rPr>
        <w:t xml:space="preserve"> </w:t>
      </w:r>
      <w:r w:rsidR="007D4292">
        <w:rPr>
          <w:rFonts w:ascii="Verdana" w:hAnsi="Verdana"/>
          <w:sz w:val="18"/>
          <w:szCs w:val="18"/>
        </w:rPr>
        <w:t xml:space="preserve">- </w:t>
      </w:r>
      <w:r w:rsidR="004130E8" w:rsidRPr="00FA3D4A">
        <w:rPr>
          <w:rFonts w:ascii="Verdana" w:hAnsi="Verdana"/>
          <w:sz w:val="18"/>
          <w:szCs w:val="18"/>
        </w:rPr>
        <w:t xml:space="preserve">Het duurde </w:t>
      </w:r>
      <w:r w:rsidR="00F819FE">
        <w:rPr>
          <w:rFonts w:ascii="Verdana" w:hAnsi="Verdana"/>
          <w:sz w:val="18"/>
          <w:szCs w:val="18"/>
        </w:rPr>
        <w:t xml:space="preserve">maar liefst </w:t>
      </w:r>
      <w:r w:rsidR="004130E8" w:rsidRPr="00FA3D4A">
        <w:rPr>
          <w:rFonts w:ascii="Verdana" w:hAnsi="Verdana"/>
          <w:sz w:val="18"/>
          <w:szCs w:val="18"/>
        </w:rPr>
        <w:t xml:space="preserve">zes jaar vooraleer de </w:t>
      </w:r>
      <w:r w:rsidR="004130E8" w:rsidRPr="00FA3D4A">
        <w:rPr>
          <w:rFonts w:ascii="Verdana" w:hAnsi="Verdana"/>
          <w:i/>
          <w:sz w:val="18"/>
          <w:szCs w:val="18"/>
        </w:rPr>
        <w:t>Court of Appeal</w:t>
      </w:r>
      <w:r w:rsidR="004130E8" w:rsidRPr="00FA3D4A">
        <w:rPr>
          <w:rFonts w:ascii="Verdana" w:hAnsi="Verdana"/>
          <w:sz w:val="18"/>
          <w:szCs w:val="18"/>
        </w:rPr>
        <w:t xml:space="preserve"> zich gewonnen gaf </w:t>
      </w:r>
      <w:r w:rsidR="00651E5C" w:rsidRPr="00FA3D4A">
        <w:rPr>
          <w:rFonts w:ascii="Verdana" w:hAnsi="Verdana"/>
          <w:sz w:val="18"/>
          <w:szCs w:val="18"/>
        </w:rPr>
        <w:t xml:space="preserve">in </w:t>
      </w:r>
      <w:r w:rsidR="00651E5C" w:rsidRPr="00FA3D4A">
        <w:rPr>
          <w:rFonts w:ascii="Verdana" w:hAnsi="Verdana"/>
          <w:i/>
          <w:sz w:val="18"/>
          <w:szCs w:val="18"/>
        </w:rPr>
        <w:t>R v Cain</w:t>
      </w:r>
      <w:r w:rsidR="00651E5C" w:rsidRPr="00FA3D4A">
        <w:rPr>
          <w:rFonts w:ascii="Verdana" w:hAnsi="Verdana"/>
          <w:sz w:val="18"/>
          <w:szCs w:val="18"/>
        </w:rPr>
        <w:t xml:space="preserve"> </w:t>
      </w:r>
      <w:r w:rsidR="004130E8" w:rsidRPr="00FA3D4A">
        <w:rPr>
          <w:rFonts w:ascii="Verdana" w:hAnsi="Verdana"/>
          <w:sz w:val="18"/>
          <w:szCs w:val="18"/>
        </w:rPr>
        <w:t xml:space="preserve">en de </w:t>
      </w:r>
      <w:r w:rsidR="004130E8" w:rsidRPr="00FA3D4A">
        <w:rPr>
          <w:rFonts w:ascii="Verdana" w:hAnsi="Verdana"/>
          <w:i/>
          <w:sz w:val="18"/>
          <w:szCs w:val="18"/>
        </w:rPr>
        <w:t>Turner Rules</w:t>
      </w:r>
      <w:r w:rsidR="004130E8" w:rsidRPr="00FA3D4A">
        <w:rPr>
          <w:rFonts w:ascii="Verdana" w:hAnsi="Verdana"/>
          <w:sz w:val="18"/>
          <w:szCs w:val="18"/>
        </w:rPr>
        <w:t xml:space="preserve"> </w:t>
      </w:r>
      <w:r>
        <w:rPr>
          <w:rFonts w:ascii="Verdana" w:hAnsi="Verdana"/>
          <w:sz w:val="18"/>
          <w:szCs w:val="18"/>
        </w:rPr>
        <w:t xml:space="preserve">deels </w:t>
      </w:r>
      <w:r w:rsidR="00EB7CA2" w:rsidRPr="00FA3D4A">
        <w:rPr>
          <w:rFonts w:ascii="Verdana" w:hAnsi="Verdana"/>
          <w:sz w:val="18"/>
          <w:szCs w:val="18"/>
        </w:rPr>
        <w:t>veranderde</w:t>
      </w:r>
      <w:r w:rsidR="004130E8" w:rsidRPr="00FA3D4A">
        <w:rPr>
          <w:rFonts w:ascii="Verdana" w:hAnsi="Verdana"/>
          <w:sz w:val="18"/>
          <w:szCs w:val="18"/>
        </w:rPr>
        <w:t>.</w:t>
      </w:r>
      <w:r w:rsidR="00651E5C" w:rsidRPr="00FA3D4A">
        <w:rPr>
          <w:rStyle w:val="Voetnootmarkering"/>
          <w:rFonts w:ascii="Verdana" w:hAnsi="Verdana"/>
          <w:sz w:val="18"/>
          <w:szCs w:val="18"/>
        </w:rPr>
        <w:footnoteReference w:id="192"/>
      </w:r>
      <w:r w:rsidR="004130E8" w:rsidRPr="00FA3D4A">
        <w:rPr>
          <w:rFonts w:ascii="Verdana" w:hAnsi="Verdana"/>
          <w:sz w:val="18"/>
          <w:szCs w:val="18"/>
        </w:rPr>
        <w:t xml:space="preserve"> </w:t>
      </w:r>
      <w:proofErr w:type="spellStart"/>
      <w:r w:rsidR="004130E8" w:rsidRPr="007D4292">
        <w:rPr>
          <w:rFonts w:ascii="Verdana" w:hAnsi="Verdana"/>
          <w:sz w:val="18"/>
          <w:szCs w:val="18"/>
          <w:lang w:val="en-GB"/>
        </w:rPr>
        <w:t>Sterker</w:t>
      </w:r>
      <w:proofErr w:type="spellEnd"/>
      <w:r w:rsidR="004130E8" w:rsidRPr="007D4292">
        <w:rPr>
          <w:rFonts w:ascii="Verdana" w:hAnsi="Verdana"/>
          <w:sz w:val="18"/>
          <w:szCs w:val="18"/>
          <w:lang w:val="en-GB"/>
        </w:rPr>
        <w:t xml:space="preserve"> nog, LCJ </w:t>
      </w:r>
      <w:proofErr w:type="spellStart"/>
      <w:r w:rsidR="004130E8" w:rsidRPr="007D4292">
        <w:rPr>
          <w:rFonts w:ascii="Verdana" w:hAnsi="Verdana"/>
          <w:smallCaps/>
          <w:sz w:val="18"/>
          <w:szCs w:val="18"/>
          <w:lang w:val="en-GB"/>
        </w:rPr>
        <w:t>Widgery</w:t>
      </w:r>
      <w:proofErr w:type="spellEnd"/>
      <w:r w:rsidR="004130E8" w:rsidRPr="007D4292">
        <w:rPr>
          <w:rFonts w:ascii="Verdana" w:hAnsi="Verdana"/>
          <w:sz w:val="18"/>
          <w:szCs w:val="18"/>
          <w:lang w:val="en-GB"/>
        </w:rPr>
        <w:t xml:space="preserve"> </w:t>
      </w:r>
      <w:proofErr w:type="spellStart"/>
      <w:r w:rsidR="004130E8" w:rsidRPr="007D4292">
        <w:rPr>
          <w:rFonts w:ascii="Verdana" w:hAnsi="Verdana"/>
          <w:sz w:val="18"/>
          <w:szCs w:val="18"/>
          <w:lang w:val="en-GB"/>
        </w:rPr>
        <w:t>moedigde</w:t>
      </w:r>
      <w:proofErr w:type="spellEnd"/>
      <w:r w:rsidR="004130E8" w:rsidRPr="007D4292">
        <w:rPr>
          <w:rFonts w:ascii="Verdana" w:hAnsi="Verdana"/>
          <w:sz w:val="18"/>
          <w:szCs w:val="18"/>
          <w:lang w:val="en-GB"/>
        </w:rPr>
        <w:t xml:space="preserve"> </w:t>
      </w:r>
      <w:proofErr w:type="spellStart"/>
      <w:r w:rsidR="004130E8" w:rsidRPr="007D4292">
        <w:rPr>
          <w:rFonts w:ascii="Verdana" w:hAnsi="Verdana"/>
          <w:sz w:val="18"/>
          <w:szCs w:val="18"/>
          <w:lang w:val="en-GB"/>
        </w:rPr>
        <w:t>openlijk</w:t>
      </w:r>
      <w:proofErr w:type="spellEnd"/>
      <w:r w:rsidR="004130E8" w:rsidRPr="007D4292">
        <w:rPr>
          <w:rFonts w:ascii="Verdana" w:hAnsi="Verdana"/>
          <w:sz w:val="18"/>
          <w:szCs w:val="18"/>
          <w:lang w:val="en-GB"/>
        </w:rPr>
        <w:t xml:space="preserve"> het </w:t>
      </w:r>
      <w:proofErr w:type="spellStart"/>
      <w:r w:rsidR="004130E8" w:rsidRPr="007D4292">
        <w:rPr>
          <w:rFonts w:ascii="Verdana" w:hAnsi="Verdana"/>
          <w:sz w:val="18"/>
          <w:szCs w:val="18"/>
          <w:lang w:val="en-GB"/>
        </w:rPr>
        <w:t>gebruik</w:t>
      </w:r>
      <w:proofErr w:type="spellEnd"/>
      <w:r w:rsidR="004130E8" w:rsidRPr="007D4292">
        <w:rPr>
          <w:rFonts w:ascii="Verdana" w:hAnsi="Verdana"/>
          <w:sz w:val="18"/>
          <w:szCs w:val="18"/>
          <w:lang w:val="en-GB"/>
        </w:rPr>
        <w:t xml:space="preserve"> van </w:t>
      </w:r>
      <w:r w:rsidR="004130E8" w:rsidRPr="007D4292">
        <w:rPr>
          <w:rFonts w:ascii="Verdana" w:hAnsi="Verdana"/>
          <w:i/>
          <w:sz w:val="18"/>
          <w:szCs w:val="18"/>
          <w:lang w:val="en-GB"/>
        </w:rPr>
        <w:t>plea bargaining</w:t>
      </w:r>
      <w:r w:rsidR="004130E8" w:rsidRPr="007D4292">
        <w:rPr>
          <w:rFonts w:ascii="Verdana" w:hAnsi="Verdana"/>
          <w:sz w:val="18"/>
          <w:szCs w:val="18"/>
          <w:lang w:val="en-GB"/>
        </w:rPr>
        <w:t xml:space="preserve"> </w:t>
      </w:r>
      <w:proofErr w:type="spellStart"/>
      <w:r w:rsidR="004130E8" w:rsidRPr="007D4292">
        <w:rPr>
          <w:rFonts w:ascii="Verdana" w:hAnsi="Verdana"/>
          <w:sz w:val="18"/>
          <w:szCs w:val="18"/>
          <w:lang w:val="en-GB"/>
        </w:rPr>
        <w:t>aan</w:t>
      </w:r>
      <w:proofErr w:type="spellEnd"/>
      <w:r w:rsidR="00B42261" w:rsidRPr="007D4292">
        <w:rPr>
          <w:rFonts w:ascii="Verdana" w:hAnsi="Verdana"/>
          <w:sz w:val="18"/>
          <w:szCs w:val="18"/>
          <w:lang w:val="en-GB"/>
        </w:rPr>
        <w:t>: “</w:t>
      </w:r>
      <w:r w:rsidR="00B42261" w:rsidRPr="007D4292">
        <w:rPr>
          <w:rFonts w:ascii="Verdana" w:hAnsi="Verdana"/>
          <w:i/>
          <w:sz w:val="18"/>
          <w:szCs w:val="18"/>
          <w:lang w:val="en-GB"/>
        </w:rPr>
        <w:t>Any accused person who does not know about it should kno</w:t>
      </w:r>
      <w:r w:rsidR="007D4292" w:rsidRPr="007D4292">
        <w:rPr>
          <w:rFonts w:ascii="Verdana" w:hAnsi="Verdana"/>
          <w:i/>
          <w:sz w:val="18"/>
          <w:szCs w:val="18"/>
          <w:lang w:val="en-GB"/>
        </w:rPr>
        <w:t xml:space="preserve">w about it. </w:t>
      </w:r>
      <w:r w:rsidR="007D4292" w:rsidRPr="007D4292">
        <w:rPr>
          <w:rFonts w:ascii="Verdana" w:hAnsi="Verdana"/>
          <w:i/>
          <w:sz w:val="18"/>
          <w:szCs w:val="18"/>
        </w:rPr>
        <w:t xml:space="preserve">The </w:t>
      </w:r>
      <w:proofErr w:type="spellStart"/>
      <w:r w:rsidR="007D4292" w:rsidRPr="007D4292">
        <w:rPr>
          <w:rFonts w:ascii="Verdana" w:hAnsi="Verdana"/>
          <w:i/>
          <w:sz w:val="18"/>
          <w:szCs w:val="18"/>
        </w:rPr>
        <w:t>sooner</w:t>
      </w:r>
      <w:proofErr w:type="spellEnd"/>
      <w:r w:rsidR="007D4292" w:rsidRPr="007D4292">
        <w:rPr>
          <w:rFonts w:ascii="Verdana" w:hAnsi="Verdana"/>
          <w:i/>
          <w:sz w:val="18"/>
          <w:szCs w:val="18"/>
        </w:rPr>
        <w:t xml:space="preserve"> he </w:t>
      </w:r>
      <w:proofErr w:type="spellStart"/>
      <w:r w:rsidR="007D4292" w:rsidRPr="007D4292">
        <w:rPr>
          <w:rFonts w:ascii="Verdana" w:hAnsi="Verdana"/>
          <w:i/>
          <w:sz w:val="18"/>
          <w:szCs w:val="18"/>
        </w:rPr>
        <w:t>knows</w:t>
      </w:r>
      <w:proofErr w:type="spellEnd"/>
      <w:r w:rsidR="007D4292" w:rsidRPr="007D4292">
        <w:rPr>
          <w:rFonts w:ascii="Verdana" w:hAnsi="Verdana"/>
          <w:i/>
          <w:sz w:val="18"/>
          <w:szCs w:val="18"/>
        </w:rPr>
        <w:t xml:space="preserve"> </w:t>
      </w:r>
      <w:proofErr w:type="spellStart"/>
      <w:r w:rsidR="00B42261" w:rsidRPr="007D4292">
        <w:rPr>
          <w:rFonts w:ascii="Verdana" w:hAnsi="Verdana"/>
          <w:i/>
          <w:sz w:val="18"/>
          <w:szCs w:val="18"/>
        </w:rPr>
        <w:t>the</w:t>
      </w:r>
      <w:proofErr w:type="spellEnd"/>
      <w:r w:rsidR="00B42261" w:rsidRPr="007D4292">
        <w:rPr>
          <w:rFonts w:ascii="Verdana" w:hAnsi="Verdana"/>
          <w:i/>
          <w:sz w:val="18"/>
          <w:szCs w:val="18"/>
        </w:rPr>
        <w:t xml:space="preserve"> </w:t>
      </w:r>
      <w:proofErr w:type="spellStart"/>
      <w:r w:rsidR="00B42261" w:rsidRPr="007D4292">
        <w:rPr>
          <w:rFonts w:ascii="Verdana" w:hAnsi="Verdana"/>
          <w:i/>
          <w:sz w:val="18"/>
          <w:szCs w:val="18"/>
        </w:rPr>
        <w:t>better</w:t>
      </w:r>
      <w:proofErr w:type="spellEnd"/>
      <w:r w:rsidR="007D4292">
        <w:rPr>
          <w:rFonts w:ascii="Verdana" w:hAnsi="Verdana"/>
          <w:sz w:val="18"/>
          <w:szCs w:val="18"/>
        </w:rPr>
        <w:t>”</w:t>
      </w:r>
      <w:r w:rsidR="004130E8" w:rsidRPr="00FA3D4A">
        <w:rPr>
          <w:rFonts w:ascii="Verdana" w:hAnsi="Verdana"/>
          <w:sz w:val="18"/>
          <w:szCs w:val="18"/>
        </w:rPr>
        <w:t>.</w:t>
      </w:r>
      <w:r w:rsidR="007D4292">
        <w:rPr>
          <w:rStyle w:val="Voetnootmarkering"/>
          <w:rFonts w:ascii="Verdana" w:hAnsi="Verdana"/>
          <w:sz w:val="18"/>
          <w:szCs w:val="18"/>
        </w:rPr>
        <w:footnoteReference w:id="193"/>
      </w:r>
      <w:r w:rsidR="004130E8" w:rsidRPr="00FA3D4A">
        <w:rPr>
          <w:rFonts w:ascii="Verdana" w:hAnsi="Verdana"/>
          <w:sz w:val="18"/>
          <w:szCs w:val="18"/>
        </w:rPr>
        <w:t xml:space="preserve"> </w:t>
      </w:r>
      <w:r w:rsidR="00F819FE">
        <w:rPr>
          <w:rFonts w:ascii="Verdana" w:hAnsi="Verdana"/>
          <w:sz w:val="18"/>
          <w:szCs w:val="18"/>
        </w:rPr>
        <w:t>Vanaf nu mochten r</w:t>
      </w:r>
      <w:r w:rsidR="004130E8" w:rsidRPr="00FA3D4A">
        <w:rPr>
          <w:rFonts w:ascii="Verdana" w:hAnsi="Verdana"/>
          <w:sz w:val="18"/>
          <w:szCs w:val="18"/>
        </w:rPr>
        <w:t>echters indicaties geven van strafreductie</w:t>
      </w:r>
      <w:r w:rsidR="00B42261">
        <w:rPr>
          <w:rFonts w:ascii="Verdana" w:hAnsi="Verdana"/>
          <w:sz w:val="18"/>
          <w:szCs w:val="18"/>
        </w:rPr>
        <w:t xml:space="preserve"> (de zogenaamde </w:t>
      </w:r>
      <w:proofErr w:type="spellStart"/>
      <w:r w:rsidR="00B42261" w:rsidRPr="00B42261">
        <w:rPr>
          <w:rFonts w:ascii="Verdana" w:hAnsi="Verdana"/>
          <w:i/>
          <w:sz w:val="18"/>
          <w:szCs w:val="18"/>
        </w:rPr>
        <w:t>sentence</w:t>
      </w:r>
      <w:proofErr w:type="spellEnd"/>
      <w:r w:rsidR="00B42261" w:rsidRPr="00B42261">
        <w:rPr>
          <w:rFonts w:ascii="Verdana" w:hAnsi="Verdana"/>
          <w:i/>
          <w:sz w:val="18"/>
          <w:szCs w:val="18"/>
        </w:rPr>
        <w:t xml:space="preserve"> discounts</w:t>
      </w:r>
      <w:r w:rsidR="00B42261">
        <w:rPr>
          <w:rFonts w:ascii="Verdana" w:hAnsi="Verdana"/>
          <w:sz w:val="18"/>
          <w:szCs w:val="18"/>
        </w:rPr>
        <w:t>)</w:t>
      </w:r>
      <w:r w:rsidR="004130E8" w:rsidRPr="00FA3D4A">
        <w:rPr>
          <w:rFonts w:ascii="Verdana" w:hAnsi="Verdana"/>
          <w:sz w:val="18"/>
          <w:szCs w:val="18"/>
        </w:rPr>
        <w:t xml:space="preserve"> en ze mochten </w:t>
      </w:r>
      <w:proofErr w:type="spellStart"/>
      <w:r w:rsidR="007D4292" w:rsidRPr="007D4292">
        <w:rPr>
          <w:rFonts w:ascii="Verdana" w:hAnsi="Verdana"/>
          <w:i/>
          <w:sz w:val="18"/>
          <w:szCs w:val="18"/>
        </w:rPr>
        <w:t>bargains</w:t>
      </w:r>
      <w:proofErr w:type="spellEnd"/>
      <w:r w:rsidR="004130E8" w:rsidRPr="00FA3D4A">
        <w:rPr>
          <w:rFonts w:ascii="Verdana" w:hAnsi="Verdana"/>
          <w:sz w:val="18"/>
          <w:szCs w:val="18"/>
        </w:rPr>
        <w:t xml:space="preserve"> met advocaten </w:t>
      </w:r>
      <w:r w:rsidR="007D4292">
        <w:rPr>
          <w:rFonts w:ascii="Verdana" w:hAnsi="Verdana"/>
          <w:sz w:val="18"/>
          <w:szCs w:val="18"/>
        </w:rPr>
        <w:t xml:space="preserve">tot stand brengen </w:t>
      </w:r>
      <w:r w:rsidR="004130E8" w:rsidRPr="00FA3D4A">
        <w:rPr>
          <w:rFonts w:ascii="Verdana" w:hAnsi="Verdana"/>
          <w:sz w:val="18"/>
          <w:szCs w:val="18"/>
        </w:rPr>
        <w:t xml:space="preserve">zonder de beklaagde </w:t>
      </w:r>
      <w:r w:rsidR="007D4292">
        <w:rPr>
          <w:rFonts w:ascii="Verdana" w:hAnsi="Verdana"/>
          <w:sz w:val="18"/>
          <w:szCs w:val="18"/>
        </w:rPr>
        <w:t>hierover te informeren</w:t>
      </w:r>
      <w:r w:rsidR="004130E8" w:rsidRPr="00FA3D4A">
        <w:rPr>
          <w:rFonts w:ascii="Verdana" w:hAnsi="Verdana"/>
          <w:sz w:val="18"/>
          <w:szCs w:val="18"/>
        </w:rPr>
        <w:t>.</w:t>
      </w:r>
      <w:r w:rsidR="00651E5C" w:rsidRPr="00FA3D4A">
        <w:rPr>
          <w:rStyle w:val="Voetnootmarkering"/>
          <w:rFonts w:ascii="Verdana" w:hAnsi="Verdana"/>
          <w:sz w:val="18"/>
          <w:szCs w:val="18"/>
        </w:rPr>
        <w:footnoteReference w:id="194"/>
      </w:r>
      <w:r w:rsidR="004130E8" w:rsidRPr="00FA3D4A">
        <w:rPr>
          <w:rFonts w:ascii="Verdana" w:hAnsi="Verdana"/>
          <w:sz w:val="18"/>
          <w:szCs w:val="18"/>
        </w:rPr>
        <w:t xml:space="preserve"> </w:t>
      </w:r>
    </w:p>
    <w:p w:rsidR="00E464B1" w:rsidRPr="00FA3D4A" w:rsidRDefault="00651E5C" w:rsidP="004B6DAD">
      <w:pPr>
        <w:spacing w:line="360" w:lineRule="auto"/>
        <w:jc w:val="both"/>
        <w:rPr>
          <w:rFonts w:ascii="Verdana" w:hAnsi="Verdana"/>
          <w:sz w:val="18"/>
          <w:szCs w:val="18"/>
        </w:rPr>
      </w:pPr>
      <w:r w:rsidRPr="00FA3D4A">
        <w:rPr>
          <w:rFonts w:ascii="Verdana" w:hAnsi="Verdana"/>
          <w:sz w:val="18"/>
          <w:szCs w:val="18"/>
        </w:rPr>
        <w:t>Eén jaar later</w:t>
      </w:r>
      <w:r w:rsidR="004130E8" w:rsidRPr="00FA3D4A">
        <w:rPr>
          <w:rFonts w:ascii="Verdana" w:hAnsi="Verdana"/>
          <w:sz w:val="18"/>
          <w:szCs w:val="18"/>
        </w:rPr>
        <w:t xml:space="preserve"> kwam de </w:t>
      </w:r>
      <w:r w:rsidR="004130E8" w:rsidRPr="00FA3D4A">
        <w:rPr>
          <w:rFonts w:ascii="Verdana" w:hAnsi="Verdana"/>
          <w:i/>
          <w:sz w:val="18"/>
          <w:szCs w:val="18"/>
        </w:rPr>
        <w:t>Court of Appeal</w:t>
      </w:r>
      <w:r w:rsidR="004130E8" w:rsidRPr="00FA3D4A">
        <w:rPr>
          <w:rFonts w:ascii="Verdana" w:hAnsi="Verdana"/>
          <w:sz w:val="18"/>
          <w:szCs w:val="18"/>
        </w:rPr>
        <w:t xml:space="preserve"> </w:t>
      </w:r>
      <w:r w:rsidRPr="00FA3D4A">
        <w:rPr>
          <w:rFonts w:ascii="Verdana" w:hAnsi="Verdana"/>
          <w:sz w:val="18"/>
          <w:szCs w:val="18"/>
        </w:rPr>
        <w:t xml:space="preserve">al terug op haar standpunt omtrent </w:t>
      </w:r>
      <w:r w:rsidRPr="00FA3D4A">
        <w:rPr>
          <w:rFonts w:ascii="Verdana" w:hAnsi="Verdana"/>
          <w:i/>
          <w:sz w:val="18"/>
          <w:szCs w:val="18"/>
        </w:rPr>
        <w:t>plea bargaining</w:t>
      </w:r>
      <w:r w:rsidRPr="00FA3D4A">
        <w:rPr>
          <w:rFonts w:ascii="Verdana" w:hAnsi="Verdana"/>
          <w:sz w:val="18"/>
          <w:szCs w:val="18"/>
        </w:rPr>
        <w:t xml:space="preserve"> en </w:t>
      </w:r>
      <w:r w:rsidR="00EB7CA2" w:rsidRPr="00FA3D4A">
        <w:rPr>
          <w:rFonts w:ascii="Verdana" w:hAnsi="Verdana"/>
          <w:sz w:val="18"/>
          <w:szCs w:val="18"/>
        </w:rPr>
        <w:t>uitte</w:t>
      </w:r>
      <w:r w:rsidRPr="00FA3D4A">
        <w:rPr>
          <w:rFonts w:ascii="Verdana" w:hAnsi="Verdana"/>
          <w:sz w:val="18"/>
          <w:szCs w:val="18"/>
        </w:rPr>
        <w:t xml:space="preserve"> haar afkeuring jegens dit concept.</w:t>
      </w:r>
      <w:r w:rsidRPr="00FA3D4A">
        <w:rPr>
          <w:rStyle w:val="Voetnootmarkering"/>
          <w:rFonts w:ascii="Verdana" w:hAnsi="Verdana"/>
          <w:sz w:val="18"/>
          <w:szCs w:val="18"/>
        </w:rPr>
        <w:footnoteReference w:id="195"/>
      </w:r>
      <w:r w:rsidR="007D4292">
        <w:rPr>
          <w:rFonts w:ascii="Verdana" w:hAnsi="Verdana"/>
          <w:sz w:val="18"/>
          <w:szCs w:val="18"/>
        </w:rPr>
        <w:t xml:space="preserve"> </w:t>
      </w:r>
      <w:r w:rsidR="007D4292">
        <w:rPr>
          <w:rFonts w:ascii="Verdana" w:hAnsi="Verdana"/>
          <w:sz w:val="18"/>
          <w:szCs w:val="18"/>
          <w:lang w:val="en-GB"/>
        </w:rPr>
        <w:t xml:space="preserve">De </w:t>
      </w:r>
      <w:r w:rsidR="007D4292" w:rsidRPr="007D4292">
        <w:rPr>
          <w:rFonts w:ascii="Verdana" w:hAnsi="Verdana"/>
          <w:i/>
          <w:sz w:val="18"/>
          <w:szCs w:val="18"/>
          <w:lang w:val="en-GB"/>
        </w:rPr>
        <w:t>Court of Appeal</w:t>
      </w:r>
      <w:r w:rsidR="007D4292">
        <w:rPr>
          <w:rFonts w:ascii="Verdana" w:hAnsi="Verdana"/>
          <w:sz w:val="18"/>
          <w:szCs w:val="18"/>
          <w:lang w:val="en-GB"/>
        </w:rPr>
        <w:t xml:space="preserve"> was van </w:t>
      </w:r>
      <w:proofErr w:type="spellStart"/>
      <w:r w:rsidR="007D4292">
        <w:rPr>
          <w:rFonts w:ascii="Verdana" w:hAnsi="Verdana"/>
          <w:sz w:val="18"/>
          <w:szCs w:val="18"/>
          <w:lang w:val="en-GB"/>
        </w:rPr>
        <w:t>mening</w:t>
      </w:r>
      <w:proofErr w:type="spellEnd"/>
      <w:r w:rsidR="007D4292">
        <w:rPr>
          <w:rFonts w:ascii="Verdana" w:hAnsi="Verdana"/>
          <w:sz w:val="18"/>
          <w:szCs w:val="18"/>
          <w:lang w:val="en-GB"/>
        </w:rPr>
        <w:t xml:space="preserve"> </w:t>
      </w:r>
      <w:proofErr w:type="spellStart"/>
      <w:r w:rsidR="007D4292">
        <w:rPr>
          <w:rFonts w:ascii="Verdana" w:hAnsi="Verdana"/>
          <w:sz w:val="18"/>
          <w:szCs w:val="18"/>
          <w:lang w:val="en-GB"/>
        </w:rPr>
        <w:t>dat</w:t>
      </w:r>
      <w:proofErr w:type="spellEnd"/>
      <w:r w:rsidR="007D4292">
        <w:rPr>
          <w:rFonts w:ascii="Verdana" w:hAnsi="Verdana"/>
          <w:sz w:val="18"/>
          <w:szCs w:val="18"/>
          <w:lang w:val="en-GB"/>
        </w:rPr>
        <w:t xml:space="preserve">: </w:t>
      </w:r>
      <w:r w:rsidR="007D4292" w:rsidRPr="007D4292">
        <w:rPr>
          <w:rFonts w:ascii="Verdana" w:hAnsi="Verdana"/>
          <w:sz w:val="18"/>
          <w:szCs w:val="18"/>
          <w:lang w:val="en-GB"/>
        </w:rPr>
        <w:t>“</w:t>
      </w:r>
      <w:r w:rsidRPr="007D4292">
        <w:rPr>
          <w:rFonts w:ascii="Verdana" w:hAnsi="Verdana"/>
          <w:i/>
          <w:sz w:val="18"/>
          <w:szCs w:val="18"/>
          <w:lang w:val="en-GB"/>
        </w:rPr>
        <w:t>Plea bargaining has no place in English criminal law</w:t>
      </w:r>
      <w:r w:rsidR="007D4292">
        <w:rPr>
          <w:rFonts w:ascii="Verdana" w:hAnsi="Verdana"/>
          <w:sz w:val="18"/>
          <w:szCs w:val="18"/>
          <w:lang w:val="en-GB"/>
        </w:rPr>
        <w:t>”</w:t>
      </w:r>
      <w:r w:rsidRPr="007D4292">
        <w:rPr>
          <w:rFonts w:ascii="Verdana" w:hAnsi="Verdana"/>
          <w:sz w:val="18"/>
          <w:szCs w:val="18"/>
          <w:lang w:val="en-GB"/>
        </w:rPr>
        <w:t>.</w:t>
      </w:r>
      <w:r w:rsidR="00AC54EF" w:rsidRPr="00FA3D4A">
        <w:rPr>
          <w:rStyle w:val="Voetnootmarkering"/>
          <w:rFonts w:ascii="Verdana" w:hAnsi="Verdana"/>
          <w:sz w:val="18"/>
          <w:szCs w:val="18"/>
        </w:rPr>
        <w:footnoteReference w:id="196"/>
      </w:r>
      <w:r w:rsidRPr="007D4292">
        <w:rPr>
          <w:rFonts w:ascii="Verdana" w:hAnsi="Verdana"/>
          <w:sz w:val="18"/>
          <w:szCs w:val="18"/>
          <w:lang w:val="en-GB"/>
        </w:rPr>
        <w:t xml:space="preserve"> </w:t>
      </w:r>
      <w:r w:rsidRPr="00FA3D4A">
        <w:rPr>
          <w:rFonts w:ascii="Verdana" w:hAnsi="Verdana"/>
          <w:sz w:val="18"/>
          <w:szCs w:val="18"/>
        </w:rPr>
        <w:t xml:space="preserve">Dit was buiten de lagere rechtbanken gerekend, want zij bleven opnieuw vasthouden aan </w:t>
      </w:r>
      <w:r w:rsidRPr="00FA3D4A">
        <w:rPr>
          <w:rFonts w:ascii="Verdana" w:hAnsi="Verdana"/>
          <w:i/>
          <w:sz w:val="18"/>
          <w:szCs w:val="18"/>
        </w:rPr>
        <w:t>plea bargaining</w:t>
      </w:r>
      <w:r w:rsidRPr="00FA3D4A">
        <w:rPr>
          <w:rFonts w:ascii="Verdana" w:hAnsi="Verdana"/>
          <w:sz w:val="18"/>
          <w:szCs w:val="18"/>
        </w:rPr>
        <w:t xml:space="preserve">. </w:t>
      </w:r>
      <w:r w:rsidR="00E464B1" w:rsidRPr="00FA3D4A">
        <w:rPr>
          <w:rFonts w:ascii="Verdana" w:hAnsi="Verdana"/>
          <w:sz w:val="18"/>
          <w:szCs w:val="18"/>
        </w:rPr>
        <w:t xml:space="preserve">Het was </w:t>
      </w:r>
      <w:r w:rsidR="007D4292">
        <w:rPr>
          <w:rFonts w:ascii="Verdana" w:hAnsi="Verdana"/>
          <w:sz w:val="18"/>
          <w:szCs w:val="18"/>
        </w:rPr>
        <w:t xml:space="preserve">zeker </w:t>
      </w:r>
      <w:r w:rsidR="00E464B1" w:rsidRPr="00FA3D4A">
        <w:rPr>
          <w:rFonts w:ascii="Verdana" w:hAnsi="Verdana"/>
          <w:sz w:val="18"/>
          <w:szCs w:val="18"/>
        </w:rPr>
        <w:t xml:space="preserve">geen kwestie van </w:t>
      </w:r>
      <w:r w:rsidR="007D4292">
        <w:rPr>
          <w:rFonts w:ascii="Verdana" w:hAnsi="Verdana"/>
          <w:sz w:val="18"/>
          <w:szCs w:val="18"/>
        </w:rPr>
        <w:t xml:space="preserve">weinig </w:t>
      </w:r>
      <w:r w:rsidR="00E464B1" w:rsidRPr="00FA3D4A">
        <w:rPr>
          <w:rFonts w:ascii="Verdana" w:hAnsi="Verdana"/>
          <w:sz w:val="18"/>
          <w:szCs w:val="18"/>
        </w:rPr>
        <w:t xml:space="preserve">respect </w:t>
      </w:r>
      <w:r w:rsidR="003A1DB2">
        <w:rPr>
          <w:rFonts w:ascii="Verdana" w:hAnsi="Verdana"/>
          <w:sz w:val="18"/>
          <w:szCs w:val="18"/>
        </w:rPr>
        <w:t>t.a.v.</w:t>
      </w:r>
      <w:r w:rsidR="00E464B1" w:rsidRPr="00FA3D4A">
        <w:rPr>
          <w:rFonts w:ascii="Verdana" w:hAnsi="Verdana"/>
          <w:sz w:val="18"/>
          <w:szCs w:val="18"/>
        </w:rPr>
        <w:t xml:space="preserve"> de hogere rechtbanken, maar </w:t>
      </w:r>
      <w:r w:rsidR="007D4292">
        <w:rPr>
          <w:rFonts w:ascii="Verdana" w:hAnsi="Verdana"/>
          <w:sz w:val="18"/>
          <w:szCs w:val="18"/>
        </w:rPr>
        <w:t xml:space="preserve">vooral </w:t>
      </w:r>
      <w:r w:rsidR="00E464B1" w:rsidRPr="00FA3D4A">
        <w:rPr>
          <w:rFonts w:ascii="Verdana" w:hAnsi="Verdana"/>
          <w:sz w:val="18"/>
          <w:szCs w:val="18"/>
        </w:rPr>
        <w:t xml:space="preserve">een kwestie van dagelijkse </w:t>
      </w:r>
      <w:r w:rsidR="007D4292">
        <w:rPr>
          <w:rFonts w:ascii="Verdana" w:hAnsi="Verdana"/>
          <w:sz w:val="18"/>
          <w:szCs w:val="18"/>
        </w:rPr>
        <w:t>overbelasting</w:t>
      </w:r>
      <w:r w:rsidR="00E464B1" w:rsidRPr="00FA3D4A">
        <w:rPr>
          <w:rFonts w:ascii="Verdana" w:hAnsi="Verdana"/>
          <w:sz w:val="18"/>
          <w:szCs w:val="18"/>
        </w:rPr>
        <w:t>.</w:t>
      </w:r>
      <w:r w:rsidR="00354035" w:rsidRPr="00FA3D4A">
        <w:rPr>
          <w:rStyle w:val="Voetnootmarkering"/>
          <w:rFonts w:ascii="Verdana" w:hAnsi="Verdana"/>
          <w:sz w:val="18"/>
          <w:szCs w:val="18"/>
        </w:rPr>
        <w:footnoteReference w:id="197"/>
      </w:r>
      <w:r w:rsidR="00E464B1" w:rsidRPr="00FA3D4A">
        <w:rPr>
          <w:rFonts w:ascii="Verdana" w:hAnsi="Verdana"/>
          <w:sz w:val="18"/>
          <w:szCs w:val="18"/>
        </w:rPr>
        <w:t xml:space="preserve"> Dankzij </w:t>
      </w:r>
      <w:r w:rsidR="00E464B1" w:rsidRPr="00FA3D4A">
        <w:rPr>
          <w:rFonts w:ascii="Verdana" w:hAnsi="Verdana"/>
          <w:i/>
          <w:sz w:val="18"/>
          <w:szCs w:val="18"/>
        </w:rPr>
        <w:t>plea bargaining</w:t>
      </w:r>
      <w:r w:rsidR="00E464B1" w:rsidRPr="00FA3D4A">
        <w:rPr>
          <w:rFonts w:ascii="Verdana" w:hAnsi="Verdana"/>
          <w:sz w:val="18"/>
          <w:szCs w:val="18"/>
        </w:rPr>
        <w:t xml:space="preserve"> verminderde de duurtijd en de werklast voor </w:t>
      </w:r>
      <w:r w:rsidR="00E464B1" w:rsidRPr="007D4292">
        <w:rPr>
          <w:rFonts w:ascii="Verdana" w:hAnsi="Verdana"/>
          <w:i/>
          <w:sz w:val="18"/>
          <w:szCs w:val="18"/>
        </w:rPr>
        <w:t>alle</w:t>
      </w:r>
      <w:r w:rsidR="00E464B1" w:rsidRPr="00FA3D4A">
        <w:rPr>
          <w:rFonts w:ascii="Verdana" w:hAnsi="Verdana"/>
          <w:sz w:val="18"/>
          <w:szCs w:val="18"/>
        </w:rPr>
        <w:t xml:space="preserve"> actoren. </w:t>
      </w:r>
      <w:r w:rsidR="009847C3">
        <w:rPr>
          <w:rFonts w:ascii="Verdana" w:hAnsi="Verdana"/>
          <w:sz w:val="18"/>
          <w:szCs w:val="18"/>
        </w:rPr>
        <w:t>In zekere zin was het</w:t>
      </w:r>
      <w:r w:rsidR="00E464B1" w:rsidRPr="00FA3D4A">
        <w:rPr>
          <w:rFonts w:ascii="Verdana" w:hAnsi="Verdana"/>
          <w:sz w:val="18"/>
          <w:szCs w:val="18"/>
        </w:rPr>
        <w:t xml:space="preserve"> naïef van </w:t>
      </w:r>
      <w:r w:rsidR="00597EE0" w:rsidRPr="00FA3D4A">
        <w:rPr>
          <w:rFonts w:ascii="Verdana" w:hAnsi="Verdana"/>
          <w:sz w:val="18"/>
          <w:szCs w:val="18"/>
        </w:rPr>
        <w:t xml:space="preserve">de </w:t>
      </w:r>
      <w:r w:rsidR="00597EE0" w:rsidRPr="00FA3D4A">
        <w:rPr>
          <w:rFonts w:ascii="Verdana" w:hAnsi="Verdana"/>
          <w:i/>
          <w:sz w:val="18"/>
          <w:szCs w:val="18"/>
        </w:rPr>
        <w:t>Court of Appeal</w:t>
      </w:r>
      <w:r w:rsidR="00597EE0" w:rsidRPr="00FA3D4A">
        <w:rPr>
          <w:rFonts w:ascii="Verdana" w:hAnsi="Verdana"/>
          <w:sz w:val="18"/>
          <w:szCs w:val="18"/>
        </w:rPr>
        <w:t xml:space="preserve"> om te denken dat een uitspraak een ingeburgerde en alom gebruikte praktijk kon </w:t>
      </w:r>
      <w:r w:rsidR="007D4292">
        <w:rPr>
          <w:rFonts w:ascii="Verdana" w:hAnsi="Verdana"/>
          <w:sz w:val="18"/>
          <w:szCs w:val="18"/>
        </w:rPr>
        <w:t xml:space="preserve">doen </w:t>
      </w:r>
      <w:r w:rsidR="00597EE0" w:rsidRPr="00FA3D4A">
        <w:rPr>
          <w:rFonts w:ascii="Verdana" w:hAnsi="Verdana"/>
          <w:sz w:val="18"/>
          <w:szCs w:val="18"/>
        </w:rPr>
        <w:t>stoppen.</w:t>
      </w:r>
      <w:r w:rsidR="00354035" w:rsidRPr="00FA3D4A">
        <w:rPr>
          <w:rStyle w:val="Voetnootmarkering"/>
          <w:rFonts w:ascii="Verdana" w:hAnsi="Verdana"/>
          <w:sz w:val="18"/>
          <w:szCs w:val="18"/>
        </w:rPr>
        <w:footnoteReference w:id="198"/>
      </w:r>
      <w:r w:rsidR="00597EE0" w:rsidRPr="00FA3D4A">
        <w:rPr>
          <w:rFonts w:ascii="Verdana" w:hAnsi="Verdana"/>
          <w:sz w:val="18"/>
          <w:szCs w:val="18"/>
        </w:rPr>
        <w:t xml:space="preserve"> </w:t>
      </w:r>
    </w:p>
    <w:p w:rsidR="00597EE0" w:rsidRPr="00FA3D4A" w:rsidRDefault="00FB1395" w:rsidP="004B6DAD">
      <w:pPr>
        <w:spacing w:line="360" w:lineRule="auto"/>
        <w:jc w:val="both"/>
        <w:rPr>
          <w:rFonts w:ascii="Verdana" w:hAnsi="Verdana"/>
          <w:sz w:val="18"/>
          <w:szCs w:val="18"/>
        </w:rPr>
      </w:pPr>
      <w:r>
        <w:rPr>
          <w:rFonts w:ascii="Verdana" w:hAnsi="Verdana"/>
          <w:b/>
          <w:smallCaps/>
          <w:sz w:val="18"/>
          <w:szCs w:val="18"/>
        </w:rPr>
        <w:t>65</w:t>
      </w:r>
      <w:r w:rsidR="007D4292" w:rsidRPr="007D4292">
        <w:rPr>
          <w:rFonts w:ascii="Verdana" w:hAnsi="Verdana"/>
          <w:b/>
          <w:smallCaps/>
          <w:sz w:val="18"/>
          <w:szCs w:val="18"/>
        </w:rPr>
        <w:t>.</w:t>
      </w:r>
      <w:r w:rsidR="007D4292" w:rsidRPr="007D4292">
        <w:rPr>
          <w:rFonts w:ascii="Verdana" w:hAnsi="Verdana"/>
          <w:b/>
          <w:smallCaps/>
          <w:sz w:val="18"/>
          <w:szCs w:val="18"/>
        </w:rPr>
        <w:tab/>
      </w:r>
      <w:proofErr w:type="spellStart"/>
      <w:r w:rsidR="007D4292" w:rsidRPr="007D4292">
        <w:rPr>
          <w:rFonts w:ascii="Verdana" w:hAnsi="Verdana"/>
          <w:b/>
          <w:smallCaps/>
          <w:sz w:val="18"/>
          <w:szCs w:val="18"/>
        </w:rPr>
        <w:t>Enhanced</w:t>
      </w:r>
      <w:proofErr w:type="spellEnd"/>
      <w:r w:rsidR="007D4292" w:rsidRPr="007D4292">
        <w:rPr>
          <w:rFonts w:ascii="Verdana" w:hAnsi="Verdana"/>
          <w:b/>
          <w:smallCaps/>
          <w:sz w:val="18"/>
          <w:szCs w:val="18"/>
        </w:rPr>
        <w:t xml:space="preserve"> discounts</w:t>
      </w:r>
      <w:r w:rsidR="007D4292">
        <w:rPr>
          <w:rFonts w:ascii="Verdana" w:hAnsi="Verdana"/>
          <w:sz w:val="18"/>
          <w:szCs w:val="18"/>
        </w:rPr>
        <w:t xml:space="preserve"> - </w:t>
      </w:r>
      <w:r w:rsidR="00597EE0" w:rsidRPr="00FA3D4A">
        <w:rPr>
          <w:rFonts w:ascii="Verdana" w:hAnsi="Verdana"/>
          <w:sz w:val="18"/>
          <w:szCs w:val="18"/>
        </w:rPr>
        <w:t xml:space="preserve">Uiteindelijk had de </w:t>
      </w:r>
      <w:r w:rsidR="00597EE0" w:rsidRPr="00FA3D4A">
        <w:rPr>
          <w:rFonts w:ascii="Verdana" w:hAnsi="Verdana"/>
          <w:i/>
          <w:sz w:val="18"/>
          <w:szCs w:val="18"/>
        </w:rPr>
        <w:t>Court of Appeal</w:t>
      </w:r>
      <w:r w:rsidR="00597EE0" w:rsidRPr="00FA3D4A">
        <w:rPr>
          <w:rFonts w:ascii="Verdana" w:hAnsi="Verdana"/>
          <w:sz w:val="18"/>
          <w:szCs w:val="18"/>
        </w:rPr>
        <w:t xml:space="preserve"> geen andere optie dan </w:t>
      </w:r>
      <w:r w:rsidR="00597EE0" w:rsidRPr="00FA3D4A">
        <w:rPr>
          <w:rFonts w:ascii="Verdana" w:hAnsi="Verdana"/>
          <w:i/>
          <w:sz w:val="18"/>
          <w:szCs w:val="18"/>
        </w:rPr>
        <w:t>plea bargaining</w:t>
      </w:r>
      <w:r w:rsidR="00597EE0" w:rsidRPr="00FA3D4A">
        <w:rPr>
          <w:rFonts w:ascii="Verdana" w:hAnsi="Verdana"/>
          <w:sz w:val="18"/>
          <w:szCs w:val="18"/>
        </w:rPr>
        <w:t xml:space="preserve"> te </w:t>
      </w:r>
      <w:r w:rsidR="00EB7CA2" w:rsidRPr="00FA3D4A">
        <w:rPr>
          <w:rFonts w:ascii="Verdana" w:hAnsi="Verdana"/>
          <w:sz w:val="18"/>
          <w:szCs w:val="18"/>
        </w:rPr>
        <w:t>omhelzen</w:t>
      </w:r>
      <w:r w:rsidR="00597EE0" w:rsidRPr="00FA3D4A">
        <w:rPr>
          <w:rFonts w:ascii="Verdana" w:hAnsi="Verdana"/>
          <w:sz w:val="18"/>
          <w:szCs w:val="18"/>
        </w:rPr>
        <w:t>.</w:t>
      </w:r>
      <w:r w:rsidR="00597EE0" w:rsidRPr="00FA3D4A">
        <w:rPr>
          <w:rStyle w:val="Voetnootmarkering"/>
          <w:rFonts w:ascii="Verdana" w:hAnsi="Verdana"/>
          <w:sz w:val="18"/>
          <w:szCs w:val="18"/>
        </w:rPr>
        <w:footnoteReference w:id="199"/>
      </w:r>
      <w:r w:rsidR="00597EE0" w:rsidRPr="00FA3D4A">
        <w:rPr>
          <w:rFonts w:ascii="Verdana" w:hAnsi="Verdana"/>
          <w:sz w:val="18"/>
          <w:szCs w:val="18"/>
        </w:rPr>
        <w:t xml:space="preserve"> In opeenvolgende zaken werden allerlei principes en regels omtrent </w:t>
      </w:r>
      <w:r w:rsidR="00597EE0" w:rsidRPr="00FA3D4A">
        <w:rPr>
          <w:rFonts w:ascii="Verdana" w:hAnsi="Verdana"/>
          <w:i/>
          <w:sz w:val="18"/>
          <w:szCs w:val="18"/>
        </w:rPr>
        <w:t>plea bargaining</w:t>
      </w:r>
      <w:r w:rsidR="00597EE0" w:rsidRPr="00FA3D4A">
        <w:rPr>
          <w:rFonts w:ascii="Verdana" w:hAnsi="Verdana"/>
          <w:sz w:val="18"/>
          <w:szCs w:val="18"/>
        </w:rPr>
        <w:t xml:space="preserve"> en </w:t>
      </w:r>
      <w:r w:rsidR="00597EE0" w:rsidRPr="00FA3D4A">
        <w:rPr>
          <w:rFonts w:ascii="Verdana" w:hAnsi="Verdana"/>
          <w:i/>
          <w:sz w:val="18"/>
          <w:szCs w:val="18"/>
        </w:rPr>
        <w:t>guilty plea</w:t>
      </w:r>
      <w:r w:rsidR="00597EE0" w:rsidRPr="00FA3D4A">
        <w:rPr>
          <w:rFonts w:ascii="Verdana" w:hAnsi="Verdana"/>
          <w:sz w:val="18"/>
          <w:szCs w:val="18"/>
        </w:rPr>
        <w:t xml:space="preserve"> uitgelegd. </w:t>
      </w:r>
      <w:r w:rsidR="00D07B2F" w:rsidRPr="00FA3D4A">
        <w:rPr>
          <w:rFonts w:ascii="Verdana" w:hAnsi="Verdana"/>
          <w:sz w:val="18"/>
          <w:szCs w:val="18"/>
        </w:rPr>
        <w:t xml:space="preserve">Zo bepaalde de omstandigheden van de zaak de </w:t>
      </w:r>
      <w:r w:rsidR="009847C3">
        <w:rPr>
          <w:rFonts w:ascii="Verdana" w:hAnsi="Verdana"/>
          <w:sz w:val="18"/>
          <w:szCs w:val="18"/>
        </w:rPr>
        <w:t xml:space="preserve">mate van </w:t>
      </w:r>
      <w:r w:rsidR="00D07B2F" w:rsidRPr="00FA3D4A">
        <w:rPr>
          <w:rFonts w:ascii="Verdana" w:hAnsi="Verdana"/>
          <w:sz w:val="18"/>
          <w:szCs w:val="18"/>
        </w:rPr>
        <w:t xml:space="preserve">strafreductie en werd </w:t>
      </w:r>
      <w:r w:rsidR="002A6F84" w:rsidRPr="00FA3D4A">
        <w:rPr>
          <w:rFonts w:ascii="Verdana" w:hAnsi="Verdana"/>
          <w:sz w:val="18"/>
          <w:szCs w:val="18"/>
        </w:rPr>
        <w:t xml:space="preserve">in vijf gevallen strafvermindering in ruil voor </w:t>
      </w:r>
      <w:r w:rsidR="00D07B2F" w:rsidRPr="00FA3D4A">
        <w:rPr>
          <w:rFonts w:ascii="Verdana" w:hAnsi="Verdana"/>
          <w:sz w:val="18"/>
          <w:szCs w:val="18"/>
        </w:rPr>
        <w:t xml:space="preserve">een </w:t>
      </w:r>
      <w:r w:rsidR="00D07B2F" w:rsidRPr="00FA3D4A">
        <w:rPr>
          <w:rFonts w:ascii="Verdana" w:hAnsi="Verdana"/>
          <w:i/>
          <w:sz w:val="18"/>
          <w:szCs w:val="18"/>
        </w:rPr>
        <w:t>guilty plea</w:t>
      </w:r>
      <w:r w:rsidR="00D07B2F" w:rsidRPr="00FA3D4A">
        <w:rPr>
          <w:rFonts w:ascii="Verdana" w:hAnsi="Verdana"/>
          <w:sz w:val="18"/>
          <w:szCs w:val="18"/>
        </w:rPr>
        <w:t xml:space="preserve"> uitgesloten.</w:t>
      </w:r>
      <w:r w:rsidR="00D07B2F" w:rsidRPr="00FA3D4A">
        <w:rPr>
          <w:rStyle w:val="Voetnootmarkering"/>
          <w:rFonts w:ascii="Verdana" w:hAnsi="Verdana"/>
          <w:sz w:val="18"/>
          <w:szCs w:val="18"/>
        </w:rPr>
        <w:footnoteReference w:id="200"/>
      </w:r>
      <w:r w:rsidR="00D07B2F" w:rsidRPr="00FA3D4A">
        <w:rPr>
          <w:rFonts w:ascii="Verdana" w:hAnsi="Verdana"/>
          <w:sz w:val="18"/>
          <w:szCs w:val="18"/>
        </w:rPr>
        <w:t xml:space="preserve"> </w:t>
      </w:r>
      <w:r w:rsidR="002A6F84" w:rsidRPr="00FA3D4A">
        <w:rPr>
          <w:rFonts w:ascii="Verdana" w:hAnsi="Verdana"/>
          <w:sz w:val="18"/>
          <w:szCs w:val="18"/>
        </w:rPr>
        <w:t>Hiermee werd impliciet de algemene regel va</w:t>
      </w:r>
      <w:r w:rsidR="00EB7CA2" w:rsidRPr="00FA3D4A">
        <w:rPr>
          <w:rFonts w:ascii="Verdana" w:hAnsi="Verdana"/>
          <w:sz w:val="18"/>
          <w:szCs w:val="18"/>
        </w:rPr>
        <w:t xml:space="preserve">n strafvermindering </w:t>
      </w:r>
      <w:r w:rsidR="009847C3">
        <w:rPr>
          <w:rFonts w:ascii="Verdana" w:hAnsi="Verdana"/>
          <w:sz w:val="18"/>
          <w:szCs w:val="18"/>
        </w:rPr>
        <w:t xml:space="preserve">in ruil voor een </w:t>
      </w:r>
      <w:r w:rsidR="009847C3" w:rsidRPr="009847C3">
        <w:rPr>
          <w:rFonts w:ascii="Verdana" w:hAnsi="Verdana"/>
          <w:i/>
          <w:sz w:val="18"/>
          <w:szCs w:val="18"/>
        </w:rPr>
        <w:t>guilty plea</w:t>
      </w:r>
      <w:r w:rsidR="009847C3">
        <w:rPr>
          <w:rFonts w:ascii="Verdana" w:hAnsi="Verdana"/>
          <w:sz w:val="18"/>
          <w:szCs w:val="18"/>
        </w:rPr>
        <w:t xml:space="preserve"> </w:t>
      </w:r>
      <w:r w:rsidR="009847C3">
        <w:rPr>
          <w:rFonts w:ascii="Verdana" w:hAnsi="Verdana"/>
          <w:sz w:val="18"/>
          <w:szCs w:val="18"/>
        </w:rPr>
        <w:lastRenderedPageBreak/>
        <w:t xml:space="preserve">bevestigd. </w:t>
      </w:r>
      <w:r w:rsidR="00D27CC3">
        <w:rPr>
          <w:rFonts w:ascii="Verdana" w:hAnsi="Verdana"/>
          <w:sz w:val="18"/>
          <w:szCs w:val="18"/>
        </w:rPr>
        <w:t xml:space="preserve">Afhankelijk van het tijdstip van de </w:t>
      </w:r>
      <w:r w:rsidR="00D27CC3" w:rsidRPr="000935B3">
        <w:rPr>
          <w:rFonts w:ascii="Verdana" w:hAnsi="Verdana"/>
          <w:i/>
          <w:sz w:val="18"/>
          <w:szCs w:val="18"/>
        </w:rPr>
        <w:t>guilty plea</w:t>
      </w:r>
      <w:r w:rsidR="00D27CC3">
        <w:rPr>
          <w:rFonts w:ascii="Verdana" w:hAnsi="Verdana"/>
          <w:i/>
          <w:sz w:val="18"/>
          <w:szCs w:val="18"/>
        </w:rPr>
        <w:t xml:space="preserve"> </w:t>
      </w:r>
      <w:r w:rsidR="00843098">
        <w:rPr>
          <w:rFonts w:ascii="Verdana" w:hAnsi="Verdana"/>
          <w:sz w:val="18"/>
          <w:szCs w:val="18"/>
        </w:rPr>
        <w:t>werd</w:t>
      </w:r>
      <w:r w:rsidR="00D27CC3">
        <w:rPr>
          <w:rFonts w:ascii="Verdana" w:hAnsi="Verdana"/>
          <w:sz w:val="18"/>
          <w:szCs w:val="18"/>
        </w:rPr>
        <w:t xml:space="preserve"> d</w:t>
      </w:r>
      <w:r w:rsidR="002F5639">
        <w:rPr>
          <w:rFonts w:ascii="Verdana" w:hAnsi="Verdana"/>
          <w:sz w:val="18"/>
          <w:szCs w:val="18"/>
        </w:rPr>
        <w:t>oorgaans</w:t>
      </w:r>
      <w:r w:rsidR="002A6F84" w:rsidRPr="00FA3D4A">
        <w:rPr>
          <w:rFonts w:ascii="Verdana" w:hAnsi="Verdana"/>
          <w:sz w:val="18"/>
          <w:szCs w:val="18"/>
        </w:rPr>
        <w:t xml:space="preserve"> </w:t>
      </w:r>
      <w:r w:rsidR="00F26AE9" w:rsidRPr="00FA3D4A">
        <w:rPr>
          <w:rFonts w:ascii="Verdana" w:hAnsi="Verdana"/>
          <w:sz w:val="18"/>
          <w:szCs w:val="18"/>
        </w:rPr>
        <w:t>1/3</w:t>
      </w:r>
      <w:r w:rsidR="00F26AE9" w:rsidRPr="00FA3D4A">
        <w:rPr>
          <w:rFonts w:ascii="Verdana" w:hAnsi="Verdana"/>
          <w:sz w:val="18"/>
          <w:szCs w:val="18"/>
          <w:vertAlign w:val="superscript"/>
        </w:rPr>
        <w:t>e</w:t>
      </w:r>
      <w:r w:rsidR="00F26AE9" w:rsidRPr="00FA3D4A">
        <w:rPr>
          <w:rFonts w:ascii="Verdana" w:hAnsi="Verdana"/>
          <w:sz w:val="18"/>
          <w:szCs w:val="18"/>
        </w:rPr>
        <w:t xml:space="preserve"> </w:t>
      </w:r>
      <w:r w:rsidR="002A6F84" w:rsidRPr="00FA3D4A">
        <w:rPr>
          <w:rFonts w:ascii="Verdana" w:hAnsi="Verdana"/>
          <w:sz w:val="18"/>
          <w:szCs w:val="18"/>
        </w:rPr>
        <w:t>strafvermindering aangeboden</w:t>
      </w:r>
      <w:r w:rsidR="00D27CC3">
        <w:rPr>
          <w:rFonts w:ascii="Verdana" w:hAnsi="Verdana"/>
          <w:sz w:val="18"/>
          <w:szCs w:val="18"/>
        </w:rPr>
        <w:t>.</w:t>
      </w:r>
      <w:r w:rsidR="00F26AE9" w:rsidRPr="00FA3D4A">
        <w:rPr>
          <w:rStyle w:val="Voetnootmarkering"/>
          <w:rFonts w:ascii="Verdana" w:hAnsi="Verdana"/>
          <w:sz w:val="18"/>
          <w:szCs w:val="18"/>
        </w:rPr>
        <w:footnoteReference w:id="201"/>
      </w:r>
      <w:r w:rsidR="00D27CC3" w:rsidRPr="00D27CC3">
        <w:rPr>
          <w:rFonts w:ascii="Verdana" w:hAnsi="Verdana"/>
          <w:sz w:val="18"/>
          <w:szCs w:val="18"/>
        </w:rPr>
        <w:t xml:space="preserve"> </w:t>
      </w:r>
      <w:r w:rsidR="00F26AE9" w:rsidRPr="00FA3D4A">
        <w:rPr>
          <w:rFonts w:ascii="Verdana" w:hAnsi="Verdana"/>
          <w:sz w:val="18"/>
          <w:szCs w:val="18"/>
        </w:rPr>
        <w:t>In sommige uitzonderlijke gevallen werd zelfs extra strafvermindering</w:t>
      </w:r>
      <w:r w:rsidR="009847C3">
        <w:rPr>
          <w:rFonts w:ascii="Verdana" w:hAnsi="Verdana"/>
          <w:sz w:val="18"/>
          <w:szCs w:val="18"/>
        </w:rPr>
        <w:t xml:space="preserve"> (de zogenaamde </w:t>
      </w:r>
      <w:proofErr w:type="spellStart"/>
      <w:r w:rsidR="009847C3" w:rsidRPr="009847C3">
        <w:rPr>
          <w:rFonts w:ascii="Verdana" w:hAnsi="Verdana"/>
          <w:i/>
          <w:sz w:val="18"/>
          <w:szCs w:val="18"/>
        </w:rPr>
        <w:t>enhanced</w:t>
      </w:r>
      <w:proofErr w:type="spellEnd"/>
      <w:r w:rsidR="009847C3" w:rsidRPr="009847C3">
        <w:rPr>
          <w:rFonts w:ascii="Verdana" w:hAnsi="Verdana"/>
          <w:i/>
          <w:sz w:val="18"/>
          <w:szCs w:val="18"/>
        </w:rPr>
        <w:t xml:space="preserve"> discounts</w:t>
      </w:r>
      <w:r w:rsidR="009847C3">
        <w:rPr>
          <w:rFonts w:ascii="Verdana" w:hAnsi="Verdana"/>
          <w:sz w:val="18"/>
          <w:szCs w:val="18"/>
        </w:rPr>
        <w:t>)</w:t>
      </w:r>
      <w:r w:rsidR="00F26AE9" w:rsidRPr="00FA3D4A">
        <w:rPr>
          <w:rFonts w:ascii="Verdana" w:hAnsi="Verdana"/>
          <w:sz w:val="18"/>
          <w:szCs w:val="18"/>
        </w:rPr>
        <w:t xml:space="preserve"> aangeboden indien de beklaagde zou getuigen tegen mededaders of cruciale informatie overhandigde aan de </w:t>
      </w:r>
      <w:proofErr w:type="spellStart"/>
      <w:r w:rsidR="00F26AE9" w:rsidRPr="00FA3D4A">
        <w:rPr>
          <w:rFonts w:ascii="Verdana" w:hAnsi="Verdana"/>
          <w:i/>
          <w:sz w:val="18"/>
          <w:szCs w:val="18"/>
        </w:rPr>
        <w:t>Crown</w:t>
      </w:r>
      <w:proofErr w:type="spellEnd"/>
      <w:r w:rsidR="00F26AE9" w:rsidRPr="00FA3D4A">
        <w:rPr>
          <w:rFonts w:ascii="Verdana" w:hAnsi="Verdana"/>
          <w:i/>
          <w:sz w:val="18"/>
          <w:szCs w:val="18"/>
        </w:rPr>
        <w:t xml:space="preserve"> </w:t>
      </w:r>
      <w:proofErr w:type="spellStart"/>
      <w:r w:rsidR="00F26AE9" w:rsidRPr="00FA3D4A">
        <w:rPr>
          <w:rFonts w:ascii="Verdana" w:hAnsi="Verdana"/>
          <w:i/>
          <w:sz w:val="18"/>
          <w:szCs w:val="18"/>
        </w:rPr>
        <w:t>Prosectution</w:t>
      </w:r>
      <w:proofErr w:type="spellEnd"/>
      <w:r w:rsidR="00F26AE9" w:rsidRPr="00FA3D4A">
        <w:rPr>
          <w:rFonts w:ascii="Verdana" w:hAnsi="Verdana"/>
          <w:i/>
          <w:sz w:val="18"/>
          <w:szCs w:val="18"/>
        </w:rPr>
        <w:t xml:space="preserve"> Service</w:t>
      </w:r>
      <w:r w:rsidR="00F26AE9" w:rsidRPr="00FA3D4A">
        <w:rPr>
          <w:rFonts w:ascii="Verdana" w:hAnsi="Verdana"/>
          <w:sz w:val="18"/>
          <w:szCs w:val="18"/>
        </w:rPr>
        <w:t>.</w:t>
      </w:r>
      <w:r w:rsidR="00F26AE9" w:rsidRPr="00FA3D4A">
        <w:rPr>
          <w:rStyle w:val="Voetnootmarkering"/>
          <w:rFonts w:ascii="Verdana" w:hAnsi="Verdana"/>
          <w:sz w:val="18"/>
          <w:szCs w:val="18"/>
        </w:rPr>
        <w:footnoteReference w:id="202"/>
      </w:r>
      <w:r w:rsidR="00F26AE9" w:rsidRPr="00FA3D4A">
        <w:rPr>
          <w:rFonts w:ascii="Verdana" w:hAnsi="Verdana"/>
          <w:sz w:val="18"/>
          <w:szCs w:val="18"/>
        </w:rPr>
        <w:t xml:space="preserve"> </w:t>
      </w:r>
    </w:p>
    <w:p w:rsidR="00F26AE9" w:rsidRPr="00D26AE3" w:rsidRDefault="0041382A" w:rsidP="00B853AD">
      <w:pPr>
        <w:pStyle w:val="Kop3"/>
        <w:spacing w:line="480" w:lineRule="auto"/>
        <w:jc w:val="both"/>
        <w:rPr>
          <w:rFonts w:ascii="Verdana" w:hAnsi="Verdana"/>
          <w:b/>
          <w:color w:val="auto"/>
          <w:sz w:val="18"/>
          <w:szCs w:val="18"/>
        </w:rPr>
      </w:pPr>
      <w:bookmarkStart w:id="32" w:name="_Toc452824544"/>
      <w:r>
        <w:rPr>
          <w:rFonts w:ascii="Verdana" w:hAnsi="Verdana"/>
          <w:b/>
          <w:color w:val="auto"/>
          <w:sz w:val="18"/>
          <w:szCs w:val="18"/>
        </w:rPr>
        <w:t>c</w:t>
      </w:r>
      <w:r w:rsidR="00F26AE9" w:rsidRPr="00D26AE3">
        <w:rPr>
          <w:rFonts w:ascii="Verdana" w:hAnsi="Verdana"/>
          <w:b/>
          <w:color w:val="auto"/>
          <w:sz w:val="18"/>
          <w:szCs w:val="18"/>
        </w:rPr>
        <w:t xml:space="preserve">. </w:t>
      </w:r>
      <w:r w:rsidR="00F26AE9" w:rsidRPr="009847C3">
        <w:rPr>
          <w:rFonts w:ascii="Verdana" w:hAnsi="Verdana"/>
          <w:b/>
          <w:i/>
          <w:color w:val="auto"/>
          <w:sz w:val="18"/>
          <w:szCs w:val="18"/>
        </w:rPr>
        <w:t xml:space="preserve">R v </w:t>
      </w:r>
      <w:proofErr w:type="spellStart"/>
      <w:r w:rsidR="00F26AE9" w:rsidRPr="009847C3">
        <w:rPr>
          <w:rFonts w:ascii="Verdana" w:hAnsi="Verdana"/>
          <w:b/>
          <w:i/>
          <w:color w:val="auto"/>
          <w:sz w:val="18"/>
          <w:szCs w:val="18"/>
        </w:rPr>
        <w:t>March</w:t>
      </w:r>
      <w:proofErr w:type="spellEnd"/>
      <w:r w:rsidR="00F26AE9" w:rsidRPr="00D26AE3">
        <w:rPr>
          <w:rFonts w:ascii="Verdana" w:hAnsi="Verdana"/>
          <w:b/>
          <w:color w:val="auto"/>
          <w:sz w:val="18"/>
          <w:szCs w:val="18"/>
        </w:rPr>
        <w:t xml:space="preserve">: verplichte strafvermindering in ruil voor </w:t>
      </w:r>
      <w:r w:rsidR="00B853AD">
        <w:rPr>
          <w:rFonts w:ascii="Verdana" w:hAnsi="Verdana"/>
          <w:b/>
          <w:color w:val="auto"/>
          <w:sz w:val="18"/>
          <w:szCs w:val="18"/>
        </w:rPr>
        <w:t>een</w:t>
      </w:r>
      <w:r w:rsidR="00F26AE9" w:rsidRPr="00D26AE3">
        <w:rPr>
          <w:rFonts w:ascii="Verdana" w:hAnsi="Verdana"/>
          <w:b/>
          <w:color w:val="auto"/>
          <w:sz w:val="18"/>
          <w:szCs w:val="18"/>
        </w:rPr>
        <w:t xml:space="preserve"> </w:t>
      </w:r>
      <w:r w:rsidR="00F26AE9" w:rsidRPr="00D26AE3">
        <w:rPr>
          <w:rFonts w:ascii="Verdana" w:hAnsi="Verdana"/>
          <w:b/>
          <w:i/>
          <w:color w:val="auto"/>
          <w:sz w:val="18"/>
          <w:szCs w:val="18"/>
        </w:rPr>
        <w:t>guilty plea</w:t>
      </w:r>
      <w:bookmarkEnd w:id="32"/>
    </w:p>
    <w:p w:rsidR="00F26AE9" w:rsidRDefault="00FB1395" w:rsidP="004B6DAD">
      <w:pPr>
        <w:spacing w:line="360" w:lineRule="auto"/>
        <w:jc w:val="both"/>
        <w:rPr>
          <w:rFonts w:ascii="Verdana" w:hAnsi="Verdana"/>
          <w:sz w:val="18"/>
          <w:szCs w:val="18"/>
        </w:rPr>
      </w:pPr>
      <w:r>
        <w:rPr>
          <w:rFonts w:ascii="Verdana" w:hAnsi="Verdana"/>
          <w:b/>
          <w:smallCaps/>
          <w:sz w:val="18"/>
          <w:szCs w:val="18"/>
        </w:rPr>
        <w:t>66</w:t>
      </w:r>
      <w:r w:rsidR="009847C3" w:rsidRPr="009847C3">
        <w:rPr>
          <w:rFonts w:ascii="Verdana" w:hAnsi="Verdana"/>
          <w:b/>
          <w:smallCaps/>
          <w:sz w:val="18"/>
          <w:szCs w:val="18"/>
        </w:rPr>
        <w:t>.</w:t>
      </w:r>
      <w:r w:rsidR="009847C3" w:rsidRPr="009847C3">
        <w:rPr>
          <w:rFonts w:ascii="Verdana" w:hAnsi="Verdana"/>
          <w:b/>
          <w:smallCaps/>
          <w:sz w:val="18"/>
          <w:szCs w:val="18"/>
        </w:rPr>
        <w:tab/>
        <w:t>Des te eerder een guilty plea, des te groter de strafvermindering</w:t>
      </w:r>
      <w:r w:rsidR="009847C3">
        <w:rPr>
          <w:rFonts w:ascii="Verdana" w:hAnsi="Verdana"/>
          <w:sz w:val="18"/>
          <w:szCs w:val="18"/>
        </w:rPr>
        <w:t xml:space="preserve"> - </w:t>
      </w:r>
      <w:r w:rsidR="00BE0F04" w:rsidRPr="00FA3D4A">
        <w:rPr>
          <w:rFonts w:ascii="Verdana" w:hAnsi="Verdana"/>
          <w:sz w:val="18"/>
          <w:szCs w:val="18"/>
        </w:rPr>
        <w:t xml:space="preserve">In </w:t>
      </w:r>
      <w:r w:rsidR="00BE0F04" w:rsidRPr="00FA3D4A">
        <w:rPr>
          <w:rFonts w:ascii="Verdana" w:hAnsi="Verdana"/>
          <w:i/>
          <w:sz w:val="18"/>
          <w:szCs w:val="18"/>
        </w:rPr>
        <w:t xml:space="preserve">R v </w:t>
      </w:r>
      <w:proofErr w:type="spellStart"/>
      <w:r w:rsidR="00BE0F04" w:rsidRPr="00FA3D4A">
        <w:rPr>
          <w:rFonts w:ascii="Verdana" w:hAnsi="Verdana"/>
          <w:i/>
          <w:sz w:val="18"/>
          <w:szCs w:val="18"/>
        </w:rPr>
        <w:t>March</w:t>
      </w:r>
      <w:proofErr w:type="spellEnd"/>
      <w:r w:rsidR="00BE0F04" w:rsidRPr="00FA3D4A">
        <w:rPr>
          <w:rFonts w:ascii="Verdana" w:hAnsi="Verdana"/>
          <w:sz w:val="18"/>
          <w:szCs w:val="18"/>
        </w:rPr>
        <w:t xml:space="preserve"> werd het verplichte karakter van de strafvermindering uitgelegd.</w:t>
      </w:r>
      <w:r w:rsidR="00BE0F04" w:rsidRPr="00FA3D4A">
        <w:rPr>
          <w:rStyle w:val="Voetnootmarkering"/>
          <w:rFonts w:ascii="Verdana" w:hAnsi="Verdana"/>
          <w:sz w:val="18"/>
          <w:szCs w:val="18"/>
        </w:rPr>
        <w:footnoteReference w:id="203"/>
      </w:r>
      <w:r w:rsidR="00BE0F04" w:rsidRPr="00FA3D4A">
        <w:rPr>
          <w:rFonts w:ascii="Verdana" w:hAnsi="Verdana"/>
          <w:sz w:val="18"/>
          <w:szCs w:val="18"/>
        </w:rPr>
        <w:t xml:space="preserve"> Wanneer de beklaagde of verdachte een </w:t>
      </w:r>
      <w:r w:rsidR="00BE0F04" w:rsidRPr="00FA3D4A">
        <w:rPr>
          <w:rFonts w:ascii="Verdana" w:hAnsi="Verdana"/>
          <w:i/>
          <w:sz w:val="18"/>
          <w:szCs w:val="18"/>
        </w:rPr>
        <w:t>guilty plea</w:t>
      </w:r>
      <w:r w:rsidR="00BB3974">
        <w:rPr>
          <w:rFonts w:ascii="Verdana" w:hAnsi="Verdana"/>
          <w:i/>
          <w:sz w:val="18"/>
          <w:szCs w:val="18"/>
        </w:rPr>
        <w:t xml:space="preserve"> </w:t>
      </w:r>
      <w:r w:rsidR="00BB3974">
        <w:rPr>
          <w:rFonts w:ascii="Verdana" w:hAnsi="Verdana"/>
          <w:sz w:val="18"/>
          <w:szCs w:val="18"/>
        </w:rPr>
        <w:t>aflegde</w:t>
      </w:r>
      <w:r w:rsidR="00BE0F04" w:rsidRPr="00FA3D4A">
        <w:rPr>
          <w:rFonts w:ascii="Verdana" w:hAnsi="Verdana"/>
          <w:sz w:val="18"/>
          <w:szCs w:val="18"/>
        </w:rPr>
        <w:t xml:space="preserve">, dan </w:t>
      </w:r>
      <w:r w:rsidR="009847C3">
        <w:rPr>
          <w:rFonts w:ascii="Verdana" w:hAnsi="Verdana"/>
          <w:sz w:val="18"/>
          <w:szCs w:val="18"/>
        </w:rPr>
        <w:t>stond</w:t>
      </w:r>
      <w:r w:rsidR="00BE0F04" w:rsidRPr="00FA3D4A">
        <w:rPr>
          <w:rFonts w:ascii="Verdana" w:hAnsi="Verdana"/>
          <w:sz w:val="18"/>
          <w:szCs w:val="18"/>
        </w:rPr>
        <w:t xml:space="preserve"> </w:t>
      </w:r>
      <w:r w:rsidR="009847C3">
        <w:rPr>
          <w:rFonts w:ascii="Verdana" w:hAnsi="Verdana"/>
          <w:sz w:val="18"/>
          <w:szCs w:val="18"/>
        </w:rPr>
        <w:t>hier strafvermindering tegenover</w:t>
      </w:r>
      <w:r w:rsidR="00BE0F04" w:rsidRPr="00FA3D4A">
        <w:rPr>
          <w:rFonts w:ascii="Verdana" w:hAnsi="Verdana"/>
          <w:sz w:val="18"/>
          <w:szCs w:val="18"/>
        </w:rPr>
        <w:t>.</w:t>
      </w:r>
      <w:r w:rsidR="000B33D5" w:rsidRPr="00FA3D4A">
        <w:rPr>
          <w:rStyle w:val="Voetnootmarkering"/>
          <w:rFonts w:ascii="Verdana" w:hAnsi="Verdana"/>
          <w:sz w:val="18"/>
          <w:szCs w:val="18"/>
        </w:rPr>
        <w:footnoteReference w:id="204"/>
      </w:r>
      <w:r w:rsidR="00BE0F04" w:rsidRPr="00FA3D4A">
        <w:rPr>
          <w:rFonts w:ascii="Verdana" w:hAnsi="Verdana"/>
          <w:sz w:val="18"/>
          <w:szCs w:val="18"/>
        </w:rPr>
        <w:t xml:space="preserve"> </w:t>
      </w:r>
      <w:r w:rsidR="009847C3">
        <w:rPr>
          <w:rFonts w:ascii="Verdana" w:hAnsi="Verdana"/>
          <w:sz w:val="18"/>
          <w:szCs w:val="18"/>
        </w:rPr>
        <w:t xml:space="preserve">Hoewel de rechter, ongeacht het moment van de schuldbekentenis, de strafreductie achterwege kon laten, gebeurde dit </w:t>
      </w:r>
      <w:r w:rsidR="00547739">
        <w:rPr>
          <w:rFonts w:ascii="Verdana" w:hAnsi="Verdana"/>
          <w:sz w:val="18"/>
          <w:szCs w:val="18"/>
        </w:rPr>
        <w:t xml:space="preserve">zeer zelden. </w:t>
      </w:r>
      <w:r w:rsidR="00BE0F04" w:rsidRPr="00FA3D4A">
        <w:rPr>
          <w:rFonts w:ascii="Verdana" w:hAnsi="Verdana"/>
          <w:sz w:val="18"/>
          <w:szCs w:val="18"/>
        </w:rPr>
        <w:t>Werd de strafvermindering niet toegekend op grond van de wet, dan moest dit alleszins op grond van de gevestigde praktijk of billijkheid.</w:t>
      </w:r>
      <w:r w:rsidR="00BE0F04" w:rsidRPr="00FA3D4A">
        <w:rPr>
          <w:rStyle w:val="Voetnootmarkering"/>
          <w:rFonts w:ascii="Verdana" w:hAnsi="Verdana"/>
          <w:sz w:val="18"/>
          <w:szCs w:val="18"/>
        </w:rPr>
        <w:footnoteReference w:id="205"/>
      </w:r>
      <w:r w:rsidR="00547739">
        <w:rPr>
          <w:rFonts w:ascii="Verdana" w:hAnsi="Verdana"/>
          <w:sz w:val="18"/>
          <w:szCs w:val="18"/>
        </w:rPr>
        <w:t xml:space="preserve"> Hoewel de omvang van de strafvermindering een subjectieve aangelegenheid is, hanteerde</w:t>
      </w:r>
      <w:r w:rsidR="00843098">
        <w:rPr>
          <w:rFonts w:ascii="Verdana" w:hAnsi="Verdana"/>
          <w:sz w:val="18"/>
          <w:szCs w:val="18"/>
        </w:rPr>
        <w:t>n</w:t>
      </w:r>
      <w:r w:rsidR="00547739">
        <w:rPr>
          <w:rFonts w:ascii="Verdana" w:hAnsi="Verdana"/>
          <w:sz w:val="18"/>
          <w:szCs w:val="18"/>
        </w:rPr>
        <w:t xml:space="preserve"> rechters een soort van vaste norm: ‘des te eerder de guilty plea, des te groter de strafreductie’.</w:t>
      </w:r>
      <w:r w:rsidR="00D27CC3">
        <w:rPr>
          <w:rFonts w:ascii="Verdana" w:hAnsi="Verdana"/>
          <w:sz w:val="18"/>
          <w:szCs w:val="18"/>
        </w:rPr>
        <w:t xml:space="preserve"> (zie </w:t>
      </w:r>
      <w:r w:rsidR="00D27CC3" w:rsidRPr="00D27CC3">
        <w:rPr>
          <w:rFonts w:ascii="Verdana" w:hAnsi="Verdana"/>
          <w:i/>
          <w:sz w:val="18"/>
          <w:szCs w:val="18"/>
        </w:rPr>
        <w:t>infra</w:t>
      </w:r>
      <w:r w:rsidR="00D27CC3">
        <w:rPr>
          <w:rFonts w:ascii="Verdana" w:hAnsi="Verdana"/>
          <w:sz w:val="18"/>
          <w:szCs w:val="18"/>
        </w:rPr>
        <w:t>, nr. 83)</w:t>
      </w:r>
      <w:r w:rsidR="00547739">
        <w:rPr>
          <w:rFonts w:ascii="Verdana" w:hAnsi="Verdana"/>
          <w:sz w:val="18"/>
          <w:szCs w:val="18"/>
        </w:rPr>
        <w:t xml:space="preserve"> Hierdoor bereikten rechters natuurlijk het maximale effect van </w:t>
      </w:r>
      <w:r w:rsidR="00547739" w:rsidRPr="00547739">
        <w:rPr>
          <w:rFonts w:ascii="Verdana" w:hAnsi="Verdana"/>
          <w:i/>
          <w:sz w:val="18"/>
          <w:szCs w:val="18"/>
        </w:rPr>
        <w:t>plea bargaining</w:t>
      </w:r>
      <w:r w:rsidR="00547739">
        <w:rPr>
          <w:rFonts w:ascii="Verdana" w:hAnsi="Verdana"/>
          <w:sz w:val="18"/>
          <w:szCs w:val="18"/>
        </w:rPr>
        <w:t>. Ook d</w:t>
      </w:r>
      <w:r w:rsidR="00BE0F04" w:rsidRPr="00FA3D4A">
        <w:rPr>
          <w:rFonts w:ascii="Verdana" w:hAnsi="Verdana"/>
          <w:sz w:val="18"/>
          <w:szCs w:val="18"/>
        </w:rPr>
        <w:t xml:space="preserve">e </w:t>
      </w:r>
      <w:r w:rsidR="00BE0F04" w:rsidRPr="00FA3D4A">
        <w:rPr>
          <w:rFonts w:ascii="Verdana" w:hAnsi="Verdana"/>
          <w:i/>
          <w:sz w:val="18"/>
          <w:szCs w:val="18"/>
        </w:rPr>
        <w:t>Court</w:t>
      </w:r>
      <w:r w:rsidR="00547739">
        <w:rPr>
          <w:rFonts w:ascii="Verdana" w:hAnsi="Verdana"/>
          <w:i/>
          <w:sz w:val="18"/>
          <w:szCs w:val="18"/>
        </w:rPr>
        <w:t>s</w:t>
      </w:r>
      <w:r w:rsidR="00BE0F04" w:rsidRPr="00FA3D4A">
        <w:rPr>
          <w:rFonts w:ascii="Verdana" w:hAnsi="Verdana"/>
          <w:i/>
          <w:sz w:val="18"/>
          <w:szCs w:val="18"/>
        </w:rPr>
        <w:t xml:space="preserve"> of Appeal</w:t>
      </w:r>
      <w:r w:rsidR="00BE0F04" w:rsidRPr="00FA3D4A">
        <w:rPr>
          <w:rFonts w:ascii="Verdana" w:hAnsi="Verdana"/>
          <w:sz w:val="18"/>
          <w:szCs w:val="18"/>
        </w:rPr>
        <w:t xml:space="preserve"> </w:t>
      </w:r>
      <w:r w:rsidR="00547739">
        <w:rPr>
          <w:rFonts w:ascii="Verdana" w:hAnsi="Verdana"/>
          <w:sz w:val="18"/>
          <w:szCs w:val="18"/>
        </w:rPr>
        <w:t>waren</w:t>
      </w:r>
      <w:r w:rsidR="00BE0F04" w:rsidRPr="00FA3D4A">
        <w:rPr>
          <w:rFonts w:ascii="Verdana" w:hAnsi="Verdana"/>
          <w:sz w:val="18"/>
          <w:szCs w:val="18"/>
        </w:rPr>
        <w:t xml:space="preserve"> niet meer sceptisch </w:t>
      </w:r>
      <w:r w:rsidR="00380592">
        <w:rPr>
          <w:rFonts w:ascii="Verdana" w:hAnsi="Verdana"/>
          <w:sz w:val="18"/>
          <w:szCs w:val="18"/>
        </w:rPr>
        <w:t xml:space="preserve">t.o.v. </w:t>
      </w:r>
      <w:r w:rsidR="00BE0F04" w:rsidRPr="00FA3D4A">
        <w:rPr>
          <w:rFonts w:ascii="Verdana" w:hAnsi="Verdana"/>
          <w:sz w:val="18"/>
          <w:szCs w:val="18"/>
        </w:rPr>
        <w:t xml:space="preserve"> </w:t>
      </w:r>
      <w:r w:rsidR="00BE0F04" w:rsidRPr="00FA3D4A">
        <w:rPr>
          <w:rFonts w:ascii="Verdana" w:hAnsi="Verdana"/>
          <w:i/>
          <w:sz w:val="18"/>
          <w:szCs w:val="18"/>
        </w:rPr>
        <w:t>plea bargaining</w:t>
      </w:r>
      <w:r w:rsidR="00BE0F04" w:rsidRPr="00FA3D4A">
        <w:rPr>
          <w:rFonts w:ascii="Verdana" w:hAnsi="Verdana"/>
          <w:sz w:val="18"/>
          <w:szCs w:val="18"/>
        </w:rPr>
        <w:t xml:space="preserve"> </w:t>
      </w:r>
      <w:r w:rsidR="00D27CC3">
        <w:rPr>
          <w:rFonts w:ascii="Verdana" w:hAnsi="Verdana"/>
          <w:sz w:val="18"/>
          <w:szCs w:val="18"/>
        </w:rPr>
        <w:t>en erkenden</w:t>
      </w:r>
      <w:r w:rsidR="00BE0F04" w:rsidRPr="00FA3D4A">
        <w:rPr>
          <w:rFonts w:ascii="Verdana" w:hAnsi="Verdana"/>
          <w:sz w:val="18"/>
          <w:szCs w:val="18"/>
        </w:rPr>
        <w:t xml:space="preserve"> de efficiënte werking van de procedure.</w:t>
      </w:r>
      <w:r w:rsidR="000B33D5" w:rsidRPr="00FA3D4A">
        <w:rPr>
          <w:rStyle w:val="Voetnootmarkering"/>
          <w:rFonts w:ascii="Verdana" w:hAnsi="Verdana"/>
          <w:sz w:val="18"/>
          <w:szCs w:val="18"/>
        </w:rPr>
        <w:footnoteReference w:id="206"/>
      </w:r>
      <w:r w:rsidR="00BE0F04" w:rsidRPr="00FA3D4A">
        <w:rPr>
          <w:rFonts w:ascii="Verdana" w:hAnsi="Verdana"/>
          <w:sz w:val="18"/>
          <w:szCs w:val="18"/>
        </w:rPr>
        <w:t xml:space="preserve"> </w:t>
      </w:r>
    </w:p>
    <w:p w:rsidR="00547739" w:rsidRPr="00547739" w:rsidRDefault="00547739" w:rsidP="00B853AD">
      <w:pPr>
        <w:pStyle w:val="Kop3"/>
        <w:spacing w:line="480" w:lineRule="auto"/>
        <w:rPr>
          <w:rFonts w:ascii="Verdana" w:hAnsi="Verdana"/>
          <w:b/>
          <w:color w:val="auto"/>
          <w:sz w:val="18"/>
          <w:szCs w:val="18"/>
        </w:rPr>
      </w:pPr>
      <w:bookmarkStart w:id="33" w:name="_Toc452824545"/>
      <w:r w:rsidRPr="00547739">
        <w:rPr>
          <w:rFonts w:ascii="Verdana" w:hAnsi="Verdana"/>
          <w:b/>
          <w:color w:val="auto"/>
          <w:sz w:val="18"/>
          <w:szCs w:val="18"/>
        </w:rPr>
        <w:t xml:space="preserve">d. </w:t>
      </w:r>
      <w:r w:rsidRPr="00B853AD">
        <w:rPr>
          <w:rFonts w:ascii="Verdana" w:hAnsi="Verdana"/>
          <w:b/>
          <w:i/>
          <w:color w:val="auto"/>
          <w:sz w:val="18"/>
          <w:szCs w:val="18"/>
        </w:rPr>
        <w:t>R v Goodyear</w:t>
      </w:r>
      <w:r w:rsidR="00160DB6">
        <w:rPr>
          <w:rFonts w:ascii="Verdana" w:hAnsi="Verdana"/>
          <w:b/>
          <w:color w:val="auto"/>
          <w:sz w:val="18"/>
          <w:szCs w:val="18"/>
        </w:rPr>
        <w:t xml:space="preserve">: </w:t>
      </w:r>
      <w:r w:rsidR="000014C2">
        <w:rPr>
          <w:rFonts w:ascii="Verdana" w:hAnsi="Verdana"/>
          <w:b/>
          <w:color w:val="auto"/>
          <w:sz w:val="18"/>
          <w:szCs w:val="18"/>
        </w:rPr>
        <w:t xml:space="preserve">introductie van </w:t>
      </w:r>
      <w:r w:rsidR="00EF3F08">
        <w:rPr>
          <w:rFonts w:ascii="Verdana" w:hAnsi="Verdana"/>
          <w:b/>
          <w:color w:val="auto"/>
          <w:sz w:val="18"/>
          <w:szCs w:val="18"/>
        </w:rPr>
        <w:t>een</w:t>
      </w:r>
      <w:r w:rsidR="000014C2">
        <w:rPr>
          <w:rFonts w:ascii="Verdana" w:hAnsi="Verdana"/>
          <w:b/>
          <w:color w:val="auto"/>
          <w:sz w:val="18"/>
          <w:szCs w:val="18"/>
        </w:rPr>
        <w:t xml:space="preserve"> </w:t>
      </w:r>
      <w:r w:rsidR="000014C2" w:rsidRPr="000014C2">
        <w:rPr>
          <w:rFonts w:ascii="Verdana" w:hAnsi="Verdana"/>
          <w:b/>
          <w:i/>
          <w:color w:val="auto"/>
          <w:sz w:val="18"/>
          <w:szCs w:val="18"/>
        </w:rPr>
        <w:t>Goodyear Hearing</w:t>
      </w:r>
      <w:bookmarkEnd w:id="33"/>
    </w:p>
    <w:p w:rsidR="00547739" w:rsidRDefault="00FB1395" w:rsidP="002654DA">
      <w:pPr>
        <w:spacing w:line="360" w:lineRule="auto"/>
        <w:jc w:val="both"/>
        <w:rPr>
          <w:rFonts w:ascii="Verdana" w:hAnsi="Verdana"/>
          <w:sz w:val="18"/>
          <w:szCs w:val="18"/>
        </w:rPr>
      </w:pPr>
      <w:r>
        <w:rPr>
          <w:rFonts w:ascii="Verdana" w:hAnsi="Verdana"/>
          <w:b/>
          <w:smallCaps/>
          <w:sz w:val="18"/>
          <w:szCs w:val="18"/>
        </w:rPr>
        <w:t>67</w:t>
      </w:r>
      <w:r w:rsidR="000014C2" w:rsidRPr="00252DDE">
        <w:rPr>
          <w:rFonts w:ascii="Verdana" w:hAnsi="Verdana"/>
          <w:b/>
          <w:smallCaps/>
          <w:sz w:val="18"/>
          <w:szCs w:val="18"/>
        </w:rPr>
        <w:t>.</w:t>
      </w:r>
      <w:r w:rsidR="000014C2" w:rsidRPr="00252DDE">
        <w:rPr>
          <w:rFonts w:ascii="Verdana" w:hAnsi="Verdana"/>
          <w:b/>
          <w:smallCaps/>
          <w:sz w:val="18"/>
          <w:szCs w:val="18"/>
        </w:rPr>
        <w:tab/>
      </w:r>
      <w:r w:rsidR="00733346">
        <w:rPr>
          <w:rFonts w:ascii="Verdana" w:hAnsi="Verdana"/>
          <w:b/>
          <w:smallCaps/>
          <w:sz w:val="18"/>
          <w:szCs w:val="18"/>
        </w:rPr>
        <w:t>Voorafgaande strafindicatie</w:t>
      </w:r>
      <w:r w:rsidR="00252DDE">
        <w:rPr>
          <w:rFonts w:ascii="Verdana" w:hAnsi="Verdana"/>
          <w:sz w:val="18"/>
          <w:szCs w:val="18"/>
        </w:rPr>
        <w:t xml:space="preserve"> – </w:t>
      </w:r>
      <w:r w:rsidR="002654DA">
        <w:rPr>
          <w:rFonts w:ascii="Verdana" w:hAnsi="Verdana"/>
          <w:sz w:val="18"/>
          <w:szCs w:val="18"/>
        </w:rPr>
        <w:t xml:space="preserve">Sinds </w:t>
      </w:r>
      <w:r w:rsidR="002654DA" w:rsidRPr="002654DA">
        <w:rPr>
          <w:rFonts w:ascii="Verdana" w:hAnsi="Verdana"/>
          <w:i/>
          <w:sz w:val="18"/>
          <w:szCs w:val="18"/>
        </w:rPr>
        <w:t>Turner</w:t>
      </w:r>
      <w:r w:rsidR="002654DA">
        <w:rPr>
          <w:rFonts w:ascii="Verdana" w:hAnsi="Verdana"/>
          <w:sz w:val="18"/>
          <w:szCs w:val="18"/>
        </w:rPr>
        <w:t xml:space="preserve"> mocht de rechter geen indicaties over de</w:t>
      </w:r>
      <w:r w:rsidR="00733346">
        <w:rPr>
          <w:rFonts w:ascii="Verdana" w:hAnsi="Verdana"/>
          <w:sz w:val="18"/>
          <w:szCs w:val="18"/>
        </w:rPr>
        <w:t xml:space="preserve"> mogelijke</w:t>
      </w:r>
      <w:r w:rsidR="002654DA">
        <w:rPr>
          <w:rFonts w:ascii="Verdana" w:hAnsi="Verdana"/>
          <w:sz w:val="18"/>
          <w:szCs w:val="18"/>
        </w:rPr>
        <w:t xml:space="preserve"> straf geven in geval van een </w:t>
      </w:r>
      <w:r w:rsidR="002654DA" w:rsidRPr="002654DA">
        <w:rPr>
          <w:rFonts w:ascii="Verdana" w:hAnsi="Verdana"/>
          <w:i/>
          <w:sz w:val="18"/>
          <w:szCs w:val="18"/>
        </w:rPr>
        <w:t>guilty plea</w:t>
      </w:r>
      <w:r w:rsidR="002654DA">
        <w:rPr>
          <w:rFonts w:ascii="Verdana" w:hAnsi="Verdana"/>
          <w:sz w:val="18"/>
          <w:szCs w:val="18"/>
        </w:rPr>
        <w:t xml:space="preserve"> door de verdachte of beklaagde. (zie </w:t>
      </w:r>
      <w:r w:rsidR="002654DA" w:rsidRPr="002654DA">
        <w:rPr>
          <w:rFonts w:ascii="Verdana" w:hAnsi="Verdana"/>
          <w:i/>
          <w:sz w:val="18"/>
          <w:szCs w:val="18"/>
        </w:rPr>
        <w:t>supra</w:t>
      </w:r>
      <w:r w:rsidR="002654DA">
        <w:rPr>
          <w:rFonts w:ascii="Verdana" w:hAnsi="Verdana"/>
          <w:sz w:val="18"/>
          <w:szCs w:val="18"/>
        </w:rPr>
        <w:t xml:space="preserve">, nr. 62) </w:t>
      </w:r>
      <w:r w:rsidR="00252DDE">
        <w:rPr>
          <w:rFonts w:ascii="Verdana" w:hAnsi="Verdana"/>
          <w:sz w:val="18"/>
          <w:szCs w:val="18"/>
        </w:rPr>
        <w:t xml:space="preserve">In </w:t>
      </w:r>
      <w:r w:rsidR="00252DDE" w:rsidRPr="002654DA">
        <w:rPr>
          <w:rFonts w:ascii="Verdana" w:hAnsi="Verdana"/>
          <w:i/>
          <w:sz w:val="18"/>
          <w:szCs w:val="18"/>
        </w:rPr>
        <w:t>R v Goodyear</w:t>
      </w:r>
      <w:r w:rsidR="00252DDE">
        <w:rPr>
          <w:rFonts w:ascii="Verdana" w:hAnsi="Verdana"/>
          <w:sz w:val="18"/>
          <w:szCs w:val="18"/>
        </w:rPr>
        <w:t xml:space="preserve"> </w:t>
      </w:r>
      <w:r w:rsidR="002654DA">
        <w:rPr>
          <w:rFonts w:ascii="Verdana" w:hAnsi="Verdana"/>
          <w:sz w:val="18"/>
          <w:szCs w:val="18"/>
        </w:rPr>
        <w:t xml:space="preserve">veegde de </w:t>
      </w:r>
      <w:r w:rsidR="002654DA" w:rsidRPr="002654DA">
        <w:rPr>
          <w:rFonts w:ascii="Verdana" w:hAnsi="Verdana"/>
          <w:i/>
          <w:sz w:val="18"/>
          <w:szCs w:val="18"/>
        </w:rPr>
        <w:t>Crown Court</w:t>
      </w:r>
      <w:r w:rsidR="002654DA">
        <w:rPr>
          <w:rFonts w:ascii="Verdana" w:hAnsi="Verdana"/>
          <w:sz w:val="18"/>
          <w:szCs w:val="18"/>
        </w:rPr>
        <w:t xml:space="preserve"> deze regel</w:t>
      </w:r>
      <w:r w:rsidR="00843098">
        <w:rPr>
          <w:rFonts w:ascii="Verdana" w:hAnsi="Verdana"/>
          <w:sz w:val="18"/>
          <w:szCs w:val="18"/>
        </w:rPr>
        <w:t xml:space="preserve"> deels</w:t>
      </w:r>
      <w:r w:rsidR="002654DA">
        <w:rPr>
          <w:rFonts w:ascii="Verdana" w:hAnsi="Verdana"/>
          <w:sz w:val="18"/>
          <w:szCs w:val="18"/>
        </w:rPr>
        <w:t xml:space="preserve"> van tafel.</w:t>
      </w:r>
      <w:r>
        <w:rPr>
          <w:rStyle w:val="Voetnootmarkering"/>
          <w:rFonts w:ascii="Verdana" w:hAnsi="Verdana"/>
          <w:sz w:val="18"/>
          <w:szCs w:val="18"/>
        </w:rPr>
        <w:footnoteReference w:id="207"/>
      </w:r>
      <w:r w:rsidR="00252DDE">
        <w:rPr>
          <w:rFonts w:ascii="Verdana" w:hAnsi="Verdana"/>
          <w:sz w:val="18"/>
          <w:szCs w:val="18"/>
        </w:rPr>
        <w:t xml:space="preserve"> </w:t>
      </w:r>
      <w:r w:rsidR="002654DA" w:rsidRPr="002654DA">
        <w:rPr>
          <w:rFonts w:ascii="Verdana" w:hAnsi="Verdana"/>
          <w:i/>
          <w:sz w:val="18"/>
          <w:szCs w:val="18"/>
        </w:rPr>
        <w:t>In casu</w:t>
      </w:r>
      <w:r w:rsidR="002654DA">
        <w:rPr>
          <w:rFonts w:ascii="Verdana" w:hAnsi="Verdana"/>
          <w:sz w:val="18"/>
          <w:szCs w:val="18"/>
        </w:rPr>
        <w:t xml:space="preserve"> </w:t>
      </w:r>
      <w:r w:rsidR="00252DDE">
        <w:rPr>
          <w:rFonts w:ascii="Verdana" w:hAnsi="Verdana"/>
          <w:sz w:val="18"/>
          <w:szCs w:val="18"/>
        </w:rPr>
        <w:t>had de verdachte al vroeg in het onderzoek</w:t>
      </w:r>
      <w:r w:rsidR="0035161D">
        <w:rPr>
          <w:rFonts w:ascii="Verdana" w:hAnsi="Verdana"/>
          <w:sz w:val="18"/>
          <w:szCs w:val="18"/>
        </w:rPr>
        <w:t xml:space="preserve"> een</w:t>
      </w:r>
      <w:r w:rsidR="00252DDE">
        <w:rPr>
          <w:rFonts w:ascii="Verdana" w:hAnsi="Verdana"/>
          <w:sz w:val="18"/>
          <w:szCs w:val="18"/>
        </w:rPr>
        <w:t xml:space="preserve"> </w:t>
      </w:r>
      <w:r w:rsidR="00252DDE" w:rsidRPr="00252DDE">
        <w:rPr>
          <w:rFonts w:ascii="Verdana" w:hAnsi="Verdana"/>
          <w:i/>
          <w:sz w:val="18"/>
          <w:szCs w:val="18"/>
        </w:rPr>
        <w:t>guilty plea</w:t>
      </w:r>
      <w:r w:rsidR="00252DDE">
        <w:rPr>
          <w:rFonts w:ascii="Verdana" w:hAnsi="Verdana"/>
          <w:sz w:val="18"/>
          <w:szCs w:val="18"/>
        </w:rPr>
        <w:t xml:space="preserve"> afgelegd. Toch vroeg </w:t>
      </w:r>
      <w:r w:rsidR="002654DA">
        <w:rPr>
          <w:rFonts w:ascii="Verdana" w:hAnsi="Verdana"/>
          <w:sz w:val="18"/>
          <w:szCs w:val="18"/>
        </w:rPr>
        <w:t>de advocaat van de verdachte</w:t>
      </w:r>
      <w:r w:rsidR="00252DDE">
        <w:rPr>
          <w:rFonts w:ascii="Verdana" w:hAnsi="Verdana"/>
          <w:sz w:val="18"/>
          <w:szCs w:val="18"/>
        </w:rPr>
        <w:t xml:space="preserve"> om een indicatie van de </w:t>
      </w:r>
      <w:r w:rsidR="0035161D">
        <w:rPr>
          <w:rFonts w:ascii="Verdana" w:hAnsi="Verdana"/>
          <w:sz w:val="18"/>
          <w:szCs w:val="18"/>
        </w:rPr>
        <w:t xml:space="preserve">mogelijk </w:t>
      </w:r>
      <w:r w:rsidR="00252DDE">
        <w:rPr>
          <w:rFonts w:ascii="Verdana" w:hAnsi="Verdana"/>
          <w:sz w:val="18"/>
          <w:szCs w:val="18"/>
        </w:rPr>
        <w:t xml:space="preserve">straf die </w:t>
      </w:r>
      <w:r w:rsidR="002654DA">
        <w:rPr>
          <w:rFonts w:ascii="Verdana" w:hAnsi="Verdana"/>
          <w:sz w:val="18"/>
          <w:szCs w:val="18"/>
        </w:rPr>
        <w:t>zijn cliënt</w:t>
      </w:r>
      <w:r w:rsidR="00252DDE">
        <w:rPr>
          <w:rFonts w:ascii="Verdana" w:hAnsi="Verdana"/>
          <w:sz w:val="18"/>
          <w:szCs w:val="18"/>
        </w:rPr>
        <w:t xml:space="preserve"> opgelegd zou kunnen krijgen. </w:t>
      </w:r>
      <w:r w:rsidR="00843098">
        <w:rPr>
          <w:rFonts w:ascii="Verdana" w:hAnsi="Verdana"/>
          <w:sz w:val="18"/>
          <w:szCs w:val="18"/>
        </w:rPr>
        <w:t>De rechter willigde dit verzoek verrassend genoeg in</w:t>
      </w:r>
      <w:r w:rsidR="00252DDE">
        <w:rPr>
          <w:rFonts w:ascii="Verdana" w:hAnsi="Verdana"/>
          <w:sz w:val="18"/>
          <w:szCs w:val="18"/>
        </w:rPr>
        <w:t xml:space="preserve">. Sindsdien verwijst men naar deze </w:t>
      </w:r>
      <w:r w:rsidR="0035161D">
        <w:rPr>
          <w:rFonts w:ascii="Verdana" w:hAnsi="Verdana"/>
          <w:sz w:val="18"/>
          <w:szCs w:val="18"/>
        </w:rPr>
        <w:t xml:space="preserve">wettelijke </w:t>
      </w:r>
      <w:r w:rsidR="00585A61">
        <w:rPr>
          <w:rFonts w:ascii="Verdana" w:hAnsi="Verdana"/>
          <w:sz w:val="18"/>
          <w:szCs w:val="18"/>
        </w:rPr>
        <w:t>gang van zaken met</w:t>
      </w:r>
      <w:r w:rsidR="00252DDE">
        <w:rPr>
          <w:rFonts w:ascii="Verdana" w:hAnsi="Verdana"/>
          <w:sz w:val="18"/>
          <w:szCs w:val="18"/>
        </w:rPr>
        <w:t xml:space="preserve"> </w:t>
      </w:r>
      <w:r w:rsidR="00252DDE" w:rsidRPr="00252DDE">
        <w:rPr>
          <w:rFonts w:ascii="Verdana" w:hAnsi="Verdana"/>
          <w:i/>
          <w:sz w:val="18"/>
          <w:szCs w:val="18"/>
        </w:rPr>
        <w:t>a Goodyear Hearing</w:t>
      </w:r>
      <w:r w:rsidR="00252DDE">
        <w:rPr>
          <w:rFonts w:ascii="Verdana" w:hAnsi="Verdana"/>
          <w:sz w:val="18"/>
          <w:szCs w:val="18"/>
        </w:rPr>
        <w:t xml:space="preserve">. </w:t>
      </w:r>
      <w:r w:rsidR="00733346">
        <w:rPr>
          <w:rFonts w:ascii="Verdana" w:hAnsi="Verdana"/>
          <w:sz w:val="18"/>
          <w:szCs w:val="18"/>
        </w:rPr>
        <w:t xml:space="preserve">Opdat een </w:t>
      </w:r>
      <w:r w:rsidR="00733346" w:rsidRPr="002654DA">
        <w:rPr>
          <w:rFonts w:ascii="Verdana" w:hAnsi="Verdana"/>
          <w:i/>
          <w:sz w:val="18"/>
          <w:szCs w:val="18"/>
        </w:rPr>
        <w:t>Goodyear Hearing</w:t>
      </w:r>
      <w:r w:rsidR="00733346">
        <w:rPr>
          <w:rFonts w:ascii="Verdana" w:hAnsi="Verdana"/>
          <w:sz w:val="18"/>
          <w:szCs w:val="18"/>
        </w:rPr>
        <w:t xml:space="preserve"> kan plaatsvinden, </w:t>
      </w:r>
      <w:r w:rsidR="002654DA">
        <w:rPr>
          <w:rFonts w:ascii="Verdana" w:hAnsi="Verdana"/>
          <w:sz w:val="18"/>
          <w:szCs w:val="18"/>
        </w:rPr>
        <w:t xml:space="preserve">moet </w:t>
      </w:r>
      <w:r w:rsidR="00733346">
        <w:rPr>
          <w:rFonts w:ascii="Verdana" w:hAnsi="Verdana"/>
          <w:sz w:val="18"/>
          <w:szCs w:val="18"/>
        </w:rPr>
        <w:t xml:space="preserve">wel </w:t>
      </w:r>
      <w:r w:rsidR="003A4733">
        <w:rPr>
          <w:rFonts w:ascii="Verdana" w:hAnsi="Verdana"/>
          <w:sz w:val="18"/>
          <w:szCs w:val="18"/>
        </w:rPr>
        <w:t xml:space="preserve">aan </w:t>
      </w:r>
      <w:r w:rsidR="002654DA">
        <w:rPr>
          <w:rFonts w:ascii="Verdana" w:hAnsi="Verdana"/>
          <w:sz w:val="18"/>
          <w:szCs w:val="18"/>
        </w:rPr>
        <w:t xml:space="preserve">enkele voorwaarden </w:t>
      </w:r>
      <w:r w:rsidR="003A4733">
        <w:rPr>
          <w:rFonts w:ascii="Verdana" w:hAnsi="Verdana"/>
          <w:sz w:val="18"/>
          <w:szCs w:val="18"/>
        </w:rPr>
        <w:t>voldaan</w:t>
      </w:r>
      <w:r w:rsidR="002654DA">
        <w:rPr>
          <w:rFonts w:ascii="Verdana" w:hAnsi="Verdana"/>
          <w:sz w:val="18"/>
          <w:szCs w:val="18"/>
        </w:rPr>
        <w:t xml:space="preserve"> zijn:</w:t>
      </w:r>
    </w:p>
    <w:p w:rsidR="002654DA" w:rsidRDefault="002654DA" w:rsidP="002654DA">
      <w:pPr>
        <w:pStyle w:val="Lijstalinea"/>
        <w:numPr>
          <w:ilvl w:val="0"/>
          <w:numId w:val="26"/>
        </w:numPr>
        <w:spacing w:line="360" w:lineRule="auto"/>
        <w:jc w:val="both"/>
        <w:rPr>
          <w:rFonts w:ascii="Verdana" w:hAnsi="Verdana"/>
          <w:sz w:val="18"/>
          <w:szCs w:val="18"/>
        </w:rPr>
      </w:pPr>
      <w:r>
        <w:rPr>
          <w:rFonts w:ascii="Verdana" w:hAnsi="Verdana"/>
          <w:sz w:val="18"/>
          <w:szCs w:val="18"/>
        </w:rPr>
        <w:t xml:space="preserve">enkel de verdediging kan om een </w:t>
      </w:r>
      <w:r w:rsidRPr="002654DA">
        <w:rPr>
          <w:rFonts w:ascii="Verdana" w:hAnsi="Verdana"/>
          <w:i/>
          <w:sz w:val="18"/>
          <w:szCs w:val="18"/>
        </w:rPr>
        <w:t>Goodyear Hearing</w:t>
      </w:r>
      <w:r>
        <w:rPr>
          <w:rFonts w:ascii="Verdana" w:hAnsi="Verdana"/>
          <w:sz w:val="18"/>
          <w:szCs w:val="18"/>
        </w:rPr>
        <w:t xml:space="preserve"> verzoeken; </w:t>
      </w:r>
    </w:p>
    <w:p w:rsidR="00B21CF0" w:rsidRDefault="00B21CF0" w:rsidP="002654DA">
      <w:pPr>
        <w:pStyle w:val="Lijstalinea"/>
        <w:numPr>
          <w:ilvl w:val="0"/>
          <w:numId w:val="26"/>
        </w:numPr>
        <w:spacing w:line="360" w:lineRule="auto"/>
        <w:jc w:val="both"/>
        <w:rPr>
          <w:rFonts w:ascii="Verdana" w:hAnsi="Verdana"/>
          <w:sz w:val="18"/>
          <w:szCs w:val="18"/>
        </w:rPr>
      </w:pPr>
      <w:r w:rsidRPr="00232B9A">
        <w:rPr>
          <w:rFonts w:ascii="Verdana" w:hAnsi="Verdana"/>
          <w:i/>
          <w:sz w:val="18"/>
          <w:szCs w:val="18"/>
        </w:rPr>
        <w:t>Goodyear Hearings</w:t>
      </w:r>
      <w:r>
        <w:rPr>
          <w:rFonts w:ascii="Verdana" w:hAnsi="Verdana"/>
          <w:sz w:val="18"/>
          <w:szCs w:val="18"/>
        </w:rPr>
        <w:t xml:space="preserve"> zijn enkel mogelijk voor </w:t>
      </w:r>
      <w:r w:rsidRPr="00232B9A">
        <w:rPr>
          <w:rFonts w:ascii="Verdana" w:hAnsi="Verdana"/>
          <w:i/>
          <w:sz w:val="18"/>
          <w:szCs w:val="18"/>
        </w:rPr>
        <w:t xml:space="preserve">cases </w:t>
      </w:r>
      <w:proofErr w:type="spellStart"/>
      <w:r w:rsidRPr="00232B9A">
        <w:rPr>
          <w:rFonts w:ascii="Verdana" w:hAnsi="Verdana"/>
          <w:i/>
          <w:sz w:val="18"/>
          <w:szCs w:val="18"/>
        </w:rPr>
        <w:t>heard</w:t>
      </w:r>
      <w:proofErr w:type="spellEnd"/>
      <w:r w:rsidRPr="00232B9A">
        <w:rPr>
          <w:rFonts w:ascii="Verdana" w:hAnsi="Verdana"/>
          <w:i/>
          <w:sz w:val="18"/>
          <w:szCs w:val="18"/>
        </w:rPr>
        <w:t xml:space="preserve"> on </w:t>
      </w:r>
      <w:proofErr w:type="spellStart"/>
      <w:r w:rsidRPr="00232B9A">
        <w:rPr>
          <w:rFonts w:ascii="Verdana" w:hAnsi="Verdana"/>
          <w:i/>
          <w:sz w:val="18"/>
          <w:szCs w:val="18"/>
        </w:rPr>
        <w:t>indictment</w:t>
      </w:r>
      <w:proofErr w:type="spellEnd"/>
      <w:r w:rsidRPr="00232B9A">
        <w:rPr>
          <w:rFonts w:ascii="Verdana" w:hAnsi="Verdana"/>
          <w:i/>
          <w:sz w:val="18"/>
          <w:szCs w:val="18"/>
        </w:rPr>
        <w:t xml:space="preserve"> </w:t>
      </w:r>
      <w:proofErr w:type="spellStart"/>
      <w:r w:rsidRPr="00232B9A">
        <w:rPr>
          <w:rFonts w:ascii="Verdana" w:hAnsi="Verdana"/>
          <w:i/>
          <w:sz w:val="18"/>
          <w:szCs w:val="18"/>
        </w:rPr>
        <w:t>only</w:t>
      </w:r>
      <w:proofErr w:type="spellEnd"/>
      <w:r w:rsidR="00232B9A">
        <w:rPr>
          <w:rFonts w:ascii="Verdana" w:hAnsi="Verdana"/>
          <w:sz w:val="18"/>
          <w:szCs w:val="18"/>
        </w:rPr>
        <w:t xml:space="preserve"> (zie </w:t>
      </w:r>
      <w:r w:rsidR="00232B9A" w:rsidRPr="004245C8">
        <w:rPr>
          <w:rFonts w:ascii="Verdana" w:hAnsi="Verdana"/>
          <w:i/>
          <w:sz w:val="18"/>
          <w:szCs w:val="18"/>
        </w:rPr>
        <w:t>supra</w:t>
      </w:r>
      <w:r w:rsidR="00232B9A">
        <w:rPr>
          <w:rFonts w:ascii="Verdana" w:hAnsi="Verdana"/>
          <w:sz w:val="18"/>
          <w:szCs w:val="18"/>
        </w:rPr>
        <w:t>, nr. 54);</w:t>
      </w:r>
    </w:p>
    <w:p w:rsidR="002654DA" w:rsidRPr="00733346" w:rsidRDefault="002654DA" w:rsidP="00E36838">
      <w:pPr>
        <w:pStyle w:val="Lijstalinea"/>
        <w:numPr>
          <w:ilvl w:val="0"/>
          <w:numId w:val="26"/>
        </w:numPr>
        <w:spacing w:line="360" w:lineRule="auto"/>
        <w:jc w:val="both"/>
        <w:rPr>
          <w:rFonts w:ascii="Verdana" w:hAnsi="Verdana"/>
          <w:sz w:val="18"/>
          <w:szCs w:val="18"/>
        </w:rPr>
      </w:pPr>
      <w:r>
        <w:rPr>
          <w:rFonts w:ascii="Verdana" w:hAnsi="Verdana"/>
          <w:sz w:val="18"/>
          <w:szCs w:val="18"/>
        </w:rPr>
        <w:t>daarnaast moet</w:t>
      </w:r>
      <w:r w:rsidR="00733346">
        <w:rPr>
          <w:rFonts w:ascii="Verdana" w:hAnsi="Verdana"/>
          <w:sz w:val="18"/>
          <w:szCs w:val="18"/>
        </w:rPr>
        <w:t xml:space="preserve">en de </w:t>
      </w:r>
      <w:proofErr w:type="spellStart"/>
      <w:r w:rsidR="00E36838" w:rsidRPr="00E36838">
        <w:rPr>
          <w:rFonts w:ascii="Verdana" w:hAnsi="Verdana"/>
          <w:i/>
          <w:sz w:val="18"/>
          <w:szCs w:val="18"/>
        </w:rPr>
        <w:t>prosecution</w:t>
      </w:r>
      <w:proofErr w:type="spellEnd"/>
      <w:r w:rsidR="00733346">
        <w:rPr>
          <w:rFonts w:ascii="Verdana" w:hAnsi="Verdana"/>
          <w:sz w:val="18"/>
          <w:szCs w:val="18"/>
        </w:rPr>
        <w:t xml:space="preserve"> en verdediging</w:t>
      </w:r>
      <w:r>
        <w:rPr>
          <w:rFonts w:ascii="Verdana" w:hAnsi="Verdana"/>
          <w:sz w:val="18"/>
          <w:szCs w:val="18"/>
        </w:rPr>
        <w:t xml:space="preserve"> reeds een akkoord</w:t>
      </w:r>
      <w:r w:rsidR="00733346">
        <w:rPr>
          <w:rFonts w:ascii="Verdana" w:hAnsi="Verdana"/>
          <w:sz w:val="18"/>
          <w:szCs w:val="18"/>
        </w:rPr>
        <w:t xml:space="preserve"> bereikt hebben</w:t>
      </w:r>
      <w:r>
        <w:rPr>
          <w:rFonts w:ascii="Verdana" w:hAnsi="Verdana"/>
          <w:sz w:val="18"/>
          <w:szCs w:val="18"/>
        </w:rPr>
        <w:t xml:space="preserve"> over de</w:t>
      </w:r>
      <w:r w:rsidRPr="002654DA">
        <w:rPr>
          <w:rFonts w:ascii="Verdana" w:hAnsi="Verdana"/>
          <w:i/>
          <w:sz w:val="18"/>
          <w:szCs w:val="18"/>
        </w:rPr>
        <w:t xml:space="preserve"> basis of plea</w:t>
      </w:r>
      <w:r w:rsidR="00733346">
        <w:rPr>
          <w:rFonts w:ascii="Verdana" w:hAnsi="Verdana"/>
          <w:sz w:val="18"/>
          <w:szCs w:val="18"/>
        </w:rPr>
        <w:t xml:space="preserve"> of de rechter moet van mening zijn dat hij de zaak kan afhandelen zonder een </w:t>
      </w:r>
      <w:r w:rsidR="00843098">
        <w:rPr>
          <w:rFonts w:ascii="Verdana" w:hAnsi="Verdana"/>
          <w:i/>
          <w:sz w:val="18"/>
          <w:szCs w:val="18"/>
        </w:rPr>
        <w:t>trial</w:t>
      </w:r>
      <w:r w:rsidR="00733346">
        <w:rPr>
          <w:rFonts w:ascii="Verdana" w:hAnsi="Verdana"/>
          <w:sz w:val="18"/>
          <w:szCs w:val="18"/>
        </w:rPr>
        <w:t>.</w:t>
      </w:r>
      <w:r w:rsidR="00585A61">
        <w:rPr>
          <w:rStyle w:val="Voetnootmarkering"/>
          <w:rFonts w:ascii="Verdana" w:hAnsi="Verdana"/>
          <w:sz w:val="18"/>
          <w:szCs w:val="18"/>
        </w:rPr>
        <w:footnoteReference w:id="208"/>
      </w:r>
    </w:p>
    <w:p w:rsidR="0035161D" w:rsidRPr="0035161D" w:rsidRDefault="00FB1395" w:rsidP="00E36838">
      <w:pPr>
        <w:spacing w:line="360" w:lineRule="auto"/>
        <w:jc w:val="both"/>
        <w:rPr>
          <w:rFonts w:ascii="Verdana" w:hAnsi="Verdana"/>
          <w:sz w:val="18"/>
          <w:szCs w:val="18"/>
        </w:rPr>
      </w:pPr>
      <w:r>
        <w:rPr>
          <w:rFonts w:ascii="Verdana" w:hAnsi="Verdana"/>
          <w:b/>
          <w:smallCaps/>
          <w:sz w:val="18"/>
          <w:szCs w:val="18"/>
        </w:rPr>
        <w:t>68</w:t>
      </w:r>
      <w:r w:rsidR="00733346" w:rsidRPr="0035161D">
        <w:rPr>
          <w:rFonts w:ascii="Verdana" w:hAnsi="Verdana"/>
          <w:b/>
          <w:smallCaps/>
          <w:sz w:val="18"/>
          <w:szCs w:val="18"/>
        </w:rPr>
        <w:t>.</w:t>
      </w:r>
      <w:r w:rsidR="00733346" w:rsidRPr="0035161D">
        <w:rPr>
          <w:rFonts w:ascii="Verdana" w:hAnsi="Verdana"/>
          <w:b/>
          <w:smallCaps/>
          <w:sz w:val="18"/>
          <w:szCs w:val="18"/>
        </w:rPr>
        <w:tab/>
        <w:t>Basis of plea?</w:t>
      </w:r>
      <w:r w:rsidR="00733346" w:rsidRPr="0035161D">
        <w:rPr>
          <w:rFonts w:ascii="Verdana" w:hAnsi="Verdana"/>
          <w:sz w:val="18"/>
          <w:szCs w:val="18"/>
        </w:rPr>
        <w:t xml:space="preserve"> </w:t>
      </w:r>
      <w:r w:rsidR="0035161D" w:rsidRPr="0035161D">
        <w:rPr>
          <w:rFonts w:ascii="Verdana" w:hAnsi="Verdana"/>
          <w:sz w:val="18"/>
          <w:szCs w:val="18"/>
        </w:rPr>
        <w:t>–</w:t>
      </w:r>
      <w:r w:rsidR="00733346" w:rsidRPr="0035161D">
        <w:rPr>
          <w:rFonts w:ascii="Verdana" w:hAnsi="Verdana"/>
          <w:sz w:val="18"/>
          <w:szCs w:val="18"/>
        </w:rPr>
        <w:t xml:space="preserve"> </w:t>
      </w:r>
      <w:r w:rsidR="0035161D" w:rsidRPr="0035161D">
        <w:rPr>
          <w:rFonts w:ascii="Verdana" w:hAnsi="Verdana"/>
          <w:sz w:val="18"/>
          <w:szCs w:val="18"/>
        </w:rPr>
        <w:t>Een voorbeeld kan mijns inziens beter illustrere</w:t>
      </w:r>
      <w:r w:rsidR="0035161D">
        <w:rPr>
          <w:rFonts w:ascii="Verdana" w:hAnsi="Verdana"/>
          <w:sz w:val="18"/>
          <w:szCs w:val="18"/>
        </w:rPr>
        <w:t xml:space="preserve">n wat </w:t>
      </w:r>
      <w:r w:rsidR="0035161D" w:rsidRPr="0035161D">
        <w:rPr>
          <w:rFonts w:ascii="Verdana" w:hAnsi="Verdana"/>
          <w:i/>
          <w:sz w:val="18"/>
          <w:szCs w:val="18"/>
        </w:rPr>
        <w:t>basis of plea</w:t>
      </w:r>
      <w:r w:rsidR="0035161D">
        <w:rPr>
          <w:rFonts w:ascii="Verdana" w:hAnsi="Verdana"/>
          <w:sz w:val="18"/>
          <w:szCs w:val="18"/>
        </w:rPr>
        <w:t xml:space="preserve"> </w:t>
      </w:r>
      <w:r w:rsidR="00843098">
        <w:rPr>
          <w:rFonts w:ascii="Verdana" w:hAnsi="Verdana"/>
          <w:sz w:val="18"/>
          <w:szCs w:val="18"/>
        </w:rPr>
        <w:t>inhoudt</w:t>
      </w:r>
      <w:r w:rsidR="0035161D">
        <w:rPr>
          <w:rFonts w:ascii="Verdana" w:hAnsi="Verdana"/>
          <w:sz w:val="18"/>
          <w:szCs w:val="18"/>
        </w:rPr>
        <w:t xml:space="preserve">. Stel dat iemand verdacht wordt van het plegen van opzettelijke slagen en verwondingen. De </w:t>
      </w:r>
      <w:proofErr w:type="spellStart"/>
      <w:r w:rsidR="00E36838" w:rsidRPr="00E36838">
        <w:rPr>
          <w:rFonts w:ascii="Verdana" w:hAnsi="Verdana"/>
          <w:i/>
          <w:sz w:val="18"/>
          <w:szCs w:val="18"/>
        </w:rPr>
        <w:t>prosecution</w:t>
      </w:r>
      <w:proofErr w:type="spellEnd"/>
      <w:r w:rsidR="0035161D">
        <w:rPr>
          <w:rFonts w:ascii="Verdana" w:hAnsi="Verdana"/>
          <w:sz w:val="18"/>
          <w:szCs w:val="18"/>
        </w:rPr>
        <w:t xml:space="preserve"> voert aan dat de verdachte het slachtoffer </w:t>
      </w:r>
      <w:r w:rsidR="00E36838">
        <w:rPr>
          <w:rFonts w:ascii="Verdana" w:hAnsi="Verdana"/>
          <w:sz w:val="18"/>
          <w:szCs w:val="18"/>
        </w:rPr>
        <w:t xml:space="preserve">vier keer geslagen heeft en bovendien tegen de grond heeft geduwd. De verdachte kan dan een </w:t>
      </w:r>
      <w:r w:rsidR="00E36838" w:rsidRPr="00E36838">
        <w:rPr>
          <w:rFonts w:ascii="Verdana" w:hAnsi="Verdana"/>
          <w:i/>
          <w:sz w:val="18"/>
          <w:szCs w:val="18"/>
        </w:rPr>
        <w:t>guilty plea</w:t>
      </w:r>
      <w:r w:rsidR="00E36838">
        <w:rPr>
          <w:rFonts w:ascii="Verdana" w:hAnsi="Verdana"/>
          <w:sz w:val="18"/>
          <w:szCs w:val="18"/>
        </w:rPr>
        <w:t xml:space="preserve"> afleggen, maar </w:t>
      </w:r>
      <w:r w:rsidR="00B21CF0">
        <w:rPr>
          <w:rFonts w:ascii="Verdana" w:hAnsi="Verdana"/>
          <w:sz w:val="18"/>
          <w:szCs w:val="18"/>
        </w:rPr>
        <w:t>slechts</w:t>
      </w:r>
      <w:r w:rsidR="00E36838">
        <w:rPr>
          <w:rFonts w:ascii="Verdana" w:hAnsi="Verdana"/>
          <w:sz w:val="18"/>
          <w:szCs w:val="18"/>
        </w:rPr>
        <w:t xml:space="preserve"> op </w:t>
      </w:r>
      <w:r w:rsidR="00E36838">
        <w:rPr>
          <w:rFonts w:ascii="Verdana" w:hAnsi="Verdana"/>
          <w:sz w:val="18"/>
          <w:szCs w:val="18"/>
        </w:rPr>
        <w:lastRenderedPageBreak/>
        <w:t>basis van bepaalde feiten (bv</w:t>
      </w:r>
      <w:r w:rsidR="00585A61">
        <w:rPr>
          <w:rFonts w:ascii="Verdana" w:hAnsi="Verdana"/>
          <w:sz w:val="18"/>
          <w:szCs w:val="18"/>
        </w:rPr>
        <w:t>. de verdachte stelt s</w:t>
      </w:r>
      <w:r w:rsidR="00E36838">
        <w:rPr>
          <w:rFonts w:ascii="Verdana" w:hAnsi="Verdana"/>
          <w:sz w:val="18"/>
          <w:szCs w:val="18"/>
        </w:rPr>
        <w:t>lechts twee keer geslagen</w:t>
      </w:r>
      <w:r w:rsidR="00585A61">
        <w:rPr>
          <w:rFonts w:ascii="Verdana" w:hAnsi="Verdana"/>
          <w:sz w:val="18"/>
          <w:szCs w:val="18"/>
        </w:rPr>
        <w:t xml:space="preserve"> te hebben</w:t>
      </w:r>
      <w:r w:rsidR="00E36838">
        <w:rPr>
          <w:rFonts w:ascii="Verdana" w:hAnsi="Verdana"/>
          <w:sz w:val="18"/>
          <w:szCs w:val="18"/>
        </w:rPr>
        <w:t xml:space="preserve">). De </w:t>
      </w:r>
      <w:proofErr w:type="spellStart"/>
      <w:r w:rsidR="00E36838" w:rsidRPr="00B21CF0">
        <w:rPr>
          <w:rFonts w:ascii="Verdana" w:hAnsi="Verdana"/>
          <w:i/>
          <w:sz w:val="18"/>
          <w:szCs w:val="18"/>
        </w:rPr>
        <w:t>prosecution</w:t>
      </w:r>
      <w:proofErr w:type="spellEnd"/>
      <w:r w:rsidR="00E36838">
        <w:rPr>
          <w:rFonts w:ascii="Verdana" w:hAnsi="Verdana"/>
          <w:sz w:val="18"/>
          <w:szCs w:val="18"/>
        </w:rPr>
        <w:t xml:space="preserve"> kan deze </w:t>
      </w:r>
      <w:r w:rsidR="00E36838" w:rsidRPr="00E36838">
        <w:rPr>
          <w:rFonts w:ascii="Verdana" w:hAnsi="Verdana"/>
          <w:i/>
          <w:sz w:val="18"/>
          <w:szCs w:val="18"/>
        </w:rPr>
        <w:t>basis of plea</w:t>
      </w:r>
      <w:r w:rsidR="00E36838">
        <w:rPr>
          <w:rFonts w:ascii="Verdana" w:hAnsi="Verdana"/>
          <w:sz w:val="18"/>
          <w:szCs w:val="18"/>
        </w:rPr>
        <w:t xml:space="preserve"> aanvaarden of weigeren. Als d</w:t>
      </w:r>
      <w:r w:rsidR="00232B9A">
        <w:rPr>
          <w:rFonts w:ascii="Verdana" w:hAnsi="Verdana"/>
          <w:sz w:val="18"/>
          <w:szCs w:val="18"/>
        </w:rPr>
        <w:t>e partijen een akkoord bereiken,</w:t>
      </w:r>
      <w:r w:rsidR="00E36838">
        <w:rPr>
          <w:rFonts w:ascii="Verdana" w:hAnsi="Verdana"/>
          <w:sz w:val="18"/>
          <w:szCs w:val="18"/>
        </w:rPr>
        <w:t xml:space="preserve"> zal er geen </w:t>
      </w:r>
      <w:r w:rsidR="00232B9A">
        <w:rPr>
          <w:rFonts w:ascii="Verdana" w:hAnsi="Verdana"/>
          <w:i/>
          <w:sz w:val="18"/>
          <w:szCs w:val="18"/>
        </w:rPr>
        <w:t>trial</w:t>
      </w:r>
      <w:r w:rsidR="00E36838">
        <w:rPr>
          <w:rFonts w:ascii="Verdana" w:hAnsi="Verdana"/>
          <w:sz w:val="18"/>
          <w:szCs w:val="18"/>
        </w:rPr>
        <w:t xml:space="preserve"> plaatsvinden en </w:t>
      </w:r>
      <w:r w:rsidR="00232B9A">
        <w:rPr>
          <w:rFonts w:ascii="Verdana" w:hAnsi="Verdana"/>
          <w:sz w:val="18"/>
          <w:szCs w:val="18"/>
        </w:rPr>
        <w:t>dan</w:t>
      </w:r>
      <w:r w:rsidR="00E36838">
        <w:rPr>
          <w:rFonts w:ascii="Verdana" w:hAnsi="Verdana"/>
          <w:sz w:val="18"/>
          <w:szCs w:val="18"/>
        </w:rPr>
        <w:t xml:space="preserve"> zal de verdachte </w:t>
      </w:r>
      <w:r w:rsidR="00B21CF0">
        <w:rPr>
          <w:rFonts w:ascii="Verdana" w:hAnsi="Verdana"/>
          <w:sz w:val="18"/>
          <w:szCs w:val="18"/>
        </w:rPr>
        <w:t>enkel</w:t>
      </w:r>
      <w:r w:rsidR="00E36838">
        <w:rPr>
          <w:rFonts w:ascii="Verdana" w:hAnsi="Verdana"/>
          <w:sz w:val="18"/>
          <w:szCs w:val="18"/>
        </w:rPr>
        <w:t xml:space="preserve"> bestraft worden op grond van de </w:t>
      </w:r>
      <w:r w:rsidR="00E36838" w:rsidRPr="00E36838">
        <w:rPr>
          <w:rFonts w:ascii="Verdana" w:hAnsi="Verdana"/>
          <w:i/>
          <w:sz w:val="18"/>
          <w:szCs w:val="18"/>
        </w:rPr>
        <w:t>basis of plea</w:t>
      </w:r>
      <w:r w:rsidR="00E36838">
        <w:rPr>
          <w:rFonts w:ascii="Verdana" w:hAnsi="Verdana"/>
          <w:sz w:val="18"/>
          <w:szCs w:val="18"/>
        </w:rPr>
        <w:t>.</w:t>
      </w:r>
      <w:r w:rsidR="00232B9A">
        <w:rPr>
          <w:rFonts w:ascii="Verdana" w:hAnsi="Verdana"/>
          <w:sz w:val="18"/>
          <w:szCs w:val="18"/>
        </w:rPr>
        <w:t xml:space="preserve"> De inhoud van de </w:t>
      </w:r>
      <w:r w:rsidR="00232B9A" w:rsidRPr="00232B9A">
        <w:rPr>
          <w:rFonts w:ascii="Verdana" w:hAnsi="Verdana"/>
          <w:i/>
          <w:sz w:val="18"/>
          <w:szCs w:val="18"/>
        </w:rPr>
        <w:t>basis of plea</w:t>
      </w:r>
      <w:r w:rsidR="00362B63">
        <w:rPr>
          <w:rFonts w:ascii="Verdana" w:hAnsi="Verdana"/>
          <w:sz w:val="18"/>
          <w:szCs w:val="18"/>
        </w:rPr>
        <w:t xml:space="preserve"> en alle elementen van</w:t>
      </w:r>
      <w:r w:rsidR="00232B9A">
        <w:rPr>
          <w:rFonts w:ascii="Verdana" w:hAnsi="Verdana"/>
          <w:sz w:val="18"/>
          <w:szCs w:val="18"/>
        </w:rPr>
        <w:t xml:space="preserve"> een </w:t>
      </w:r>
      <w:r w:rsidR="00232B9A" w:rsidRPr="00232B9A">
        <w:rPr>
          <w:rFonts w:ascii="Verdana" w:hAnsi="Verdana"/>
          <w:i/>
          <w:sz w:val="18"/>
          <w:szCs w:val="18"/>
        </w:rPr>
        <w:t>Goodyear Hearing</w:t>
      </w:r>
      <w:r w:rsidR="00232B9A">
        <w:rPr>
          <w:rFonts w:ascii="Verdana" w:hAnsi="Verdana"/>
          <w:sz w:val="18"/>
          <w:szCs w:val="18"/>
        </w:rPr>
        <w:t xml:space="preserve"> </w:t>
      </w:r>
      <w:r w:rsidR="00362B63">
        <w:rPr>
          <w:rFonts w:ascii="Verdana" w:hAnsi="Verdana"/>
          <w:sz w:val="18"/>
          <w:szCs w:val="18"/>
        </w:rPr>
        <w:t xml:space="preserve">zijn onderworpen aan talrijke strikte voorwaarden die opgenomen zijn in de </w:t>
      </w:r>
      <w:proofErr w:type="spellStart"/>
      <w:r w:rsidR="00554086">
        <w:rPr>
          <w:rFonts w:ascii="Verdana" w:hAnsi="Verdana"/>
          <w:i/>
          <w:sz w:val="18"/>
          <w:szCs w:val="18"/>
        </w:rPr>
        <w:t>g</w:t>
      </w:r>
      <w:r w:rsidR="00362B63" w:rsidRPr="00362B63">
        <w:rPr>
          <w:rFonts w:ascii="Verdana" w:hAnsi="Verdana"/>
          <w:i/>
          <w:sz w:val="18"/>
          <w:szCs w:val="18"/>
        </w:rPr>
        <w:t>uidelines</w:t>
      </w:r>
      <w:proofErr w:type="spellEnd"/>
      <w:r w:rsidR="00362B63">
        <w:rPr>
          <w:rFonts w:ascii="Verdana" w:hAnsi="Verdana"/>
          <w:sz w:val="18"/>
          <w:szCs w:val="18"/>
        </w:rPr>
        <w:t>.</w:t>
      </w:r>
      <w:r w:rsidR="00362B63">
        <w:rPr>
          <w:rStyle w:val="Voetnootmarkering"/>
          <w:rFonts w:ascii="Verdana" w:hAnsi="Verdana"/>
          <w:sz w:val="18"/>
          <w:szCs w:val="18"/>
        </w:rPr>
        <w:footnoteReference w:id="209"/>
      </w:r>
    </w:p>
    <w:p w:rsidR="0035161D" w:rsidRPr="0035161D" w:rsidRDefault="00FB1395" w:rsidP="00E36838">
      <w:pPr>
        <w:spacing w:line="360" w:lineRule="auto"/>
        <w:jc w:val="both"/>
        <w:rPr>
          <w:rFonts w:ascii="Verdana" w:hAnsi="Verdana"/>
          <w:sz w:val="18"/>
          <w:szCs w:val="18"/>
        </w:rPr>
      </w:pPr>
      <w:r>
        <w:rPr>
          <w:rFonts w:ascii="Verdana" w:hAnsi="Verdana"/>
          <w:b/>
          <w:smallCaps/>
          <w:sz w:val="18"/>
          <w:szCs w:val="18"/>
        </w:rPr>
        <w:t>69</w:t>
      </w:r>
      <w:r w:rsidR="0035161D" w:rsidRPr="0035161D">
        <w:rPr>
          <w:rFonts w:ascii="Verdana" w:hAnsi="Verdana"/>
          <w:b/>
          <w:smallCaps/>
          <w:sz w:val="18"/>
          <w:szCs w:val="18"/>
        </w:rPr>
        <w:t>.</w:t>
      </w:r>
      <w:r w:rsidR="0035161D" w:rsidRPr="0035161D">
        <w:rPr>
          <w:rFonts w:ascii="Verdana" w:hAnsi="Verdana"/>
          <w:b/>
          <w:smallCaps/>
          <w:sz w:val="18"/>
          <w:szCs w:val="18"/>
        </w:rPr>
        <w:tab/>
        <w:t>Voord</w:t>
      </w:r>
      <w:r w:rsidR="0094210C">
        <w:rPr>
          <w:rFonts w:ascii="Verdana" w:hAnsi="Verdana"/>
          <w:b/>
          <w:smallCaps/>
          <w:sz w:val="18"/>
          <w:szCs w:val="18"/>
        </w:rPr>
        <w:t>eel</w:t>
      </w:r>
      <w:r w:rsidR="0035161D" w:rsidRPr="0035161D">
        <w:rPr>
          <w:rFonts w:ascii="Verdana" w:hAnsi="Verdana"/>
          <w:b/>
          <w:smallCaps/>
          <w:sz w:val="18"/>
          <w:szCs w:val="18"/>
        </w:rPr>
        <w:t xml:space="preserve"> van een Goodyear </w:t>
      </w:r>
      <w:r w:rsidR="00232B9A">
        <w:rPr>
          <w:rFonts w:ascii="Verdana" w:hAnsi="Verdana"/>
          <w:b/>
          <w:smallCaps/>
          <w:sz w:val="18"/>
          <w:szCs w:val="18"/>
        </w:rPr>
        <w:t>Hearing</w:t>
      </w:r>
      <w:r w:rsidR="0035161D" w:rsidRPr="0035161D">
        <w:rPr>
          <w:rFonts w:ascii="Verdana" w:hAnsi="Verdana"/>
          <w:sz w:val="18"/>
          <w:szCs w:val="18"/>
        </w:rPr>
        <w:t xml:space="preserve"> </w:t>
      </w:r>
      <w:r w:rsidR="00E36838">
        <w:rPr>
          <w:rFonts w:ascii="Verdana" w:hAnsi="Verdana"/>
          <w:sz w:val="18"/>
          <w:szCs w:val="18"/>
        </w:rPr>
        <w:t>–</w:t>
      </w:r>
      <w:r w:rsidR="0035161D">
        <w:rPr>
          <w:rFonts w:ascii="Verdana" w:hAnsi="Verdana"/>
          <w:sz w:val="18"/>
          <w:szCs w:val="18"/>
        </w:rPr>
        <w:t xml:space="preserve"> </w:t>
      </w:r>
      <w:r w:rsidR="00E36838">
        <w:rPr>
          <w:rFonts w:ascii="Verdana" w:hAnsi="Verdana"/>
          <w:sz w:val="18"/>
          <w:szCs w:val="18"/>
        </w:rPr>
        <w:t xml:space="preserve">Het grote voordeel van een </w:t>
      </w:r>
      <w:r w:rsidR="00B21CF0">
        <w:rPr>
          <w:rFonts w:ascii="Verdana" w:hAnsi="Verdana"/>
          <w:sz w:val="18"/>
          <w:szCs w:val="18"/>
        </w:rPr>
        <w:t xml:space="preserve">geslaagde </w:t>
      </w:r>
      <w:r w:rsidR="00E36838" w:rsidRPr="00B21CF0">
        <w:rPr>
          <w:rFonts w:ascii="Verdana" w:hAnsi="Verdana"/>
          <w:i/>
          <w:sz w:val="18"/>
          <w:szCs w:val="18"/>
        </w:rPr>
        <w:t>Goodyear Hearing</w:t>
      </w:r>
      <w:r w:rsidR="00E36838">
        <w:rPr>
          <w:rFonts w:ascii="Verdana" w:hAnsi="Verdana"/>
          <w:sz w:val="18"/>
          <w:szCs w:val="18"/>
        </w:rPr>
        <w:t xml:space="preserve"> is de bindende kracht van de strafindicatie. </w:t>
      </w:r>
      <w:r w:rsidR="00232B9A">
        <w:rPr>
          <w:rFonts w:ascii="Verdana" w:hAnsi="Verdana"/>
          <w:sz w:val="18"/>
          <w:szCs w:val="18"/>
        </w:rPr>
        <w:t>Wanneer</w:t>
      </w:r>
      <w:r w:rsidR="00B21CF0">
        <w:rPr>
          <w:rFonts w:ascii="Verdana" w:hAnsi="Verdana"/>
          <w:sz w:val="18"/>
          <w:szCs w:val="18"/>
        </w:rPr>
        <w:t xml:space="preserve"> de rechter beslist om een indicat</w:t>
      </w:r>
      <w:r w:rsidR="00232B9A">
        <w:rPr>
          <w:rFonts w:ascii="Verdana" w:hAnsi="Verdana"/>
          <w:sz w:val="18"/>
          <w:szCs w:val="18"/>
        </w:rPr>
        <w:t>ie van de (maximum)straf te geven,</w:t>
      </w:r>
      <w:r w:rsidR="00B21CF0">
        <w:rPr>
          <w:rFonts w:ascii="Verdana" w:hAnsi="Verdana"/>
          <w:sz w:val="18"/>
          <w:szCs w:val="18"/>
        </w:rPr>
        <w:t xml:space="preserve"> dan is hij hierdoor gebonden. </w:t>
      </w:r>
    </w:p>
    <w:p w:rsidR="00E41F3A" w:rsidRPr="00D26AE3" w:rsidRDefault="00B853AD" w:rsidP="00D26AE3">
      <w:pPr>
        <w:pStyle w:val="Kop2"/>
        <w:spacing w:line="480" w:lineRule="auto"/>
        <w:jc w:val="both"/>
        <w:rPr>
          <w:rFonts w:ascii="Verdana" w:hAnsi="Verdana"/>
          <w:b/>
          <w:color w:val="auto"/>
          <w:sz w:val="18"/>
          <w:szCs w:val="18"/>
        </w:rPr>
      </w:pPr>
      <w:bookmarkStart w:id="34" w:name="_Toc452824546"/>
      <w:r>
        <w:rPr>
          <w:rFonts w:ascii="Verdana" w:hAnsi="Verdana"/>
          <w:b/>
          <w:color w:val="auto"/>
          <w:sz w:val="18"/>
          <w:szCs w:val="18"/>
        </w:rPr>
        <w:t>C</w:t>
      </w:r>
      <w:r w:rsidR="00596170" w:rsidRPr="00D26AE3">
        <w:rPr>
          <w:rFonts w:ascii="Verdana" w:hAnsi="Verdana"/>
          <w:b/>
          <w:color w:val="auto"/>
          <w:sz w:val="18"/>
          <w:szCs w:val="18"/>
        </w:rPr>
        <w:t xml:space="preserve">. De </w:t>
      </w:r>
      <w:r w:rsidR="00500791" w:rsidRPr="00D26AE3">
        <w:rPr>
          <w:rFonts w:ascii="Verdana" w:hAnsi="Verdana"/>
          <w:b/>
          <w:color w:val="auto"/>
          <w:sz w:val="18"/>
          <w:szCs w:val="18"/>
        </w:rPr>
        <w:t>positie van de verschillende actoren en hun respectievelijke rechten en plichten</w:t>
      </w:r>
      <w:bookmarkEnd w:id="34"/>
    </w:p>
    <w:p w:rsidR="00C733B6" w:rsidRPr="00FA3D4A" w:rsidRDefault="00555BB4" w:rsidP="004B6DAD">
      <w:pPr>
        <w:spacing w:line="360" w:lineRule="auto"/>
        <w:jc w:val="both"/>
        <w:rPr>
          <w:rFonts w:ascii="Verdana" w:hAnsi="Verdana"/>
          <w:sz w:val="18"/>
          <w:szCs w:val="18"/>
        </w:rPr>
      </w:pPr>
      <w:r w:rsidRPr="00555BB4">
        <w:rPr>
          <w:rFonts w:ascii="Verdana" w:hAnsi="Verdana"/>
          <w:b/>
          <w:smallCaps/>
          <w:sz w:val="18"/>
          <w:szCs w:val="18"/>
        </w:rPr>
        <w:t>70.</w:t>
      </w:r>
      <w:r w:rsidRPr="00555BB4">
        <w:rPr>
          <w:rFonts w:ascii="Verdana" w:hAnsi="Verdana"/>
          <w:b/>
          <w:smallCaps/>
          <w:sz w:val="18"/>
          <w:szCs w:val="18"/>
        </w:rPr>
        <w:tab/>
        <w:t>Situering</w:t>
      </w:r>
      <w:r>
        <w:rPr>
          <w:rFonts w:ascii="Verdana" w:hAnsi="Verdana"/>
          <w:sz w:val="18"/>
          <w:szCs w:val="18"/>
        </w:rPr>
        <w:t xml:space="preserve"> - </w:t>
      </w:r>
      <w:r w:rsidR="00C733B6" w:rsidRPr="00FA3D4A">
        <w:rPr>
          <w:rFonts w:ascii="Verdana" w:hAnsi="Verdana"/>
          <w:sz w:val="18"/>
          <w:szCs w:val="18"/>
        </w:rPr>
        <w:t xml:space="preserve">Ook in de Engelse adversaire strafrechtspleging komen verschillende actoren met elkaar in </w:t>
      </w:r>
      <w:r w:rsidR="00EF3F08">
        <w:rPr>
          <w:rFonts w:ascii="Verdana" w:hAnsi="Verdana"/>
          <w:sz w:val="18"/>
          <w:szCs w:val="18"/>
        </w:rPr>
        <w:t xml:space="preserve">aanraking onder het regime van </w:t>
      </w:r>
      <w:r w:rsidR="00EF3F08" w:rsidRPr="00EF3F08">
        <w:rPr>
          <w:rFonts w:ascii="Verdana" w:hAnsi="Verdana"/>
          <w:i/>
          <w:sz w:val="18"/>
          <w:szCs w:val="18"/>
        </w:rPr>
        <w:t>plea bargaining</w:t>
      </w:r>
      <w:r w:rsidR="00C733B6" w:rsidRPr="00FA3D4A">
        <w:rPr>
          <w:rFonts w:ascii="Verdana" w:hAnsi="Verdana"/>
          <w:sz w:val="18"/>
          <w:szCs w:val="18"/>
        </w:rPr>
        <w:t xml:space="preserve">. Achtereenvolgens </w:t>
      </w:r>
      <w:r w:rsidR="00EF3F08">
        <w:rPr>
          <w:rFonts w:ascii="Verdana" w:hAnsi="Verdana"/>
          <w:sz w:val="18"/>
          <w:szCs w:val="18"/>
        </w:rPr>
        <w:t>komen</w:t>
      </w:r>
      <w:r w:rsidR="00C733B6" w:rsidRPr="00FA3D4A">
        <w:rPr>
          <w:rFonts w:ascii="Verdana" w:hAnsi="Verdana"/>
          <w:sz w:val="18"/>
          <w:szCs w:val="18"/>
        </w:rPr>
        <w:t xml:space="preserve"> de </w:t>
      </w:r>
      <w:r w:rsidR="00D1489E">
        <w:rPr>
          <w:rFonts w:ascii="Verdana" w:hAnsi="Verdana"/>
          <w:sz w:val="18"/>
          <w:szCs w:val="18"/>
        </w:rPr>
        <w:t xml:space="preserve">advocaat, de </w:t>
      </w:r>
      <w:r w:rsidR="00C733B6" w:rsidRPr="00FA3D4A">
        <w:rPr>
          <w:rFonts w:ascii="Verdana" w:hAnsi="Verdana"/>
          <w:sz w:val="18"/>
          <w:szCs w:val="18"/>
        </w:rPr>
        <w:t>verdediging,</w:t>
      </w:r>
      <w:r w:rsidR="00843098">
        <w:rPr>
          <w:rFonts w:ascii="Verdana" w:hAnsi="Verdana"/>
          <w:sz w:val="18"/>
          <w:szCs w:val="18"/>
        </w:rPr>
        <w:t xml:space="preserve"> het slachtoffer,</w:t>
      </w:r>
      <w:r w:rsidR="00C733B6" w:rsidRPr="00FA3D4A">
        <w:rPr>
          <w:rFonts w:ascii="Verdana" w:hAnsi="Verdana"/>
          <w:sz w:val="18"/>
          <w:szCs w:val="18"/>
        </w:rPr>
        <w:t xml:space="preserve"> de openbare aanklager en de rechter </w:t>
      </w:r>
      <w:r w:rsidR="00EF3F08">
        <w:rPr>
          <w:rFonts w:ascii="Verdana" w:hAnsi="Verdana"/>
          <w:sz w:val="18"/>
          <w:szCs w:val="18"/>
        </w:rPr>
        <w:t>aan bod</w:t>
      </w:r>
      <w:r w:rsidR="00C733B6" w:rsidRPr="00FA3D4A">
        <w:rPr>
          <w:rFonts w:ascii="Verdana" w:hAnsi="Verdana"/>
          <w:sz w:val="18"/>
          <w:szCs w:val="18"/>
        </w:rPr>
        <w:t xml:space="preserve">. </w:t>
      </w:r>
    </w:p>
    <w:p w:rsidR="00596170" w:rsidRPr="00D26AE3" w:rsidRDefault="00D74E09" w:rsidP="00BB3974">
      <w:pPr>
        <w:pStyle w:val="Kop3"/>
        <w:spacing w:line="480" w:lineRule="auto"/>
        <w:jc w:val="both"/>
        <w:rPr>
          <w:rFonts w:ascii="Verdana" w:hAnsi="Verdana"/>
          <w:b/>
          <w:color w:val="auto"/>
          <w:sz w:val="18"/>
          <w:szCs w:val="18"/>
        </w:rPr>
      </w:pPr>
      <w:bookmarkStart w:id="35" w:name="_Toc452824547"/>
      <w:r w:rsidRPr="00D26AE3">
        <w:rPr>
          <w:rFonts w:ascii="Verdana" w:hAnsi="Verdana"/>
          <w:b/>
          <w:color w:val="auto"/>
          <w:sz w:val="18"/>
          <w:szCs w:val="18"/>
        </w:rPr>
        <w:t xml:space="preserve">a. De </w:t>
      </w:r>
      <w:r w:rsidR="008F2929" w:rsidRPr="008F2929">
        <w:rPr>
          <w:rFonts w:ascii="Verdana" w:hAnsi="Verdana"/>
          <w:b/>
          <w:color w:val="auto"/>
          <w:sz w:val="18"/>
          <w:szCs w:val="18"/>
        </w:rPr>
        <w:t>advocaat</w:t>
      </w:r>
      <w:bookmarkEnd w:id="35"/>
    </w:p>
    <w:p w:rsidR="00347E8C" w:rsidRDefault="008F2929" w:rsidP="004B6DAD">
      <w:pPr>
        <w:spacing w:line="360" w:lineRule="auto"/>
        <w:jc w:val="both"/>
        <w:rPr>
          <w:rFonts w:ascii="Verdana" w:hAnsi="Verdana"/>
          <w:sz w:val="18"/>
          <w:szCs w:val="18"/>
        </w:rPr>
      </w:pPr>
      <w:r w:rsidRPr="008F2929">
        <w:rPr>
          <w:rFonts w:ascii="Verdana" w:hAnsi="Verdana"/>
          <w:b/>
          <w:smallCaps/>
          <w:sz w:val="18"/>
          <w:szCs w:val="18"/>
        </w:rPr>
        <w:t>71.</w:t>
      </w:r>
      <w:r w:rsidRPr="008F2929">
        <w:rPr>
          <w:rFonts w:ascii="Verdana" w:hAnsi="Verdana"/>
          <w:b/>
          <w:smallCaps/>
          <w:sz w:val="18"/>
          <w:szCs w:val="18"/>
        </w:rPr>
        <w:tab/>
      </w:r>
      <w:proofErr w:type="spellStart"/>
      <w:r w:rsidRPr="008F2929">
        <w:rPr>
          <w:rFonts w:ascii="Verdana" w:hAnsi="Verdana"/>
          <w:b/>
          <w:smallCaps/>
          <w:sz w:val="18"/>
          <w:szCs w:val="18"/>
        </w:rPr>
        <w:t>Solicitors</w:t>
      </w:r>
      <w:proofErr w:type="spellEnd"/>
      <w:r w:rsidRPr="008F2929">
        <w:rPr>
          <w:rFonts w:ascii="Verdana" w:hAnsi="Verdana"/>
          <w:b/>
          <w:smallCaps/>
          <w:sz w:val="18"/>
          <w:szCs w:val="18"/>
        </w:rPr>
        <w:t xml:space="preserve"> en barristers</w:t>
      </w:r>
      <w:r w:rsidR="0032745E">
        <w:rPr>
          <w:rFonts w:ascii="Verdana" w:hAnsi="Verdana"/>
          <w:b/>
          <w:smallCaps/>
          <w:sz w:val="18"/>
          <w:szCs w:val="18"/>
        </w:rPr>
        <w:t>: bijstand verplicht?</w:t>
      </w:r>
      <w:r>
        <w:rPr>
          <w:rFonts w:ascii="Verdana" w:hAnsi="Verdana"/>
          <w:sz w:val="18"/>
          <w:szCs w:val="18"/>
        </w:rPr>
        <w:t xml:space="preserve"> - </w:t>
      </w:r>
      <w:r w:rsidR="00D1489E">
        <w:rPr>
          <w:rFonts w:ascii="Verdana" w:hAnsi="Verdana"/>
          <w:sz w:val="18"/>
          <w:szCs w:val="18"/>
        </w:rPr>
        <w:t>Advocaten verwoorden de feiten en mening van hun cliënt</w:t>
      </w:r>
      <w:r w:rsidR="000F2DCA">
        <w:rPr>
          <w:rFonts w:ascii="Verdana" w:hAnsi="Verdana"/>
          <w:sz w:val="18"/>
          <w:szCs w:val="18"/>
        </w:rPr>
        <w:t xml:space="preserve"> </w:t>
      </w:r>
      <w:r w:rsidR="00D1489E">
        <w:rPr>
          <w:rFonts w:ascii="Verdana" w:hAnsi="Verdana"/>
          <w:sz w:val="18"/>
          <w:szCs w:val="18"/>
        </w:rPr>
        <w:t>in correcte juridische argumenten en voeren overtuigende pleidooien teneinde het beste resultaat voor hun cliënt te behalen</w:t>
      </w:r>
      <w:r>
        <w:rPr>
          <w:rFonts w:ascii="Verdana" w:hAnsi="Verdana"/>
          <w:sz w:val="18"/>
          <w:szCs w:val="18"/>
        </w:rPr>
        <w:t>.</w:t>
      </w:r>
      <w:r w:rsidR="00D1489E">
        <w:rPr>
          <w:rFonts w:ascii="Verdana" w:hAnsi="Verdana"/>
          <w:sz w:val="18"/>
          <w:szCs w:val="18"/>
        </w:rPr>
        <w:t xml:space="preserve"> In Engeland en Wales kan men twee ‘soorten’ advocaten onderscheiden: </w:t>
      </w:r>
      <w:proofErr w:type="spellStart"/>
      <w:r w:rsidR="00D1489E" w:rsidRPr="00D1489E">
        <w:rPr>
          <w:rFonts w:ascii="Verdana" w:hAnsi="Verdana"/>
          <w:i/>
          <w:sz w:val="18"/>
          <w:szCs w:val="18"/>
        </w:rPr>
        <w:t>solicitors</w:t>
      </w:r>
      <w:proofErr w:type="spellEnd"/>
      <w:r w:rsidR="00D1489E">
        <w:rPr>
          <w:rFonts w:ascii="Verdana" w:hAnsi="Verdana"/>
          <w:sz w:val="18"/>
          <w:szCs w:val="18"/>
        </w:rPr>
        <w:t xml:space="preserve"> en </w:t>
      </w:r>
      <w:r w:rsidR="00D1489E" w:rsidRPr="00D1489E">
        <w:rPr>
          <w:rFonts w:ascii="Verdana" w:hAnsi="Verdana"/>
          <w:i/>
          <w:sz w:val="18"/>
          <w:szCs w:val="18"/>
        </w:rPr>
        <w:t>barristers</w:t>
      </w:r>
      <w:r w:rsidR="00D1489E">
        <w:rPr>
          <w:rFonts w:ascii="Verdana" w:hAnsi="Verdana"/>
          <w:sz w:val="18"/>
          <w:szCs w:val="18"/>
        </w:rPr>
        <w:t>.</w:t>
      </w:r>
      <w:r w:rsidR="00347E8C">
        <w:rPr>
          <w:rStyle w:val="Voetnootmarkering"/>
          <w:rFonts w:ascii="Verdana" w:hAnsi="Verdana"/>
          <w:sz w:val="18"/>
          <w:szCs w:val="18"/>
        </w:rPr>
        <w:footnoteReference w:id="210"/>
      </w:r>
      <w:r w:rsidR="00D1489E">
        <w:rPr>
          <w:rFonts w:ascii="Verdana" w:hAnsi="Verdana"/>
          <w:sz w:val="18"/>
          <w:szCs w:val="18"/>
        </w:rPr>
        <w:t xml:space="preserve"> </w:t>
      </w:r>
      <w:proofErr w:type="spellStart"/>
      <w:r w:rsidR="00D1489E" w:rsidRPr="00D1489E">
        <w:rPr>
          <w:rFonts w:ascii="Verdana" w:hAnsi="Verdana"/>
          <w:i/>
          <w:sz w:val="18"/>
          <w:szCs w:val="18"/>
        </w:rPr>
        <w:t>Solicitors</w:t>
      </w:r>
      <w:proofErr w:type="spellEnd"/>
      <w:r w:rsidR="00D1489E">
        <w:rPr>
          <w:rFonts w:ascii="Verdana" w:hAnsi="Verdana"/>
          <w:sz w:val="18"/>
          <w:szCs w:val="18"/>
        </w:rPr>
        <w:t xml:space="preserve"> </w:t>
      </w:r>
      <w:r>
        <w:rPr>
          <w:rFonts w:ascii="Verdana" w:hAnsi="Verdana"/>
          <w:sz w:val="18"/>
          <w:szCs w:val="18"/>
        </w:rPr>
        <w:t xml:space="preserve">bereiden zaken voor en geven </w:t>
      </w:r>
      <w:proofErr w:type="spellStart"/>
      <w:r w:rsidRPr="008F2929">
        <w:rPr>
          <w:rFonts w:ascii="Verdana" w:hAnsi="Verdana"/>
          <w:i/>
          <w:sz w:val="18"/>
          <w:szCs w:val="18"/>
        </w:rPr>
        <w:t>ab</w:t>
      </w:r>
      <w:proofErr w:type="spellEnd"/>
      <w:r w:rsidRPr="008F2929">
        <w:rPr>
          <w:rFonts w:ascii="Verdana" w:hAnsi="Verdana"/>
          <w:i/>
          <w:sz w:val="18"/>
          <w:szCs w:val="18"/>
        </w:rPr>
        <w:t xml:space="preserve"> </w:t>
      </w:r>
      <w:proofErr w:type="spellStart"/>
      <w:r w:rsidRPr="008F2929">
        <w:rPr>
          <w:rFonts w:ascii="Verdana" w:hAnsi="Verdana"/>
          <w:i/>
          <w:sz w:val="18"/>
          <w:szCs w:val="18"/>
        </w:rPr>
        <w:t>initio</w:t>
      </w:r>
      <w:proofErr w:type="spellEnd"/>
      <w:r>
        <w:rPr>
          <w:rFonts w:ascii="Verdana" w:hAnsi="Verdana"/>
          <w:sz w:val="18"/>
          <w:szCs w:val="18"/>
        </w:rPr>
        <w:t xml:space="preserve"> advies aan hun cliënt. In </w:t>
      </w:r>
      <w:r w:rsidRPr="008F2929">
        <w:rPr>
          <w:rFonts w:ascii="Verdana" w:hAnsi="Verdana"/>
          <w:i/>
          <w:sz w:val="18"/>
          <w:szCs w:val="18"/>
        </w:rPr>
        <w:t>Magistrates’ Court</w:t>
      </w:r>
      <w:r w:rsidR="000F2DCA">
        <w:rPr>
          <w:rFonts w:ascii="Verdana" w:hAnsi="Verdana"/>
          <w:i/>
          <w:sz w:val="18"/>
          <w:szCs w:val="18"/>
        </w:rPr>
        <w:t>s</w:t>
      </w:r>
      <w:r>
        <w:rPr>
          <w:rFonts w:ascii="Verdana" w:hAnsi="Verdana"/>
          <w:sz w:val="18"/>
          <w:szCs w:val="18"/>
        </w:rPr>
        <w:t xml:space="preserve"> kunnen ze in principe als gevolmachtigde van hun cliënt voor de rechtbank verschijnen</w:t>
      </w:r>
      <w:r w:rsidR="00347E8C">
        <w:rPr>
          <w:rFonts w:ascii="Verdana" w:hAnsi="Verdana"/>
          <w:sz w:val="18"/>
          <w:szCs w:val="18"/>
        </w:rPr>
        <w:t xml:space="preserve"> tegenover de </w:t>
      </w:r>
      <w:proofErr w:type="spellStart"/>
      <w:r w:rsidR="00347E8C" w:rsidRPr="00347E8C">
        <w:rPr>
          <w:rFonts w:ascii="Verdana" w:hAnsi="Verdana"/>
          <w:i/>
          <w:sz w:val="18"/>
          <w:szCs w:val="18"/>
        </w:rPr>
        <w:t>Crown</w:t>
      </w:r>
      <w:proofErr w:type="spellEnd"/>
      <w:r w:rsidR="00347E8C" w:rsidRPr="00347E8C">
        <w:rPr>
          <w:rFonts w:ascii="Verdana" w:hAnsi="Verdana"/>
          <w:i/>
          <w:sz w:val="18"/>
          <w:szCs w:val="18"/>
        </w:rPr>
        <w:t xml:space="preserve"> </w:t>
      </w:r>
      <w:proofErr w:type="spellStart"/>
      <w:r w:rsidR="00347E8C" w:rsidRPr="00347E8C">
        <w:rPr>
          <w:rFonts w:ascii="Verdana" w:hAnsi="Verdana"/>
          <w:i/>
          <w:sz w:val="18"/>
          <w:szCs w:val="18"/>
        </w:rPr>
        <w:t>Prosecutor</w:t>
      </w:r>
      <w:proofErr w:type="spellEnd"/>
      <w:r>
        <w:rPr>
          <w:rFonts w:ascii="Verdana" w:hAnsi="Verdana"/>
          <w:sz w:val="18"/>
          <w:szCs w:val="18"/>
        </w:rPr>
        <w:t xml:space="preserve">. Ook in </w:t>
      </w:r>
      <w:r w:rsidR="00347E8C">
        <w:rPr>
          <w:rFonts w:ascii="Verdana" w:hAnsi="Verdana"/>
          <w:sz w:val="18"/>
          <w:szCs w:val="18"/>
        </w:rPr>
        <w:t xml:space="preserve">de </w:t>
      </w:r>
      <w:r w:rsidRPr="008F2929">
        <w:rPr>
          <w:rFonts w:ascii="Verdana" w:hAnsi="Verdana"/>
          <w:i/>
          <w:sz w:val="18"/>
          <w:szCs w:val="18"/>
        </w:rPr>
        <w:t>Crown Court</w:t>
      </w:r>
      <w:r>
        <w:rPr>
          <w:rFonts w:ascii="Verdana" w:hAnsi="Verdana"/>
          <w:sz w:val="18"/>
          <w:szCs w:val="18"/>
        </w:rPr>
        <w:t xml:space="preserve"> </w:t>
      </w:r>
      <w:r w:rsidR="00347E8C">
        <w:rPr>
          <w:rFonts w:ascii="Verdana" w:hAnsi="Verdana"/>
          <w:sz w:val="18"/>
          <w:szCs w:val="18"/>
        </w:rPr>
        <w:t xml:space="preserve">bestaat deze mogelijkheid, maar deze situatie zal slechts zeer uitzonderlijk voorvallen. In </w:t>
      </w:r>
      <w:r w:rsidR="00347E8C" w:rsidRPr="00347E8C">
        <w:rPr>
          <w:rFonts w:ascii="Verdana" w:hAnsi="Verdana"/>
          <w:i/>
          <w:sz w:val="18"/>
          <w:szCs w:val="18"/>
        </w:rPr>
        <w:t>Crown Courts</w:t>
      </w:r>
      <w:r w:rsidR="00347E8C">
        <w:rPr>
          <w:rFonts w:ascii="Verdana" w:hAnsi="Verdana"/>
          <w:sz w:val="18"/>
          <w:szCs w:val="18"/>
        </w:rPr>
        <w:t xml:space="preserve"> en andere hogere rechtbanken nemen </w:t>
      </w:r>
      <w:r w:rsidR="00347E8C" w:rsidRPr="00347E8C">
        <w:rPr>
          <w:rFonts w:ascii="Verdana" w:hAnsi="Verdana"/>
          <w:i/>
          <w:sz w:val="18"/>
          <w:szCs w:val="18"/>
        </w:rPr>
        <w:t>barristers</w:t>
      </w:r>
      <w:r w:rsidR="00347E8C">
        <w:rPr>
          <w:rFonts w:ascii="Verdana" w:hAnsi="Verdana"/>
          <w:sz w:val="18"/>
          <w:szCs w:val="18"/>
        </w:rPr>
        <w:t xml:space="preserve"> het voortouw.</w:t>
      </w:r>
      <w:r>
        <w:rPr>
          <w:rFonts w:ascii="Verdana" w:hAnsi="Verdana"/>
          <w:sz w:val="18"/>
          <w:szCs w:val="18"/>
        </w:rPr>
        <w:t xml:space="preserve"> </w:t>
      </w:r>
      <w:r w:rsidR="00347E8C">
        <w:rPr>
          <w:rFonts w:ascii="Verdana" w:hAnsi="Verdana"/>
          <w:sz w:val="18"/>
          <w:szCs w:val="18"/>
        </w:rPr>
        <w:t xml:space="preserve">Zij hebben meer ervaring dan </w:t>
      </w:r>
      <w:proofErr w:type="spellStart"/>
      <w:r w:rsidR="00347E8C">
        <w:rPr>
          <w:rFonts w:ascii="Verdana" w:hAnsi="Verdana"/>
          <w:i/>
          <w:sz w:val="18"/>
          <w:szCs w:val="18"/>
        </w:rPr>
        <w:t>sol</w:t>
      </w:r>
      <w:r w:rsidR="00347E8C" w:rsidRPr="00347E8C">
        <w:rPr>
          <w:rFonts w:ascii="Verdana" w:hAnsi="Verdana"/>
          <w:i/>
          <w:sz w:val="18"/>
          <w:szCs w:val="18"/>
        </w:rPr>
        <w:t>icitors</w:t>
      </w:r>
      <w:proofErr w:type="spellEnd"/>
      <w:r w:rsidR="00347E8C">
        <w:rPr>
          <w:rFonts w:ascii="Verdana" w:hAnsi="Verdana"/>
          <w:sz w:val="18"/>
          <w:szCs w:val="18"/>
        </w:rPr>
        <w:t xml:space="preserve"> of </w:t>
      </w:r>
      <w:proofErr w:type="spellStart"/>
      <w:r w:rsidR="00347E8C" w:rsidRPr="00347E8C">
        <w:rPr>
          <w:rFonts w:ascii="Verdana" w:hAnsi="Verdana"/>
          <w:i/>
          <w:sz w:val="18"/>
          <w:szCs w:val="18"/>
        </w:rPr>
        <w:t>Crown</w:t>
      </w:r>
      <w:proofErr w:type="spellEnd"/>
      <w:r w:rsidR="00347E8C" w:rsidRPr="00347E8C">
        <w:rPr>
          <w:rFonts w:ascii="Verdana" w:hAnsi="Verdana"/>
          <w:i/>
          <w:sz w:val="18"/>
          <w:szCs w:val="18"/>
        </w:rPr>
        <w:t xml:space="preserve"> </w:t>
      </w:r>
      <w:proofErr w:type="spellStart"/>
      <w:r w:rsidR="00347E8C" w:rsidRPr="00347E8C">
        <w:rPr>
          <w:rFonts w:ascii="Verdana" w:hAnsi="Verdana"/>
          <w:i/>
          <w:sz w:val="18"/>
          <w:szCs w:val="18"/>
        </w:rPr>
        <w:t>Prosecutors</w:t>
      </w:r>
      <w:proofErr w:type="spellEnd"/>
      <w:r w:rsidR="00347E8C">
        <w:rPr>
          <w:rFonts w:ascii="Verdana" w:hAnsi="Verdana"/>
          <w:sz w:val="18"/>
          <w:szCs w:val="18"/>
        </w:rPr>
        <w:t>, ook al hebben allen dezelfde opleiding genoten.</w:t>
      </w:r>
      <w:r w:rsidR="00347E8C">
        <w:rPr>
          <w:rStyle w:val="Voetnootmarkering"/>
          <w:rFonts w:ascii="Verdana" w:hAnsi="Verdana"/>
          <w:sz w:val="18"/>
          <w:szCs w:val="18"/>
        </w:rPr>
        <w:footnoteReference w:id="211"/>
      </w:r>
      <w:r w:rsidR="00D1489E">
        <w:rPr>
          <w:rFonts w:ascii="Verdana" w:hAnsi="Verdana"/>
          <w:sz w:val="18"/>
          <w:szCs w:val="18"/>
        </w:rPr>
        <w:t xml:space="preserve"> </w:t>
      </w:r>
      <w:r w:rsidR="00347E8C">
        <w:rPr>
          <w:rFonts w:ascii="Verdana" w:hAnsi="Verdana"/>
          <w:sz w:val="18"/>
          <w:szCs w:val="18"/>
        </w:rPr>
        <w:t xml:space="preserve">Aldus laat eveneens de </w:t>
      </w:r>
      <w:proofErr w:type="spellStart"/>
      <w:r w:rsidR="00347E8C" w:rsidRPr="00347E8C">
        <w:rPr>
          <w:rFonts w:ascii="Verdana" w:hAnsi="Verdana"/>
          <w:i/>
          <w:sz w:val="18"/>
          <w:szCs w:val="18"/>
        </w:rPr>
        <w:t>Crown</w:t>
      </w:r>
      <w:proofErr w:type="spellEnd"/>
      <w:r w:rsidR="00347E8C" w:rsidRPr="00347E8C">
        <w:rPr>
          <w:rFonts w:ascii="Verdana" w:hAnsi="Verdana"/>
          <w:i/>
          <w:sz w:val="18"/>
          <w:szCs w:val="18"/>
        </w:rPr>
        <w:t xml:space="preserve"> </w:t>
      </w:r>
      <w:proofErr w:type="spellStart"/>
      <w:r w:rsidR="00347E8C" w:rsidRPr="00347E8C">
        <w:rPr>
          <w:rFonts w:ascii="Verdana" w:hAnsi="Verdana"/>
          <w:i/>
          <w:sz w:val="18"/>
          <w:szCs w:val="18"/>
        </w:rPr>
        <w:t>Prosecutor</w:t>
      </w:r>
      <w:proofErr w:type="spellEnd"/>
      <w:r w:rsidR="00347E8C">
        <w:rPr>
          <w:rFonts w:ascii="Verdana" w:hAnsi="Verdana"/>
          <w:sz w:val="18"/>
          <w:szCs w:val="18"/>
        </w:rPr>
        <w:t xml:space="preserve"> zich </w:t>
      </w:r>
      <w:r w:rsidR="000F2DCA">
        <w:rPr>
          <w:rFonts w:ascii="Verdana" w:hAnsi="Verdana"/>
          <w:sz w:val="18"/>
          <w:szCs w:val="18"/>
        </w:rPr>
        <w:t xml:space="preserve">voor de hogere rechtbanken </w:t>
      </w:r>
      <w:r w:rsidR="00347E8C">
        <w:rPr>
          <w:rFonts w:ascii="Verdana" w:hAnsi="Verdana"/>
          <w:sz w:val="18"/>
          <w:szCs w:val="18"/>
        </w:rPr>
        <w:t xml:space="preserve">vertegenwoordigen door een </w:t>
      </w:r>
      <w:r w:rsidR="00347E8C" w:rsidRPr="00347E8C">
        <w:rPr>
          <w:rFonts w:ascii="Verdana" w:hAnsi="Verdana"/>
          <w:i/>
          <w:sz w:val="18"/>
          <w:szCs w:val="18"/>
        </w:rPr>
        <w:t>barrister</w:t>
      </w:r>
      <w:r w:rsidR="00347E8C">
        <w:rPr>
          <w:rFonts w:ascii="Verdana" w:hAnsi="Verdana"/>
          <w:sz w:val="18"/>
          <w:szCs w:val="18"/>
        </w:rPr>
        <w:t>.</w:t>
      </w:r>
      <w:r w:rsidR="0032745E">
        <w:rPr>
          <w:rFonts w:ascii="Verdana" w:hAnsi="Verdana"/>
          <w:sz w:val="18"/>
          <w:szCs w:val="18"/>
        </w:rPr>
        <w:t xml:space="preserve"> </w:t>
      </w:r>
      <w:r w:rsidR="000F2DCA">
        <w:rPr>
          <w:rFonts w:ascii="Verdana" w:hAnsi="Verdana"/>
          <w:sz w:val="18"/>
          <w:szCs w:val="18"/>
        </w:rPr>
        <w:t xml:space="preserve">Bijstand van een advocaat is niet verplicht, maar wordt wel sterk aangeraden. </w:t>
      </w:r>
      <w:r w:rsidR="00554086">
        <w:rPr>
          <w:rFonts w:ascii="Verdana" w:hAnsi="Verdana"/>
          <w:sz w:val="18"/>
          <w:szCs w:val="18"/>
        </w:rPr>
        <w:t>Wanneer verdachten toch beroep doen op een advocaat kiezen z</w:t>
      </w:r>
      <w:r w:rsidR="00D979CA">
        <w:rPr>
          <w:rFonts w:ascii="Verdana" w:hAnsi="Verdana"/>
          <w:sz w:val="18"/>
          <w:szCs w:val="18"/>
        </w:rPr>
        <w:t>e mees</w:t>
      </w:r>
      <w:r w:rsidR="00554086">
        <w:rPr>
          <w:rFonts w:ascii="Verdana" w:hAnsi="Verdana"/>
          <w:sz w:val="18"/>
          <w:szCs w:val="18"/>
        </w:rPr>
        <w:t>tal voor</w:t>
      </w:r>
      <w:r w:rsidR="00D979CA">
        <w:rPr>
          <w:rFonts w:ascii="Verdana" w:hAnsi="Verdana"/>
          <w:sz w:val="18"/>
          <w:szCs w:val="18"/>
        </w:rPr>
        <w:t xml:space="preserve"> een </w:t>
      </w:r>
      <w:r w:rsidR="00D979CA" w:rsidRPr="00D979CA">
        <w:rPr>
          <w:rFonts w:ascii="Verdana" w:hAnsi="Verdana"/>
          <w:i/>
          <w:sz w:val="18"/>
          <w:szCs w:val="18"/>
        </w:rPr>
        <w:t>pro deo</w:t>
      </w:r>
      <w:r w:rsidR="00D979CA">
        <w:rPr>
          <w:rFonts w:ascii="Verdana" w:hAnsi="Verdana"/>
          <w:sz w:val="18"/>
          <w:szCs w:val="18"/>
        </w:rPr>
        <w:t xml:space="preserve"> advocaat.</w:t>
      </w:r>
      <w:r w:rsidR="00D979CA">
        <w:rPr>
          <w:rStyle w:val="Voetnootmarkering"/>
          <w:rFonts w:ascii="Verdana" w:hAnsi="Verdana"/>
          <w:sz w:val="18"/>
          <w:szCs w:val="18"/>
        </w:rPr>
        <w:footnoteReference w:id="212"/>
      </w:r>
      <w:r w:rsidR="00D979CA">
        <w:rPr>
          <w:rFonts w:ascii="Verdana" w:hAnsi="Verdana"/>
          <w:sz w:val="18"/>
          <w:szCs w:val="18"/>
        </w:rPr>
        <w:t xml:space="preserve"> De minderheid raadpleegt een advocaat naar keuze of verdedigt zichzelf.</w:t>
      </w:r>
    </w:p>
    <w:p w:rsidR="00701B2A" w:rsidRPr="00701B2A" w:rsidRDefault="00F6210C" w:rsidP="004B6DAD">
      <w:pPr>
        <w:spacing w:line="360" w:lineRule="auto"/>
        <w:jc w:val="both"/>
        <w:rPr>
          <w:rFonts w:ascii="Verdana" w:hAnsi="Verdana"/>
          <w:sz w:val="18"/>
          <w:szCs w:val="18"/>
        </w:rPr>
      </w:pPr>
      <w:r w:rsidRPr="00D979CA">
        <w:rPr>
          <w:rFonts w:ascii="Verdana" w:hAnsi="Verdana"/>
          <w:b/>
          <w:smallCaps/>
          <w:sz w:val="18"/>
          <w:szCs w:val="18"/>
        </w:rPr>
        <w:t>72.</w:t>
      </w:r>
      <w:r w:rsidRPr="00D979CA">
        <w:rPr>
          <w:rFonts w:ascii="Verdana" w:hAnsi="Verdana"/>
          <w:b/>
          <w:smallCaps/>
          <w:sz w:val="18"/>
          <w:szCs w:val="18"/>
        </w:rPr>
        <w:tab/>
      </w:r>
      <w:r w:rsidR="00D979CA" w:rsidRPr="00D979CA">
        <w:rPr>
          <w:rFonts w:ascii="Verdana" w:hAnsi="Verdana"/>
          <w:b/>
          <w:smallCaps/>
          <w:sz w:val="18"/>
          <w:szCs w:val="18"/>
        </w:rPr>
        <w:t>Aansporen mag, dwingen niet</w:t>
      </w:r>
      <w:r w:rsidR="00D979CA">
        <w:rPr>
          <w:rFonts w:ascii="Verdana" w:hAnsi="Verdana"/>
          <w:sz w:val="18"/>
          <w:szCs w:val="18"/>
        </w:rPr>
        <w:t xml:space="preserve"> - </w:t>
      </w:r>
      <w:r w:rsidRPr="00701B2A">
        <w:rPr>
          <w:rFonts w:ascii="Verdana" w:hAnsi="Verdana"/>
          <w:sz w:val="18"/>
          <w:szCs w:val="18"/>
        </w:rPr>
        <w:t xml:space="preserve">In eerste instantie hopen </w:t>
      </w:r>
      <w:r>
        <w:rPr>
          <w:rFonts w:ascii="Verdana" w:hAnsi="Verdana"/>
          <w:sz w:val="18"/>
          <w:szCs w:val="18"/>
        </w:rPr>
        <w:t>advocaten</w:t>
      </w:r>
      <w:r w:rsidRPr="00701B2A">
        <w:rPr>
          <w:rFonts w:ascii="Verdana" w:hAnsi="Verdana"/>
          <w:sz w:val="18"/>
          <w:szCs w:val="18"/>
        </w:rPr>
        <w:t xml:space="preserve"> dat de getuige niet durft opdagen of dat de aanklager over onvoldoende bewijs bezit</w:t>
      </w:r>
      <w:r>
        <w:rPr>
          <w:rFonts w:ascii="Verdana" w:hAnsi="Verdana"/>
          <w:sz w:val="18"/>
          <w:szCs w:val="18"/>
        </w:rPr>
        <w:t xml:space="preserve"> op </w:t>
      </w:r>
      <w:r w:rsidR="00843098">
        <w:rPr>
          <w:rFonts w:ascii="Verdana" w:hAnsi="Verdana"/>
          <w:sz w:val="18"/>
          <w:szCs w:val="18"/>
        </w:rPr>
        <w:t>het</w:t>
      </w:r>
      <w:r>
        <w:rPr>
          <w:rFonts w:ascii="Verdana" w:hAnsi="Verdana"/>
          <w:sz w:val="18"/>
          <w:szCs w:val="18"/>
        </w:rPr>
        <w:t xml:space="preserve"> </w:t>
      </w:r>
      <w:r w:rsidRPr="00F6210C">
        <w:rPr>
          <w:rFonts w:ascii="Verdana" w:hAnsi="Verdana"/>
          <w:i/>
          <w:sz w:val="18"/>
          <w:szCs w:val="18"/>
        </w:rPr>
        <w:t>trial</w:t>
      </w:r>
      <w:r w:rsidRPr="00701B2A">
        <w:rPr>
          <w:rFonts w:ascii="Verdana" w:hAnsi="Verdana"/>
          <w:sz w:val="18"/>
          <w:szCs w:val="18"/>
        </w:rPr>
        <w:t>.</w:t>
      </w:r>
      <w:r w:rsidRPr="00701B2A">
        <w:rPr>
          <w:rStyle w:val="Voetnootmarkering"/>
          <w:rFonts w:ascii="Verdana" w:hAnsi="Verdana"/>
          <w:sz w:val="18"/>
          <w:szCs w:val="18"/>
        </w:rPr>
        <w:footnoteReference w:id="213"/>
      </w:r>
      <w:r w:rsidRPr="00701B2A">
        <w:rPr>
          <w:rFonts w:ascii="Verdana" w:hAnsi="Verdana"/>
          <w:sz w:val="18"/>
          <w:szCs w:val="18"/>
        </w:rPr>
        <w:t xml:space="preserve"> </w:t>
      </w:r>
      <w:r w:rsidR="001A0894" w:rsidRPr="00701B2A">
        <w:rPr>
          <w:rFonts w:ascii="Verdana" w:hAnsi="Verdana"/>
          <w:sz w:val="18"/>
          <w:szCs w:val="18"/>
        </w:rPr>
        <w:t xml:space="preserve">Vanwege het strafreductiebeginsel (zie </w:t>
      </w:r>
      <w:r w:rsidR="001A0894" w:rsidRPr="00701B2A">
        <w:rPr>
          <w:rFonts w:ascii="Verdana" w:hAnsi="Verdana"/>
          <w:i/>
          <w:sz w:val="18"/>
          <w:szCs w:val="18"/>
        </w:rPr>
        <w:t>infra</w:t>
      </w:r>
      <w:r w:rsidR="001A0894" w:rsidRPr="00701B2A">
        <w:rPr>
          <w:rFonts w:ascii="Verdana" w:hAnsi="Verdana"/>
          <w:sz w:val="18"/>
          <w:szCs w:val="18"/>
        </w:rPr>
        <w:t xml:space="preserve">, nr. </w:t>
      </w:r>
      <w:r w:rsidR="00554086">
        <w:rPr>
          <w:rFonts w:ascii="Verdana" w:hAnsi="Verdana"/>
          <w:sz w:val="18"/>
          <w:szCs w:val="18"/>
        </w:rPr>
        <w:t>83</w:t>
      </w:r>
      <w:r w:rsidR="001A0894" w:rsidRPr="00701B2A">
        <w:rPr>
          <w:rFonts w:ascii="Verdana" w:hAnsi="Verdana"/>
          <w:sz w:val="18"/>
          <w:szCs w:val="18"/>
        </w:rPr>
        <w:t xml:space="preserve">) sporen veel advocaten </w:t>
      </w:r>
      <w:r w:rsidR="00D7365A">
        <w:rPr>
          <w:rFonts w:ascii="Verdana" w:hAnsi="Verdana"/>
          <w:sz w:val="18"/>
          <w:szCs w:val="18"/>
        </w:rPr>
        <w:t xml:space="preserve">ook </w:t>
      </w:r>
      <w:r w:rsidR="00D979CA">
        <w:rPr>
          <w:rFonts w:ascii="Verdana" w:hAnsi="Verdana"/>
          <w:sz w:val="18"/>
          <w:szCs w:val="18"/>
        </w:rPr>
        <w:t>vroeg</w:t>
      </w:r>
      <w:r>
        <w:rPr>
          <w:rFonts w:ascii="Verdana" w:hAnsi="Verdana"/>
          <w:sz w:val="18"/>
          <w:szCs w:val="18"/>
        </w:rPr>
        <w:t xml:space="preserve"> </w:t>
      </w:r>
      <w:r w:rsidR="001A0894" w:rsidRPr="00701B2A">
        <w:rPr>
          <w:rFonts w:ascii="Verdana" w:hAnsi="Verdana"/>
          <w:sz w:val="18"/>
          <w:szCs w:val="18"/>
        </w:rPr>
        <w:t xml:space="preserve">aan tot een </w:t>
      </w:r>
      <w:r w:rsidR="00D979CA">
        <w:rPr>
          <w:rFonts w:ascii="Verdana" w:hAnsi="Verdana"/>
          <w:sz w:val="18"/>
          <w:szCs w:val="18"/>
        </w:rPr>
        <w:t xml:space="preserve">afleggen </w:t>
      </w:r>
      <w:r w:rsidR="001A0894" w:rsidRPr="00F6210C">
        <w:rPr>
          <w:rFonts w:ascii="Verdana" w:hAnsi="Verdana"/>
          <w:i/>
          <w:sz w:val="18"/>
          <w:szCs w:val="18"/>
        </w:rPr>
        <w:t xml:space="preserve">guilty </w:t>
      </w:r>
      <w:proofErr w:type="spellStart"/>
      <w:r w:rsidR="001A0894" w:rsidRPr="00F6210C">
        <w:rPr>
          <w:rFonts w:ascii="Verdana" w:hAnsi="Verdana"/>
          <w:i/>
          <w:sz w:val="18"/>
          <w:szCs w:val="18"/>
        </w:rPr>
        <w:t>plea</w:t>
      </w:r>
      <w:proofErr w:type="spellEnd"/>
      <w:r w:rsidR="001A0894" w:rsidRPr="00701B2A">
        <w:rPr>
          <w:rFonts w:ascii="Verdana" w:hAnsi="Verdana"/>
          <w:sz w:val="18"/>
          <w:szCs w:val="18"/>
        </w:rPr>
        <w:t xml:space="preserve"> als de </w:t>
      </w:r>
      <w:proofErr w:type="spellStart"/>
      <w:r w:rsidR="001A0894" w:rsidRPr="00701B2A">
        <w:rPr>
          <w:rFonts w:ascii="Verdana" w:hAnsi="Verdana"/>
          <w:i/>
          <w:sz w:val="18"/>
          <w:szCs w:val="18"/>
        </w:rPr>
        <w:t>prosecution</w:t>
      </w:r>
      <w:proofErr w:type="spellEnd"/>
      <w:r w:rsidR="001A0894" w:rsidRPr="00701B2A">
        <w:rPr>
          <w:rFonts w:ascii="Verdana" w:hAnsi="Verdana"/>
          <w:sz w:val="18"/>
          <w:szCs w:val="18"/>
        </w:rPr>
        <w:t xml:space="preserve"> over doorslaggevend bewijs bezit. </w:t>
      </w:r>
      <w:r w:rsidR="001A0894" w:rsidRPr="00701B2A">
        <w:rPr>
          <w:rFonts w:ascii="Verdana" w:hAnsi="Verdana"/>
          <w:i/>
          <w:sz w:val="18"/>
          <w:szCs w:val="18"/>
        </w:rPr>
        <w:t>Barristers</w:t>
      </w:r>
      <w:r w:rsidR="001A0894" w:rsidRPr="00701B2A">
        <w:rPr>
          <w:rFonts w:ascii="Verdana" w:hAnsi="Verdana"/>
          <w:sz w:val="18"/>
          <w:szCs w:val="18"/>
        </w:rPr>
        <w:t xml:space="preserve"> en </w:t>
      </w:r>
      <w:proofErr w:type="spellStart"/>
      <w:r w:rsidR="001A0894" w:rsidRPr="00701B2A">
        <w:rPr>
          <w:rFonts w:ascii="Verdana" w:hAnsi="Verdana"/>
          <w:i/>
          <w:sz w:val="18"/>
          <w:szCs w:val="18"/>
        </w:rPr>
        <w:t>solicitors</w:t>
      </w:r>
      <w:proofErr w:type="spellEnd"/>
      <w:r w:rsidR="001A0894" w:rsidRPr="00701B2A">
        <w:rPr>
          <w:rFonts w:ascii="Verdana" w:hAnsi="Verdana"/>
          <w:sz w:val="18"/>
          <w:szCs w:val="18"/>
        </w:rPr>
        <w:t xml:space="preserve"> zijn daarnaast verplicht “</w:t>
      </w:r>
      <w:r w:rsidR="001A0894" w:rsidRPr="00701B2A">
        <w:rPr>
          <w:rFonts w:ascii="Verdana" w:hAnsi="Verdana"/>
          <w:i/>
          <w:sz w:val="18"/>
          <w:szCs w:val="18"/>
        </w:rPr>
        <w:t>om zich te identificeren met de belangen van de verdachte en diens verdedigingsstrategie te volgen</w:t>
      </w:r>
      <w:r w:rsidR="001A0894" w:rsidRPr="00701B2A">
        <w:rPr>
          <w:rFonts w:ascii="Verdana" w:hAnsi="Verdana"/>
          <w:sz w:val="18"/>
          <w:szCs w:val="18"/>
        </w:rPr>
        <w:t>”.</w:t>
      </w:r>
      <w:r w:rsidR="001A0894" w:rsidRPr="00701B2A">
        <w:rPr>
          <w:rStyle w:val="Voetnootmarkering"/>
          <w:rFonts w:ascii="Verdana" w:hAnsi="Verdana"/>
          <w:sz w:val="18"/>
          <w:szCs w:val="18"/>
        </w:rPr>
        <w:footnoteReference w:id="214"/>
      </w:r>
      <w:r w:rsidR="001A0894" w:rsidRPr="00701B2A">
        <w:rPr>
          <w:rFonts w:ascii="Verdana" w:hAnsi="Verdana"/>
          <w:sz w:val="18"/>
          <w:szCs w:val="18"/>
        </w:rPr>
        <w:t xml:space="preserve"> </w:t>
      </w:r>
      <w:r w:rsidR="00BB3974">
        <w:rPr>
          <w:rFonts w:ascii="Verdana" w:hAnsi="Verdana"/>
          <w:sz w:val="18"/>
          <w:szCs w:val="18"/>
        </w:rPr>
        <w:t>Deze</w:t>
      </w:r>
      <w:r w:rsidR="001A0894" w:rsidRPr="00701B2A">
        <w:rPr>
          <w:rFonts w:ascii="Verdana" w:hAnsi="Verdana"/>
          <w:sz w:val="18"/>
          <w:szCs w:val="18"/>
        </w:rPr>
        <w:t xml:space="preserve"> regel</w:t>
      </w:r>
      <w:r w:rsidR="00701B2A" w:rsidRPr="00701B2A">
        <w:rPr>
          <w:rFonts w:ascii="Verdana" w:hAnsi="Verdana"/>
          <w:sz w:val="18"/>
          <w:szCs w:val="18"/>
        </w:rPr>
        <w:t xml:space="preserve"> </w:t>
      </w:r>
      <w:r w:rsidR="00BB3974">
        <w:rPr>
          <w:rFonts w:ascii="Verdana" w:hAnsi="Verdana"/>
          <w:sz w:val="18"/>
          <w:szCs w:val="18"/>
        </w:rPr>
        <w:t>sluit uit</w:t>
      </w:r>
      <w:r w:rsidR="00701B2A" w:rsidRPr="00701B2A">
        <w:rPr>
          <w:rFonts w:ascii="Verdana" w:hAnsi="Verdana"/>
          <w:sz w:val="18"/>
          <w:szCs w:val="18"/>
        </w:rPr>
        <w:t xml:space="preserve"> dat een advocaat op eigen initiatief onderhandelingen </w:t>
      </w:r>
      <w:r w:rsidR="00BB3974" w:rsidRPr="00701B2A">
        <w:rPr>
          <w:rFonts w:ascii="Verdana" w:hAnsi="Verdana"/>
          <w:sz w:val="18"/>
          <w:szCs w:val="18"/>
        </w:rPr>
        <w:t xml:space="preserve">aanvat </w:t>
      </w:r>
      <w:r w:rsidR="00701B2A" w:rsidRPr="00701B2A">
        <w:rPr>
          <w:rFonts w:ascii="Verdana" w:hAnsi="Verdana"/>
          <w:sz w:val="18"/>
          <w:szCs w:val="18"/>
        </w:rPr>
        <w:t xml:space="preserve">met de </w:t>
      </w:r>
      <w:proofErr w:type="spellStart"/>
      <w:r w:rsidR="00701B2A" w:rsidRPr="00701B2A">
        <w:rPr>
          <w:rFonts w:ascii="Verdana" w:hAnsi="Verdana"/>
          <w:i/>
          <w:sz w:val="18"/>
          <w:szCs w:val="18"/>
        </w:rPr>
        <w:t>prosecution</w:t>
      </w:r>
      <w:proofErr w:type="spellEnd"/>
      <w:r w:rsidR="00701B2A" w:rsidRPr="00701B2A">
        <w:rPr>
          <w:rFonts w:ascii="Verdana" w:hAnsi="Verdana"/>
          <w:sz w:val="18"/>
          <w:szCs w:val="18"/>
        </w:rPr>
        <w:t>.</w:t>
      </w:r>
      <w:r w:rsidR="001A0894" w:rsidRPr="00701B2A">
        <w:rPr>
          <w:rFonts w:ascii="Verdana" w:hAnsi="Verdana"/>
          <w:sz w:val="18"/>
          <w:szCs w:val="18"/>
        </w:rPr>
        <w:t xml:space="preserve"> </w:t>
      </w:r>
      <w:r w:rsidR="00820FC4" w:rsidRPr="00701B2A">
        <w:rPr>
          <w:rFonts w:ascii="Verdana" w:hAnsi="Verdana"/>
          <w:sz w:val="18"/>
          <w:szCs w:val="18"/>
        </w:rPr>
        <w:t xml:space="preserve">Van </w:t>
      </w:r>
      <w:r w:rsidR="00541CD1" w:rsidRPr="00701B2A">
        <w:rPr>
          <w:rFonts w:ascii="Verdana" w:hAnsi="Verdana"/>
          <w:sz w:val="18"/>
          <w:szCs w:val="18"/>
        </w:rPr>
        <w:t>zijn</w:t>
      </w:r>
      <w:r w:rsidR="00820FC4" w:rsidRPr="00701B2A">
        <w:rPr>
          <w:rFonts w:ascii="Verdana" w:hAnsi="Verdana"/>
          <w:sz w:val="18"/>
          <w:szCs w:val="18"/>
        </w:rPr>
        <w:t xml:space="preserve"> advocaat </w:t>
      </w:r>
      <w:r w:rsidR="00247620">
        <w:rPr>
          <w:rFonts w:ascii="Verdana" w:hAnsi="Verdana"/>
          <w:sz w:val="18"/>
          <w:szCs w:val="18"/>
        </w:rPr>
        <w:t>mag</w:t>
      </w:r>
      <w:r w:rsidR="00541CD1" w:rsidRPr="00701B2A">
        <w:rPr>
          <w:rFonts w:ascii="Verdana" w:hAnsi="Verdana"/>
          <w:sz w:val="18"/>
          <w:szCs w:val="18"/>
        </w:rPr>
        <w:t xml:space="preserve"> de cliënt</w:t>
      </w:r>
      <w:r w:rsidR="00820FC4" w:rsidRPr="00701B2A">
        <w:rPr>
          <w:rFonts w:ascii="Verdana" w:hAnsi="Verdana"/>
          <w:sz w:val="18"/>
          <w:szCs w:val="18"/>
        </w:rPr>
        <w:t xml:space="preserve"> </w:t>
      </w:r>
      <w:r w:rsidR="00701B2A" w:rsidRPr="00701B2A">
        <w:rPr>
          <w:rFonts w:ascii="Verdana" w:hAnsi="Verdana"/>
          <w:sz w:val="18"/>
          <w:szCs w:val="18"/>
        </w:rPr>
        <w:t xml:space="preserve">immers </w:t>
      </w:r>
      <w:r w:rsidR="00820FC4" w:rsidRPr="00701B2A">
        <w:rPr>
          <w:rFonts w:ascii="Verdana" w:hAnsi="Verdana"/>
          <w:sz w:val="18"/>
          <w:szCs w:val="18"/>
        </w:rPr>
        <w:t>verwacht</w:t>
      </w:r>
      <w:r w:rsidR="00541CD1" w:rsidRPr="00701B2A">
        <w:rPr>
          <w:rFonts w:ascii="Verdana" w:hAnsi="Verdana"/>
          <w:sz w:val="18"/>
          <w:szCs w:val="18"/>
        </w:rPr>
        <w:t>en</w:t>
      </w:r>
      <w:r w:rsidR="00820FC4" w:rsidRPr="00701B2A">
        <w:rPr>
          <w:rFonts w:ascii="Verdana" w:hAnsi="Verdana"/>
          <w:sz w:val="18"/>
          <w:szCs w:val="18"/>
        </w:rPr>
        <w:t xml:space="preserve"> dat hij </w:t>
      </w:r>
      <w:r w:rsidR="00247620">
        <w:rPr>
          <w:rFonts w:ascii="Verdana" w:hAnsi="Verdana"/>
          <w:sz w:val="18"/>
          <w:szCs w:val="18"/>
        </w:rPr>
        <w:t>‘</w:t>
      </w:r>
      <w:r w:rsidR="00701B2A" w:rsidRPr="00701B2A">
        <w:rPr>
          <w:rFonts w:ascii="Verdana" w:hAnsi="Verdana"/>
          <w:sz w:val="18"/>
          <w:szCs w:val="18"/>
        </w:rPr>
        <w:t>vecht</w:t>
      </w:r>
      <w:r w:rsidR="00247620">
        <w:rPr>
          <w:rFonts w:ascii="Verdana" w:hAnsi="Verdana"/>
          <w:sz w:val="18"/>
          <w:szCs w:val="18"/>
        </w:rPr>
        <w:t>’</w:t>
      </w:r>
      <w:r w:rsidR="00820FC4" w:rsidRPr="00701B2A">
        <w:rPr>
          <w:rFonts w:ascii="Verdana" w:hAnsi="Verdana"/>
          <w:sz w:val="18"/>
          <w:szCs w:val="18"/>
        </w:rPr>
        <w:t xml:space="preserve"> voor </w:t>
      </w:r>
      <w:r w:rsidR="00701B2A" w:rsidRPr="00701B2A">
        <w:rPr>
          <w:rFonts w:ascii="Verdana" w:hAnsi="Verdana"/>
          <w:sz w:val="18"/>
          <w:szCs w:val="18"/>
        </w:rPr>
        <w:t>zijn</w:t>
      </w:r>
      <w:r w:rsidR="00820FC4" w:rsidRPr="00701B2A">
        <w:rPr>
          <w:rFonts w:ascii="Verdana" w:hAnsi="Verdana"/>
          <w:sz w:val="18"/>
          <w:szCs w:val="18"/>
        </w:rPr>
        <w:t xml:space="preserve"> zaak. </w:t>
      </w:r>
    </w:p>
    <w:p w:rsidR="00D74E09" w:rsidRPr="00701B2A" w:rsidRDefault="00D979CA" w:rsidP="004B6DAD">
      <w:pPr>
        <w:spacing w:line="360" w:lineRule="auto"/>
        <w:jc w:val="both"/>
        <w:rPr>
          <w:rFonts w:ascii="Verdana" w:hAnsi="Verdana"/>
          <w:sz w:val="18"/>
          <w:szCs w:val="18"/>
        </w:rPr>
      </w:pPr>
      <w:r w:rsidRPr="00D979CA">
        <w:rPr>
          <w:rFonts w:ascii="Verdana" w:hAnsi="Verdana"/>
          <w:b/>
          <w:smallCaps/>
          <w:sz w:val="18"/>
          <w:szCs w:val="18"/>
        </w:rPr>
        <w:lastRenderedPageBreak/>
        <w:t>73.</w:t>
      </w:r>
      <w:r w:rsidRPr="00D979CA">
        <w:rPr>
          <w:rFonts w:ascii="Verdana" w:hAnsi="Verdana"/>
          <w:b/>
          <w:smallCaps/>
          <w:sz w:val="18"/>
          <w:szCs w:val="18"/>
        </w:rPr>
        <w:tab/>
      </w:r>
      <w:proofErr w:type="spellStart"/>
      <w:r w:rsidRPr="00D979CA">
        <w:rPr>
          <w:rFonts w:ascii="Verdana" w:hAnsi="Verdana"/>
          <w:b/>
          <w:smallCaps/>
          <w:sz w:val="18"/>
          <w:szCs w:val="18"/>
        </w:rPr>
        <w:t>Strafindiciatie</w:t>
      </w:r>
      <w:proofErr w:type="spellEnd"/>
      <w:r w:rsidRPr="00D979CA">
        <w:rPr>
          <w:rFonts w:ascii="Verdana" w:hAnsi="Verdana"/>
          <w:b/>
          <w:smallCaps/>
          <w:sz w:val="18"/>
          <w:szCs w:val="18"/>
        </w:rPr>
        <w:t xml:space="preserve"> dankzij de Goodyear Hearing</w:t>
      </w:r>
      <w:r>
        <w:rPr>
          <w:rFonts w:ascii="Verdana" w:hAnsi="Verdana"/>
          <w:sz w:val="18"/>
          <w:szCs w:val="18"/>
        </w:rPr>
        <w:t xml:space="preserve"> - </w:t>
      </w:r>
      <w:r w:rsidR="00820FC4" w:rsidRPr="00701B2A">
        <w:rPr>
          <w:rFonts w:ascii="Verdana" w:hAnsi="Verdana"/>
          <w:sz w:val="18"/>
          <w:szCs w:val="18"/>
        </w:rPr>
        <w:t xml:space="preserve">Onder het systeem van </w:t>
      </w:r>
      <w:r w:rsidR="00820FC4" w:rsidRPr="00701B2A">
        <w:rPr>
          <w:rFonts w:ascii="Verdana" w:hAnsi="Verdana"/>
          <w:i/>
          <w:sz w:val="18"/>
          <w:szCs w:val="18"/>
        </w:rPr>
        <w:t>plea bargaining</w:t>
      </w:r>
      <w:r w:rsidR="00820FC4" w:rsidRPr="00701B2A">
        <w:rPr>
          <w:rFonts w:ascii="Verdana" w:hAnsi="Verdana"/>
          <w:sz w:val="18"/>
          <w:szCs w:val="18"/>
        </w:rPr>
        <w:t xml:space="preserve"> </w:t>
      </w:r>
      <w:r w:rsidR="00701B2A" w:rsidRPr="00701B2A">
        <w:rPr>
          <w:rFonts w:ascii="Verdana" w:hAnsi="Verdana"/>
          <w:sz w:val="18"/>
          <w:szCs w:val="18"/>
        </w:rPr>
        <w:t>opteren advocaten</w:t>
      </w:r>
      <w:r w:rsidR="00820FC4" w:rsidRPr="00701B2A">
        <w:rPr>
          <w:rFonts w:ascii="Verdana" w:hAnsi="Verdana"/>
          <w:sz w:val="18"/>
          <w:szCs w:val="18"/>
        </w:rPr>
        <w:t xml:space="preserve"> voor de eenvoudige weg.</w:t>
      </w:r>
      <w:r w:rsidR="00E674C9" w:rsidRPr="00701B2A">
        <w:rPr>
          <w:rStyle w:val="Voetnootmarkering"/>
          <w:rFonts w:ascii="Verdana" w:hAnsi="Verdana"/>
          <w:sz w:val="18"/>
          <w:szCs w:val="18"/>
        </w:rPr>
        <w:footnoteReference w:id="215"/>
      </w:r>
      <w:r w:rsidR="00701B2A" w:rsidRPr="00701B2A">
        <w:rPr>
          <w:rFonts w:ascii="Verdana" w:hAnsi="Verdana"/>
          <w:sz w:val="18"/>
          <w:szCs w:val="18"/>
        </w:rPr>
        <w:t xml:space="preserve"> In tegenstelling tot een volledig proces is de kans nagenoeg onbestaande dat hun reputatie geschonden </w:t>
      </w:r>
      <w:r w:rsidR="00843098" w:rsidRPr="00701B2A">
        <w:rPr>
          <w:rFonts w:ascii="Verdana" w:hAnsi="Verdana"/>
          <w:sz w:val="18"/>
          <w:szCs w:val="18"/>
        </w:rPr>
        <w:t xml:space="preserve">wordt </w:t>
      </w:r>
      <w:r w:rsidR="00701B2A" w:rsidRPr="00701B2A">
        <w:rPr>
          <w:rFonts w:ascii="Verdana" w:hAnsi="Verdana"/>
          <w:sz w:val="18"/>
          <w:szCs w:val="18"/>
        </w:rPr>
        <w:t xml:space="preserve">bij </w:t>
      </w:r>
      <w:r w:rsidR="00701B2A" w:rsidRPr="00066F56">
        <w:rPr>
          <w:rFonts w:ascii="Verdana" w:hAnsi="Verdana"/>
          <w:i/>
          <w:sz w:val="18"/>
          <w:szCs w:val="18"/>
        </w:rPr>
        <w:t>plea bargaining</w:t>
      </w:r>
      <w:r w:rsidR="00701B2A" w:rsidRPr="00701B2A">
        <w:rPr>
          <w:rFonts w:ascii="Verdana" w:hAnsi="Verdana"/>
          <w:sz w:val="18"/>
          <w:szCs w:val="18"/>
        </w:rPr>
        <w:t>. De a</w:t>
      </w:r>
      <w:r w:rsidR="00CB0DC0" w:rsidRPr="00701B2A">
        <w:rPr>
          <w:rFonts w:ascii="Verdana" w:hAnsi="Verdana"/>
          <w:sz w:val="18"/>
          <w:szCs w:val="18"/>
        </w:rPr>
        <w:t xml:space="preserve">dvocaat zal </w:t>
      </w:r>
      <w:r w:rsidR="00066F56">
        <w:rPr>
          <w:rFonts w:ascii="Verdana" w:hAnsi="Verdana"/>
          <w:sz w:val="18"/>
          <w:szCs w:val="18"/>
        </w:rPr>
        <w:t>dan</w:t>
      </w:r>
      <w:r w:rsidR="00701B2A" w:rsidRPr="00701B2A">
        <w:rPr>
          <w:rFonts w:ascii="Verdana" w:hAnsi="Verdana"/>
          <w:sz w:val="18"/>
          <w:szCs w:val="18"/>
        </w:rPr>
        <w:t xml:space="preserve"> proberen om</w:t>
      </w:r>
      <w:r w:rsidR="00CB0DC0" w:rsidRPr="00701B2A">
        <w:rPr>
          <w:rFonts w:ascii="Verdana" w:hAnsi="Verdana"/>
          <w:sz w:val="18"/>
          <w:szCs w:val="18"/>
        </w:rPr>
        <w:t xml:space="preserve"> een persoonlijk onderhoud met de rechter te </w:t>
      </w:r>
      <w:r w:rsidR="001A0894" w:rsidRPr="00701B2A">
        <w:rPr>
          <w:rFonts w:ascii="Verdana" w:hAnsi="Verdana"/>
          <w:sz w:val="18"/>
          <w:szCs w:val="18"/>
        </w:rPr>
        <w:t>verkrijgen</w:t>
      </w:r>
      <w:r w:rsidR="00CB0DC0" w:rsidRPr="00701B2A">
        <w:rPr>
          <w:rFonts w:ascii="Verdana" w:hAnsi="Verdana"/>
          <w:sz w:val="18"/>
          <w:szCs w:val="18"/>
        </w:rPr>
        <w:t xml:space="preserve"> om achter zijn concrete opstelling te komen en zo mogelijks een duidelijke toezegging te verkrijgen in ruil voor de </w:t>
      </w:r>
      <w:r w:rsidR="00CB0DC0" w:rsidRPr="00701B2A">
        <w:rPr>
          <w:rFonts w:ascii="Verdana" w:hAnsi="Verdana"/>
          <w:i/>
          <w:sz w:val="18"/>
          <w:szCs w:val="18"/>
        </w:rPr>
        <w:t>guilty plea</w:t>
      </w:r>
      <w:r w:rsidR="00CB0DC0" w:rsidRPr="00701B2A">
        <w:rPr>
          <w:rFonts w:ascii="Verdana" w:hAnsi="Verdana"/>
          <w:sz w:val="18"/>
          <w:szCs w:val="18"/>
        </w:rPr>
        <w:t>.</w:t>
      </w:r>
      <w:r w:rsidR="00701B2A" w:rsidRPr="00701B2A">
        <w:rPr>
          <w:rStyle w:val="Voetnootmarkering"/>
          <w:rFonts w:ascii="Verdana" w:hAnsi="Verdana"/>
          <w:sz w:val="18"/>
          <w:szCs w:val="18"/>
        </w:rPr>
        <w:footnoteReference w:id="216"/>
      </w:r>
      <w:r w:rsidR="00CB0DC0" w:rsidRPr="00701B2A">
        <w:rPr>
          <w:rFonts w:ascii="Verdana" w:hAnsi="Verdana"/>
          <w:sz w:val="18"/>
          <w:szCs w:val="18"/>
        </w:rPr>
        <w:t xml:space="preserve"> Sedert </w:t>
      </w:r>
      <w:r w:rsidR="00CB0DC0" w:rsidRPr="00701B2A">
        <w:rPr>
          <w:rFonts w:ascii="Verdana" w:hAnsi="Verdana"/>
          <w:i/>
          <w:sz w:val="18"/>
          <w:szCs w:val="18"/>
        </w:rPr>
        <w:t>Goodyear</w:t>
      </w:r>
      <w:r w:rsidR="00CB0DC0" w:rsidRPr="00701B2A">
        <w:rPr>
          <w:rFonts w:ascii="Verdana" w:hAnsi="Verdana"/>
          <w:sz w:val="18"/>
          <w:szCs w:val="18"/>
        </w:rPr>
        <w:t xml:space="preserve"> </w:t>
      </w:r>
      <w:r w:rsidR="00701B2A" w:rsidRPr="00701B2A">
        <w:rPr>
          <w:rFonts w:ascii="Verdana" w:hAnsi="Verdana"/>
          <w:sz w:val="18"/>
          <w:szCs w:val="18"/>
        </w:rPr>
        <w:t xml:space="preserve">is dit weer min of meer mogelijk (zie </w:t>
      </w:r>
      <w:r w:rsidR="00701B2A" w:rsidRPr="00066F56">
        <w:rPr>
          <w:rFonts w:ascii="Verdana" w:hAnsi="Verdana"/>
          <w:i/>
          <w:sz w:val="18"/>
          <w:szCs w:val="18"/>
        </w:rPr>
        <w:t>supra</w:t>
      </w:r>
      <w:r w:rsidR="00701B2A" w:rsidRPr="00701B2A">
        <w:rPr>
          <w:rFonts w:ascii="Verdana" w:hAnsi="Verdana"/>
          <w:sz w:val="18"/>
          <w:szCs w:val="18"/>
        </w:rPr>
        <w:t xml:space="preserve">, nr. </w:t>
      </w:r>
      <w:r w:rsidR="00066F56">
        <w:rPr>
          <w:rFonts w:ascii="Verdana" w:hAnsi="Verdana"/>
          <w:sz w:val="18"/>
          <w:szCs w:val="18"/>
        </w:rPr>
        <w:t>67 e.v.</w:t>
      </w:r>
      <w:r w:rsidR="00701B2A" w:rsidRPr="00701B2A">
        <w:rPr>
          <w:rFonts w:ascii="Verdana" w:hAnsi="Verdana"/>
          <w:sz w:val="18"/>
          <w:szCs w:val="18"/>
        </w:rPr>
        <w:t xml:space="preserve">). </w:t>
      </w:r>
      <w:r w:rsidR="00F56CEA">
        <w:rPr>
          <w:rFonts w:ascii="Verdana" w:hAnsi="Verdana"/>
          <w:sz w:val="18"/>
          <w:szCs w:val="18"/>
        </w:rPr>
        <w:t xml:space="preserve">In de veronderstelling dat de verdachte bekent, moet de advocaat ervoor zorgen dat de bekentenis </w:t>
      </w:r>
      <w:proofErr w:type="spellStart"/>
      <w:r w:rsidR="00F56CEA" w:rsidRPr="00F56CEA">
        <w:rPr>
          <w:rFonts w:ascii="Verdana" w:hAnsi="Verdana"/>
          <w:i/>
          <w:sz w:val="18"/>
          <w:szCs w:val="18"/>
        </w:rPr>
        <w:t>unequivocal</w:t>
      </w:r>
      <w:proofErr w:type="spellEnd"/>
      <w:r w:rsidR="00F56CEA" w:rsidRPr="00F56CEA">
        <w:rPr>
          <w:rFonts w:ascii="Verdana" w:hAnsi="Verdana"/>
          <w:i/>
          <w:sz w:val="18"/>
          <w:szCs w:val="18"/>
        </w:rPr>
        <w:t xml:space="preserve"> </w:t>
      </w:r>
      <w:proofErr w:type="spellStart"/>
      <w:r w:rsidR="00F56CEA" w:rsidRPr="00F56CEA">
        <w:rPr>
          <w:rFonts w:ascii="Verdana" w:hAnsi="Verdana"/>
          <w:i/>
          <w:sz w:val="18"/>
          <w:szCs w:val="18"/>
        </w:rPr>
        <w:t>and</w:t>
      </w:r>
      <w:proofErr w:type="spellEnd"/>
      <w:r w:rsidR="00F56CEA" w:rsidRPr="00F56CEA">
        <w:rPr>
          <w:rFonts w:ascii="Verdana" w:hAnsi="Verdana"/>
          <w:i/>
          <w:sz w:val="18"/>
          <w:szCs w:val="18"/>
        </w:rPr>
        <w:t xml:space="preserve"> </w:t>
      </w:r>
      <w:proofErr w:type="spellStart"/>
      <w:r w:rsidR="00F56CEA" w:rsidRPr="00F56CEA">
        <w:rPr>
          <w:rFonts w:ascii="Verdana" w:hAnsi="Verdana"/>
          <w:i/>
          <w:sz w:val="18"/>
          <w:szCs w:val="18"/>
        </w:rPr>
        <w:t>unambiguous</w:t>
      </w:r>
      <w:proofErr w:type="spellEnd"/>
      <w:r w:rsidR="00F56CEA">
        <w:rPr>
          <w:rFonts w:ascii="Verdana" w:hAnsi="Verdana"/>
          <w:sz w:val="18"/>
          <w:szCs w:val="18"/>
        </w:rPr>
        <w:t xml:space="preserve"> is.</w:t>
      </w:r>
      <w:r w:rsidR="00F56CEA">
        <w:rPr>
          <w:rStyle w:val="Voetnootmarkering"/>
          <w:rFonts w:ascii="Verdana" w:hAnsi="Verdana"/>
          <w:sz w:val="18"/>
          <w:szCs w:val="18"/>
        </w:rPr>
        <w:footnoteReference w:id="217"/>
      </w:r>
      <w:r w:rsidR="00F56CEA">
        <w:rPr>
          <w:rFonts w:ascii="Verdana" w:hAnsi="Verdana"/>
          <w:sz w:val="18"/>
          <w:szCs w:val="18"/>
        </w:rPr>
        <w:t xml:space="preserve">   </w:t>
      </w:r>
    </w:p>
    <w:p w:rsidR="00350F14" w:rsidRPr="00D26AE3" w:rsidRDefault="00350F14" w:rsidP="00066F56">
      <w:pPr>
        <w:pStyle w:val="Kop3"/>
        <w:spacing w:line="480" w:lineRule="auto"/>
        <w:jc w:val="both"/>
        <w:rPr>
          <w:rFonts w:ascii="Verdana" w:hAnsi="Verdana"/>
          <w:b/>
          <w:color w:val="auto"/>
          <w:sz w:val="18"/>
          <w:szCs w:val="18"/>
        </w:rPr>
      </w:pPr>
      <w:bookmarkStart w:id="36" w:name="_Toc452824548"/>
      <w:r w:rsidRPr="00D26AE3">
        <w:rPr>
          <w:rFonts w:ascii="Verdana" w:hAnsi="Verdana"/>
          <w:b/>
          <w:color w:val="auto"/>
          <w:sz w:val="18"/>
          <w:szCs w:val="18"/>
        </w:rPr>
        <w:t>b. De verdachte of beklaagde</w:t>
      </w:r>
      <w:bookmarkEnd w:id="36"/>
    </w:p>
    <w:p w:rsidR="003E7AB8" w:rsidRDefault="00D979CA" w:rsidP="004B6DAD">
      <w:pPr>
        <w:spacing w:line="360" w:lineRule="auto"/>
        <w:jc w:val="both"/>
        <w:rPr>
          <w:rFonts w:ascii="Verdana" w:hAnsi="Verdana"/>
          <w:sz w:val="18"/>
          <w:szCs w:val="18"/>
        </w:rPr>
      </w:pPr>
      <w:r>
        <w:rPr>
          <w:rFonts w:ascii="Verdana" w:hAnsi="Verdana"/>
          <w:b/>
          <w:smallCaps/>
          <w:sz w:val="18"/>
          <w:szCs w:val="18"/>
        </w:rPr>
        <w:t>74</w:t>
      </w:r>
      <w:r w:rsidR="003E7AB8" w:rsidRPr="003E7AB8">
        <w:rPr>
          <w:rFonts w:ascii="Verdana" w:hAnsi="Verdana"/>
          <w:b/>
          <w:smallCaps/>
          <w:sz w:val="18"/>
          <w:szCs w:val="18"/>
        </w:rPr>
        <w:t>.</w:t>
      </w:r>
      <w:r w:rsidR="003E7AB8" w:rsidRPr="003E7AB8">
        <w:rPr>
          <w:rFonts w:ascii="Verdana" w:hAnsi="Verdana"/>
          <w:b/>
          <w:smallCaps/>
          <w:sz w:val="18"/>
          <w:szCs w:val="18"/>
        </w:rPr>
        <w:tab/>
      </w:r>
      <w:proofErr w:type="spellStart"/>
      <w:r w:rsidR="003E7AB8" w:rsidRPr="003E7AB8">
        <w:rPr>
          <w:rFonts w:ascii="Verdana" w:hAnsi="Verdana"/>
          <w:b/>
          <w:smallCaps/>
          <w:sz w:val="18"/>
          <w:szCs w:val="18"/>
        </w:rPr>
        <w:t>Informed</w:t>
      </w:r>
      <w:proofErr w:type="spellEnd"/>
      <w:r w:rsidR="003E7AB8" w:rsidRPr="003E7AB8">
        <w:rPr>
          <w:rFonts w:ascii="Verdana" w:hAnsi="Verdana"/>
          <w:b/>
          <w:smallCaps/>
          <w:sz w:val="18"/>
          <w:szCs w:val="18"/>
        </w:rPr>
        <w:t xml:space="preserve"> consent</w:t>
      </w:r>
      <w:r w:rsidR="003E7AB8">
        <w:rPr>
          <w:rFonts w:ascii="Verdana" w:hAnsi="Verdana"/>
          <w:sz w:val="18"/>
          <w:szCs w:val="18"/>
        </w:rPr>
        <w:t xml:space="preserve"> - </w:t>
      </w:r>
      <w:r w:rsidR="001B3366">
        <w:rPr>
          <w:rFonts w:ascii="Verdana" w:hAnsi="Verdana"/>
          <w:sz w:val="18"/>
          <w:szCs w:val="18"/>
        </w:rPr>
        <w:t xml:space="preserve">Volgens de richtlijnen </w:t>
      </w:r>
      <w:r w:rsidR="00554B5E">
        <w:rPr>
          <w:rFonts w:ascii="Verdana" w:hAnsi="Verdana"/>
          <w:sz w:val="18"/>
          <w:szCs w:val="18"/>
        </w:rPr>
        <w:t xml:space="preserve">moet </w:t>
      </w:r>
      <w:r w:rsidR="001B3366">
        <w:rPr>
          <w:rFonts w:ascii="Verdana" w:hAnsi="Verdana"/>
          <w:sz w:val="18"/>
          <w:szCs w:val="18"/>
        </w:rPr>
        <w:t>de ver</w:t>
      </w:r>
      <w:r w:rsidR="00554B5E">
        <w:rPr>
          <w:rFonts w:ascii="Verdana" w:hAnsi="Verdana"/>
          <w:sz w:val="18"/>
          <w:szCs w:val="18"/>
        </w:rPr>
        <w:t xml:space="preserve">dachte bij een </w:t>
      </w:r>
      <w:proofErr w:type="spellStart"/>
      <w:r w:rsidR="00554B5E" w:rsidRPr="00554B5E">
        <w:rPr>
          <w:rFonts w:ascii="Verdana" w:hAnsi="Verdana"/>
          <w:i/>
          <w:sz w:val="18"/>
          <w:szCs w:val="18"/>
        </w:rPr>
        <w:t>caution</w:t>
      </w:r>
      <w:proofErr w:type="spellEnd"/>
      <w:r w:rsidR="00066F56">
        <w:rPr>
          <w:rFonts w:ascii="Verdana" w:hAnsi="Verdana"/>
          <w:sz w:val="18"/>
          <w:szCs w:val="18"/>
        </w:rPr>
        <w:t xml:space="preserve"> (</w:t>
      </w:r>
      <w:r w:rsidR="00843098">
        <w:rPr>
          <w:rFonts w:ascii="Verdana" w:hAnsi="Verdana"/>
          <w:sz w:val="18"/>
          <w:szCs w:val="18"/>
        </w:rPr>
        <w:t>d.i</w:t>
      </w:r>
      <w:r w:rsidR="00066F56">
        <w:rPr>
          <w:rFonts w:ascii="Verdana" w:hAnsi="Verdana"/>
          <w:i/>
          <w:sz w:val="18"/>
          <w:szCs w:val="18"/>
        </w:rPr>
        <w:t xml:space="preserve">. </w:t>
      </w:r>
      <w:r w:rsidR="00066F56">
        <w:rPr>
          <w:rFonts w:ascii="Verdana" w:hAnsi="Verdana"/>
          <w:sz w:val="18"/>
          <w:szCs w:val="18"/>
        </w:rPr>
        <w:t>een</w:t>
      </w:r>
      <w:r w:rsidR="00554B5E">
        <w:rPr>
          <w:rFonts w:ascii="Verdana" w:hAnsi="Verdana"/>
          <w:sz w:val="18"/>
          <w:szCs w:val="18"/>
        </w:rPr>
        <w:t xml:space="preserve"> </w:t>
      </w:r>
      <w:r w:rsidR="003E7AB8">
        <w:rPr>
          <w:rFonts w:ascii="Verdana" w:hAnsi="Verdana"/>
          <w:sz w:val="18"/>
          <w:szCs w:val="18"/>
        </w:rPr>
        <w:t>licht misdrijf waarvoor de politie een waarschuwing kan geven</w:t>
      </w:r>
      <w:r w:rsidR="00554B5E">
        <w:rPr>
          <w:rFonts w:ascii="Verdana" w:hAnsi="Verdana"/>
          <w:sz w:val="18"/>
          <w:szCs w:val="18"/>
        </w:rPr>
        <w:t>, zonder strafoplegging) zijn schuld bekennen</w:t>
      </w:r>
      <w:r w:rsidR="001B3366">
        <w:rPr>
          <w:rFonts w:ascii="Verdana" w:hAnsi="Verdana"/>
          <w:sz w:val="18"/>
          <w:szCs w:val="18"/>
        </w:rPr>
        <w:t xml:space="preserve"> op grond van een </w:t>
      </w:r>
      <w:proofErr w:type="spellStart"/>
      <w:r w:rsidR="001B3366" w:rsidRPr="001B3366">
        <w:rPr>
          <w:rFonts w:ascii="Verdana" w:hAnsi="Verdana"/>
          <w:i/>
          <w:sz w:val="18"/>
          <w:szCs w:val="18"/>
        </w:rPr>
        <w:t>informed</w:t>
      </w:r>
      <w:proofErr w:type="spellEnd"/>
      <w:r w:rsidR="001B3366" w:rsidRPr="001B3366">
        <w:rPr>
          <w:rFonts w:ascii="Verdana" w:hAnsi="Verdana"/>
          <w:i/>
          <w:sz w:val="18"/>
          <w:szCs w:val="18"/>
        </w:rPr>
        <w:t xml:space="preserve"> consent</w:t>
      </w:r>
      <w:r w:rsidR="001B3366">
        <w:rPr>
          <w:rFonts w:ascii="Verdana" w:hAnsi="Verdana"/>
          <w:sz w:val="18"/>
          <w:szCs w:val="18"/>
        </w:rPr>
        <w:t xml:space="preserve">. </w:t>
      </w:r>
      <w:proofErr w:type="spellStart"/>
      <w:r w:rsidR="00554B5E" w:rsidRPr="00554B5E">
        <w:rPr>
          <w:rFonts w:ascii="Verdana" w:hAnsi="Verdana"/>
          <w:i/>
          <w:sz w:val="18"/>
          <w:szCs w:val="18"/>
        </w:rPr>
        <w:t>Id</w:t>
      </w:r>
      <w:proofErr w:type="spellEnd"/>
      <w:r w:rsidR="00554B5E" w:rsidRPr="00554B5E">
        <w:rPr>
          <w:rFonts w:ascii="Verdana" w:hAnsi="Verdana"/>
          <w:i/>
          <w:sz w:val="18"/>
          <w:szCs w:val="18"/>
        </w:rPr>
        <w:t xml:space="preserve"> </w:t>
      </w:r>
      <w:proofErr w:type="spellStart"/>
      <w:r w:rsidR="00554B5E" w:rsidRPr="00554B5E">
        <w:rPr>
          <w:rFonts w:ascii="Verdana" w:hAnsi="Verdana"/>
          <w:i/>
          <w:sz w:val="18"/>
          <w:szCs w:val="18"/>
        </w:rPr>
        <w:t>est</w:t>
      </w:r>
      <w:proofErr w:type="spellEnd"/>
      <w:r w:rsidR="001B3366">
        <w:rPr>
          <w:rFonts w:ascii="Verdana" w:hAnsi="Verdana"/>
          <w:sz w:val="18"/>
          <w:szCs w:val="18"/>
        </w:rPr>
        <w:t xml:space="preserve"> vrijwillig en op de hoogte van de consequenties. </w:t>
      </w:r>
      <w:r w:rsidR="00554B5E">
        <w:rPr>
          <w:rFonts w:ascii="Verdana" w:hAnsi="Verdana"/>
          <w:sz w:val="18"/>
          <w:szCs w:val="18"/>
        </w:rPr>
        <w:t>Wanneer de vrijwilligheid ontbreekt, kan de verdachte zich rechtstreeks beroepen op het EVRM</w:t>
      </w:r>
      <w:r w:rsidR="00BB3974">
        <w:rPr>
          <w:rFonts w:ascii="Verdana" w:hAnsi="Verdana"/>
          <w:sz w:val="18"/>
          <w:szCs w:val="18"/>
        </w:rPr>
        <w:t>.  W</w:t>
      </w:r>
      <w:r w:rsidR="00554B5E">
        <w:rPr>
          <w:rFonts w:ascii="Verdana" w:hAnsi="Verdana"/>
          <w:sz w:val="18"/>
          <w:szCs w:val="18"/>
        </w:rPr>
        <w:t>ant omwille van druk afzien van het recht op een onpartijdige en onafhankelijke rechter is strijdig met artikel 6 tweede lid EVRM.</w:t>
      </w:r>
      <w:r w:rsidR="00554B5E">
        <w:rPr>
          <w:rStyle w:val="Voetnootmarkering"/>
          <w:rFonts w:ascii="Verdana" w:hAnsi="Verdana"/>
          <w:sz w:val="18"/>
          <w:szCs w:val="18"/>
        </w:rPr>
        <w:footnoteReference w:id="218"/>
      </w:r>
      <w:r w:rsidR="00554B5E">
        <w:rPr>
          <w:rFonts w:ascii="Verdana" w:hAnsi="Verdana"/>
          <w:sz w:val="18"/>
          <w:szCs w:val="18"/>
        </w:rPr>
        <w:t xml:space="preserve"> </w:t>
      </w:r>
    </w:p>
    <w:p w:rsidR="00642EEC" w:rsidRPr="00061DB0" w:rsidRDefault="00D979CA" w:rsidP="004B6DAD">
      <w:pPr>
        <w:spacing w:line="360" w:lineRule="auto"/>
        <w:jc w:val="both"/>
        <w:rPr>
          <w:rFonts w:ascii="Verdana" w:hAnsi="Verdana"/>
          <w:sz w:val="18"/>
          <w:szCs w:val="18"/>
        </w:rPr>
      </w:pPr>
      <w:r>
        <w:rPr>
          <w:rFonts w:ascii="Verdana" w:hAnsi="Verdana"/>
          <w:b/>
          <w:smallCaps/>
          <w:sz w:val="18"/>
          <w:szCs w:val="18"/>
        </w:rPr>
        <w:t>75</w:t>
      </w:r>
      <w:r w:rsidR="00CE6AD2" w:rsidRPr="00CE6AD2">
        <w:rPr>
          <w:rFonts w:ascii="Verdana" w:hAnsi="Verdana"/>
          <w:b/>
          <w:smallCaps/>
          <w:sz w:val="18"/>
          <w:szCs w:val="18"/>
        </w:rPr>
        <w:t>.</w:t>
      </w:r>
      <w:r w:rsidR="00CE6AD2" w:rsidRPr="00CE6AD2">
        <w:rPr>
          <w:rFonts w:ascii="Verdana" w:hAnsi="Verdana"/>
          <w:b/>
          <w:smallCaps/>
          <w:sz w:val="18"/>
          <w:szCs w:val="18"/>
        </w:rPr>
        <w:tab/>
        <w:t xml:space="preserve">Standaardverloop van de eerste verschijning voor de </w:t>
      </w:r>
      <w:r w:rsidR="00CE6AD2">
        <w:rPr>
          <w:rFonts w:ascii="Verdana" w:hAnsi="Verdana"/>
          <w:b/>
          <w:smallCaps/>
          <w:sz w:val="18"/>
          <w:szCs w:val="18"/>
        </w:rPr>
        <w:t>straf</w:t>
      </w:r>
      <w:r w:rsidR="00CE6AD2" w:rsidRPr="00CE6AD2">
        <w:rPr>
          <w:rFonts w:ascii="Verdana" w:hAnsi="Verdana"/>
          <w:b/>
          <w:smallCaps/>
          <w:sz w:val="18"/>
          <w:szCs w:val="18"/>
        </w:rPr>
        <w:t>rechter</w:t>
      </w:r>
      <w:r w:rsidR="00CE6AD2">
        <w:rPr>
          <w:rFonts w:ascii="Verdana" w:hAnsi="Verdana"/>
          <w:sz w:val="18"/>
          <w:szCs w:val="18"/>
        </w:rPr>
        <w:t xml:space="preserve"> - </w:t>
      </w:r>
      <w:r w:rsidR="003E7AB8">
        <w:rPr>
          <w:rFonts w:ascii="Verdana" w:hAnsi="Verdana"/>
          <w:sz w:val="18"/>
          <w:szCs w:val="18"/>
        </w:rPr>
        <w:t xml:space="preserve">Naar Engels recht voldoet een schuldbekentenis aan een </w:t>
      </w:r>
      <w:proofErr w:type="spellStart"/>
      <w:r w:rsidR="003E7AB8" w:rsidRPr="003E7AB8">
        <w:rPr>
          <w:rFonts w:ascii="Verdana" w:hAnsi="Verdana"/>
          <w:i/>
          <w:sz w:val="18"/>
          <w:szCs w:val="18"/>
        </w:rPr>
        <w:t>caution</w:t>
      </w:r>
      <w:proofErr w:type="spellEnd"/>
      <w:r w:rsidR="003E7AB8">
        <w:rPr>
          <w:rFonts w:ascii="Verdana" w:hAnsi="Verdana"/>
          <w:sz w:val="18"/>
          <w:szCs w:val="18"/>
        </w:rPr>
        <w:t xml:space="preserve"> niet aan de vereisten van een echte </w:t>
      </w:r>
      <w:r w:rsidR="003E7AB8" w:rsidRPr="003E7AB8">
        <w:rPr>
          <w:rFonts w:ascii="Verdana" w:hAnsi="Verdana"/>
          <w:i/>
          <w:sz w:val="18"/>
          <w:szCs w:val="18"/>
        </w:rPr>
        <w:t>guilty plea</w:t>
      </w:r>
      <w:r w:rsidR="003E7AB8">
        <w:rPr>
          <w:rFonts w:ascii="Verdana" w:hAnsi="Verdana"/>
          <w:sz w:val="18"/>
          <w:szCs w:val="18"/>
        </w:rPr>
        <w:t xml:space="preserve"> </w:t>
      </w:r>
      <w:r w:rsidR="00910EFC">
        <w:rPr>
          <w:rFonts w:ascii="Verdana" w:hAnsi="Verdana"/>
          <w:sz w:val="18"/>
          <w:szCs w:val="18"/>
        </w:rPr>
        <w:t xml:space="preserve">want </w:t>
      </w:r>
      <w:r w:rsidR="00CE6AD2">
        <w:rPr>
          <w:rFonts w:ascii="Verdana" w:hAnsi="Verdana"/>
          <w:sz w:val="18"/>
          <w:szCs w:val="18"/>
        </w:rPr>
        <w:t xml:space="preserve">in principe </w:t>
      </w:r>
      <w:r w:rsidR="00C46B83">
        <w:rPr>
          <w:rFonts w:ascii="Verdana" w:hAnsi="Verdana"/>
          <w:sz w:val="18"/>
          <w:szCs w:val="18"/>
        </w:rPr>
        <w:t>moet</w:t>
      </w:r>
      <w:r w:rsidR="00CE6AD2">
        <w:rPr>
          <w:rFonts w:ascii="Verdana" w:hAnsi="Verdana"/>
          <w:sz w:val="18"/>
          <w:szCs w:val="18"/>
        </w:rPr>
        <w:t xml:space="preserve"> de verdachte </w:t>
      </w:r>
      <w:r w:rsidR="00910EFC">
        <w:rPr>
          <w:rFonts w:ascii="Verdana" w:hAnsi="Verdana"/>
          <w:sz w:val="18"/>
          <w:szCs w:val="18"/>
        </w:rPr>
        <w:t xml:space="preserve">een </w:t>
      </w:r>
      <w:r w:rsidR="00910EFC" w:rsidRPr="00910EFC">
        <w:rPr>
          <w:rFonts w:ascii="Verdana" w:hAnsi="Verdana"/>
          <w:i/>
          <w:sz w:val="18"/>
          <w:szCs w:val="18"/>
        </w:rPr>
        <w:t>guilty plea</w:t>
      </w:r>
      <w:r w:rsidR="00910EFC">
        <w:rPr>
          <w:rFonts w:ascii="Verdana" w:hAnsi="Verdana"/>
          <w:sz w:val="18"/>
          <w:szCs w:val="18"/>
        </w:rPr>
        <w:t xml:space="preserve"> voor </w:t>
      </w:r>
      <w:r w:rsidR="00CE6AD2">
        <w:rPr>
          <w:rFonts w:ascii="Verdana" w:hAnsi="Verdana"/>
          <w:sz w:val="18"/>
          <w:szCs w:val="18"/>
        </w:rPr>
        <w:t>de</w:t>
      </w:r>
      <w:r w:rsidR="00910EFC">
        <w:rPr>
          <w:rFonts w:ascii="Verdana" w:hAnsi="Verdana"/>
          <w:sz w:val="18"/>
          <w:szCs w:val="18"/>
        </w:rPr>
        <w:t xml:space="preserve"> rechter</w:t>
      </w:r>
      <w:r w:rsidR="00C46B83">
        <w:rPr>
          <w:rFonts w:ascii="Verdana" w:hAnsi="Verdana"/>
          <w:sz w:val="18"/>
          <w:szCs w:val="18"/>
        </w:rPr>
        <w:t xml:space="preserve"> afleggen</w:t>
      </w:r>
      <w:r w:rsidR="003E7AB8">
        <w:rPr>
          <w:rFonts w:ascii="Verdana" w:hAnsi="Verdana"/>
          <w:sz w:val="18"/>
          <w:szCs w:val="18"/>
        </w:rPr>
        <w:t>.</w:t>
      </w:r>
      <w:r w:rsidR="00C2733E">
        <w:rPr>
          <w:rStyle w:val="Voetnootmarkering"/>
          <w:rFonts w:ascii="Verdana" w:hAnsi="Verdana"/>
          <w:sz w:val="18"/>
          <w:szCs w:val="18"/>
        </w:rPr>
        <w:footnoteReference w:id="219"/>
      </w:r>
      <w:r w:rsidR="003E7AB8">
        <w:rPr>
          <w:rFonts w:ascii="Verdana" w:hAnsi="Verdana"/>
          <w:sz w:val="18"/>
          <w:szCs w:val="18"/>
        </w:rPr>
        <w:t xml:space="preserve"> </w:t>
      </w:r>
      <w:r w:rsidR="0032745E">
        <w:rPr>
          <w:rFonts w:ascii="Verdana" w:hAnsi="Verdana"/>
          <w:sz w:val="18"/>
          <w:szCs w:val="18"/>
        </w:rPr>
        <w:t xml:space="preserve">Bij de eerste verschijning voor de rechtbank zal de rechter vragen of de verdachte schuldig of onschuldig pleit aan de tenlastegelegde feiten. Indien hij een </w:t>
      </w:r>
      <w:r w:rsidR="0032745E" w:rsidRPr="00CE6AD2">
        <w:rPr>
          <w:rFonts w:ascii="Verdana" w:hAnsi="Verdana"/>
          <w:i/>
          <w:sz w:val="18"/>
          <w:szCs w:val="18"/>
        </w:rPr>
        <w:t>guilty plea</w:t>
      </w:r>
      <w:r w:rsidR="0032745E">
        <w:rPr>
          <w:rFonts w:ascii="Verdana" w:hAnsi="Verdana"/>
          <w:sz w:val="18"/>
          <w:szCs w:val="18"/>
        </w:rPr>
        <w:t xml:space="preserve"> aflegt, zal de rechter eveneens </w:t>
      </w:r>
      <w:r w:rsidR="00CB0DC0">
        <w:rPr>
          <w:rFonts w:ascii="Verdana" w:hAnsi="Verdana"/>
          <w:sz w:val="18"/>
          <w:szCs w:val="18"/>
        </w:rPr>
        <w:t>de</w:t>
      </w:r>
      <w:r w:rsidR="0032745E">
        <w:rPr>
          <w:rFonts w:ascii="Verdana" w:hAnsi="Verdana"/>
          <w:sz w:val="18"/>
          <w:szCs w:val="18"/>
        </w:rPr>
        <w:t xml:space="preserve"> straf</w:t>
      </w:r>
      <w:r w:rsidR="00CB0DC0">
        <w:rPr>
          <w:rFonts w:ascii="Verdana" w:hAnsi="Verdana"/>
          <w:sz w:val="18"/>
          <w:szCs w:val="18"/>
        </w:rPr>
        <w:t xml:space="preserve"> </w:t>
      </w:r>
      <w:r w:rsidR="0032745E">
        <w:rPr>
          <w:rFonts w:ascii="Verdana" w:hAnsi="Verdana"/>
          <w:sz w:val="18"/>
          <w:szCs w:val="18"/>
        </w:rPr>
        <w:t xml:space="preserve">opleggen. In het andere geval zal </w:t>
      </w:r>
      <w:r w:rsidR="00CE6AD2">
        <w:rPr>
          <w:rFonts w:ascii="Verdana" w:hAnsi="Verdana"/>
          <w:sz w:val="18"/>
          <w:szCs w:val="18"/>
        </w:rPr>
        <w:t xml:space="preserve">de rechter een </w:t>
      </w:r>
      <w:r w:rsidR="00CE6AD2" w:rsidRPr="00CE6AD2">
        <w:rPr>
          <w:rFonts w:ascii="Verdana" w:hAnsi="Verdana"/>
          <w:i/>
          <w:sz w:val="18"/>
          <w:szCs w:val="18"/>
        </w:rPr>
        <w:t xml:space="preserve">date </w:t>
      </w:r>
      <w:proofErr w:type="spellStart"/>
      <w:r w:rsidR="00CE6AD2" w:rsidRPr="00CE6AD2">
        <w:rPr>
          <w:rFonts w:ascii="Verdana" w:hAnsi="Verdana"/>
          <w:i/>
          <w:sz w:val="18"/>
          <w:szCs w:val="18"/>
        </w:rPr>
        <w:t>for</w:t>
      </w:r>
      <w:proofErr w:type="spellEnd"/>
      <w:r w:rsidR="00CE6AD2" w:rsidRPr="00CE6AD2">
        <w:rPr>
          <w:rFonts w:ascii="Verdana" w:hAnsi="Verdana"/>
          <w:i/>
          <w:sz w:val="18"/>
          <w:szCs w:val="18"/>
        </w:rPr>
        <w:t xml:space="preserve"> trial</w:t>
      </w:r>
      <w:r w:rsidR="00CE6AD2">
        <w:rPr>
          <w:rFonts w:ascii="Verdana" w:hAnsi="Verdana"/>
          <w:sz w:val="18"/>
          <w:szCs w:val="18"/>
        </w:rPr>
        <w:t xml:space="preserve"> vastleggen.</w:t>
      </w:r>
      <w:r w:rsidR="0032745E">
        <w:rPr>
          <w:rFonts w:ascii="Verdana" w:hAnsi="Verdana"/>
          <w:sz w:val="18"/>
          <w:szCs w:val="18"/>
        </w:rPr>
        <w:t xml:space="preserve"> </w:t>
      </w:r>
      <w:r w:rsidR="00061DB0">
        <w:rPr>
          <w:rFonts w:ascii="Verdana" w:hAnsi="Verdana"/>
          <w:sz w:val="18"/>
          <w:szCs w:val="18"/>
        </w:rPr>
        <w:t xml:space="preserve">Een </w:t>
      </w:r>
      <w:r w:rsidR="00061DB0" w:rsidRPr="00061DB0">
        <w:rPr>
          <w:rFonts w:ascii="Verdana" w:hAnsi="Verdana"/>
          <w:i/>
          <w:sz w:val="18"/>
          <w:szCs w:val="18"/>
        </w:rPr>
        <w:t>trial</w:t>
      </w:r>
      <w:r w:rsidR="00061DB0">
        <w:rPr>
          <w:rFonts w:ascii="Verdana" w:hAnsi="Verdana"/>
          <w:sz w:val="18"/>
          <w:szCs w:val="18"/>
        </w:rPr>
        <w:t xml:space="preserve"> verhindert natuurlijk niet dat de verdachte in een latere fase zijn </w:t>
      </w:r>
      <w:proofErr w:type="spellStart"/>
      <w:r w:rsidR="00061DB0" w:rsidRPr="00061DB0">
        <w:rPr>
          <w:rFonts w:ascii="Verdana" w:hAnsi="Verdana"/>
          <w:i/>
          <w:sz w:val="18"/>
          <w:szCs w:val="18"/>
        </w:rPr>
        <w:t>plead</w:t>
      </w:r>
      <w:proofErr w:type="spellEnd"/>
      <w:r w:rsidR="00061DB0" w:rsidRPr="00061DB0">
        <w:rPr>
          <w:rFonts w:ascii="Verdana" w:hAnsi="Verdana"/>
          <w:i/>
          <w:sz w:val="18"/>
          <w:szCs w:val="18"/>
        </w:rPr>
        <w:t xml:space="preserve"> </w:t>
      </w:r>
      <w:proofErr w:type="spellStart"/>
      <w:r w:rsidR="00061DB0" w:rsidRPr="00061DB0">
        <w:rPr>
          <w:rFonts w:ascii="Verdana" w:hAnsi="Verdana"/>
          <w:i/>
          <w:sz w:val="18"/>
          <w:szCs w:val="18"/>
        </w:rPr>
        <w:t>not</w:t>
      </w:r>
      <w:proofErr w:type="spellEnd"/>
      <w:r w:rsidR="00061DB0" w:rsidRPr="00061DB0">
        <w:rPr>
          <w:rFonts w:ascii="Verdana" w:hAnsi="Verdana"/>
          <w:i/>
          <w:sz w:val="18"/>
          <w:szCs w:val="18"/>
        </w:rPr>
        <w:t xml:space="preserve"> </w:t>
      </w:r>
      <w:proofErr w:type="spellStart"/>
      <w:r w:rsidR="00061DB0" w:rsidRPr="00061DB0">
        <w:rPr>
          <w:rFonts w:ascii="Verdana" w:hAnsi="Verdana"/>
          <w:i/>
          <w:sz w:val="18"/>
          <w:szCs w:val="18"/>
        </w:rPr>
        <w:t>guilty</w:t>
      </w:r>
      <w:proofErr w:type="spellEnd"/>
      <w:r w:rsidR="00061DB0">
        <w:rPr>
          <w:rFonts w:ascii="Verdana" w:hAnsi="Verdana"/>
          <w:sz w:val="18"/>
          <w:szCs w:val="18"/>
        </w:rPr>
        <w:t xml:space="preserve"> ombuigt naar een </w:t>
      </w:r>
      <w:r w:rsidR="00061DB0" w:rsidRPr="00061DB0">
        <w:rPr>
          <w:rFonts w:ascii="Verdana" w:hAnsi="Verdana"/>
          <w:i/>
          <w:sz w:val="18"/>
          <w:szCs w:val="18"/>
        </w:rPr>
        <w:t>guilty plea</w:t>
      </w:r>
      <w:r w:rsidR="00061DB0">
        <w:rPr>
          <w:rFonts w:ascii="Verdana" w:hAnsi="Verdana"/>
          <w:sz w:val="18"/>
          <w:szCs w:val="18"/>
        </w:rPr>
        <w:t>. Tot dan blijft het vermoeden van onschuld overeind.</w:t>
      </w:r>
    </w:p>
    <w:p w:rsidR="006A23CA" w:rsidRPr="00FA3D4A" w:rsidRDefault="00D979CA" w:rsidP="00061DB0">
      <w:pPr>
        <w:spacing w:line="360" w:lineRule="auto"/>
        <w:jc w:val="both"/>
        <w:rPr>
          <w:rFonts w:ascii="Verdana" w:hAnsi="Verdana"/>
          <w:sz w:val="18"/>
          <w:szCs w:val="18"/>
        </w:rPr>
      </w:pPr>
      <w:r>
        <w:rPr>
          <w:rFonts w:ascii="Verdana" w:hAnsi="Verdana"/>
          <w:b/>
          <w:smallCaps/>
          <w:sz w:val="18"/>
          <w:szCs w:val="18"/>
        </w:rPr>
        <w:t>76</w:t>
      </w:r>
      <w:r w:rsidR="00061DB0" w:rsidRPr="00061DB0">
        <w:rPr>
          <w:rFonts w:ascii="Verdana" w:hAnsi="Verdana"/>
          <w:b/>
          <w:smallCaps/>
          <w:sz w:val="18"/>
          <w:szCs w:val="18"/>
        </w:rPr>
        <w:t>.</w:t>
      </w:r>
      <w:r w:rsidR="00061DB0" w:rsidRPr="00061DB0">
        <w:rPr>
          <w:rFonts w:ascii="Verdana" w:hAnsi="Verdana"/>
          <w:b/>
          <w:smallCaps/>
          <w:sz w:val="18"/>
          <w:szCs w:val="18"/>
        </w:rPr>
        <w:tab/>
        <w:t>Afstand van meerdere procedurele waarborgen</w:t>
      </w:r>
      <w:r w:rsidR="00061DB0">
        <w:rPr>
          <w:rFonts w:ascii="Verdana" w:hAnsi="Verdana"/>
          <w:sz w:val="18"/>
          <w:szCs w:val="18"/>
        </w:rPr>
        <w:t xml:space="preserve"> - </w:t>
      </w:r>
      <w:r w:rsidR="00CE6AD2">
        <w:rPr>
          <w:rFonts w:ascii="Verdana" w:hAnsi="Verdana"/>
          <w:sz w:val="18"/>
          <w:szCs w:val="18"/>
        </w:rPr>
        <w:t xml:space="preserve">Onder het stelsel van </w:t>
      </w:r>
      <w:r w:rsidR="00CE6AD2" w:rsidRPr="00CB0DC0">
        <w:rPr>
          <w:rFonts w:ascii="Verdana" w:hAnsi="Verdana"/>
          <w:i/>
          <w:sz w:val="18"/>
          <w:szCs w:val="18"/>
        </w:rPr>
        <w:t>plea bargaining</w:t>
      </w:r>
      <w:r w:rsidR="00CE6AD2">
        <w:rPr>
          <w:rFonts w:ascii="Verdana" w:hAnsi="Verdana"/>
          <w:sz w:val="18"/>
          <w:szCs w:val="18"/>
        </w:rPr>
        <w:t xml:space="preserve"> doet de verdachte vrijwillig afstand van </w:t>
      </w:r>
      <w:r w:rsidR="00CB0DC0">
        <w:rPr>
          <w:rFonts w:ascii="Verdana" w:hAnsi="Verdana"/>
          <w:sz w:val="18"/>
          <w:szCs w:val="18"/>
        </w:rPr>
        <w:t xml:space="preserve">sommige procedurele waarborgen. </w:t>
      </w:r>
      <w:r w:rsidR="00350F14" w:rsidRPr="00FA3D4A">
        <w:rPr>
          <w:rFonts w:ascii="Verdana" w:hAnsi="Verdana"/>
          <w:sz w:val="18"/>
          <w:szCs w:val="18"/>
        </w:rPr>
        <w:t xml:space="preserve">De allereerste procedurele waarborg is </w:t>
      </w:r>
      <w:r w:rsidR="000F2DCA">
        <w:rPr>
          <w:rFonts w:ascii="Verdana" w:hAnsi="Verdana"/>
          <w:sz w:val="18"/>
          <w:szCs w:val="18"/>
        </w:rPr>
        <w:t xml:space="preserve">ongetwijfeld </w:t>
      </w:r>
      <w:r w:rsidR="00350F14" w:rsidRPr="00FA3D4A">
        <w:rPr>
          <w:rFonts w:ascii="Verdana" w:hAnsi="Verdana"/>
          <w:sz w:val="18"/>
          <w:szCs w:val="18"/>
        </w:rPr>
        <w:t xml:space="preserve">het recht op een proces. Alle burgers hebben recht op een </w:t>
      </w:r>
      <w:r w:rsidR="00906CA2" w:rsidRPr="00FA3D4A">
        <w:rPr>
          <w:rFonts w:ascii="Verdana" w:hAnsi="Verdana"/>
          <w:sz w:val="18"/>
          <w:szCs w:val="18"/>
        </w:rPr>
        <w:t>proces</w:t>
      </w:r>
      <w:r w:rsidR="00350F14" w:rsidRPr="00FA3D4A">
        <w:rPr>
          <w:rFonts w:ascii="Verdana" w:hAnsi="Verdana"/>
          <w:sz w:val="18"/>
          <w:szCs w:val="18"/>
        </w:rPr>
        <w:t xml:space="preserve">. </w:t>
      </w:r>
      <w:r w:rsidR="00A3109E" w:rsidRPr="00FA3D4A">
        <w:rPr>
          <w:rFonts w:ascii="Verdana" w:hAnsi="Verdana"/>
          <w:i/>
          <w:sz w:val="18"/>
          <w:szCs w:val="18"/>
        </w:rPr>
        <w:t>Plea bargaining</w:t>
      </w:r>
      <w:r w:rsidR="00A3109E" w:rsidRPr="00FA3D4A">
        <w:rPr>
          <w:rFonts w:ascii="Verdana" w:hAnsi="Verdana"/>
          <w:sz w:val="18"/>
          <w:szCs w:val="18"/>
        </w:rPr>
        <w:t xml:space="preserve"> ontmoedigt de uitoefening van dit recht door bij uitoefening een zwaardere bestraffen voorop te stellen. </w:t>
      </w:r>
      <w:r w:rsidR="000F2DCA">
        <w:rPr>
          <w:rFonts w:ascii="Verdana" w:hAnsi="Verdana"/>
          <w:sz w:val="18"/>
          <w:szCs w:val="18"/>
        </w:rPr>
        <w:t>Het EHRM heeft geoordeeld dat dit mag, maar slechts wanneer de straf bij uitoefening van het recht op een proces niet disproportioneel is aan de straf bij de niet-uitoefening van dit recht.</w:t>
      </w:r>
      <w:r w:rsidR="000F2DCA">
        <w:rPr>
          <w:rStyle w:val="Voetnootmarkering"/>
          <w:rFonts w:ascii="Verdana" w:hAnsi="Verdana"/>
          <w:sz w:val="18"/>
          <w:szCs w:val="18"/>
        </w:rPr>
        <w:footnoteReference w:id="220"/>
      </w:r>
      <w:r w:rsidR="000F2DCA">
        <w:rPr>
          <w:rFonts w:ascii="Verdana" w:hAnsi="Verdana"/>
          <w:sz w:val="18"/>
          <w:szCs w:val="18"/>
        </w:rPr>
        <w:t xml:space="preserve"> </w:t>
      </w:r>
      <w:r w:rsidR="00C46B83">
        <w:rPr>
          <w:rFonts w:ascii="Verdana" w:hAnsi="Verdana"/>
          <w:sz w:val="18"/>
          <w:szCs w:val="18"/>
        </w:rPr>
        <w:t>Daarnaast</w:t>
      </w:r>
      <w:r w:rsidR="00061DB0">
        <w:rPr>
          <w:rFonts w:ascii="Verdana" w:hAnsi="Verdana"/>
          <w:sz w:val="18"/>
          <w:szCs w:val="18"/>
        </w:rPr>
        <w:t xml:space="preserve"> </w:t>
      </w:r>
      <w:r w:rsidR="00C46B83">
        <w:rPr>
          <w:rFonts w:ascii="Verdana" w:hAnsi="Verdana"/>
          <w:sz w:val="18"/>
          <w:szCs w:val="18"/>
        </w:rPr>
        <w:t xml:space="preserve">doet de verdachte bij een </w:t>
      </w:r>
      <w:r w:rsidR="00C46B83" w:rsidRPr="00C46B83">
        <w:rPr>
          <w:rFonts w:ascii="Verdana" w:hAnsi="Verdana"/>
          <w:i/>
          <w:sz w:val="18"/>
          <w:szCs w:val="18"/>
        </w:rPr>
        <w:t>guilty plea</w:t>
      </w:r>
      <w:r w:rsidR="00C46B83">
        <w:rPr>
          <w:rFonts w:ascii="Verdana" w:hAnsi="Verdana"/>
          <w:sz w:val="18"/>
          <w:szCs w:val="18"/>
        </w:rPr>
        <w:t xml:space="preserve"> en </w:t>
      </w:r>
      <w:r w:rsidR="00C46B83" w:rsidRPr="00C46B83">
        <w:rPr>
          <w:rFonts w:ascii="Verdana" w:hAnsi="Verdana"/>
          <w:i/>
          <w:sz w:val="18"/>
          <w:szCs w:val="18"/>
        </w:rPr>
        <w:t>plea bargaining</w:t>
      </w:r>
      <w:r w:rsidR="00C46B83">
        <w:rPr>
          <w:rFonts w:ascii="Verdana" w:hAnsi="Verdana"/>
          <w:sz w:val="18"/>
          <w:szCs w:val="18"/>
        </w:rPr>
        <w:t xml:space="preserve"> ook afstand van het zwijgrecht. </w:t>
      </w:r>
      <w:r w:rsidR="006A23CA" w:rsidRPr="00FA3D4A">
        <w:rPr>
          <w:rFonts w:ascii="Verdana" w:hAnsi="Verdana"/>
          <w:sz w:val="18"/>
          <w:szCs w:val="18"/>
        </w:rPr>
        <w:t>Het EHRM heeft bepaald dat dit recht deel uitmaakt van het vermoeden van onschuld.</w:t>
      </w:r>
      <w:r w:rsidR="006A23CA" w:rsidRPr="00FA3D4A">
        <w:rPr>
          <w:rStyle w:val="Voetnootmarkering"/>
          <w:rFonts w:ascii="Verdana" w:hAnsi="Verdana"/>
          <w:sz w:val="18"/>
          <w:szCs w:val="18"/>
        </w:rPr>
        <w:footnoteReference w:id="221"/>
      </w:r>
      <w:r w:rsidR="006A23CA" w:rsidRPr="00FA3D4A">
        <w:rPr>
          <w:rFonts w:ascii="Verdana" w:hAnsi="Verdana"/>
          <w:sz w:val="18"/>
          <w:szCs w:val="18"/>
        </w:rPr>
        <w:t xml:space="preserve"> </w:t>
      </w:r>
    </w:p>
    <w:p w:rsidR="00A90515" w:rsidRPr="00FA3D4A" w:rsidRDefault="00A90515" w:rsidP="004B6DAD">
      <w:pPr>
        <w:spacing w:line="360" w:lineRule="auto"/>
        <w:jc w:val="both"/>
        <w:rPr>
          <w:rFonts w:ascii="Verdana" w:hAnsi="Verdana"/>
          <w:sz w:val="18"/>
          <w:szCs w:val="18"/>
        </w:rPr>
      </w:pPr>
      <w:r w:rsidRPr="00FA3D4A">
        <w:rPr>
          <w:rFonts w:ascii="Verdana" w:hAnsi="Verdana"/>
          <w:sz w:val="18"/>
          <w:szCs w:val="18"/>
        </w:rPr>
        <w:t>Het recht op een eerlijke behandeling lijkt op het eerste zicht niet gerelateerd</w:t>
      </w:r>
      <w:r w:rsidR="00906CA2" w:rsidRPr="00FA3D4A">
        <w:rPr>
          <w:rFonts w:ascii="Verdana" w:hAnsi="Verdana"/>
          <w:sz w:val="18"/>
          <w:szCs w:val="18"/>
        </w:rPr>
        <w:t xml:space="preserve"> te zijn</w:t>
      </w:r>
      <w:r w:rsidRPr="00FA3D4A">
        <w:rPr>
          <w:rFonts w:ascii="Verdana" w:hAnsi="Verdana"/>
          <w:sz w:val="18"/>
          <w:szCs w:val="18"/>
        </w:rPr>
        <w:t xml:space="preserve"> aan </w:t>
      </w:r>
      <w:r w:rsidRPr="00FA3D4A">
        <w:rPr>
          <w:rFonts w:ascii="Verdana" w:hAnsi="Verdana"/>
          <w:i/>
          <w:sz w:val="18"/>
          <w:szCs w:val="18"/>
        </w:rPr>
        <w:t>plea bargaining</w:t>
      </w:r>
      <w:r w:rsidRPr="00FA3D4A">
        <w:rPr>
          <w:rFonts w:ascii="Verdana" w:hAnsi="Verdana"/>
          <w:sz w:val="18"/>
          <w:szCs w:val="18"/>
        </w:rPr>
        <w:t xml:space="preserve">. Niets is minder waar, want verschillende daders die terechtstaan voor eenzelfde </w:t>
      </w:r>
      <w:r w:rsidRPr="00FA3D4A">
        <w:rPr>
          <w:rFonts w:ascii="Verdana" w:hAnsi="Verdana"/>
          <w:sz w:val="18"/>
          <w:szCs w:val="18"/>
        </w:rPr>
        <w:lastRenderedPageBreak/>
        <w:t>misdrijf kunnen verschillende straffen krijgen naargelang de fase waarin z</w:t>
      </w:r>
      <w:r w:rsidR="00422A98" w:rsidRPr="00FA3D4A">
        <w:rPr>
          <w:rFonts w:ascii="Verdana" w:hAnsi="Verdana"/>
          <w:sz w:val="18"/>
          <w:szCs w:val="18"/>
        </w:rPr>
        <w:t xml:space="preserve">e overgaan tot </w:t>
      </w:r>
      <w:r w:rsidR="00422A98" w:rsidRPr="00FA3D4A">
        <w:rPr>
          <w:rFonts w:ascii="Verdana" w:hAnsi="Verdana"/>
          <w:i/>
          <w:sz w:val="18"/>
          <w:szCs w:val="18"/>
        </w:rPr>
        <w:t>plea bargaining</w:t>
      </w:r>
      <w:r w:rsidR="00422A98" w:rsidRPr="00FA3D4A">
        <w:rPr>
          <w:rFonts w:ascii="Verdana" w:hAnsi="Verdana"/>
          <w:sz w:val="18"/>
          <w:szCs w:val="18"/>
        </w:rPr>
        <w:t xml:space="preserve">. Etnische minderheden worden in een </w:t>
      </w:r>
      <w:r w:rsidR="00061DB0">
        <w:rPr>
          <w:rFonts w:ascii="Verdana" w:hAnsi="Verdana"/>
          <w:sz w:val="18"/>
          <w:szCs w:val="18"/>
        </w:rPr>
        <w:t>bepaalde zin ongelijk behandeld</w:t>
      </w:r>
      <w:r w:rsidR="00422A98" w:rsidRPr="00FA3D4A">
        <w:rPr>
          <w:rFonts w:ascii="Verdana" w:hAnsi="Verdana"/>
          <w:sz w:val="18"/>
          <w:szCs w:val="18"/>
        </w:rPr>
        <w:t xml:space="preserve"> omdat zij </w:t>
      </w:r>
      <w:r w:rsidR="00061DB0">
        <w:rPr>
          <w:rFonts w:ascii="Verdana" w:hAnsi="Verdana"/>
          <w:sz w:val="18"/>
          <w:szCs w:val="18"/>
        </w:rPr>
        <w:t xml:space="preserve">blijkbaar </w:t>
      </w:r>
      <w:r w:rsidR="00422A98" w:rsidRPr="00FA3D4A">
        <w:rPr>
          <w:rFonts w:ascii="Verdana" w:hAnsi="Verdana"/>
          <w:sz w:val="18"/>
          <w:szCs w:val="18"/>
        </w:rPr>
        <w:t>langer hun onschuld staande houden en daardoor strafvermindering mislopen.</w:t>
      </w:r>
      <w:r w:rsidR="00906CA2" w:rsidRPr="00FA3D4A">
        <w:rPr>
          <w:rStyle w:val="Voetnootmarkering"/>
          <w:rFonts w:ascii="Verdana" w:hAnsi="Verdana"/>
          <w:sz w:val="18"/>
          <w:szCs w:val="18"/>
        </w:rPr>
        <w:footnoteReference w:id="222"/>
      </w:r>
      <w:r w:rsidR="00422A98" w:rsidRPr="00FA3D4A">
        <w:rPr>
          <w:rFonts w:ascii="Verdana" w:hAnsi="Verdana"/>
          <w:sz w:val="18"/>
          <w:szCs w:val="18"/>
        </w:rPr>
        <w:t xml:space="preserve"> </w:t>
      </w:r>
    </w:p>
    <w:p w:rsidR="006A23CA" w:rsidRPr="00FA3D4A" w:rsidRDefault="00820FC4" w:rsidP="004B6DAD">
      <w:pPr>
        <w:spacing w:line="360" w:lineRule="auto"/>
        <w:jc w:val="both"/>
        <w:rPr>
          <w:rFonts w:ascii="Verdana" w:hAnsi="Verdana"/>
          <w:sz w:val="18"/>
          <w:szCs w:val="18"/>
        </w:rPr>
      </w:pPr>
      <w:r w:rsidRPr="00FA3D4A">
        <w:rPr>
          <w:rFonts w:ascii="Verdana" w:hAnsi="Verdana"/>
          <w:sz w:val="18"/>
          <w:szCs w:val="18"/>
        </w:rPr>
        <w:t xml:space="preserve">Tot slot kan </w:t>
      </w:r>
      <w:r w:rsidRPr="00FA3D4A">
        <w:rPr>
          <w:rFonts w:ascii="Verdana" w:hAnsi="Verdana"/>
          <w:i/>
          <w:sz w:val="18"/>
          <w:szCs w:val="18"/>
        </w:rPr>
        <w:t>plea bargaining</w:t>
      </w:r>
      <w:r w:rsidRPr="00FA3D4A">
        <w:rPr>
          <w:rFonts w:ascii="Verdana" w:hAnsi="Verdana"/>
          <w:sz w:val="18"/>
          <w:szCs w:val="18"/>
        </w:rPr>
        <w:t xml:space="preserve"> het recht op een onafhankelijke en onpartijdige rechter ondermijnen. Zodra de rechter deelneemt aan de </w:t>
      </w:r>
      <w:r w:rsidRPr="00FA3D4A">
        <w:rPr>
          <w:rFonts w:ascii="Verdana" w:hAnsi="Verdana"/>
          <w:i/>
          <w:sz w:val="18"/>
          <w:szCs w:val="18"/>
        </w:rPr>
        <w:t>plea bargain</w:t>
      </w:r>
      <w:r w:rsidRPr="00FA3D4A">
        <w:rPr>
          <w:rFonts w:ascii="Verdana" w:hAnsi="Verdana"/>
          <w:sz w:val="18"/>
          <w:szCs w:val="18"/>
        </w:rPr>
        <w:t xml:space="preserve">, is hij niet meer </w:t>
      </w:r>
      <w:r w:rsidR="00906CA2" w:rsidRPr="00FA3D4A">
        <w:rPr>
          <w:rFonts w:ascii="Verdana" w:hAnsi="Verdana"/>
          <w:sz w:val="18"/>
          <w:szCs w:val="18"/>
        </w:rPr>
        <w:t>neutraal</w:t>
      </w:r>
      <w:r w:rsidRPr="00FA3D4A">
        <w:rPr>
          <w:rFonts w:ascii="Verdana" w:hAnsi="Verdana"/>
          <w:sz w:val="18"/>
          <w:szCs w:val="18"/>
        </w:rPr>
        <w:t xml:space="preserve"> </w:t>
      </w:r>
      <w:r w:rsidR="00380592">
        <w:rPr>
          <w:rFonts w:ascii="Verdana" w:hAnsi="Verdana"/>
          <w:sz w:val="18"/>
          <w:szCs w:val="18"/>
        </w:rPr>
        <w:t>t.o.v.</w:t>
      </w:r>
      <w:r w:rsidRPr="00FA3D4A">
        <w:rPr>
          <w:rFonts w:ascii="Verdana" w:hAnsi="Verdana"/>
          <w:sz w:val="18"/>
          <w:szCs w:val="18"/>
        </w:rPr>
        <w:t xml:space="preserve"> de beklaagde. In de loop van de procedure kan de</w:t>
      </w:r>
      <w:r w:rsidR="00874D51">
        <w:rPr>
          <w:rFonts w:ascii="Verdana" w:hAnsi="Verdana"/>
          <w:sz w:val="18"/>
          <w:szCs w:val="18"/>
        </w:rPr>
        <w:t xml:space="preserve"> rechter de</w:t>
      </w:r>
      <w:r w:rsidRPr="00FA3D4A">
        <w:rPr>
          <w:rFonts w:ascii="Verdana" w:hAnsi="Verdana"/>
          <w:sz w:val="18"/>
          <w:szCs w:val="18"/>
        </w:rPr>
        <w:t xml:space="preserve"> </w:t>
      </w:r>
      <w:r w:rsidRPr="00FA3D4A">
        <w:rPr>
          <w:rFonts w:ascii="Verdana" w:hAnsi="Verdana"/>
          <w:i/>
          <w:sz w:val="18"/>
          <w:szCs w:val="18"/>
        </w:rPr>
        <w:t>guilty plea</w:t>
      </w:r>
      <w:r w:rsidRPr="00FA3D4A">
        <w:rPr>
          <w:rFonts w:ascii="Verdana" w:hAnsi="Verdana"/>
          <w:sz w:val="18"/>
          <w:szCs w:val="18"/>
        </w:rPr>
        <w:t xml:space="preserve"> immers </w:t>
      </w:r>
      <w:r w:rsidR="00874D51">
        <w:rPr>
          <w:rFonts w:ascii="Verdana" w:hAnsi="Verdana"/>
          <w:sz w:val="18"/>
          <w:szCs w:val="18"/>
        </w:rPr>
        <w:t>weigeren</w:t>
      </w:r>
      <w:r w:rsidRPr="00FA3D4A">
        <w:rPr>
          <w:rFonts w:ascii="Verdana" w:hAnsi="Verdana"/>
          <w:sz w:val="18"/>
          <w:szCs w:val="18"/>
        </w:rPr>
        <w:t xml:space="preserve">, waardoor de normale strafprocedure </w:t>
      </w:r>
      <w:r w:rsidR="00874D51">
        <w:rPr>
          <w:rFonts w:ascii="Verdana" w:hAnsi="Verdana"/>
          <w:sz w:val="18"/>
          <w:szCs w:val="18"/>
        </w:rPr>
        <w:t>herneemt</w:t>
      </w:r>
      <w:r w:rsidRPr="00FA3D4A">
        <w:rPr>
          <w:rFonts w:ascii="Verdana" w:hAnsi="Verdana"/>
          <w:sz w:val="18"/>
          <w:szCs w:val="18"/>
        </w:rPr>
        <w:t>.</w:t>
      </w:r>
      <w:r w:rsidR="00906CA2" w:rsidRPr="00FA3D4A">
        <w:rPr>
          <w:rStyle w:val="Voetnootmarkering"/>
          <w:rFonts w:ascii="Verdana" w:hAnsi="Verdana"/>
          <w:sz w:val="18"/>
          <w:szCs w:val="18"/>
        </w:rPr>
        <w:footnoteReference w:id="223"/>
      </w:r>
      <w:r w:rsidRPr="00FA3D4A">
        <w:rPr>
          <w:rFonts w:ascii="Verdana" w:hAnsi="Verdana"/>
          <w:sz w:val="18"/>
          <w:szCs w:val="18"/>
        </w:rPr>
        <w:t xml:space="preserve"> </w:t>
      </w:r>
    </w:p>
    <w:p w:rsidR="00500791" w:rsidRPr="00D26AE3" w:rsidRDefault="00061DB0" w:rsidP="00874D51">
      <w:pPr>
        <w:pStyle w:val="Kop3"/>
        <w:spacing w:line="480" w:lineRule="auto"/>
        <w:jc w:val="both"/>
        <w:rPr>
          <w:rFonts w:ascii="Verdana" w:hAnsi="Verdana"/>
          <w:b/>
          <w:color w:val="auto"/>
          <w:sz w:val="18"/>
          <w:szCs w:val="18"/>
        </w:rPr>
      </w:pPr>
      <w:bookmarkStart w:id="37" w:name="_Toc452824549"/>
      <w:r>
        <w:rPr>
          <w:rFonts w:ascii="Verdana" w:hAnsi="Verdana"/>
          <w:b/>
          <w:color w:val="auto"/>
          <w:sz w:val="18"/>
          <w:szCs w:val="18"/>
        </w:rPr>
        <w:t>c</w:t>
      </w:r>
      <w:r w:rsidR="00500791" w:rsidRPr="00D26AE3">
        <w:rPr>
          <w:rFonts w:ascii="Verdana" w:hAnsi="Verdana"/>
          <w:b/>
          <w:color w:val="auto"/>
          <w:sz w:val="18"/>
          <w:szCs w:val="18"/>
        </w:rPr>
        <w:t xml:space="preserve">. </w:t>
      </w:r>
      <w:r w:rsidR="006653B7">
        <w:rPr>
          <w:rFonts w:ascii="Verdana" w:hAnsi="Verdana"/>
          <w:b/>
          <w:color w:val="auto"/>
          <w:sz w:val="18"/>
          <w:szCs w:val="18"/>
        </w:rPr>
        <w:t>De</w:t>
      </w:r>
      <w:r w:rsidR="00500791" w:rsidRPr="00D26AE3">
        <w:rPr>
          <w:rFonts w:ascii="Verdana" w:hAnsi="Verdana"/>
          <w:b/>
          <w:color w:val="auto"/>
          <w:sz w:val="18"/>
          <w:szCs w:val="18"/>
        </w:rPr>
        <w:t xml:space="preserve"> </w:t>
      </w:r>
      <w:r w:rsidR="00057E31" w:rsidRPr="00D26AE3">
        <w:rPr>
          <w:rFonts w:ascii="Verdana" w:hAnsi="Verdana"/>
          <w:b/>
          <w:color w:val="auto"/>
          <w:sz w:val="18"/>
          <w:szCs w:val="18"/>
        </w:rPr>
        <w:t xml:space="preserve">positie van het </w:t>
      </w:r>
      <w:r w:rsidR="00500791" w:rsidRPr="00D26AE3">
        <w:rPr>
          <w:rFonts w:ascii="Verdana" w:hAnsi="Verdana"/>
          <w:b/>
          <w:color w:val="auto"/>
          <w:sz w:val="18"/>
          <w:szCs w:val="18"/>
        </w:rPr>
        <w:t>slachtoffer</w:t>
      </w:r>
      <w:bookmarkEnd w:id="37"/>
    </w:p>
    <w:p w:rsidR="00500791" w:rsidRPr="006A5A1C" w:rsidRDefault="00D979CA" w:rsidP="004B6DAD">
      <w:pPr>
        <w:spacing w:line="360" w:lineRule="auto"/>
        <w:jc w:val="both"/>
        <w:rPr>
          <w:rFonts w:ascii="Verdana" w:hAnsi="Verdana"/>
          <w:sz w:val="18"/>
          <w:szCs w:val="18"/>
          <w:lang w:val="en-GB"/>
        </w:rPr>
      </w:pPr>
      <w:r w:rsidRPr="00394EE1">
        <w:rPr>
          <w:rFonts w:ascii="Verdana" w:hAnsi="Verdana"/>
          <w:b/>
          <w:smallCaps/>
          <w:sz w:val="18"/>
          <w:szCs w:val="18"/>
        </w:rPr>
        <w:t>77.</w:t>
      </w:r>
      <w:r w:rsidRPr="00394EE1">
        <w:rPr>
          <w:rFonts w:ascii="Verdana" w:hAnsi="Verdana"/>
          <w:b/>
          <w:smallCaps/>
          <w:sz w:val="18"/>
          <w:szCs w:val="18"/>
        </w:rPr>
        <w:tab/>
      </w:r>
      <w:r w:rsidR="00725C3A">
        <w:rPr>
          <w:rFonts w:ascii="Verdana" w:hAnsi="Verdana"/>
          <w:b/>
          <w:smallCaps/>
          <w:sz w:val="18"/>
          <w:szCs w:val="18"/>
        </w:rPr>
        <w:t>R</w:t>
      </w:r>
      <w:r w:rsidR="00394EE1" w:rsidRPr="00394EE1">
        <w:rPr>
          <w:rFonts w:ascii="Verdana" w:hAnsi="Verdana"/>
          <w:b/>
          <w:smallCaps/>
          <w:sz w:val="18"/>
          <w:szCs w:val="18"/>
        </w:rPr>
        <w:t>elatief zwakke positie</w:t>
      </w:r>
      <w:r w:rsidR="00394EE1">
        <w:rPr>
          <w:rFonts w:ascii="Verdana" w:hAnsi="Verdana"/>
          <w:sz w:val="18"/>
          <w:szCs w:val="18"/>
        </w:rPr>
        <w:t xml:space="preserve"> - </w:t>
      </w:r>
      <w:r w:rsidR="000A3113">
        <w:rPr>
          <w:rFonts w:ascii="Verdana" w:hAnsi="Verdana"/>
          <w:sz w:val="18"/>
          <w:szCs w:val="18"/>
        </w:rPr>
        <w:t>Met uitzondering van een expliciet verzoek om iemand niet te vervolgen, heeft h</w:t>
      </w:r>
      <w:r w:rsidR="00500791" w:rsidRPr="00FA3D4A">
        <w:rPr>
          <w:rFonts w:ascii="Verdana" w:hAnsi="Verdana"/>
          <w:sz w:val="18"/>
          <w:szCs w:val="18"/>
        </w:rPr>
        <w:t>et slachtoffer geen inspraak in het stopzetten van het onderzoek naar de echte dader</w:t>
      </w:r>
      <w:r w:rsidR="00082925">
        <w:rPr>
          <w:rFonts w:ascii="Verdana" w:hAnsi="Verdana"/>
          <w:sz w:val="18"/>
          <w:szCs w:val="18"/>
        </w:rPr>
        <w:t xml:space="preserve"> of de vervolgingsbeslissing</w:t>
      </w:r>
      <w:r w:rsidR="00500791" w:rsidRPr="00FA3D4A">
        <w:rPr>
          <w:rFonts w:ascii="Verdana" w:hAnsi="Verdana"/>
          <w:sz w:val="18"/>
          <w:szCs w:val="18"/>
        </w:rPr>
        <w:t>.</w:t>
      </w:r>
      <w:r w:rsidR="00906CA2" w:rsidRPr="00FA3D4A">
        <w:rPr>
          <w:rStyle w:val="Voetnootmarkering"/>
          <w:rFonts w:ascii="Verdana" w:hAnsi="Verdana"/>
          <w:sz w:val="18"/>
          <w:szCs w:val="18"/>
        </w:rPr>
        <w:footnoteReference w:id="224"/>
      </w:r>
      <w:r w:rsidR="00500791" w:rsidRPr="00FA3D4A">
        <w:rPr>
          <w:rFonts w:ascii="Verdana" w:hAnsi="Verdana"/>
          <w:sz w:val="18"/>
          <w:szCs w:val="18"/>
        </w:rPr>
        <w:t xml:space="preserve"> </w:t>
      </w:r>
      <w:r w:rsidR="00A85E58" w:rsidRPr="00FA3D4A">
        <w:rPr>
          <w:rFonts w:ascii="Verdana" w:hAnsi="Verdana"/>
          <w:sz w:val="18"/>
          <w:szCs w:val="18"/>
        </w:rPr>
        <w:t xml:space="preserve">Wanneer als gevolg van </w:t>
      </w:r>
      <w:r w:rsidR="00A85E58" w:rsidRPr="00FA3D4A">
        <w:rPr>
          <w:rFonts w:ascii="Verdana" w:hAnsi="Verdana"/>
          <w:i/>
          <w:sz w:val="18"/>
          <w:szCs w:val="18"/>
        </w:rPr>
        <w:t>plea bargaining</w:t>
      </w:r>
      <w:r w:rsidR="00A85E58" w:rsidRPr="00FA3D4A">
        <w:rPr>
          <w:rFonts w:ascii="Verdana" w:hAnsi="Verdana"/>
          <w:sz w:val="18"/>
          <w:szCs w:val="18"/>
        </w:rPr>
        <w:t xml:space="preserve"> de </w:t>
      </w:r>
      <w:r w:rsidR="00600897" w:rsidRPr="00FA3D4A">
        <w:rPr>
          <w:rFonts w:ascii="Verdana" w:hAnsi="Verdana"/>
          <w:sz w:val="18"/>
          <w:szCs w:val="18"/>
        </w:rPr>
        <w:t>kwalificatie van het misdrijf</w:t>
      </w:r>
      <w:r w:rsidR="00A85E58" w:rsidRPr="00FA3D4A">
        <w:rPr>
          <w:rFonts w:ascii="Verdana" w:hAnsi="Verdana"/>
          <w:sz w:val="18"/>
          <w:szCs w:val="18"/>
        </w:rPr>
        <w:t xml:space="preserve"> verandert, vermindert impliciet de schade en de pijn die het slachtoffer geleden heeft (vb.: </w:t>
      </w:r>
      <w:r w:rsidR="00A85E58" w:rsidRPr="000A3113">
        <w:rPr>
          <w:rFonts w:ascii="Verdana" w:hAnsi="Verdana"/>
          <w:sz w:val="18"/>
          <w:szCs w:val="18"/>
        </w:rPr>
        <w:t xml:space="preserve">verkrachting wordt aanranding). </w:t>
      </w:r>
      <w:r w:rsidR="00394EE1" w:rsidRPr="000A3113">
        <w:rPr>
          <w:rFonts w:ascii="Verdana" w:hAnsi="Verdana"/>
          <w:sz w:val="18"/>
          <w:szCs w:val="18"/>
        </w:rPr>
        <w:t>Een aantal richtlijnen komen tegemoet aan de zwakke positie van het slachtoffer. Zo moet de verdediging</w:t>
      </w:r>
      <w:r w:rsidR="00082925" w:rsidRPr="000A3113">
        <w:rPr>
          <w:rFonts w:ascii="Verdana" w:hAnsi="Verdana"/>
          <w:sz w:val="18"/>
          <w:szCs w:val="18"/>
        </w:rPr>
        <w:t xml:space="preserve"> bijvoorbeeld</w:t>
      </w:r>
      <w:r w:rsidR="00394EE1" w:rsidRPr="000A3113">
        <w:rPr>
          <w:rFonts w:ascii="Verdana" w:hAnsi="Verdana"/>
          <w:sz w:val="18"/>
          <w:szCs w:val="18"/>
        </w:rPr>
        <w:t xml:space="preserve">, vooraleer de partijen een </w:t>
      </w:r>
      <w:r w:rsidR="00394EE1" w:rsidRPr="000A3113">
        <w:rPr>
          <w:rFonts w:ascii="Verdana" w:hAnsi="Verdana"/>
          <w:i/>
          <w:sz w:val="18"/>
          <w:szCs w:val="18"/>
        </w:rPr>
        <w:t>basis of plea</w:t>
      </w:r>
      <w:r w:rsidR="00394EE1" w:rsidRPr="000A3113">
        <w:rPr>
          <w:rFonts w:ascii="Verdana" w:hAnsi="Verdana"/>
          <w:sz w:val="18"/>
          <w:szCs w:val="18"/>
        </w:rPr>
        <w:t xml:space="preserve"> overeenkomen, overleg plegen met </w:t>
      </w:r>
      <w:r w:rsidR="00082925" w:rsidRPr="000A3113">
        <w:rPr>
          <w:rFonts w:ascii="Verdana" w:hAnsi="Verdana"/>
          <w:sz w:val="18"/>
          <w:szCs w:val="18"/>
        </w:rPr>
        <w:t>het</w:t>
      </w:r>
      <w:r w:rsidR="00394EE1" w:rsidRPr="000A3113">
        <w:rPr>
          <w:rFonts w:ascii="Verdana" w:hAnsi="Verdana"/>
          <w:sz w:val="18"/>
          <w:szCs w:val="18"/>
        </w:rPr>
        <w:t xml:space="preserve"> slachtoffer en diens familie.</w:t>
      </w:r>
      <w:r w:rsidR="00394EE1" w:rsidRPr="000A3113">
        <w:rPr>
          <w:rStyle w:val="Voetnootmarkering"/>
          <w:rFonts w:ascii="Verdana" w:hAnsi="Verdana"/>
          <w:sz w:val="18"/>
          <w:szCs w:val="18"/>
        </w:rPr>
        <w:footnoteReference w:id="225"/>
      </w:r>
      <w:r w:rsidR="00394EE1" w:rsidRPr="000A3113">
        <w:rPr>
          <w:rFonts w:ascii="Verdana" w:hAnsi="Verdana"/>
          <w:sz w:val="18"/>
          <w:szCs w:val="18"/>
        </w:rPr>
        <w:t xml:space="preserve"> </w:t>
      </w:r>
      <w:r w:rsidR="00872DE6" w:rsidRPr="000A3113">
        <w:rPr>
          <w:rFonts w:ascii="Verdana" w:hAnsi="Verdana"/>
          <w:sz w:val="18"/>
          <w:szCs w:val="18"/>
          <w:lang w:val="en-GB"/>
        </w:rPr>
        <w:t xml:space="preserve">Het </w:t>
      </w:r>
      <w:r w:rsidR="00872DE6" w:rsidRPr="000A3113">
        <w:rPr>
          <w:rFonts w:ascii="Verdana" w:hAnsi="Verdana"/>
          <w:i/>
          <w:sz w:val="18"/>
          <w:szCs w:val="18"/>
          <w:lang w:val="en-GB"/>
        </w:rPr>
        <w:t>Victim’s Charter</w:t>
      </w:r>
      <w:r w:rsidR="00872DE6" w:rsidRPr="000A3113">
        <w:rPr>
          <w:rFonts w:ascii="Verdana" w:hAnsi="Verdana"/>
          <w:sz w:val="18"/>
          <w:szCs w:val="18"/>
          <w:lang w:val="en-GB"/>
        </w:rPr>
        <w:t xml:space="preserve"> “</w:t>
      </w:r>
      <w:r w:rsidR="00872DE6" w:rsidRPr="000A3113">
        <w:rPr>
          <w:rFonts w:ascii="Verdana" w:hAnsi="Verdana"/>
          <w:i/>
          <w:sz w:val="18"/>
          <w:szCs w:val="18"/>
          <w:lang w:val="en-GB"/>
        </w:rPr>
        <w:t>which places the needs of the victim at the heart of the criminal justice process</w:t>
      </w:r>
      <w:r w:rsidR="00872DE6" w:rsidRPr="000A3113">
        <w:rPr>
          <w:rFonts w:ascii="Verdana" w:hAnsi="Verdana"/>
          <w:sz w:val="18"/>
          <w:szCs w:val="18"/>
          <w:lang w:val="en-GB"/>
        </w:rPr>
        <w:t xml:space="preserve">” </w:t>
      </w:r>
      <w:proofErr w:type="spellStart"/>
      <w:r w:rsidR="006A5A1C" w:rsidRPr="000A3113">
        <w:rPr>
          <w:rFonts w:ascii="Verdana" w:hAnsi="Verdana"/>
          <w:sz w:val="18"/>
          <w:szCs w:val="18"/>
          <w:lang w:val="en-GB"/>
        </w:rPr>
        <w:t>bevat</w:t>
      </w:r>
      <w:proofErr w:type="spellEnd"/>
      <w:r w:rsidR="006A5A1C" w:rsidRPr="000A3113">
        <w:rPr>
          <w:rFonts w:ascii="Verdana" w:hAnsi="Verdana"/>
          <w:sz w:val="18"/>
          <w:szCs w:val="18"/>
          <w:lang w:val="en-GB"/>
        </w:rPr>
        <w:t xml:space="preserve"> </w:t>
      </w:r>
      <w:proofErr w:type="spellStart"/>
      <w:r w:rsidR="006A5A1C" w:rsidRPr="000A3113">
        <w:rPr>
          <w:rFonts w:ascii="Verdana" w:hAnsi="Verdana"/>
          <w:sz w:val="18"/>
          <w:szCs w:val="18"/>
          <w:lang w:val="en-GB"/>
        </w:rPr>
        <w:t>echter</w:t>
      </w:r>
      <w:proofErr w:type="spellEnd"/>
      <w:r w:rsidR="006A5A1C" w:rsidRPr="000A3113">
        <w:rPr>
          <w:rFonts w:ascii="Verdana" w:hAnsi="Verdana"/>
          <w:sz w:val="18"/>
          <w:szCs w:val="18"/>
          <w:lang w:val="en-GB"/>
        </w:rPr>
        <w:t xml:space="preserve"> </w:t>
      </w:r>
      <w:proofErr w:type="spellStart"/>
      <w:r w:rsidR="006A5A1C" w:rsidRPr="000A3113">
        <w:rPr>
          <w:rFonts w:ascii="Verdana" w:hAnsi="Verdana"/>
          <w:sz w:val="18"/>
          <w:szCs w:val="18"/>
          <w:lang w:val="en-GB"/>
        </w:rPr>
        <w:t>geen</w:t>
      </w:r>
      <w:proofErr w:type="spellEnd"/>
      <w:r w:rsidR="006A5A1C" w:rsidRPr="000A3113">
        <w:rPr>
          <w:rFonts w:ascii="Verdana" w:hAnsi="Verdana"/>
          <w:sz w:val="18"/>
          <w:szCs w:val="18"/>
          <w:lang w:val="en-GB"/>
        </w:rPr>
        <w:t xml:space="preserve"> </w:t>
      </w:r>
      <w:proofErr w:type="spellStart"/>
      <w:r w:rsidR="006A5A1C" w:rsidRPr="000A3113">
        <w:rPr>
          <w:rFonts w:ascii="Verdana" w:hAnsi="Verdana"/>
          <w:sz w:val="18"/>
          <w:szCs w:val="18"/>
          <w:lang w:val="en-GB"/>
        </w:rPr>
        <w:t>bepalingen</w:t>
      </w:r>
      <w:proofErr w:type="spellEnd"/>
      <w:r w:rsidR="006A5A1C" w:rsidRPr="000A3113">
        <w:rPr>
          <w:rFonts w:ascii="Verdana" w:hAnsi="Verdana"/>
          <w:sz w:val="18"/>
          <w:szCs w:val="18"/>
          <w:lang w:val="en-GB"/>
        </w:rPr>
        <w:t xml:space="preserve"> die </w:t>
      </w:r>
      <w:r w:rsidR="006A5A1C" w:rsidRPr="000A3113">
        <w:rPr>
          <w:rFonts w:ascii="Verdana" w:hAnsi="Verdana"/>
          <w:i/>
          <w:sz w:val="18"/>
          <w:szCs w:val="18"/>
          <w:lang w:val="en-GB"/>
        </w:rPr>
        <w:t>plea bargaining</w:t>
      </w:r>
      <w:r w:rsidR="006A5A1C" w:rsidRPr="000A3113">
        <w:rPr>
          <w:rFonts w:ascii="Verdana" w:hAnsi="Verdana"/>
          <w:sz w:val="18"/>
          <w:szCs w:val="18"/>
          <w:lang w:val="en-GB"/>
        </w:rPr>
        <w:t xml:space="preserve"> </w:t>
      </w:r>
      <w:proofErr w:type="spellStart"/>
      <w:r w:rsidR="006A5A1C" w:rsidRPr="000A3113">
        <w:rPr>
          <w:rFonts w:ascii="Verdana" w:hAnsi="Verdana"/>
          <w:sz w:val="18"/>
          <w:szCs w:val="18"/>
          <w:lang w:val="en-GB"/>
        </w:rPr>
        <w:t>kunnen</w:t>
      </w:r>
      <w:proofErr w:type="spellEnd"/>
      <w:r w:rsidR="006A5A1C" w:rsidRPr="000A3113">
        <w:rPr>
          <w:rFonts w:ascii="Verdana" w:hAnsi="Verdana"/>
          <w:sz w:val="18"/>
          <w:szCs w:val="18"/>
          <w:lang w:val="en-GB"/>
        </w:rPr>
        <w:t xml:space="preserve"> </w:t>
      </w:r>
      <w:proofErr w:type="spellStart"/>
      <w:r w:rsidR="006A5A1C" w:rsidRPr="000A3113">
        <w:rPr>
          <w:rFonts w:ascii="Verdana" w:hAnsi="Verdana"/>
          <w:sz w:val="18"/>
          <w:szCs w:val="18"/>
          <w:lang w:val="en-GB"/>
        </w:rPr>
        <w:t>verhinderen</w:t>
      </w:r>
      <w:proofErr w:type="spellEnd"/>
      <w:r w:rsidR="006A5A1C" w:rsidRPr="000A3113">
        <w:rPr>
          <w:rFonts w:ascii="Verdana" w:hAnsi="Verdana"/>
          <w:sz w:val="18"/>
          <w:szCs w:val="18"/>
          <w:lang w:val="en-GB"/>
        </w:rPr>
        <w:t>.</w:t>
      </w:r>
      <w:r w:rsidR="006A5A1C">
        <w:rPr>
          <w:lang w:val="en-GB"/>
        </w:rPr>
        <w:t xml:space="preserve"> </w:t>
      </w:r>
    </w:p>
    <w:p w:rsidR="001F5F9F" w:rsidRPr="00D26AE3" w:rsidRDefault="00061DB0" w:rsidP="000A3113">
      <w:pPr>
        <w:pStyle w:val="Kop3"/>
        <w:spacing w:line="480" w:lineRule="auto"/>
        <w:jc w:val="both"/>
        <w:rPr>
          <w:rFonts w:ascii="Verdana" w:hAnsi="Verdana"/>
          <w:b/>
          <w:color w:val="auto"/>
          <w:sz w:val="18"/>
          <w:szCs w:val="18"/>
          <w:lang w:val="fr-FR"/>
        </w:rPr>
      </w:pPr>
      <w:bookmarkStart w:id="38" w:name="_Toc452824550"/>
      <w:r>
        <w:rPr>
          <w:rFonts w:ascii="Verdana" w:hAnsi="Verdana"/>
          <w:b/>
          <w:color w:val="auto"/>
          <w:sz w:val="18"/>
          <w:szCs w:val="18"/>
          <w:lang w:val="fr-FR"/>
        </w:rPr>
        <w:t>d</w:t>
      </w:r>
      <w:r w:rsidR="0073778C" w:rsidRPr="00D26AE3">
        <w:rPr>
          <w:rFonts w:ascii="Verdana" w:hAnsi="Verdana"/>
          <w:b/>
          <w:color w:val="auto"/>
          <w:sz w:val="18"/>
          <w:szCs w:val="18"/>
          <w:lang w:val="fr-FR"/>
        </w:rPr>
        <w:t xml:space="preserve">. De </w:t>
      </w:r>
      <w:proofErr w:type="spellStart"/>
      <w:r w:rsidR="0073778C" w:rsidRPr="00D26AE3">
        <w:rPr>
          <w:rFonts w:ascii="Verdana" w:hAnsi="Verdana"/>
          <w:b/>
          <w:color w:val="auto"/>
          <w:sz w:val="18"/>
          <w:szCs w:val="18"/>
          <w:lang w:val="fr-FR"/>
        </w:rPr>
        <w:t>politie</w:t>
      </w:r>
      <w:proofErr w:type="spellEnd"/>
      <w:r w:rsidR="0073778C" w:rsidRPr="00D26AE3">
        <w:rPr>
          <w:rFonts w:ascii="Verdana" w:hAnsi="Verdana"/>
          <w:b/>
          <w:color w:val="auto"/>
          <w:sz w:val="18"/>
          <w:szCs w:val="18"/>
          <w:lang w:val="fr-FR"/>
        </w:rPr>
        <w:t xml:space="preserve"> en de </w:t>
      </w:r>
      <w:r w:rsidR="0073778C" w:rsidRPr="00224CC9">
        <w:rPr>
          <w:rFonts w:ascii="Verdana" w:hAnsi="Verdana"/>
          <w:b/>
          <w:i/>
          <w:color w:val="auto"/>
          <w:sz w:val="18"/>
          <w:szCs w:val="18"/>
          <w:lang w:val="fr-FR"/>
        </w:rPr>
        <w:t xml:space="preserve">Crown </w:t>
      </w:r>
      <w:proofErr w:type="spellStart"/>
      <w:r w:rsidR="0073778C" w:rsidRPr="00224CC9">
        <w:rPr>
          <w:rFonts w:ascii="Verdana" w:hAnsi="Verdana"/>
          <w:b/>
          <w:i/>
          <w:color w:val="auto"/>
          <w:sz w:val="18"/>
          <w:szCs w:val="18"/>
          <w:lang w:val="fr-FR"/>
        </w:rPr>
        <w:t>Prosecution</w:t>
      </w:r>
      <w:proofErr w:type="spellEnd"/>
      <w:r w:rsidR="0073778C" w:rsidRPr="00224CC9">
        <w:rPr>
          <w:rFonts w:ascii="Verdana" w:hAnsi="Verdana"/>
          <w:b/>
          <w:i/>
          <w:color w:val="auto"/>
          <w:sz w:val="18"/>
          <w:szCs w:val="18"/>
          <w:lang w:val="fr-FR"/>
        </w:rPr>
        <w:t xml:space="preserve"> Service</w:t>
      </w:r>
      <w:bookmarkEnd w:id="38"/>
      <w:r w:rsidR="0073778C" w:rsidRPr="00D26AE3">
        <w:rPr>
          <w:rFonts w:ascii="Verdana" w:hAnsi="Verdana"/>
          <w:b/>
          <w:color w:val="auto"/>
          <w:sz w:val="18"/>
          <w:szCs w:val="18"/>
          <w:lang w:val="fr-FR"/>
        </w:rPr>
        <w:t xml:space="preserve"> </w:t>
      </w:r>
    </w:p>
    <w:p w:rsidR="009F4B5D" w:rsidRDefault="009F4B5D" w:rsidP="004B6DAD">
      <w:pPr>
        <w:spacing w:line="360" w:lineRule="auto"/>
        <w:jc w:val="both"/>
        <w:rPr>
          <w:rFonts w:ascii="Verdana" w:hAnsi="Verdana"/>
          <w:sz w:val="18"/>
          <w:szCs w:val="18"/>
        </w:rPr>
      </w:pPr>
      <w:r w:rsidRPr="001A0894">
        <w:rPr>
          <w:rFonts w:ascii="Verdana" w:hAnsi="Verdana"/>
          <w:b/>
          <w:smallCaps/>
          <w:sz w:val="18"/>
          <w:szCs w:val="18"/>
        </w:rPr>
        <w:t>78.</w:t>
      </w:r>
      <w:r w:rsidRPr="001A0894">
        <w:rPr>
          <w:rFonts w:ascii="Verdana" w:hAnsi="Verdana"/>
          <w:b/>
          <w:smallCaps/>
          <w:sz w:val="18"/>
          <w:szCs w:val="18"/>
        </w:rPr>
        <w:tab/>
        <w:t>Geen magistraten</w:t>
      </w:r>
      <w:r>
        <w:rPr>
          <w:rFonts w:ascii="Verdana" w:hAnsi="Verdana"/>
          <w:sz w:val="18"/>
          <w:szCs w:val="18"/>
        </w:rPr>
        <w:t xml:space="preserve"> - </w:t>
      </w:r>
      <w:r w:rsidR="009E79BA" w:rsidRPr="00FA3D4A">
        <w:rPr>
          <w:rFonts w:ascii="Verdana" w:hAnsi="Verdana"/>
          <w:sz w:val="18"/>
          <w:szCs w:val="18"/>
        </w:rPr>
        <w:t>De voorlopige vervolgingsbeslissing</w:t>
      </w:r>
      <w:r w:rsidR="00910EFC">
        <w:rPr>
          <w:rFonts w:ascii="Verdana" w:hAnsi="Verdana"/>
          <w:sz w:val="18"/>
          <w:szCs w:val="18"/>
        </w:rPr>
        <w:t xml:space="preserve"> </w:t>
      </w:r>
      <w:r w:rsidR="009E79BA" w:rsidRPr="00FA3D4A">
        <w:rPr>
          <w:rFonts w:ascii="Verdana" w:hAnsi="Verdana"/>
          <w:sz w:val="18"/>
          <w:szCs w:val="18"/>
        </w:rPr>
        <w:t xml:space="preserve">ligt </w:t>
      </w:r>
      <w:r w:rsidR="00CB3D00">
        <w:rPr>
          <w:rFonts w:ascii="Verdana" w:hAnsi="Verdana"/>
          <w:sz w:val="18"/>
          <w:szCs w:val="18"/>
        </w:rPr>
        <w:t>in handen van</w:t>
      </w:r>
      <w:r w:rsidR="009E79BA" w:rsidRPr="00FA3D4A">
        <w:rPr>
          <w:rFonts w:ascii="Verdana" w:hAnsi="Verdana"/>
          <w:sz w:val="18"/>
          <w:szCs w:val="18"/>
        </w:rPr>
        <w:t xml:space="preserve"> de politie</w:t>
      </w:r>
      <w:r w:rsidR="0084013A" w:rsidRPr="00FA3D4A">
        <w:rPr>
          <w:rFonts w:ascii="Verdana" w:hAnsi="Verdana"/>
          <w:sz w:val="18"/>
          <w:szCs w:val="18"/>
        </w:rPr>
        <w:t>.</w:t>
      </w:r>
      <w:r w:rsidR="007C59BD" w:rsidRPr="00FA3D4A">
        <w:rPr>
          <w:rStyle w:val="Voetnootmarkering"/>
          <w:rFonts w:ascii="Verdana" w:hAnsi="Verdana"/>
          <w:sz w:val="18"/>
          <w:szCs w:val="18"/>
        </w:rPr>
        <w:footnoteReference w:id="226"/>
      </w:r>
      <w:r w:rsidR="0084013A" w:rsidRPr="00FA3D4A">
        <w:rPr>
          <w:rFonts w:ascii="Verdana" w:hAnsi="Verdana"/>
          <w:sz w:val="18"/>
          <w:szCs w:val="18"/>
        </w:rPr>
        <w:t xml:space="preserve"> </w:t>
      </w:r>
      <w:r w:rsidR="00910EFC">
        <w:rPr>
          <w:rFonts w:ascii="Verdana" w:hAnsi="Verdana"/>
          <w:sz w:val="18"/>
          <w:szCs w:val="18"/>
        </w:rPr>
        <w:t xml:space="preserve">Aldus </w:t>
      </w:r>
      <w:r w:rsidR="00CB3D00">
        <w:rPr>
          <w:rFonts w:ascii="Verdana" w:hAnsi="Verdana"/>
          <w:sz w:val="18"/>
          <w:szCs w:val="18"/>
        </w:rPr>
        <w:t>kiest</w:t>
      </w:r>
      <w:r w:rsidR="00910EFC">
        <w:rPr>
          <w:rFonts w:ascii="Verdana" w:hAnsi="Verdana"/>
          <w:sz w:val="18"/>
          <w:szCs w:val="18"/>
        </w:rPr>
        <w:t xml:space="preserve"> de politie eveneens het </w:t>
      </w:r>
      <w:r w:rsidR="00910EFC" w:rsidRPr="00CB3D00">
        <w:rPr>
          <w:rFonts w:ascii="Verdana" w:hAnsi="Verdana"/>
          <w:i/>
          <w:sz w:val="18"/>
          <w:szCs w:val="18"/>
        </w:rPr>
        <w:t>forum</w:t>
      </w:r>
      <w:r w:rsidR="00910EFC">
        <w:rPr>
          <w:rFonts w:ascii="Verdana" w:hAnsi="Verdana"/>
          <w:sz w:val="18"/>
          <w:szCs w:val="18"/>
        </w:rPr>
        <w:t xml:space="preserve">. </w:t>
      </w:r>
      <w:r w:rsidR="0084013A" w:rsidRPr="00FA3D4A">
        <w:rPr>
          <w:rFonts w:ascii="Verdana" w:hAnsi="Verdana"/>
          <w:sz w:val="18"/>
          <w:szCs w:val="18"/>
        </w:rPr>
        <w:t xml:space="preserve">De </w:t>
      </w:r>
      <w:proofErr w:type="spellStart"/>
      <w:r w:rsidR="00910EFC">
        <w:rPr>
          <w:rFonts w:ascii="Verdana" w:hAnsi="Verdana"/>
          <w:i/>
          <w:sz w:val="18"/>
          <w:szCs w:val="18"/>
        </w:rPr>
        <w:t>Crown</w:t>
      </w:r>
      <w:proofErr w:type="spellEnd"/>
      <w:r w:rsidR="00910EFC">
        <w:rPr>
          <w:rFonts w:ascii="Verdana" w:hAnsi="Verdana"/>
          <w:i/>
          <w:sz w:val="18"/>
          <w:szCs w:val="18"/>
        </w:rPr>
        <w:t xml:space="preserve"> </w:t>
      </w:r>
      <w:proofErr w:type="spellStart"/>
      <w:r w:rsidR="00910EFC" w:rsidRPr="00224CC9">
        <w:rPr>
          <w:rFonts w:ascii="Verdana" w:hAnsi="Verdana"/>
          <w:i/>
          <w:sz w:val="18"/>
          <w:szCs w:val="18"/>
        </w:rPr>
        <w:t>Prosecution</w:t>
      </w:r>
      <w:proofErr w:type="spellEnd"/>
      <w:r w:rsidR="0084013A" w:rsidRPr="00FA3D4A">
        <w:rPr>
          <w:rFonts w:ascii="Verdana" w:hAnsi="Verdana"/>
          <w:i/>
          <w:sz w:val="18"/>
          <w:szCs w:val="18"/>
        </w:rPr>
        <w:t xml:space="preserve"> Service</w:t>
      </w:r>
      <w:r w:rsidR="0084013A" w:rsidRPr="00FA3D4A">
        <w:rPr>
          <w:rFonts w:ascii="Verdana" w:hAnsi="Verdana"/>
          <w:sz w:val="18"/>
          <w:szCs w:val="18"/>
        </w:rPr>
        <w:t xml:space="preserve"> </w:t>
      </w:r>
      <w:r w:rsidR="00DF660E">
        <w:rPr>
          <w:rFonts w:ascii="Verdana" w:hAnsi="Verdana"/>
          <w:sz w:val="18"/>
          <w:szCs w:val="18"/>
        </w:rPr>
        <w:t xml:space="preserve">(hierna </w:t>
      </w:r>
      <w:r w:rsidR="00DF660E" w:rsidRPr="00DF660E">
        <w:rPr>
          <w:rFonts w:ascii="Verdana" w:hAnsi="Verdana"/>
          <w:i/>
          <w:sz w:val="18"/>
          <w:szCs w:val="18"/>
        </w:rPr>
        <w:t>CPS</w:t>
      </w:r>
      <w:r w:rsidR="00DF660E">
        <w:rPr>
          <w:rFonts w:ascii="Verdana" w:hAnsi="Verdana"/>
          <w:sz w:val="18"/>
          <w:szCs w:val="18"/>
        </w:rPr>
        <w:t xml:space="preserve">) </w:t>
      </w:r>
      <w:r w:rsidR="0084013A" w:rsidRPr="00FA3D4A">
        <w:rPr>
          <w:rFonts w:ascii="Verdana" w:hAnsi="Verdana"/>
          <w:sz w:val="18"/>
          <w:szCs w:val="18"/>
        </w:rPr>
        <w:t>houdt toezicht op deze vervolgingsbeslissing en staakt indien nodig omwille van bewijstechnische redenen of redenen van publiek belang</w:t>
      </w:r>
      <w:r w:rsidR="006F31AB" w:rsidRPr="00FA3D4A">
        <w:rPr>
          <w:rFonts w:ascii="Verdana" w:hAnsi="Verdana"/>
          <w:sz w:val="18"/>
          <w:szCs w:val="18"/>
        </w:rPr>
        <w:t>.</w:t>
      </w:r>
      <w:r w:rsidR="0084013A" w:rsidRPr="00FA3D4A">
        <w:rPr>
          <w:rStyle w:val="Voetnootmarkering"/>
          <w:rFonts w:ascii="Verdana" w:hAnsi="Verdana"/>
          <w:sz w:val="18"/>
          <w:szCs w:val="18"/>
        </w:rPr>
        <w:footnoteReference w:id="227"/>
      </w:r>
      <w:r w:rsidR="006F31AB" w:rsidRPr="00FA3D4A">
        <w:rPr>
          <w:rFonts w:ascii="Verdana" w:hAnsi="Verdana"/>
          <w:sz w:val="18"/>
          <w:szCs w:val="18"/>
        </w:rPr>
        <w:t xml:space="preserve"> </w:t>
      </w:r>
      <w:r w:rsidR="00EB0627">
        <w:rPr>
          <w:rFonts w:ascii="Verdana" w:hAnsi="Verdana"/>
          <w:sz w:val="18"/>
          <w:szCs w:val="18"/>
        </w:rPr>
        <w:t xml:space="preserve">Toch kan men de </w:t>
      </w:r>
      <w:r w:rsidR="00EB0627" w:rsidRPr="00EB0627">
        <w:rPr>
          <w:rFonts w:ascii="Verdana" w:hAnsi="Verdana"/>
          <w:i/>
          <w:sz w:val="18"/>
          <w:szCs w:val="18"/>
        </w:rPr>
        <w:t>CPS</w:t>
      </w:r>
      <w:r w:rsidR="00EB0627">
        <w:rPr>
          <w:rFonts w:ascii="Verdana" w:hAnsi="Verdana"/>
          <w:sz w:val="18"/>
          <w:szCs w:val="18"/>
        </w:rPr>
        <w:t xml:space="preserve"> niet vergelijken met </w:t>
      </w:r>
      <w:r w:rsidR="00EB0627" w:rsidRPr="00910EFC">
        <w:rPr>
          <w:rFonts w:ascii="Verdana" w:hAnsi="Verdana"/>
          <w:i/>
          <w:sz w:val="18"/>
          <w:szCs w:val="18"/>
        </w:rPr>
        <w:t>ons</w:t>
      </w:r>
      <w:r w:rsidR="00EB0627">
        <w:rPr>
          <w:rFonts w:ascii="Verdana" w:hAnsi="Verdana"/>
          <w:sz w:val="18"/>
          <w:szCs w:val="18"/>
        </w:rPr>
        <w:t xml:space="preserve"> Openbaar Ministerie. </w:t>
      </w:r>
      <w:proofErr w:type="spellStart"/>
      <w:r w:rsidR="00EB0627" w:rsidRPr="009F4B5D">
        <w:rPr>
          <w:rFonts w:ascii="Verdana" w:hAnsi="Verdana"/>
          <w:i/>
          <w:sz w:val="18"/>
          <w:szCs w:val="18"/>
        </w:rPr>
        <w:t>Crown</w:t>
      </w:r>
      <w:proofErr w:type="spellEnd"/>
      <w:r w:rsidR="00EB0627" w:rsidRPr="009F4B5D">
        <w:rPr>
          <w:rFonts w:ascii="Verdana" w:hAnsi="Verdana"/>
          <w:i/>
          <w:sz w:val="18"/>
          <w:szCs w:val="18"/>
        </w:rPr>
        <w:t xml:space="preserve"> </w:t>
      </w:r>
      <w:proofErr w:type="spellStart"/>
      <w:r w:rsidR="00EB0627" w:rsidRPr="009F4B5D">
        <w:rPr>
          <w:rFonts w:ascii="Verdana" w:hAnsi="Verdana"/>
          <w:i/>
          <w:sz w:val="18"/>
          <w:szCs w:val="18"/>
        </w:rPr>
        <w:t>Prosecutors</w:t>
      </w:r>
      <w:proofErr w:type="spellEnd"/>
      <w:r w:rsidR="00EB0627">
        <w:rPr>
          <w:rFonts w:ascii="Verdana" w:hAnsi="Verdana"/>
          <w:sz w:val="18"/>
          <w:szCs w:val="18"/>
        </w:rPr>
        <w:t xml:space="preserve"> zijn niet opgeleid als magistraten en kunnen zich ter zitting laten vertegenwoordigen</w:t>
      </w:r>
      <w:r w:rsidR="000A3113">
        <w:rPr>
          <w:rFonts w:ascii="Verdana" w:hAnsi="Verdana"/>
          <w:sz w:val="18"/>
          <w:szCs w:val="18"/>
        </w:rPr>
        <w:t xml:space="preserve"> door een </w:t>
      </w:r>
      <w:r w:rsidR="000A3113" w:rsidRPr="000A3113">
        <w:rPr>
          <w:rFonts w:ascii="Verdana" w:hAnsi="Verdana"/>
          <w:i/>
          <w:sz w:val="18"/>
          <w:szCs w:val="18"/>
        </w:rPr>
        <w:t>barrister</w:t>
      </w:r>
      <w:r w:rsidR="00EB0627">
        <w:rPr>
          <w:rFonts w:ascii="Verdana" w:hAnsi="Verdana"/>
          <w:sz w:val="18"/>
          <w:szCs w:val="18"/>
        </w:rPr>
        <w:t xml:space="preserve">. Het adversaire strafproces laat trouwens niet toe dat zij </w:t>
      </w:r>
      <w:r>
        <w:rPr>
          <w:rFonts w:ascii="Verdana" w:hAnsi="Verdana"/>
          <w:sz w:val="18"/>
          <w:szCs w:val="18"/>
        </w:rPr>
        <w:t xml:space="preserve">ter zitting </w:t>
      </w:r>
      <w:r w:rsidR="00EB0627">
        <w:rPr>
          <w:rFonts w:ascii="Verdana" w:hAnsi="Verdana"/>
          <w:sz w:val="18"/>
          <w:szCs w:val="18"/>
        </w:rPr>
        <w:t xml:space="preserve">kunnen optreden als magistraat. In die hoedanigheid zouden ze immers geen </w:t>
      </w:r>
      <w:r w:rsidR="00EB0627" w:rsidRPr="00EB0627">
        <w:rPr>
          <w:rFonts w:ascii="Verdana" w:hAnsi="Verdana"/>
          <w:i/>
          <w:sz w:val="18"/>
          <w:szCs w:val="18"/>
        </w:rPr>
        <w:t>gelijke</w:t>
      </w:r>
      <w:r w:rsidR="00EB0627">
        <w:rPr>
          <w:rFonts w:ascii="Verdana" w:hAnsi="Verdana"/>
          <w:sz w:val="18"/>
          <w:szCs w:val="18"/>
        </w:rPr>
        <w:t xml:space="preserve"> partij meer zijn. Het toezicht op de voorlopige vervolgingsbeslissing vereist echter wel enige magistratelijke houding.</w:t>
      </w:r>
      <w:r>
        <w:rPr>
          <w:rFonts w:ascii="Verdana" w:hAnsi="Verdana"/>
          <w:sz w:val="18"/>
          <w:szCs w:val="18"/>
        </w:rPr>
        <w:t xml:space="preserve"> </w:t>
      </w:r>
      <w:r w:rsidR="00910EFC">
        <w:rPr>
          <w:rFonts w:ascii="Verdana" w:hAnsi="Verdana"/>
          <w:sz w:val="18"/>
          <w:szCs w:val="18"/>
        </w:rPr>
        <w:t>Verder</w:t>
      </w:r>
      <w:r>
        <w:rPr>
          <w:rFonts w:ascii="Verdana" w:hAnsi="Verdana"/>
          <w:sz w:val="18"/>
          <w:szCs w:val="18"/>
        </w:rPr>
        <w:t xml:space="preserve"> </w:t>
      </w:r>
      <w:r w:rsidR="001A0894">
        <w:rPr>
          <w:rFonts w:ascii="Verdana" w:hAnsi="Verdana"/>
          <w:sz w:val="18"/>
          <w:szCs w:val="18"/>
        </w:rPr>
        <w:t>mogen</w:t>
      </w:r>
      <w:r w:rsidR="0014044A">
        <w:rPr>
          <w:rFonts w:ascii="Verdana" w:hAnsi="Verdana"/>
          <w:sz w:val="18"/>
          <w:szCs w:val="18"/>
        </w:rPr>
        <w:t xml:space="preserve"> </w:t>
      </w:r>
      <w:proofErr w:type="spellStart"/>
      <w:r w:rsidR="0014044A" w:rsidRPr="001A0894">
        <w:rPr>
          <w:rFonts w:ascii="Verdana" w:hAnsi="Verdana"/>
          <w:i/>
          <w:sz w:val="18"/>
          <w:szCs w:val="18"/>
        </w:rPr>
        <w:t>Crown</w:t>
      </w:r>
      <w:proofErr w:type="spellEnd"/>
      <w:r w:rsidR="0014044A" w:rsidRPr="001A0894">
        <w:rPr>
          <w:rFonts w:ascii="Verdana" w:hAnsi="Verdana"/>
          <w:i/>
          <w:sz w:val="18"/>
          <w:szCs w:val="18"/>
        </w:rPr>
        <w:t xml:space="preserve"> </w:t>
      </w:r>
      <w:proofErr w:type="spellStart"/>
      <w:r w:rsidR="0014044A" w:rsidRPr="001A0894">
        <w:rPr>
          <w:rFonts w:ascii="Verdana" w:hAnsi="Verdana"/>
          <w:i/>
          <w:sz w:val="18"/>
          <w:szCs w:val="18"/>
        </w:rPr>
        <w:t>Prosecutors</w:t>
      </w:r>
      <w:proofErr w:type="spellEnd"/>
      <w:r w:rsidR="0014044A">
        <w:rPr>
          <w:rFonts w:ascii="Verdana" w:hAnsi="Verdana"/>
          <w:sz w:val="18"/>
          <w:szCs w:val="18"/>
        </w:rPr>
        <w:t xml:space="preserve"> geen straf vorderen.</w:t>
      </w:r>
      <w:r w:rsidR="0014044A">
        <w:rPr>
          <w:rStyle w:val="Voetnootmarkering"/>
          <w:rFonts w:ascii="Verdana" w:hAnsi="Verdana"/>
          <w:sz w:val="18"/>
          <w:szCs w:val="18"/>
        </w:rPr>
        <w:footnoteReference w:id="228"/>
      </w:r>
      <w:r>
        <w:rPr>
          <w:rFonts w:ascii="Verdana" w:hAnsi="Verdana"/>
          <w:sz w:val="18"/>
          <w:szCs w:val="18"/>
        </w:rPr>
        <w:t xml:space="preserve"> </w:t>
      </w:r>
      <w:r w:rsidR="00EB0627">
        <w:rPr>
          <w:rFonts w:ascii="Verdana" w:hAnsi="Verdana"/>
          <w:sz w:val="18"/>
          <w:szCs w:val="18"/>
        </w:rPr>
        <w:t xml:space="preserve"> </w:t>
      </w:r>
    </w:p>
    <w:p w:rsidR="0014044A" w:rsidRDefault="00F56CEA" w:rsidP="004B6DAD">
      <w:pPr>
        <w:spacing w:line="360" w:lineRule="auto"/>
        <w:jc w:val="both"/>
        <w:rPr>
          <w:rFonts w:ascii="Verdana" w:hAnsi="Verdana"/>
          <w:sz w:val="18"/>
          <w:szCs w:val="18"/>
        </w:rPr>
      </w:pPr>
      <w:r w:rsidRPr="00F56CEA">
        <w:rPr>
          <w:rFonts w:ascii="Verdana" w:hAnsi="Verdana"/>
          <w:b/>
          <w:smallCaps/>
          <w:sz w:val="18"/>
          <w:szCs w:val="18"/>
        </w:rPr>
        <w:t>79.</w:t>
      </w:r>
      <w:r w:rsidRPr="00F56CEA">
        <w:rPr>
          <w:rFonts w:ascii="Verdana" w:hAnsi="Verdana"/>
          <w:b/>
          <w:smallCaps/>
          <w:sz w:val="18"/>
          <w:szCs w:val="18"/>
        </w:rPr>
        <w:tab/>
        <w:t xml:space="preserve">Geen </w:t>
      </w:r>
      <w:proofErr w:type="spellStart"/>
      <w:r w:rsidRPr="00F56CEA">
        <w:rPr>
          <w:rFonts w:ascii="Verdana" w:hAnsi="Verdana"/>
          <w:b/>
          <w:smallCaps/>
          <w:sz w:val="18"/>
          <w:szCs w:val="18"/>
        </w:rPr>
        <w:t>overcharging</w:t>
      </w:r>
      <w:proofErr w:type="spellEnd"/>
      <w:r>
        <w:rPr>
          <w:rFonts w:ascii="Verdana" w:hAnsi="Verdana"/>
          <w:sz w:val="18"/>
          <w:szCs w:val="18"/>
        </w:rPr>
        <w:t xml:space="preserve"> - </w:t>
      </w:r>
      <w:r w:rsidR="00DF660E">
        <w:rPr>
          <w:rFonts w:ascii="Verdana" w:hAnsi="Verdana"/>
          <w:sz w:val="18"/>
          <w:szCs w:val="18"/>
        </w:rPr>
        <w:t>Volgens</w:t>
      </w:r>
      <w:r w:rsidR="0073778C" w:rsidRPr="00FA3D4A">
        <w:rPr>
          <w:rFonts w:ascii="Verdana" w:hAnsi="Verdana"/>
          <w:sz w:val="18"/>
          <w:szCs w:val="18"/>
        </w:rPr>
        <w:t xml:space="preserve"> de </w:t>
      </w:r>
      <w:r w:rsidR="009F4B5D">
        <w:rPr>
          <w:rFonts w:ascii="Verdana" w:hAnsi="Verdana"/>
          <w:sz w:val="18"/>
          <w:szCs w:val="18"/>
        </w:rPr>
        <w:t xml:space="preserve">wettelijke </w:t>
      </w:r>
      <w:r w:rsidR="00DF660E">
        <w:rPr>
          <w:rFonts w:ascii="Verdana" w:hAnsi="Verdana"/>
          <w:sz w:val="18"/>
          <w:szCs w:val="18"/>
        </w:rPr>
        <w:t>richtlijnen</w:t>
      </w:r>
      <w:r w:rsidR="0073778C" w:rsidRPr="00FA3D4A">
        <w:rPr>
          <w:rFonts w:ascii="Verdana" w:hAnsi="Verdana"/>
          <w:sz w:val="18"/>
          <w:szCs w:val="18"/>
        </w:rPr>
        <w:t xml:space="preserve"> </w:t>
      </w:r>
      <w:r w:rsidR="00DF660E">
        <w:rPr>
          <w:rFonts w:ascii="Verdana" w:hAnsi="Verdana"/>
          <w:sz w:val="18"/>
          <w:szCs w:val="18"/>
        </w:rPr>
        <w:t xml:space="preserve">mogen openbare aanklagers nooit </w:t>
      </w:r>
      <w:proofErr w:type="spellStart"/>
      <w:r w:rsidR="00DF660E" w:rsidRPr="00FA3D4A">
        <w:rPr>
          <w:rFonts w:ascii="Verdana" w:hAnsi="Verdana"/>
          <w:sz w:val="18"/>
          <w:szCs w:val="18"/>
        </w:rPr>
        <w:t>gemakkelijkheidshalve</w:t>
      </w:r>
      <w:proofErr w:type="spellEnd"/>
      <w:r w:rsidR="00DF660E" w:rsidRPr="00FA3D4A">
        <w:rPr>
          <w:rFonts w:ascii="Verdana" w:hAnsi="Verdana"/>
          <w:sz w:val="18"/>
          <w:szCs w:val="18"/>
        </w:rPr>
        <w:t xml:space="preserve"> </w:t>
      </w:r>
      <w:proofErr w:type="spellStart"/>
      <w:r w:rsidR="0073778C" w:rsidRPr="00FA3D4A">
        <w:rPr>
          <w:rFonts w:ascii="Verdana" w:hAnsi="Verdana"/>
          <w:i/>
          <w:sz w:val="18"/>
          <w:szCs w:val="18"/>
        </w:rPr>
        <w:t>guilty</w:t>
      </w:r>
      <w:proofErr w:type="spellEnd"/>
      <w:r w:rsidR="0073778C" w:rsidRPr="00FA3D4A">
        <w:rPr>
          <w:rFonts w:ascii="Verdana" w:hAnsi="Verdana"/>
          <w:i/>
          <w:sz w:val="18"/>
          <w:szCs w:val="18"/>
        </w:rPr>
        <w:t xml:space="preserve"> </w:t>
      </w:r>
      <w:proofErr w:type="spellStart"/>
      <w:r w:rsidR="0073778C" w:rsidRPr="00FA3D4A">
        <w:rPr>
          <w:rFonts w:ascii="Verdana" w:hAnsi="Verdana"/>
          <w:i/>
          <w:sz w:val="18"/>
          <w:szCs w:val="18"/>
        </w:rPr>
        <w:t>pleas</w:t>
      </w:r>
      <w:proofErr w:type="spellEnd"/>
      <w:r w:rsidR="0073778C" w:rsidRPr="00FA3D4A">
        <w:rPr>
          <w:rFonts w:ascii="Verdana" w:hAnsi="Verdana"/>
          <w:sz w:val="18"/>
          <w:szCs w:val="18"/>
        </w:rPr>
        <w:t xml:space="preserve"> aanvaarden.</w:t>
      </w:r>
      <w:r w:rsidR="0073778C" w:rsidRPr="00FA3D4A">
        <w:rPr>
          <w:rStyle w:val="Voetnootmarkering"/>
          <w:rFonts w:ascii="Verdana" w:hAnsi="Verdana"/>
          <w:sz w:val="18"/>
          <w:szCs w:val="18"/>
        </w:rPr>
        <w:footnoteReference w:id="229"/>
      </w:r>
      <w:r w:rsidR="0073778C" w:rsidRPr="00FA3D4A">
        <w:rPr>
          <w:rFonts w:ascii="Verdana" w:hAnsi="Verdana"/>
          <w:sz w:val="18"/>
          <w:szCs w:val="18"/>
        </w:rPr>
        <w:t xml:space="preserve"> </w:t>
      </w:r>
      <w:r w:rsidR="00C2733E">
        <w:rPr>
          <w:rFonts w:ascii="Verdana" w:hAnsi="Verdana"/>
          <w:sz w:val="18"/>
          <w:szCs w:val="18"/>
        </w:rPr>
        <w:t xml:space="preserve">Hiertegenover staat </w:t>
      </w:r>
      <w:proofErr w:type="spellStart"/>
      <w:r w:rsidR="00C2733E">
        <w:rPr>
          <w:rFonts w:ascii="Verdana" w:hAnsi="Verdana"/>
          <w:i/>
          <w:sz w:val="18"/>
          <w:szCs w:val="18"/>
        </w:rPr>
        <w:t>over</w:t>
      </w:r>
      <w:r w:rsidR="009A296B" w:rsidRPr="00FA3D4A">
        <w:rPr>
          <w:rFonts w:ascii="Verdana" w:hAnsi="Verdana"/>
          <w:i/>
          <w:sz w:val="18"/>
          <w:szCs w:val="18"/>
        </w:rPr>
        <w:t>charging</w:t>
      </w:r>
      <w:proofErr w:type="spellEnd"/>
      <w:r w:rsidR="00C2733E">
        <w:rPr>
          <w:rFonts w:ascii="Verdana" w:hAnsi="Verdana"/>
          <w:sz w:val="18"/>
          <w:szCs w:val="18"/>
        </w:rPr>
        <w:t xml:space="preserve">. Deze </w:t>
      </w:r>
      <w:r w:rsidR="009A296B" w:rsidRPr="00FA3D4A">
        <w:rPr>
          <w:rFonts w:ascii="Verdana" w:hAnsi="Verdana"/>
          <w:sz w:val="18"/>
          <w:szCs w:val="18"/>
        </w:rPr>
        <w:t xml:space="preserve">jammerlijke </w:t>
      </w:r>
      <w:r w:rsidR="00C2733E">
        <w:rPr>
          <w:rFonts w:ascii="Verdana" w:hAnsi="Verdana"/>
          <w:sz w:val="18"/>
          <w:szCs w:val="18"/>
        </w:rPr>
        <w:t>strategie</w:t>
      </w:r>
      <w:r w:rsidR="009A296B" w:rsidRPr="00FA3D4A">
        <w:rPr>
          <w:rFonts w:ascii="Verdana" w:hAnsi="Verdana"/>
          <w:sz w:val="18"/>
          <w:szCs w:val="18"/>
        </w:rPr>
        <w:t xml:space="preserve"> </w:t>
      </w:r>
      <w:r w:rsidR="00C2733E">
        <w:rPr>
          <w:rFonts w:ascii="Verdana" w:hAnsi="Verdana"/>
          <w:sz w:val="18"/>
          <w:szCs w:val="18"/>
        </w:rPr>
        <w:t>werd meermaals bevestigd door auteurs, advocaten en rechters</w:t>
      </w:r>
      <w:r w:rsidR="009A296B" w:rsidRPr="00FA3D4A">
        <w:rPr>
          <w:rFonts w:ascii="Verdana" w:hAnsi="Verdana"/>
          <w:sz w:val="18"/>
          <w:szCs w:val="18"/>
        </w:rPr>
        <w:t>.</w:t>
      </w:r>
      <w:r w:rsidR="00C2733E">
        <w:rPr>
          <w:rStyle w:val="Voetnootmarkering"/>
          <w:rFonts w:ascii="Verdana" w:hAnsi="Verdana"/>
          <w:sz w:val="18"/>
          <w:szCs w:val="18"/>
        </w:rPr>
        <w:footnoteReference w:id="230"/>
      </w:r>
      <w:r w:rsidR="009A296B" w:rsidRPr="00FA3D4A">
        <w:rPr>
          <w:rFonts w:ascii="Verdana" w:hAnsi="Verdana"/>
          <w:sz w:val="18"/>
          <w:szCs w:val="18"/>
        </w:rPr>
        <w:t xml:space="preserve"> </w:t>
      </w:r>
      <w:proofErr w:type="spellStart"/>
      <w:r w:rsidR="00C2733E" w:rsidRPr="00C2733E">
        <w:rPr>
          <w:rFonts w:ascii="Verdana" w:hAnsi="Verdana"/>
          <w:i/>
          <w:sz w:val="18"/>
          <w:szCs w:val="18"/>
        </w:rPr>
        <w:t>Overcharging</w:t>
      </w:r>
      <w:proofErr w:type="spellEnd"/>
      <w:r w:rsidR="00C2733E">
        <w:rPr>
          <w:rFonts w:ascii="Verdana" w:hAnsi="Verdana"/>
          <w:sz w:val="18"/>
          <w:szCs w:val="18"/>
        </w:rPr>
        <w:t xml:space="preserve"> werkte als volgt: </w:t>
      </w:r>
      <w:r w:rsidR="009E79BA" w:rsidRPr="00FA3D4A">
        <w:rPr>
          <w:rFonts w:ascii="Verdana" w:hAnsi="Verdana"/>
          <w:sz w:val="18"/>
          <w:szCs w:val="18"/>
        </w:rPr>
        <w:t xml:space="preserve">van meet af </w:t>
      </w:r>
      <w:r w:rsidR="00737B99" w:rsidRPr="00FA3D4A">
        <w:rPr>
          <w:rFonts w:ascii="Verdana" w:hAnsi="Verdana"/>
          <w:sz w:val="18"/>
          <w:szCs w:val="18"/>
        </w:rPr>
        <w:t>aan</w:t>
      </w:r>
      <w:r w:rsidR="00C2733E">
        <w:rPr>
          <w:rFonts w:ascii="Verdana" w:hAnsi="Verdana"/>
          <w:sz w:val="18"/>
          <w:szCs w:val="18"/>
        </w:rPr>
        <w:t xml:space="preserve"> bedeelde de politie of </w:t>
      </w:r>
      <w:r w:rsidR="00C2733E" w:rsidRPr="00C2733E">
        <w:rPr>
          <w:rFonts w:ascii="Verdana" w:hAnsi="Verdana"/>
          <w:i/>
          <w:sz w:val="18"/>
          <w:szCs w:val="18"/>
        </w:rPr>
        <w:t>CPS</w:t>
      </w:r>
      <w:r w:rsidR="00737B99" w:rsidRPr="00FA3D4A">
        <w:rPr>
          <w:rFonts w:ascii="Verdana" w:hAnsi="Verdana"/>
          <w:sz w:val="18"/>
          <w:szCs w:val="18"/>
        </w:rPr>
        <w:t xml:space="preserve"> </w:t>
      </w:r>
      <w:r w:rsidR="009E79BA" w:rsidRPr="00FA3D4A">
        <w:rPr>
          <w:rFonts w:ascii="Verdana" w:hAnsi="Verdana"/>
          <w:sz w:val="18"/>
          <w:szCs w:val="18"/>
        </w:rPr>
        <w:t xml:space="preserve">de hoogste kwalificatie </w:t>
      </w:r>
      <w:r w:rsidR="00C2733E">
        <w:rPr>
          <w:rFonts w:ascii="Verdana" w:hAnsi="Verdana"/>
          <w:sz w:val="18"/>
          <w:szCs w:val="18"/>
        </w:rPr>
        <w:lastRenderedPageBreak/>
        <w:t xml:space="preserve">toe </w:t>
      </w:r>
      <w:r w:rsidR="009E79BA" w:rsidRPr="00FA3D4A">
        <w:rPr>
          <w:rFonts w:ascii="Verdana" w:hAnsi="Verdana"/>
          <w:sz w:val="18"/>
          <w:szCs w:val="18"/>
        </w:rPr>
        <w:t>aan de ten laste gelegde feiten</w:t>
      </w:r>
      <w:r w:rsidR="009A296B" w:rsidRPr="00FA3D4A">
        <w:rPr>
          <w:rFonts w:ascii="Verdana" w:hAnsi="Verdana"/>
          <w:sz w:val="18"/>
          <w:szCs w:val="18"/>
        </w:rPr>
        <w:t xml:space="preserve"> om een betere onderhandelingspositie veilig te stellen.</w:t>
      </w:r>
      <w:r w:rsidR="00906CA2" w:rsidRPr="00FA3D4A">
        <w:rPr>
          <w:rStyle w:val="Voetnootmarkering"/>
          <w:rFonts w:ascii="Verdana" w:hAnsi="Verdana"/>
          <w:sz w:val="18"/>
          <w:szCs w:val="18"/>
        </w:rPr>
        <w:footnoteReference w:id="231"/>
      </w:r>
      <w:r w:rsidR="009A296B" w:rsidRPr="00FA3D4A">
        <w:rPr>
          <w:rFonts w:ascii="Verdana" w:hAnsi="Verdana"/>
          <w:sz w:val="18"/>
          <w:szCs w:val="18"/>
        </w:rPr>
        <w:t xml:space="preserve"> De kwalificatie </w:t>
      </w:r>
      <w:r w:rsidR="00C2733E">
        <w:rPr>
          <w:rFonts w:ascii="Verdana" w:hAnsi="Verdana"/>
          <w:sz w:val="18"/>
          <w:szCs w:val="18"/>
        </w:rPr>
        <w:t xml:space="preserve">achteraf </w:t>
      </w:r>
      <w:r w:rsidR="009A296B" w:rsidRPr="00FA3D4A">
        <w:rPr>
          <w:rFonts w:ascii="Verdana" w:hAnsi="Verdana"/>
          <w:sz w:val="18"/>
          <w:szCs w:val="18"/>
        </w:rPr>
        <w:t xml:space="preserve">verlagen </w:t>
      </w:r>
      <w:r w:rsidR="0014044A">
        <w:rPr>
          <w:rFonts w:ascii="Verdana" w:hAnsi="Verdana"/>
          <w:sz w:val="18"/>
          <w:szCs w:val="18"/>
        </w:rPr>
        <w:t>was</w:t>
      </w:r>
      <w:r w:rsidR="009A296B" w:rsidRPr="00FA3D4A">
        <w:rPr>
          <w:rFonts w:ascii="Verdana" w:hAnsi="Verdana"/>
          <w:sz w:val="18"/>
          <w:szCs w:val="18"/>
        </w:rPr>
        <w:t xml:space="preserve"> </w:t>
      </w:r>
      <w:r w:rsidR="000B0A44" w:rsidRPr="00FA3D4A">
        <w:rPr>
          <w:rFonts w:ascii="Verdana" w:hAnsi="Verdana"/>
          <w:sz w:val="18"/>
          <w:szCs w:val="18"/>
        </w:rPr>
        <w:t>alleszins</w:t>
      </w:r>
      <w:r w:rsidR="009A296B" w:rsidRPr="00FA3D4A">
        <w:rPr>
          <w:rFonts w:ascii="Verdana" w:hAnsi="Verdana"/>
          <w:sz w:val="18"/>
          <w:szCs w:val="18"/>
        </w:rPr>
        <w:t xml:space="preserve"> eenvoudiger dan deze te verhogen.</w:t>
      </w:r>
      <w:r w:rsidR="009A296B" w:rsidRPr="00FA3D4A">
        <w:rPr>
          <w:rStyle w:val="Voetnootmarkering"/>
          <w:rFonts w:ascii="Verdana" w:hAnsi="Verdana"/>
          <w:sz w:val="18"/>
          <w:szCs w:val="18"/>
        </w:rPr>
        <w:footnoteReference w:id="232"/>
      </w:r>
      <w:r w:rsidR="009A296B" w:rsidRPr="00FA3D4A">
        <w:rPr>
          <w:rFonts w:ascii="Verdana" w:hAnsi="Verdana"/>
          <w:sz w:val="18"/>
          <w:szCs w:val="18"/>
        </w:rPr>
        <w:t xml:space="preserve"> Zolang als </w:t>
      </w:r>
      <w:r w:rsidR="000B0A44" w:rsidRPr="00FA3D4A">
        <w:rPr>
          <w:rFonts w:ascii="Verdana" w:hAnsi="Verdana"/>
          <w:sz w:val="18"/>
          <w:szCs w:val="18"/>
        </w:rPr>
        <w:t xml:space="preserve">er </w:t>
      </w:r>
      <w:r w:rsidR="009A296B" w:rsidRPr="00FA3D4A">
        <w:rPr>
          <w:rFonts w:ascii="Verdana" w:hAnsi="Verdana"/>
          <w:sz w:val="18"/>
          <w:szCs w:val="18"/>
        </w:rPr>
        <w:t xml:space="preserve">een </w:t>
      </w:r>
      <w:r w:rsidR="009A296B" w:rsidRPr="00FA3D4A">
        <w:rPr>
          <w:rFonts w:ascii="Verdana" w:hAnsi="Verdana"/>
          <w:i/>
          <w:sz w:val="18"/>
          <w:szCs w:val="18"/>
        </w:rPr>
        <w:t>bargain</w:t>
      </w:r>
      <w:r w:rsidR="009A296B" w:rsidRPr="00FA3D4A">
        <w:rPr>
          <w:rFonts w:ascii="Verdana" w:hAnsi="Verdana"/>
          <w:sz w:val="18"/>
          <w:szCs w:val="18"/>
        </w:rPr>
        <w:t xml:space="preserve"> </w:t>
      </w:r>
      <w:r w:rsidR="001E2BBA" w:rsidRPr="00FA3D4A">
        <w:rPr>
          <w:rFonts w:ascii="Verdana" w:hAnsi="Verdana"/>
          <w:sz w:val="18"/>
          <w:szCs w:val="18"/>
        </w:rPr>
        <w:t>plaatsvond</w:t>
      </w:r>
      <w:r w:rsidR="009A296B" w:rsidRPr="00FA3D4A">
        <w:rPr>
          <w:rFonts w:ascii="Verdana" w:hAnsi="Verdana"/>
          <w:sz w:val="18"/>
          <w:szCs w:val="18"/>
        </w:rPr>
        <w:t xml:space="preserve">, </w:t>
      </w:r>
      <w:r w:rsidR="001E2BBA" w:rsidRPr="00FA3D4A">
        <w:rPr>
          <w:rFonts w:ascii="Verdana" w:hAnsi="Verdana"/>
          <w:sz w:val="18"/>
          <w:szCs w:val="18"/>
        </w:rPr>
        <w:t>was</w:t>
      </w:r>
      <w:r w:rsidR="009A296B" w:rsidRPr="00FA3D4A">
        <w:rPr>
          <w:rFonts w:ascii="Verdana" w:hAnsi="Verdana"/>
          <w:sz w:val="18"/>
          <w:szCs w:val="18"/>
        </w:rPr>
        <w:t xml:space="preserve"> er geen </w:t>
      </w:r>
      <w:r w:rsidR="001F0738">
        <w:rPr>
          <w:rFonts w:ascii="Verdana" w:hAnsi="Verdana"/>
          <w:sz w:val="18"/>
          <w:szCs w:val="18"/>
        </w:rPr>
        <w:t>wolkje aan de lucht.</w:t>
      </w:r>
      <w:r w:rsidR="009A296B" w:rsidRPr="00FA3D4A">
        <w:rPr>
          <w:rFonts w:ascii="Verdana" w:hAnsi="Verdana"/>
          <w:sz w:val="18"/>
          <w:szCs w:val="18"/>
        </w:rPr>
        <w:t xml:space="preserve"> </w:t>
      </w:r>
      <w:r w:rsidR="001F0738">
        <w:rPr>
          <w:rFonts w:ascii="Verdana" w:hAnsi="Verdana"/>
          <w:sz w:val="18"/>
          <w:szCs w:val="18"/>
        </w:rPr>
        <w:t>Wanneer</w:t>
      </w:r>
      <w:r w:rsidR="009A296B" w:rsidRPr="00FA3D4A">
        <w:rPr>
          <w:rFonts w:ascii="Verdana" w:hAnsi="Verdana"/>
          <w:sz w:val="18"/>
          <w:szCs w:val="18"/>
        </w:rPr>
        <w:t xml:space="preserve"> de verdachte of beklaagde het aanbod </w:t>
      </w:r>
      <w:r w:rsidR="001F0738">
        <w:rPr>
          <w:rFonts w:ascii="Verdana" w:hAnsi="Verdana"/>
          <w:sz w:val="18"/>
          <w:szCs w:val="18"/>
        </w:rPr>
        <w:t xml:space="preserve">echter </w:t>
      </w:r>
      <w:r w:rsidR="00906CA2" w:rsidRPr="00FA3D4A">
        <w:rPr>
          <w:rFonts w:ascii="Verdana" w:hAnsi="Verdana"/>
          <w:sz w:val="18"/>
          <w:szCs w:val="18"/>
        </w:rPr>
        <w:t>afsloeg</w:t>
      </w:r>
      <w:r w:rsidR="009A296B" w:rsidRPr="00FA3D4A">
        <w:rPr>
          <w:rFonts w:ascii="Verdana" w:hAnsi="Verdana"/>
          <w:sz w:val="18"/>
          <w:szCs w:val="18"/>
        </w:rPr>
        <w:t xml:space="preserve">, </w:t>
      </w:r>
      <w:r w:rsidR="001E2BBA" w:rsidRPr="00FA3D4A">
        <w:rPr>
          <w:rFonts w:ascii="Verdana" w:hAnsi="Verdana"/>
          <w:sz w:val="18"/>
          <w:szCs w:val="18"/>
        </w:rPr>
        <w:t>liep</w:t>
      </w:r>
      <w:r w:rsidR="009A296B" w:rsidRPr="00FA3D4A">
        <w:rPr>
          <w:rFonts w:ascii="Verdana" w:hAnsi="Verdana"/>
          <w:sz w:val="18"/>
          <w:szCs w:val="18"/>
        </w:rPr>
        <w:t xml:space="preserve"> het fout.</w:t>
      </w:r>
      <w:r w:rsidR="009A296B" w:rsidRPr="00FA3D4A">
        <w:rPr>
          <w:rStyle w:val="Voetnootmarkering"/>
          <w:rFonts w:ascii="Verdana" w:hAnsi="Verdana"/>
          <w:sz w:val="18"/>
          <w:szCs w:val="18"/>
        </w:rPr>
        <w:footnoteReference w:id="233"/>
      </w:r>
      <w:r w:rsidR="009A296B" w:rsidRPr="00FA3D4A">
        <w:rPr>
          <w:rFonts w:ascii="Verdana" w:hAnsi="Verdana"/>
          <w:sz w:val="18"/>
          <w:szCs w:val="18"/>
        </w:rPr>
        <w:t xml:space="preserve"> </w:t>
      </w:r>
      <w:r w:rsidR="001F0738">
        <w:rPr>
          <w:rFonts w:ascii="Verdana" w:hAnsi="Verdana"/>
          <w:sz w:val="18"/>
          <w:szCs w:val="18"/>
        </w:rPr>
        <w:t xml:space="preserve">Momenteel is </w:t>
      </w:r>
      <w:proofErr w:type="spellStart"/>
      <w:r w:rsidR="001F0738" w:rsidRPr="001F0738">
        <w:rPr>
          <w:rFonts w:ascii="Verdana" w:hAnsi="Verdana"/>
          <w:i/>
          <w:sz w:val="18"/>
          <w:szCs w:val="18"/>
        </w:rPr>
        <w:t>overcharging</w:t>
      </w:r>
      <w:proofErr w:type="spellEnd"/>
      <w:r w:rsidR="001F0738">
        <w:rPr>
          <w:rFonts w:ascii="Verdana" w:hAnsi="Verdana"/>
          <w:sz w:val="18"/>
          <w:szCs w:val="18"/>
        </w:rPr>
        <w:t xml:space="preserve"> gelukkig verboden</w:t>
      </w:r>
      <w:r w:rsidR="001E2BBA" w:rsidRPr="00FA3D4A">
        <w:rPr>
          <w:rFonts w:ascii="Verdana" w:hAnsi="Verdana"/>
          <w:sz w:val="18"/>
          <w:szCs w:val="18"/>
        </w:rPr>
        <w:t>.</w:t>
      </w:r>
      <w:r w:rsidR="001E2BBA" w:rsidRPr="00FA3D4A">
        <w:rPr>
          <w:rStyle w:val="Voetnootmarkering"/>
          <w:rFonts w:ascii="Verdana" w:hAnsi="Verdana"/>
          <w:sz w:val="18"/>
          <w:szCs w:val="18"/>
        </w:rPr>
        <w:footnoteReference w:id="234"/>
      </w:r>
      <w:r w:rsidR="001E2BBA" w:rsidRPr="00FA3D4A">
        <w:rPr>
          <w:rFonts w:ascii="Verdana" w:hAnsi="Verdana"/>
          <w:sz w:val="18"/>
          <w:szCs w:val="18"/>
        </w:rPr>
        <w:t xml:space="preserve"> </w:t>
      </w:r>
    </w:p>
    <w:p w:rsidR="0073778C" w:rsidRPr="00FA3D4A" w:rsidRDefault="00F56CEA" w:rsidP="004B6DAD">
      <w:pPr>
        <w:spacing w:line="360" w:lineRule="auto"/>
        <w:jc w:val="both"/>
        <w:rPr>
          <w:rFonts w:ascii="Verdana" w:hAnsi="Verdana"/>
          <w:sz w:val="18"/>
          <w:szCs w:val="18"/>
        </w:rPr>
      </w:pPr>
      <w:r w:rsidRPr="00F56CEA">
        <w:rPr>
          <w:rFonts w:ascii="Verdana" w:hAnsi="Verdana"/>
          <w:b/>
          <w:smallCaps/>
          <w:sz w:val="18"/>
          <w:szCs w:val="18"/>
        </w:rPr>
        <w:t>80.</w:t>
      </w:r>
      <w:r w:rsidRPr="00F56CEA">
        <w:rPr>
          <w:rFonts w:ascii="Verdana" w:hAnsi="Verdana"/>
          <w:b/>
          <w:smallCaps/>
          <w:sz w:val="18"/>
          <w:szCs w:val="18"/>
        </w:rPr>
        <w:tab/>
        <w:t>Wel richtlijnen</w:t>
      </w:r>
      <w:r>
        <w:rPr>
          <w:rFonts w:ascii="Verdana" w:hAnsi="Verdana"/>
          <w:sz w:val="18"/>
          <w:szCs w:val="18"/>
        </w:rPr>
        <w:t xml:space="preserve"> - </w:t>
      </w:r>
      <w:r w:rsidR="000B0A44" w:rsidRPr="00FA3D4A">
        <w:rPr>
          <w:rFonts w:ascii="Verdana" w:hAnsi="Verdana"/>
          <w:sz w:val="18"/>
          <w:szCs w:val="18"/>
        </w:rPr>
        <w:t xml:space="preserve">De beslissing om een </w:t>
      </w:r>
      <w:r w:rsidR="000B0A44" w:rsidRPr="00FA3D4A">
        <w:rPr>
          <w:rFonts w:ascii="Verdana" w:hAnsi="Verdana"/>
          <w:i/>
          <w:sz w:val="18"/>
          <w:szCs w:val="18"/>
        </w:rPr>
        <w:t xml:space="preserve">guilty </w:t>
      </w:r>
      <w:r w:rsidR="00FD4B98" w:rsidRPr="00FA3D4A">
        <w:rPr>
          <w:rFonts w:ascii="Verdana" w:hAnsi="Verdana"/>
          <w:i/>
          <w:sz w:val="18"/>
          <w:szCs w:val="18"/>
        </w:rPr>
        <w:t>plea</w:t>
      </w:r>
      <w:r w:rsidR="00FD4B98" w:rsidRPr="00FA3D4A">
        <w:rPr>
          <w:rFonts w:ascii="Verdana" w:hAnsi="Verdana"/>
          <w:sz w:val="18"/>
          <w:szCs w:val="18"/>
        </w:rPr>
        <w:t xml:space="preserve"> te aanvaarden, ligt bij de </w:t>
      </w:r>
      <w:proofErr w:type="spellStart"/>
      <w:r w:rsidR="0014044A" w:rsidRPr="0014044A">
        <w:rPr>
          <w:rFonts w:ascii="Verdana" w:hAnsi="Verdana"/>
          <w:i/>
          <w:sz w:val="18"/>
          <w:szCs w:val="18"/>
        </w:rPr>
        <w:t>prosecution</w:t>
      </w:r>
      <w:proofErr w:type="spellEnd"/>
      <w:r w:rsidR="00FD4B98" w:rsidRPr="00FA3D4A">
        <w:rPr>
          <w:rFonts w:ascii="Verdana" w:hAnsi="Verdana"/>
          <w:sz w:val="18"/>
          <w:szCs w:val="18"/>
        </w:rPr>
        <w:t>. W</w:t>
      </w:r>
      <w:r w:rsidR="000B0A44" w:rsidRPr="00FA3D4A">
        <w:rPr>
          <w:rFonts w:ascii="Verdana" w:hAnsi="Verdana"/>
          <w:sz w:val="18"/>
          <w:szCs w:val="18"/>
        </w:rPr>
        <w:t xml:space="preserve">anneer </w:t>
      </w:r>
      <w:r w:rsidR="00FD4B98" w:rsidRPr="00FA3D4A">
        <w:rPr>
          <w:rFonts w:ascii="Verdana" w:hAnsi="Verdana"/>
          <w:sz w:val="18"/>
          <w:szCs w:val="18"/>
        </w:rPr>
        <w:t>de aanklager</w:t>
      </w:r>
      <w:r w:rsidR="000B0A44" w:rsidRPr="00FA3D4A">
        <w:rPr>
          <w:rFonts w:ascii="Verdana" w:hAnsi="Verdana"/>
          <w:sz w:val="18"/>
          <w:szCs w:val="18"/>
        </w:rPr>
        <w:t xml:space="preserve"> van oordeel </w:t>
      </w:r>
      <w:r w:rsidR="00FD4B98" w:rsidRPr="00FA3D4A">
        <w:rPr>
          <w:rFonts w:ascii="Verdana" w:hAnsi="Verdana"/>
          <w:sz w:val="18"/>
          <w:szCs w:val="18"/>
        </w:rPr>
        <w:t>is</w:t>
      </w:r>
      <w:r w:rsidR="000B0A44" w:rsidRPr="00FA3D4A">
        <w:rPr>
          <w:rFonts w:ascii="Verdana" w:hAnsi="Verdana"/>
          <w:sz w:val="18"/>
          <w:szCs w:val="18"/>
        </w:rPr>
        <w:t xml:space="preserve"> dat de </w:t>
      </w:r>
      <w:r w:rsidR="00FD4B98" w:rsidRPr="00FA3D4A">
        <w:rPr>
          <w:rFonts w:ascii="Verdana" w:hAnsi="Verdana"/>
          <w:sz w:val="18"/>
          <w:szCs w:val="18"/>
        </w:rPr>
        <w:t>rechter</w:t>
      </w:r>
      <w:r w:rsidR="000B0A44" w:rsidRPr="00FA3D4A">
        <w:rPr>
          <w:rFonts w:ascii="Verdana" w:hAnsi="Verdana"/>
          <w:sz w:val="18"/>
          <w:szCs w:val="18"/>
        </w:rPr>
        <w:t xml:space="preserve"> een gepaste straf zal opleggen</w:t>
      </w:r>
      <w:r w:rsidR="00FD4B98" w:rsidRPr="00FA3D4A">
        <w:rPr>
          <w:rFonts w:ascii="Verdana" w:hAnsi="Verdana"/>
          <w:sz w:val="18"/>
          <w:szCs w:val="18"/>
        </w:rPr>
        <w:t>, sluit hij een akkoord met de verdachte</w:t>
      </w:r>
      <w:r w:rsidR="000B0A44" w:rsidRPr="00FA3D4A">
        <w:rPr>
          <w:rFonts w:ascii="Verdana" w:hAnsi="Verdana"/>
          <w:sz w:val="18"/>
          <w:szCs w:val="18"/>
        </w:rPr>
        <w:t xml:space="preserve">. </w:t>
      </w:r>
      <w:r w:rsidR="00082925">
        <w:rPr>
          <w:rFonts w:ascii="Verdana" w:hAnsi="Verdana"/>
          <w:sz w:val="18"/>
          <w:szCs w:val="18"/>
        </w:rPr>
        <w:t>Verder</w:t>
      </w:r>
      <w:r w:rsidR="00737B99" w:rsidRPr="00FA3D4A">
        <w:rPr>
          <w:rFonts w:ascii="Verdana" w:hAnsi="Verdana"/>
          <w:sz w:val="18"/>
          <w:szCs w:val="18"/>
        </w:rPr>
        <w:t xml:space="preserve"> moet de aanklager rekening houden met de pr</w:t>
      </w:r>
      <w:r w:rsidR="00541CD1">
        <w:rPr>
          <w:rFonts w:ascii="Verdana" w:hAnsi="Verdana"/>
          <w:sz w:val="18"/>
          <w:szCs w:val="18"/>
        </w:rPr>
        <w:t xml:space="preserve">incipes uiteengezet in de </w:t>
      </w:r>
      <w:proofErr w:type="spellStart"/>
      <w:r w:rsidR="00737B99" w:rsidRPr="00FA3D4A">
        <w:rPr>
          <w:rFonts w:ascii="Verdana" w:hAnsi="Verdana"/>
          <w:i/>
          <w:sz w:val="18"/>
          <w:szCs w:val="18"/>
        </w:rPr>
        <w:t>Guidelines</w:t>
      </w:r>
      <w:proofErr w:type="spellEnd"/>
      <w:r w:rsidR="00737B99" w:rsidRPr="00FA3D4A">
        <w:rPr>
          <w:rFonts w:ascii="Verdana" w:hAnsi="Verdana"/>
          <w:i/>
          <w:sz w:val="18"/>
          <w:szCs w:val="18"/>
        </w:rPr>
        <w:t xml:space="preserve"> on </w:t>
      </w:r>
      <w:proofErr w:type="spellStart"/>
      <w:r w:rsidR="00737B99" w:rsidRPr="00FA3D4A">
        <w:rPr>
          <w:rFonts w:ascii="Verdana" w:hAnsi="Verdana"/>
          <w:i/>
          <w:sz w:val="18"/>
          <w:szCs w:val="18"/>
        </w:rPr>
        <w:t>the</w:t>
      </w:r>
      <w:proofErr w:type="spellEnd"/>
      <w:r w:rsidR="00737B99" w:rsidRPr="00FA3D4A">
        <w:rPr>
          <w:rFonts w:ascii="Verdana" w:hAnsi="Verdana"/>
          <w:i/>
          <w:sz w:val="18"/>
          <w:szCs w:val="18"/>
        </w:rPr>
        <w:t xml:space="preserve"> </w:t>
      </w:r>
      <w:proofErr w:type="spellStart"/>
      <w:r w:rsidR="00737B99" w:rsidRPr="00FA3D4A">
        <w:rPr>
          <w:rFonts w:ascii="Verdana" w:hAnsi="Verdana"/>
          <w:i/>
          <w:sz w:val="18"/>
          <w:szCs w:val="18"/>
        </w:rPr>
        <w:t>acceptance</w:t>
      </w:r>
      <w:proofErr w:type="spellEnd"/>
      <w:r w:rsidR="00737B99" w:rsidRPr="00FA3D4A">
        <w:rPr>
          <w:rFonts w:ascii="Verdana" w:hAnsi="Verdana"/>
          <w:i/>
          <w:sz w:val="18"/>
          <w:szCs w:val="18"/>
        </w:rPr>
        <w:t xml:space="preserve"> of </w:t>
      </w:r>
      <w:proofErr w:type="spellStart"/>
      <w:r w:rsidR="00737B99" w:rsidRPr="00FA3D4A">
        <w:rPr>
          <w:rFonts w:ascii="Verdana" w:hAnsi="Verdana"/>
          <w:i/>
          <w:sz w:val="18"/>
          <w:szCs w:val="18"/>
        </w:rPr>
        <w:t>pleas</w:t>
      </w:r>
      <w:proofErr w:type="spellEnd"/>
      <w:r w:rsidR="00737B99" w:rsidRPr="00FA3D4A">
        <w:rPr>
          <w:rFonts w:ascii="Verdana" w:hAnsi="Verdana"/>
          <w:i/>
          <w:sz w:val="18"/>
          <w:szCs w:val="18"/>
        </w:rPr>
        <w:t xml:space="preserve"> </w:t>
      </w:r>
      <w:proofErr w:type="spellStart"/>
      <w:r w:rsidR="00737B99" w:rsidRPr="00FA3D4A">
        <w:rPr>
          <w:rFonts w:ascii="Verdana" w:hAnsi="Verdana"/>
          <w:i/>
          <w:sz w:val="18"/>
          <w:szCs w:val="18"/>
        </w:rPr>
        <w:t>and</w:t>
      </w:r>
      <w:proofErr w:type="spellEnd"/>
      <w:r w:rsidR="00737B99" w:rsidRPr="00FA3D4A">
        <w:rPr>
          <w:rFonts w:ascii="Verdana" w:hAnsi="Verdana"/>
          <w:i/>
          <w:sz w:val="18"/>
          <w:szCs w:val="18"/>
        </w:rPr>
        <w:t xml:space="preserve"> </w:t>
      </w:r>
      <w:proofErr w:type="spellStart"/>
      <w:r w:rsidR="00737B99" w:rsidRPr="00FA3D4A">
        <w:rPr>
          <w:rFonts w:ascii="Verdana" w:hAnsi="Verdana"/>
          <w:i/>
          <w:sz w:val="18"/>
          <w:szCs w:val="18"/>
        </w:rPr>
        <w:t>the</w:t>
      </w:r>
      <w:proofErr w:type="spellEnd"/>
      <w:r w:rsidR="00737B99" w:rsidRPr="00FA3D4A">
        <w:rPr>
          <w:rFonts w:ascii="Verdana" w:hAnsi="Verdana"/>
          <w:i/>
          <w:sz w:val="18"/>
          <w:szCs w:val="18"/>
        </w:rPr>
        <w:t xml:space="preserve"> </w:t>
      </w:r>
      <w:proofErr w:type="spellStart"/>
      <w:r w:rsidR="00737B99" w:rsidRPr="00FA3D4A">
        <w:rPr>
          <w:rFonts w:ascii="Verdana" w:hAnsi="Verdana"/>
          <w:i/>
          <w:sz w:val="18"/>
          <w:szCs w:val="18"/>
        </w:rPr>
        <w:t>prosecutor's</w:t>
      </w:r>
      <w:proofErr w:type="spellEnd"/>
      <w:r w:rsidR="00737B99" w:rsidRPr="00FA3D4A">
        <w:rPr>
          <w:rFonts w:ascii="Verdana" w:hAnsi="Verdana"/>
          <w:i/>
          <w:sz w:val="18"/>
          <w:szCs w:val="18"/>
        </w:rPr>
        <w:t xml:space="preserve"> </w:t>
      </w:r>
      <w:proofErr w:type="spellStart"/>
      <w:r w:rsidR="00541CD1">
        <w:rPr>
          <w:rFonts w:ascii="Verdana" w:hAnsi="Verdana"/>
          <w:i/>
          <w:sz w:val="18"/>
          <w:szCs w:val="18"/>
        </w:rPr>
        <w:t>role</w:t>
      </w:r>
      <w:proofErr w:type="spellEnd"/>
      <w:r w:rsidR="00541CD1">
        <w:rPr>
          <w:rFonts w:ascii="Verdana" w:hAnsi="Verdana"/>
          <w:i/>
          <w:sz w:val="18"/>
          <w:szCs w:val="18"/>
        </w:rPr>
        <w:t xml:space="preserve"> in </w:t>
      </w:r>
      <w:proofErr w:type="spellStart"/>
      <w:r w:rsidR="00541CD1">
        <w:rPr>
          <w:rFonts w:ascii="Verdana" w:hAnsi="Verdana"/>
          <w:i/>
          <w:sz w:val="18"/>
          <w:szCs w:val="18"/>
        </w:rPr>
        <w:t>the</w:t>
      </w:r>
      <w:proofErr w:type="spellEnd"/>
      <w:r w:rsidR="00541CD1">
        <w:rPr>
          <w:rFonts w:ascii="Verdana" w:hAnsi="Verdana"/>
          <w:i/>
          <w:sz w:val="18"/>
          <w:szCs w:val="18"/>
        </w:rPr>
        <w:t xml:space="preserve"> </w:t>
      </w:r>
      <w:proofErr w:type="spellStart"/>
      <w:r w:rsidR="00541CD1">
        <w:rPr>
          <w:rFonts w:ascii="Verdana" w:hAnsi="Verdana"/>
          <w:i/>
          <w:sz w:val="18"/>
          <w:szCs w:val="18"/>
        </w:rPr>
        <w:t>sentencing</w:t>
      </w:r>
      <w:proofErr w:type="spellEnd"/>
      <w:r w:rsidR="00541CD1">
        <w:rPr>
          <w:rFonts w:ascii="Verdana" w:hAnsi="Verdana"/>
          <w:i/>
          <w:sz w:val="18"/>
          <w:szCs w:val="18"/>
        </w:rPr>
        <w:t xml:space="preserve"> </w:t>
      </w:r>
      <w:proofErr w:type="spellStart"/>
      <w:r w:rsidR="00541CD1">
        <w:rPr>
          <w:rFonts w:ascii="Verdana" w:hAnsi="Verdana"/>
          <w:i/>
          <w:sz w:val="18"/>
          <w:szCs w:val="18"/>
        </w:rPr>
        <w:t>exercise</w:t>
      </w:r>
      <w:proofErr w:type="spellEnd"/>
      <w:r w:rsidR="00737B99" w:rsidRPr="00FA3D4A">
        <w:rPr>
          <w:rFonts w:ascii="Verdana" w:hAnsi="Verdana"/>
          <w:sz w:val="18"/>
          <w:szCs w:val="18"/>
        </w:rPr>
        <w:t xml:space="preserve">. Zo moet </w:t>
      </w:r>
      <w:r w:rsidR="00082925">
        <w:rPr>
          <w:rFonts w:ascii="Verdana" w:hAnsi="Verdana"/>
          <w:sz w:val="18"/>
          <w:szCs w:val="18"/>
        </w:rPr>
        <w:t>“</w:t>
      </w:r>
      <w:r w:rsidR="00737B99" w:rsidRPr="00082925">
        <w:rPr>
          <w:rFonts w:ascii="Verdana" w:hAnsi="Verdana"/>
          <w:i/>
          <w:sz w:val="18"/>
          <w:szCs w:val="18"/>
        </w:rPr>
        <w:t xml:space="preserve">de </w:t>
      </w:r>
      <w:r w:rsidR="00843098">
        <w:rPr>
          <w:rFonts w:ascii="Verdana" w:hAnsi="Verdana"/>
          <w:i/>
          <w:sz w:val="18"/>
          <w:szCs w:val="18"/>
        </w:rPr>
        <w:t xml:space="preserve">openbare </w:t>
      </w:r>
      <w:r w:rsidR="00737B99" w:rsidRPr="00082925">
        <w:rPr>
          <w:rFonts w:ascii="Verdana" w:hAnsi="Verdana"/>
          <w:i/>
          <w:sz w:val="18"/>
          <w:szCs w:val="18"/>
        </w:rPr>
        <w:t>aanklager de belangen van het slachtoffer en diens familie beschermen en tevens de eerlijkheid en de transparantie van het proces veilig stellen</w:t>
      </w:r>
      <w:r w:rsidR="00082925">
        <w:rPr>
          <w:rFonts w:ascii="Verdana" w:hAnsi="Verdana"/>
          <w:sz w:val="18"/>
          <w:szCs w:val="18"/>
        </w:rPr>
        <w:t>”</w:t>
      </w:r>
      <w:r w:rsidR="00737B99" w:rsidRPr="00FA3D4A">
        <w:rPr>
          <w:rFonts w:ascii="Verdana" w:hAnsi="Verdana"/>
          <w:sz w:val="18"/>
          <w:szCs w:val="18"/>
        </w:rPr>
        <w:t>.</w:t>
      </w:r>
      <w:r w:rsidR="00737B99" w:rsidRPr="00FA3D4A">
        <w:rPr>
          <w:rStyle w:val="Voetnootmarkering"/>
          <w:rFonts w:ascii="Verdana" w:hAnsi="Verdana"/>
          <w:sz w:val="18"/>
          <w:szCs w:val="18"/>
        </w:rPr>
        <w:footnoteReference w:id="235"/>
      </w:r>
      <w:r w:rsidR="0014044A">
        <w:rPr>
          <w:rFonts w:ascii="Verdana" w:hAnsi="Verdana"/>
          <w:sz w:val="18"/>
          <w:szCs w:val="18"/>
        </w:rPr>
        <w:t xml:space="preserve"> </w:t>
      </w:r>
      <w:r w:rsidR="000B0A44" w:rsidRPr="00FA3D4A">
        <w:rPr>
          <w:rFonts w:ascii="Verdana" w:hAnsi="Verdana"/>
          <w:sz w:val="18"/>
          <w:szCs w:val="18"/>
        </w:rPr>
        <w:t xml:space="preserve"> </w:t>
      </w:r>
    </w:p>
    <w:p w:rsidR="009A296B" w:rsidRPr="00D26AE3" w:rsidRDefault="00061DB0" w:rsidP="007F5F4D">
      <w:pPr>
        <w:pStyle w:val="Kop3"/>
        <w:spacing w:line="480" w:lineRule="auto"/>
        <w:jc w:val="both"/>
        <w:rPr>
          <w:rFonts w:ascii="Verdana" w:hAnsi="Verdana"/>
          <w:b/>
          <w:color w:val="auto"/>
          <w:sz w:val="18"/>
          <w:szCs w:val="18"/>
        </w:rPr>
      </w:pPr>
      <w:bookmarkStart w:id="39" w:name="_Toc452824551"/>
      <w:r>
        <w:rPr>
          <w:rFonts w:ascii="Verdana" w:hAnsi="Verdana"/>
          <w:b/>
          <w:color w:val="auto"/>
          <w:sz w:val="18"/>
          <w:szCs w:val="18"/>
        </w:rPr>
        <w:t>e</w:t>
      </w:r>
      <w:r w:rsidR="009A296B" w:rsidRPr="00D26AE3">
        <w:rPr>
          <w:rFonts w:ascii="Verdana" w:hAnsi="Verdana"/>
          <w:b/>
          <w:color w:val="auto"/>
          <w:sz w:val="18"/>
          <w:szCs w:val="18"/>
        </w:rPr>
        <w:t xml:space="preserve">. De </w:t>
      </w:r>
      <w:r w:rsidR="00BF7C38" w:rsidRPr="00D26AE3">
        <w:rPr>
          <w:rFonts w:ascii="Verdana" w:hAnsi="Verdana"/>
          <w:b/>
          <w:color w:val="auto"/>
          <w:sz w:val="18"/>
          <w:szCs w:val="18"/>
        </w:rPr>
        <w:t xml:space="preserve">rol van de </w:t>
      </w:r>
      <w:r w:rsidR="009A296B" w:rsidRPr="00D26AE3">
        <w:rPr>
          <w:rFonts w:ascii="Verdana" w:hAnsi="Verdana"/>
          <w:b/>
          <w:color w:val="auto"/>
          <w:sz w:val="18"/>
          <w:szCs w:val="18"/>
        </w:rPr>
        <w:t>rechter</w:t>
      </w:r>
      <w:bookmarkEnd w:id="39"/>
    </w:p>
    <w:p w:rsidR="00CE6A41" w:rsidRDefault="00CE6A41" w:rsidP="004B6DAD">
      <w:pPr>
        <w:spacing w:line="360" w:lineRule="auto"/>
        <w:jc w:val="both"/>
        <w:rPr>
          <w:rFonts w:ascii="Verdana" w:hAnsi="Verdana"/>
          <w:sz w:val="18"/>
          <w:szCs w:val="18"/>
        </w:rPr>
      </w:pPr>
      <w:r w:rsidRPr="00CE6A41">
        <w:rPr>
          <w:rFonts w:ascii="Verdana" w:hAnsi="Verdana"/>
          <w:b/>
          <w:smallCaps/>
          <w:sz w:val="18"/>
          <w:szCs w:val="18"/>
        </w:rPr>
        <w:t>81.</w:t>
      </w:r>
      <w:r w:rsidRPr="00CE6A41">
        <w:rPr>
          <w:rFonts w:ascii="Verdana" w:hAnsi="Verdana"/>
          <w:b/>
          <w:smallCaps/>
          <w:sz w:val="18"/>
          <w:szCs w:val="18"/>
        </w:rPr>
        <w:tab/>
        <w:t>Newton Hearing</w:t>
      </w:r>
      <w:r>
        <w:rPr>
          <w:rFonts w:ascii="Verdana" w:hAnsi="Verdana"/>
          <w:sz w:val="18"/>
          <w:szCs w:val="18"/>
        </w:rPr>
        <w:t xml:space="preserve"> - </w:t>
      </w:r>
      <w:r w:rsidR="005F3123">
        <w:rPr>
          <w:rFonts w:ascii="Verdana" w:hAnsi="Verdana"/>
          <w:sz w:val="18"/>
          <w:szCs w:val="18"/>
        </w:rPr>
        <w:t>Er is geen toetsende rol voor de rechter weggelegd “</w:t>
      </w:r>
      <w:r w:rsidR="005F3123" w:rsidRPr="005F3123">
        <w:rPr>
          <w:rFonts w:ascii="Verdana" w:hAnsi="Verdana"/>
          <w:i/>
          <w:sz w:val="18"/>
          <w:szCs w:val="18"/>
        </w:rPr>
        <w:t>om te beoorde</w:t>
      </w:r>
      <w:r w:rsidR="00843098">
        <w:rPr>
          <w:rFonts w:ascii="Verdana" w:hAnsi="Verdana"/>
          <w:i/>
          <w:sz w:val="18"/>
          <w:szCs w:val="18"/>
        </w:rPr>
        <w:t>len of de plea bargain redelijk</w:t>
      </w:r>
      <w:r w:rsidR="005F3123" w:rsidRPr="005F3123">
        <w:rPr>
          <w:rFonts w:ascii="Verdana" w:hAnsi="Verdana"/>
          <w:i/>
          <w:sz w:val="18"/>
          <w:szCs w:val="18"/>
        </w:rPr>
        <w:t xml:space="preserve"> en rechtvaardig is</w:t>
      </w:r>
      <w:r w:rsidR="005F3123">
        <w:rPr>
          <w:rFonts w:ascii="Verdana" w:hAnsi="Verdana"/>
          <w:sz w:val="18"/>
          <w:szCs w:val="18"/>
        </w:rPr>
        <w:t>”.</w:t>
      </w:r>
      <w:r w:rsidR="005F3123">
        <w:rPr>
          <w:rStyle w:val="Voetnootmarkering"/>
          <w:rFonts w:ascii="Verdana" w:hAnsi="Verdana"/>
          <w:sz w:val="18"/>
          <w:szCs w:val="18"/>
        </w:rPr>
        <w:footnoteReference w:id="236"/>
      </w:r>
      <w:r w:rsidR="005F3123">
        <w:rPr>
          <w:rFonts w:ascii="Verdana" w:hAnsi="Verdana"/>
          <w:sz w:val="18"/>
          <w:szCs w:val="18"/>
        </w:rPr>
        <w:t xml:space="preserve"> Via een </w:t>
      </w:r>
      <w:r w:rsidR="005F3123" w:rsidRPr="00CE6A41">
        <w:rPr>
          <w:rFonts w:ascii="Verdana" w:hAnsi="Verdana"/>
          <w:i/>
          <w:sz w:val="18"/>
          <w:szCs w:val="18"/>
        </w:rPr>
        <w:t>N</w:t>
      </w:r>
      <w:r w:rsidRPr="00CE6A41">
        <w:rPr>
          <w:rFonts w:ascii="Verdana" w:hAnsi="Verdana"/>
          <w:i/>
          <w:sz w:val="18"/>
          <w:szCs w:val="18"/>
        </w:rPr>
        <w:t>ewton Hearing</w:t>
      </w:r>
      <w:r>
        <w:rPr>
          <w:rFonts w:ascii="Verdana" w:hAnsi="Verdana"/>
          <w:sz w:val="18"/>
          <w:szCs w:val="18"/>
        </w:rPr>
        <w:t xml:space="preserve"> kan de rechter zich wel vergewissen van de aanvaardbaarheid van de kennelijke </w:t>
      </w:r>
      <w:r w:rsidRPr="00CE6A41">
        <w:rPr>
          <w:rFonts w:ascii="Verdana" w:hAnsi="Verdana"/>
          <w:i/>
          <w:sz w:val="18"/>
          <w:szCs w:val="18"/>
        </w:rPr>
        <w:t>plea bargain</w:t>
      </w:r>
      <w:r>
        <w:rPr>
          <w:rFonts w:ascii="Verdana" w:hAnsi="Verdana"/>
          <w:sz w:val="18"/>
          <w:szCs w:val="18"/>
        </w:rPr>
        <w:t xml:space="preserve">. Een </w:t>
      </w:r>
      <w:r w:rsidRPr="00843098">
        <w:rPr>
          <w:rFonts w:ascii="Verdana" w:hAnsi="Verdana"/>
          <w:i/>
          <w:sz w:val="18"/>
          <w:szCs w:val="18"/>
        </w:rPr>
        <w:t>Newton Hearing</w:t>
      </w:r>
      <w:r>
        <w:rPr>
          <w:rFonts w:ascii="Verdana" w:hAnsi="Verdana"/>
          <w:sz w:val="18"/>
          <w:szCs w:val="18"/>
        </w:rPr>
        <w:t xml:space="preserve"> </w:t>
      </w:r>
      <w:r w:rsidR="00255CE0">
        <w:rPr>
          <w:rFonts w:ascii="Verdana" w:hAnsi="Verdana"/>
          <w:sz w:val="18"/>
          <w:szCs w:val="18"/>
        </w:rPr>
        <w:t>wijst op</w:t>
      </w:r>
      <w:r>
        <w:rPr>
          <w:rFonts w:ascii="Verdana" w:hAnsi="Verdana"/>
          <w:sz w:val="18"/>
          <w:szCs w:val="18"/>
        </w:rPr>
        <w:t xml:space="preserve"> “</w:t>
      </w:r>
      <w:r w:rsidRPr="00CE6A41">
        <w:rPr>
          <w:rFonts w:ascii="Verdana" w:hAnsi="Verdana"/>
          <w:i/>
          <w:sz w:val="18"/>
          <w:szCs w:val="18"/>
        </w:rPr>
        <w:t>een zitting voorafgaand aan het proces waar</w:t>
      </w:r>
      <w:r w:rsidR="005B6D62">
        <w:rPr>
          <w:rFonts w:ascii="Verdana" w:hAnsi="Verdana"/>
          <w:i/>
          <w:sz w:val="18"/>
          <w:szCs w:val="18"/>
        </w:rPr>
        <w:t>bij</w:t>
      </w:r>
      <w:r w:rsidRPr="00CE6A41">
        <w:rPr>
          <w:rFonts w:ascii="Verdana" w:hAnsi="Verdana"/>
          <w:i/>
          <w:sz w:val="18"/>
          <w:szCs w:val="18"/>
        </w:rPr>
        <w:t xml:space="preserve"> de rechter zonder jury het bewijs kan toetsen en de verdachten en getuigen kan horen</w:t>
      </w:r>
      <w:r>
        <w:rPr>
          <w:rFonts w:ascii="Verdana" w:hAnsi="Verdana"/>
          <w:sz w:val="18"/>
          <w:szCs w:val="18"/>
        </w:rPr>
        <w:t>”.</w:t>
      </w:r>
      <w:r>
        <w:rPr>
          <w:rStyle w:val="Voetnootmarkering"/>
          <w:rFonts w:ascii="Verdana" w:hAnsi="Verdana"/>
          <w:sz w:val="18"/>
          <w:szCs w:val="18"/>
        </w:rPr>
        <w:footnoteReference w:id="237"/>
      </w:r>
      <w:r>
        <w:rPr>
          <w:rFonts w:ascii="Verdana" w:hAnsi="Verdana"/>
          <w:sz w:val="18"/>
          <w:szCs w:val="18"/>
        </w:rPr>
        <w:t xml:space="preserve"> Indien de rechter de </w:t>
      </w:r>
      <w:r w:rsidRPr="00CE6A41">
        <w:rPr>
          <w:rFonts w:ascii="Verdana" w:hAnsi="Verdana"/>
          <w:i/>
          <w:sz w:val="18"/>
          <w:szCs w:val="18"/>
        </w:rPr>
        <w:t>plea</w:t>
      </w:r>
      <w:r>
        <w:rPr>
          <w:rFonts w:ascii="Verdana" w:hAnsi="Verdana"/>
          <w:sz w:val="18"/>
          <w:szCs w:val="18"/>
        </w:rPr>
        <w:t xml:space="preserve"> ter zitting aanvaardt, kan hij de partijen niet dwingen om hiervan af te wijken. </w:t>
      </w:r>
    </w:p>
    <w:p w:rsidR="00976732" w:rsidRDefault="00B31419" w:rsidP="004B6DAD">
      <w:pPr>
        <w:spacing w:line="360" w:lineRule="auto"/>
        <w:jc w:val="both"/>
        <w:rPr>
          <w:rFonts w:ascii="Verdana" w:hAnsi="Verdana"/>
          <w:sz w:val="18"/>
          <w:szCs w:val="18"/>
        </w:rPr>
      </w:pPr>
      <w:r w:rsidRPr="00B31419">
        <w:rPr>
          <w:rFonts w:ascii="Verdana" w:hAnsi="Verdana"/>
          <w:b/>
          <w:smallCaps/>
          <w:sz w:val="18"/>
          <w:szCs w:val="18"/>
        </w:rPr>
        <w:t>82.</w:t>
      </w:r>
      <w:r w:rsidRPr="00B31419">
        <w:rPr>
          <w:rFonts w:ascii="Verdana" w:hAnsi="Verdana"/>
          <w:b/>
          <w:smallCaps/>
          <w:sz w:val="18"/>
          <w:szCs w:val="18"/>
        </w:rPr>
        <w:tab/>
        <w:t>Strafvermindering verplicht?</w:t>
      </w:r>
      <w:r>
        <w:rPr>
          <w:rFonts w:ascii="Verdana" w:hAnsi="Verdana"/>
          <w:sz w:val="18"/>
          <w:szCs w:val="18"/>
        </w:rPr>
        <w:t xml:space="preserve"> - </w:t>
      </w:r>
      <w:r w:rsidR="00CE6A41">
        <w:rPr>
          <w:rFonts w:ascii="Verdana" w:hAnsi="Verdana"/>
          <w:sz w:val="18"/>
          <w:szCs w:val="18"/>
        </w:rPr>
        <w:t xml:space="preserve">Zonder </w:t>
      </w:r>
      <w:r w:rsidR="00CE6A41" w:rsidRPr="00CE6A41">
        <w:rPr>
          <w:rFonts w:ascii="Verdana" w:hAnsi="Verdana"/>
          <w:i/>
          <w:sz w:val="18"/>
          <w:szCs w:val="18"/>
        </w:rPr>
        <w:t>Newton Hearing</w:t>
      </w:r>
      <w:r w:rsidR="00CE6A41">
        <w:rPr>
          <w:rFonts w:ascii="Verdana" w:hAnsi="Verdana"/>
          <w:sz w:val="18"/>
          <w:szCs w:val="18"/>
        </w:rPr>
        <w:t xml:space="preserve"> is h</w:t>
      </w:r>
      <w:r w:rsidR="00093297" w:rsidRPr="00FA3D4A">
        <w:rPr>
          <w:rFonts w:ascii="Verdana" w:hAnsi="Verdana"/>
          <w:sz w:val="18"/>
          <w:szCs w:val="18"/>
        </w:rPr>
        <w:t xml:space="preserve">et </w:t>
      </w:r>
      <w:r w:rsidR="00093297" w:rsidRPr="00CE6A41">
        <w:rPr>
          <w:rFonts w:ascii="Verdana" w:hAnsi="Verdana"/>
          <w:i/>
          <w:sz w:val="18"/>
          <w:szCs w:val="18"/>
        </w:rPr>
        <w:t>akkoord</w:t>
      </w:r>
      <w:r w:rsidR="00093297" w:rsidRPr="00FA3D4A">
        <w:rPr>
          <w:rFonts w:ascii="Verdana" w:hAnsi="Verdana"/>
          <w:sz w:val="18"/>
          <w:szCs w:val="18"/>
        </w:rPr>
        <w:t xml:space="preserve"> tussen de aanklager en verdachte </w:t>
      </w:r>
      <w:r>
        <w:rPr>
          <w:rFonts w:ascii="Verdana" w:hAnsi="Verdana"/>
          <w:sz w:val="18"/>
          <w:szCs w:val="18"/>
        </w:rPr>
        <w:t xml:space="preserve">sowieso </w:t>
      </w:r>
      <w:r w:rsidR="00093297" w:rsidRPr="00FA3D4A">
        <w:rPr>
          <w:rFonts w:ascii="Verdana" w:hAnsi="Verdana"/>
          <w:sz w:val="18"/>
          <w:szCs w:val="18"/>
        </w:rPr>
        <w:t xml:space="preserve">niet afdwingbaar </w:t>
      </w:r>
      <w:r w:rsidR="00AA3DE3">
        <w:rPr>
          <w:rFonts w:ascii="Verdana" w:hAnsi="Verdana"/>
          <w:sz w:val="18"/>
          <w:szCs w:val="18"/>
        </w:rPr>
        <w:t>t.a.v.</w:t>
      </w:r>
      <w:r w:rsidR="00093297" w:rsidRPr="00FA3D4A">
        <w:rPr>
          <w:rFonts w:ascii="Verdana" w:hAnsi="Verdana"/>
          <w:sz w:val="18"/>
          <w:szCs w:val="18"/>
        </w:rPr>
        <w:t xml:space="preserve"> de </w:t>
      </w:r>
      <w:r w:rsidR="00AA3DE3">
        <w:rPr>
          <w:rFonts w:ascii="Verdana" w:hAnsi="Verdana"/>
          <w:sz w:val="18"/>
          <w:szCs w:val="18"/>
        </w:rPr>
        <w:t>rechter. D</w:t>
      </w:r>
      <w:r w:rsidR="00AA3DE3" w:rsidRPr="00FA3D4A">
        <w:rPr>
          <w:rFonts w:ascii="Verdana" w:hAnsi="Verdana"/>
          <w:sz w:val="18"/>
          <w:szCs w:val="18"/>
        </w:rPr>
        <w:t xml:space="preserve">aardoor </w:t>
      </w:r>
      <w:r w:rsidR="00B76DAE" w:rsidRPr="00FA3D4A">
        <w:rPr>
          <w:rFonts w:ascii="Verdana" w:hAnsi="Verdana"/>
          <w:sz w:val="18"/>
          <w:szCs w:val="18"/>
        </w:rPr>
        <w:t xml:space="preserve">behoudt </w:t>
      </w:r>
      <w:r w:rsidR="00AA3DE3">
        <w:rPr>
          <w:rFonts w:ascii="Verdana" w:hAnsi="Verdana"/>
          <w:sz w:val="18"/>
          <w:szCs w:val="18"/>
        </w:rPr>
        <w:t xml:space="preserve">hij </w:t>
      </w:r>
      <w:r w:rsidR="00B76DAE" w:rsidRPr="00FA3D4A">
        <w:rPr>
          <w:rFonts w:ascii="Verdana" w:hAnsi="Verdana"/>
          <w:sz w:val="18"/>
          <w:szCs w:val="18"/>
        </w:rPr>
        <w:t>een zekere appreciatiemarge over de eventuele strafvermindering</w:t>
      </w:r>
      <w:r w:rsidR="00093297" w:rsidRPr="00FA3D4A">
        <w:rPr>
          <w:rFonts w:ascii="Verdana" w:hAnsi="Verdana"/>
          <w:sz w:val="18"/>
          <w:szCs w:val="18"/>
        </w:rPr>
        <w:t>.</w:t>
      </w:r>
      <w:r w:rsidR="00093297" w:rsidRPr="00FA3D4A">
        <w:rPr>
          <w:rStyle w:val="Voetnootmarkering"/>
          <w:rFonts w:ascii="Verdana" w:hAnsi="Verdana"/>
          <w:sz w:val="18"/>
          <w:szCs w:val="18"/>
        </w:rPr>
        <w:footnoteReference w:id="238"/>
      </w:r>
      <w:r w:rsidR="008116D4" w:rsidRPr="00FA3D4A">
        <w:rPr>
          <w:rFonts w:ascii="Verdana" w:hAnsi="Verdana"/>
          <w:sz w:val="18"/>
          <w:szCs w:val="18"/>
        </w:rPr>
        <w:t xml:space="preserve"> In Engeland en Wales bedraagt de </w:t>
      </w:r>
      <w:r w:rsidR="00E95343" w:rsidRPr="00FA3D4A">
        <w:rPr>
          <w:rFonts w:ascii="Verdana" w:hAnsi="Verdana"/>
          <w:sz w:val="18"/>
          <w:szCs w:val="18"/>
        </w:rPr>
        <w:t>strafvermindering</w:t>
      </w:r>
      <w:r w:rsidR="008116D4" w:rsidRPr="00FA3D4A">
        <w:rPr>
          <w:rFonts w:ascii="Verdana" w:hAnsi="Verdana"/>
          <w:sz w:val="18"/>
          <w:szCs w:val="18"/>
        </w:rPr>
        <w:t xml:space="preserve"> in ruil voor </w:t>
      </w:r>
      <w:r w:rsidR="00EB7CA2" w:rsidRPr="00FA3D4A">
        <w:rPr>
          <w:rFonts w:ascii="Verdana" w:hAnsi="Verdana"/>
          <w:sz w:val="18"/>
          <w:szCs w:val="18"/>
        </w:rPr>
        <w:t>een</w:t>
      </w:r>
      <w:r w:rsidR="008116D4" w:rsidRPr="00FA3D4A">
        <w:rPr>
          <w:rFonts w:ascii="Verdana" w:hAnsi="Verdana"/>
          <w:sz w:val="18"/>
          <w:szCs w:val="18"/>
        </w:rPr>
        <w:t xml:space="preserve"> </w:t>
      </w:r>
      <w:r w:rsidR="008116D4" w:rsidRPr="00FA3D4A">
        <w:rPr>
          <w:rFonts w:ascii="Verdana" w:hAnsi="Verdana"/>
          <w:i/>
          <w:sz w:val="18"/>
          <w:szCs w:val="18"/>
        </w:rPr>
        <w:t>guilty plea</w:t>
      </w:r>
      <w:r w:rsidR="008116D4" w:rsidRPr="00FA3D4A">
        <w:rPr>
          <w:rFonts w:ascii="Verdana" w:hAnsi="Verdana"/>
          <w:sz w:val="18"/>
          <w:szCs w:val="18"/>
        </w:rPr>
        <w:t xml:space="preserve"> </w:t>
      </w:r>
      <w:r w:rsidR="00CE6A41">
        <w:rPr>
          <w:rFonts w:ascii="Verdana" w:hAnsi="Verdana"/>
          <w:sz w:val="18"/>
          <w:szCs w:val="18"/>
        </w:rPr>
        <w:t>gemiddeld</w:t>
      </w:r>
      <w:r w:rsidR="008116D4" w:rsidRPr="00FA3D4A">
        <w:rPr>
          <w:rFonts w:ascii="Verdana" w:hAnsi="Verdana"/>
          <w:sz w:val="18"/>
          <w:szCs w:val="18"/>
        </w:rPr>
        <w:t xml:space="preserve"> 1/3</w:t>
      </w:r>
      <w:r w:rsidR="008116D4" w:rsidRPr="00FA3D4A">
        <w:rPr>
          <w:rFonts w:ascii="Verdana" w:hAnsi="Verdana"/>
          <w:sz w:val="18"/>
          <w:szCs w:val="18"/>
          <w:vertAlign w:val="superscript"/>
        </w:rPr>
        <w:t>e</w:t>
      </w:r>
      <w:r w:rsidR="008116D4" w:rsidRPr="00FA3D4A">
        <w:rPr>
          <w:rFonts w:ascii="Verdana" w:hAnsi="Verdana"/>
          <w:sz w:val="18"/>
          <w:szCs w:val="18"/>
        </w:rPr>
        <w:t xml:space="preserve">. </w:t>
      </w:r>
      <w:r w:rsidR="00CE6A41">
        <w:rPr>
          <w:rFonts w:ascii="Verdana" w:hAnsi="Verdana"/>
          <w:sz w:val="18"/>
          <w:szCs w:val="18"/>
        </w:rPr>
        <w:t xml:space="preserve">De rechter is niet verplicht om strafvermindering toe te kennen, maar </w:t>
      </w:r>
      <w:r w:rsidR="00976732">
        <w:rPr>
          <w:rFonts w:ascii="Verdana" w:hAnsi="Verdana"/>
          <w:sz w:val="18"/>
          <w:szCs w:val="18"/>
        </w:rPr>
        <w:t>moet toch rekening</w:t>
      </w:r>
      <w:r w:rsidR="00CE6A41">
        <w:rPr>
          <w:rFonts w:ascii="Verdana" w:hAnsi="Verdana"/>
          <w:sz w:val="18"/>
          <w:szCs w:val="18"/>
        </w:rPr>
        <w:t xml:space="preserve"> houden </w:t>
      </w:r>
      <w:r w:rsidR="00976732">
        <w:rPr>
          <w:rFonts w:ascii="Verdana" w:hAnsi="Verdana"/>
          <w:sz w:val="18"/>
          <w:szCs w:val="18"/>
        </w:rPr>
        <w:t xml:space="preserve">met een (vroege) </w:t>
      </w:r>
      <w:r w:rsidR="00976732" w:rsidRPr="00976732">
        <w:rPr>
          <w:rFonts w:ascii="Verdana" w:hAnsi="Verdana"/>
          <w:i/>
          <w:sz w:val="18"/>
          <w:szCs w:val="18"/>
        </w:rPr>
        <w:t>guilty plea</w:t>
      </w:r>
      <w:r w:rsidR="00CE6A41">
        <w:rPr>
          <w:rFonts w:ascii="Verdana" w:hAnsi="Verdana"/>
          <w:sz w:val="18"/>
          <w:szCs w:val="18"/>
        </w:rPr>
        <w:t xml:space="preserve">. </w:t>
      </w:r>
      <w:r w:rsidR="00976732">
        <w:rPr>
          <w:rFonts w:ascii="Verdana" w:hAnsi="Verdana"/>
          <w:sz w:val="18"/>
          <w:szCs w:val="18"/>
        </w:rPr>
        <w:t xml:space="preserve">Volgende elementen behoeven bijzondere aandacht: </w:t>
      </w:r>
    </w:p>
    <w:p w:rsidR="00976732" w:rsidRPr="00976732" w:rsidRDefault="00976732" w:rsidP="00976732">
      <w:pPr>
        <w:pStyle w:val="Lijstalinea"/>
        <w:numPr>
          <w:ilvl w:val="0"/>
          <w:numId w:val="27"/>
        </w:numPr>
        <w:spacing w:line="360" w:lineRule="auto"/>
        <w:jc w:val="both"/>
        <w:rPr>
          <w:rFonts w:ascii="Verdana" w:hAnsi="Verdana"/>
          <w:sz w:val="18"/>
          <w:szCs w:val="18"/>
        </w:rPr>
      </w:pPr>
      <w:r>
        <w:rPr>
          <w:rFonts w:ascii="Verdana" w:hAnsi="Verdana"/>
          <w:i/>
          <w:sz w:val="18"/>
          <w:szCs w:val="18"/>
        </w:rPr>
        <w:t>“</w:t>
      </w:r>
      <w:r w:rsidRPr="00FA3D4A">
        <w:rPr>
          <w:rFonts w:ascii="Verdana" w:hAnsi="Verdana"/>
          <w:i/>
          <w:sz w:val="18"/>
          <w:szCs w:val="18"/>
        </w:rPr>
        <w:t>de fase van de strafprocedure waarin de dader zijn intentie heeft geuit om een guilty plea te doen</w:t>
      </w:r>
      <w:r>
        <w:rPr>
          <w:rFonts w:ascii="Verdana" w:hAnsi="Verdana"/>
          <w:i/>
          <w:sz w:val="18"/>
          <w:szCs w:val="18"/>
        </w:rPr>
        <w:t>;</w:t>
      </w:r>
    </w:p>
    <w:p w:rsidR="00976732" w:rsidRPr="00976732" w:rsidRDefault="00976732" w:rsidP="00976732">
      <w:pPr>
        <w:pStyle w:val="Lijstalinea"/>
        <w:numPr>
          <w:ilvl w:val="0"/>
          <w:numId w:val="27"/>
        </w:numPr>
        <w:spacing w:line="360" w:lineRule="auto"/>
        <w:jc w:val="both"/>
        <w:rPr>
          <w:rFonts w:ascii="Verdana" w:hAnsi="Verdana"/>
          <w:sz w:val="18"/>
          <w:szCs w:val="18"/>
        </w:rPr>
      </w:pPr>
      <w:r w:rsidRPr="00FA3D4A">
        <w:rPr>
          <w:rFonts w:ascii="Verdana" w:hAnsi="Verdana"/>
          <w:i/>
          <w:sz w:val="18"/>
          <w:szCs w:val="18"/>
        </w:rPr>
        <w:t>en de omstandigheden waarbinnen deze intentie werd geuit</w:t>
      </w:r>
      <w:r>
        <w:rPr>
          <w:rFonts w:ascii="Verdana" w:hAnsi="Verdana"/>
          <w:i/>
          <w:sz w:val="18"/>
          <w:szCs w:val="18"/>
        </w:rPr>
        <w:t>”.</w:t>
      </w:r>
      <w:r>
        <w:rPr>
          <w:rStyle w:val="Voetnootmarkering"/>
          <w:rFonts w:ascii="Verdana" w:hAnsi="Verdana"/>
          <w:i/>
          <w:sz w:val="18"/>
          <w:szCs w:val="18"/>
        </w:rPr>
        <w:footnoteReference w:id="239"/>
      </w:r>
    </w:p>
    <w:p w:rsidR="00976732" w:rsidRDefault="00976732" w:rsidP="00976732">
      <w:pPr>
        <w:spacing w:line="360" w:lineRule="auto"/>
        <w:jc w:val="both"/>
        <w:rPr>
          <w:rFonts w:ascii="Verdana" w:hAnsi="Verdana"/>
          <w:sz w:val="18"/>
          <w:szCs w:val="18"/>
        </w:rPr>
      </w:pPr>
      <w:r>
        <w:rPr>
          <w:rFonts w:ascii="Verdana" w:hAnsi="Verdana"/>
          <w:sz w:val="18"/>
          <w:szCs w:val="18"/>
        </w:rPr>
        <w:t xml:space="preserve">Vervolgens stipuleert </w:t>
      </w:r>
      <w:proofErr w:type="spellStart"/>
      <w:r w:rsidRPr="00976732">
        <w:rPr>
          <w:rFonts w:ascii="Verdana" w:hAnsi="Verdana"/>
          <w:i/>
          <w:sz w:val="18"/>
          <w:szCs w:val="18"/>
        </w:rPr>
        <w:t>Section</w:t>
      </w:r>
      <w:proofErr w:type="spellEnd"/>
      <w:r>
        <w:rPr>
          <w:rFonts w:ascii="Verdana" w:hAnsi="Verdana"/>
          <w:sz w:val="18"/>
          <w:szCs w:val="18"/>
        </w:rPr>
        <w:t xml:space="preserve"> 174 (2) </w:t>
      </w:r>
      <w:proofErr w:type="spellStart"/>
      <w:r w:rsidRPr="00976732">
        <w:rPr>
          <w:rFonts w:ascii="Verdana" w:hAnsi="Verdana"/>
          <w:i/>
          <w:sz w:val="18"/>
          <w:szCs w:val="18"/>
        </w:rPr>
        <w:t>Criminal</w:t>
      </w:r>
      <w:proofErr w:type="spellEnd"/>
      <w:r w:rsidRPr="00976732">
        <w:rPr>
          <w:rFonts w:ascii="Verdana" w:hAnsi="Verdana"/>
          <w:i/>
          <w:sz w:val="18"/>
          <w:szCs w:val="18"/>
        </w:rPr>
        <w:t xml:space="preserve"> Justice Act</w:t>
      </w:r>
      <w:r>
        <w:rPr>
          <w:rFonts w:ascii="Verdana" w:hAnsi="Verdana"/>
          <w:sz w:val="18"/>
          <w:szCs w:val="18"/>
        </w:rPr>
        <w:t xml:space="preserve"> 2003: </w:t>
      </w:r>
    </w:p>
    <w:p w:rsidR="00976732" w:rsidRPr="00976732" w:rsidRDefault="00976732" w:rsidP="00976732">
      <w:pPr>
        <w:pStyle w:val="Lijstalinea"/>
        <w:numPr>
          <w:ilvl w:val="0"/>
          <w:numId w:val="28"/>
        </w:numPr>
        <w:spacing w:line="360" w:lineRule="auto"/>
        <w:jc w:val="both"/>
        <w:rPr>
          <w:rFonts w:ascii="Verdana" w:hAnsi="Verdana"/>
          <w:sz w:val="18"/>
          <w:szCs w:val="18"/>
        </w:rPr>
      </w:pPr>
      <w:r>
        <w:rPr>
          <w:rFonts w:ascii="Verdana" w:hAnsi="Verdana"/>
          <w:sz w:val="18"/>
          <w:szCs w:val="18"/>
        </w:rPr>
        <w:t>“</w:t>
      </w:r>
      <w:r w:rsidR="00B31419" w:rsidRPr="00B31419">
        <w:rPr>
          <w:rFonts w:ascii="Verdana" w:hAnsi="Verdana"/>
          <w:i/>
          <w:sz w:val="18"/>
          <w:szCs w:val="18"/>
        </w:rPr>
        <w:t>De rechtbank moet</w:t>
      </w:r>
      <w:r w:rsidR="00B31419">
        <w:rPr>
          <w:rFonts w:ascii="Verdana" w:hAnsi="Verdana"/>
          <w:i/>
          <w:sz w:val="18"/>
          <w:szCs w:val="18"/>
        </w:rPr>
        <w:t>,</w:t>
      </w:r>
      <w:r w:rsidR="00B31419" w:rsidRPr="00B31419">
        <w:rPr>
          <w:rFonts w:ascii="Verdana" w:hAnsi="Verdana"/>
          <w:i/>
          <w:sz w:val="18"/>
          <w:szCs w:val="18"/>
        </w:rPr>
        <w:t xml:space="preserve"> wanneer </w:t>
      </w:r>
      <w:r w:rsidR="00B31419">
        <w:rPr>
          <w:rFonts w:ascii="Verdana" w:hAnsi="Verdana"/>
          <w:i/>
          <w:sz w:val="18"/>
          <w:szCs w:val="18"/>
        </w:rPr>
        <w:t xml:space="preserve">ze </w:t>
      </w:r>
      <w:r w:rsidR="00B31419" w:rsidRPr="00B31419">
        <w:rPr>
          <w:rFonts w:ascii="Verdana" w:hAnsi="Verdana"/>
          <w:i/>
          <w:sz w:val="18"/>
          <w:szCs w:val="18"/>
        </w:rPr>
        <w:t xml:space="preserve">onder invloed van </w:t>
      </w:r>
      <w:proofErr w:type="spellStart"/>
      <w:r w:rsidR="00B31419" w:rsidRPr="00B31419">
        <w:rPr>
          <w:rFonts w:ascii="Verdana" w:hAnsi="Verdana"/>
          <w:i/>
          <w:sz w:val="18"/>
          <w:szCs w:val="18"/>
        </w:rPr>
        <w:t>Section</w:t>
      </w:r>
      <w:proofErr w:type="spellEnd"/>
      <w:r w:rsidR="00B31419" w:rsidRPr="00B31419">
        <w:rPr>
          <w:rFonts w:ascii="Verdana" w:hAnsi="Verdana"/>
          <w:i/>
          <w:sz w:val="18"/>
          <w:szCs w:val="18"/>
        </w:rPr>
        <w:t xml:space="preserve"> 144 (1) de beklaagde een straf oplegt die lager is dan wanneer de rechtbank geen rekening had gehouden met </w:t>
      </w:r>
      <w:proofErr w:type="spellStart"/>
      <w:r w:rsidR="00B31419" w:rsidRPr="00B31419">
        <w:rPr>
          <w:rFonts w:ascii="Verdana" w:hAnsi="Verdana"/>
          <w:i/>
          <w:sz w:val="18"/>
          <w:szCs w:val="18"/>
        </w:rPr>
        <w:t>Section</w:t>
      </w:r>
      <w:proofErr w:type="spellEnd"/>
      <w:r w:rsidR="00B31419" w:rsidRPr="00B31419">
        <w:rPr>
          <w:rFonts w:ascii="Verdana" w:hAnsi="Verdana"/>
          <w:i/>
          <w:sz w:val="18"/>
          <w:szCs w:val="18"/>
        </w:rPr>
        <w:t xml:space="preserve"> 144 (1), dit </w:t>
      </w:r>
      <w:r w:rsidR="00B31419">
        <w:rPr>
          <w:rFonts w:ascii="Verdana" w:hAnsi="Verdana"/>
          <w:i/>
          <w:sz w:val="18"/>
          <w:szCs w:val="18"/>
        </w:rPr>
        <w:t>motiveren</w:t>
      </w:r>
      <w:r w:rsidR="00B31419">
        <w:rPr>
          <w:rFonts w:ascii="Verdana" w:hAnsi="Verdana"/>
          <w:sz w:val="18"/>
          <w:szCs w:val="18"/>
        </w:rPr>
        <w:t>.”</w:t>
      </w:r>
      <w:r w:rsidR="00B31419">
        <w:rPr>
          <w:rStyle w:val="Voetnootmarkering"/>
          <w:rFonts w:ascii="Verdana" w:hAnsi="Verdana"/>
          <w:sz w:val="18"/>
          <w:szCs w:val="18"/>
        </w:rPr>
        <w:footnoteReference w:id="240"/>
      </w:r>
    </w:p>
    <w:p w:rsidR="00136FB7" w:rsidRDefault="00136FB7" w:rsidP="004B6DAD">
      <w:pPr>
        <w:spacing w:line="360" w:lineRule="auto"/>
        <w:jc w:val="both"/>
        <w:rPr>
          <w:rFonts w:ascii="Verdana" w:hAnsi="Verdana"/>
          <w:sz w:val="18"/>
          <w:szCs w:val="18"/>
        </w:rPr>
      </w:pPr>
      <w:r w:rsidRPr="00FA3D4A">
        <w:rPr>
          <w:rFonts w:ascii="Verdana" w:hAnsi="Verdana"/>
          <w:sz w:val="18"/>
          <w:szCs w:val="18"/>
        </w:rPr>
        <w:lastRenderedPageBreak/>
        <w:t xml:space="preserve">In </w:t>
      </w:r>
      <w:r w:rsidRPr="00FA3D4A">
        <w:rPr>
          <w:rFonts w:ascii="Verdana" w:hAnsi="Verdana"/>
          <w:i/>
          <w:sz w:val="18"/>
          <w:szCs w:val="18"/>
        </w:rPr>
        <w:t xml:space="preserve">R v </w:t>
      </w:r>
      <w:proofErr w:type="spellStart"/>
      <w:r w:rsidRPr="00FA3D4A">
        <w:rPr>
          <w:rFonts w:ascii="Verdana" w:hAnsi="Verdana"/>
          <w:i/>
          <w:sz w:val="18"/>
          <w:szCs w:val="18"/>
        </w:rPr>
        <w:t>Faeron</w:t>
      </w:r>
      <w:proofErr w:type="spellEnd"/>
      <w:r w:rsidRPr="00FA3D4A">
        <w:rPr>
          <w:rFonts w:ascii="Verdana" w:hAnsi="Verdana"/>
          <w:sz w:val="18"/>
          <w:szCs w:val="18"/>
        </w:rPr>
        <w:t xml:space="preserve"> </w:t>
      </w:r>
      <w:r w:rsidR="00B31419">
        <w:rPr>
          <w:rFonts w:ascii="Verdana" w:hAnsi="Verdana"/>
          <w:sz w:val="18"/>
          <w:szCs w:val="18"/>
        </w:rPr>
        <w:t xml:space="preserve">beklemtoonde de </w:t>
      </w:r>
      <w:r w:rsidR="00B31419" w:rsidRPr="00AA28FD">
        <w:rPr>
          <w:rFonts w:ascii="Verdana" w:hAnsi="Verdana"/>
          <w:i/>
          <w:sz w:val="18"/>
          <w:szCs w:val="18"/>
        </w:rPr>
        <w:t>Lord Chief of Justice</w:t>
      </w:r>
      <w:r w:rsidRPr="00FA3D4A">
        <w:rPr>
          <w:rFonts w:ascii="Verdana" w:hAnsi="Verdana"/>
          <w:sz w:val="18"/>
          <w:szCs w:val="18"/>
        </w:rPr>
        <w:t xml:space="preserve"> dat elk element dat </w:t>
      </w:r>
      <w:r w:rsidR="00AA28FD">
        <w:rPr>
          <w:rFonts w:ascii="Verdana" w:hAnsi="Verdana"/>
          <w:sz w:val="18"/>
          <w:szCs w:val="18"/>
        </w:rPr>
        <w:t xml:space="preserve">tot </w:t>
      </w:r>
      <w:r w:rsidRPr="00FA3D4A">
        <w:rPr>
          <w:rFonts w:ascii="Verdana" w:hAnsi="Verdana"/>
          <w:sz w:val="18"/>
          <w:szCs w:val="18"/>
        </w:rPr>
        <w:t xml:space="preserve">strafvermindering heeft geleid, </w:t>
      </w:r>
      <w:r w:rsidR="00B31419">
        <w:rPr>
          <w:rFonts w:ascii="Verdana" w:hAnsi="Verdana"/>
          <w:sz w:val="18"/>
          <w:szCs w:val="18"/>
        </w:rPr>
        <w:t>motivering vereist</w:t>
      </w:r>
      <w:r w:rsidRPr="00FA3D4A">
        <w:rPr>
          <w:rFonts w:ascii="Verdana" w:hAnsi="Verdana"/>
          <w:sz w:val="18"/>
          <w:szCs w:val="18"/>
        </w:rPr>
        <w:t>.</w:t>
      </w:r>
      <w:r w:rsidRPr="00FA3D4A">
        <w:rPr>
          <w:rStyle w:val="Voetnootmarkering"/>
          <w:rFonts w:ascii="Verdana" w:hAnsi="Verdana"/>
          <w:sz w:val="18"/>
          <w:szCs w:val="18"/>
        </w:rPr>
        <w:footnoteReference w:id="241"/>
      </w:r>
      <w:r w:rsidRPr="00FA3D4A">
        <w:rPr>
          <w:rFonts w:ascii="Verdana" w:hAnsi="Verdana"/>
          <w:sz w:val="18"/>
          <w:szCs w:val="18"/>
        </w:rPr>
        <w:t xml:space="preserve"> </w:t>
      </w:r>
    </w:p>
    <w:p w:rsidR="00AA28FD" w:rsidRDefault="00AA28FD" w:rsidP="004B6DAD">
      <w:pPr>
        <w:spacing w:line="360" w:lineRule="auto"/>
        <w:jc w:val="both"/>
        <w:rPr>
          <w:rFonts w:ascii="Verdana" w:hAnsi="Verdana"/>
          <w:sz w:val="18"/>
          <w:szCs w:val="18"/>
        </w:rPr>
      </w:pPr>
      <w:r w:rsidRPr="00A22C7E">
        <w:rPr>
          <w:rFonts w:ascii="Verdana" w:hAnsi="Verdana"/>
          <w:b/>
          <w:smallCaps/>
          <w:sz w:val="18"/>
          <w:szCs w:val="18"/>
        </w:rPr>
        <w:t>83.</w:t>
      </w:r>
      <w:r w:rsidRPr="00A22C7E">
        <w:rPr>
          <w:rFonts w:ascii="Verdana" w:hAnsi="Verdana"/>
          <w:b/>
          <w:smallCaps/>
          <w:sz w:val="18"/>
          <w:szCs w:val="18"/>
        </w:rPr>
        <w:tab/>
        <w:t>Hoeveel strafvermindering</w:t>
      </w:r>
      <w:r w:rsidR="005259DC">
        <w:rPr>
          <w:rFonts w:ascii="Verdana" w:hAnsi="Verdana"/>
          <w:b/>
          <w:smallCaps/>
          <w:sz w:val="18"/>
          <w:szCs w:val="18"/>
        </w:rPr>
        <w:t xml:space="preserve"> kan </w:t>
      </w:r>
      <w:r w:rsidR="009668E0">
        <w:rPr>
          <w:rFonts w:ascii="Verdana" w:hAnsi="Verdana"/>
          <w:b/>
          <w:smallCaps/>
          <w:sz w:val="18"/>
          <w:szCs w:val="18"/>
        </w:rPr>
        <w:t xml:space="preserve">of mag </w:t>
      </w:r>
      <w:r w:rsidR="005259DC">
        <w:rPr>
          <w:rFonts w:ascii="Verdana" w:hAnsi="Verdana"/>
          <w:b/>
          <w:smallCaps/>
          <w:sz w:val="18"/>
          <w:szCs w:val="18"/>
        </w:rPr>
        <w:t>de rechter toestaan</w:t>
      </w:r>
      <w:r w:rsidRPr="00A22C7E">
        <w:rPr>
          <w:rFonts w:ascii="Verdana" w:hAnsi="Verdana"/>
          <w:b/>
          <w:smallCaps/>
          <w:sz w:val="18"/>
          <w:szCs w:val="18"/>
        </w:rPr>
        <w:t>?</w:t>
      </w:r>
      <w:r>
        <w:rPr>
          <w:rFonts w:ascii="Verdana" w:hAnsi="Verdana"/>
          <w:sz w:val="18"/>
          <w:szCs w:val="18"/>
        </w:rPr>
        <w:t xml:space="preserve"> – Indien de rechter beslist om strafvermindering toe te passen, blijft de vraag: hoeveel strafvermindering </w:t>
      </w:r>
      <w:r w:rsidR="009668E0">
        <w:rPr>
          <w:rFonts w:ascii="Verdana" w:hAnsi="Verdana"/>
          <w:sz w:val="18"/>
          <w:szCs w:val="18"/>
        </w:rPr>
        <w:t>mag</w:t>
      </w:r>
      <w:r>
        <w:rPr>
          <w:rFonts w:ascii="Verdana" w:hAnsi="Verdana"/>
          <w:sz w:val="18"/>
          <w:szCs w:val="18"/>
        </w:rPr>
        <w:t xml:space="preserve"> de rechter toestaan? Een geheel subjectieve aangelegenheid is dit alvast niet. Het strafreductiebeginsel dient als leidraad</w:t>
      </w:r>
      <w:r w:rsidR="005259DC">
        <w:rPr>
          <w:rFonts w:ascii="Verdana" w:hAnsi="Verdana"/>
          <w:sz w:val="18"/>
          <w:szCs w:val="18"/>
        </w:rPr>
        <w:t>, maar heeft geen absoluut bindend karakter</w:t>
      </w:r>
      <w:r>
        <w:rPr>
          <w:rFonts w:ascii="Verdana" w:hAnsi="Verdana"/>
          <w:sz w:val="18"/>
          <w:szCs w:val="18"/>
        </w:rPr>
        <w:t xml:space="preserve">. </w:t>
      </w:r>
      <w:r w:rsidR="007D7A66">
        <w:rPr>
          <w:rFonts w:ascii="Verdana" w:hAnsi="Verdana"/>
          <w:sz w:val="18"/>
          <w:szCs w:val="18"/>
        </w:rPr>
        <w:t>Volgens dit principe bepaalt de rechter a</w:t>
      </w:r>
      <w:r>
        <w:rPr>
          <w:rFonts w:ascii="Verdana" w:hAnsi="Verdana"/>
          <w:sz w:val="18"/>
          <w:szCs w:val="18"/>
        </w:rPr>
        <w:t xml:space="preserve">llereerst de straf met inbegrip van </w:t>
      </w:r>
      <w:r w:rsidR="00380592">
        <w:rPr>
          <w:rFonts w:ascii="Verdana" w:hAnsi="Verdana"/>
          <w:sz w:val="18"/>
          <w:szCs w:val="18"/>
        </w:rPr>
        <w:t>o.a.</w:t>
      </w:r>
      <w:r>
        <w:rPr>
          <w:rFonts w:ascii="Verdana" w:hAnsi="Verdana"/>
          <w:sz w:val="18"/>
          <w:szCs w:val="18"/>
        </w:rPr>
        <w:t xml:space="preserve"> verzwarende omstandigheden en andere tenlasteleggingen waaraan de beklaagde schuld heeft bekend. Daarna selecteer</w:t>
      </w:r>
      <w:r w:rsidR="005259DC">
        <w:rPr>
          <w:rFonts w:ascii="Verdana" w:hAnsi="Verdana"/>
          <w:sz w:val="18"/>
          <w:szCs w:val="18"/>
        </w:rPr>
        <w:t>t</w:t>
      </w:r>
      <w:r>
        <w:rPr>
          <w:rFonts w:ascii="Verdana" w:hAnsi="Verdana"/>
          <w:sz w:val="18"/>
          <w:szCs w:val="18"/>
        </w:rPr>
        <w:t xml:space="preserve"> de rechter de </w:t>
      </w:r>
      <w:r w:rsidR="007D7A66">
        <w:rPr>
          <w:rFonts w:ascii="Verdana" w:hAnsi="Verdana"/>
          <w:sz w:val="18"/>
          <w:szCs w:val="18"/>
        </w:rPr>
        <w:t>strafverminderingsomvang</w:t>
      </w:r>
      <w:r>
        <w:rPr>
          <w:rFonts w:ascii="Verdana" w:hAnsi="Verdana"/>
          <w:sz w:val="18"/>
          <w:szCs w:val="18"/>
        </w:rPr>
        <w:t xml:space="preserve"> aan de hand van een </w:t>
      </w:r>
      <w:r w:rsidR="007D7A66">
        <w:rPr>
          <w:rFonts w:ascii="Verdana" w:hAnsi="Verdana"/>
          <w:sz w:val="18"/>
          <w:szCs w:val="18"/>
        </w:rPr>
        <w:t>graduele toekenning</w:t>
      </w:r>
      <w:r w:rsidR="001406AD">
        <w:rPr>
          <w:rFonts w:ascii="Verdana" w:hAnsi="Verdana"/>
          <w:sz w:val="18"/>
          <w:szCs w:val="18"/>
        </w:rPr>
        <w:t xml:space="preserve"> (</w:t>
      </w:r>
      <w:r w:rsidR="001406AD" w:rsidRPr="001406AD">
        <w:rPr>
          <w:rFonts w:ascii="Verdana" w:hAnsi="Verdana"/>
          <w:i/>
          <w:sz w:val="18"/>
          <w:szCs w:val="18"/>
        </w:rPr>
        <w:t xml:space="preserve">sliding </w:t>
      </w:r>
      <w:proofErr w:type="spellStart"/>
      <w:r w:rsidR="001406AD" w:rsidRPr="001406AD">
        <w:rPr>
          <w:rFonts w:ascii="Verdana" w:hAnsi="Verdana"/>
          <w:i/>
          <w:sz w:val="18"/>
          <w:szCs w:val="18"/>
        </w:rPr>
        <w:t>scale</w:t>
      </w:r>
      <w:proofErr w:type="spellEnd"/>
      <w:r w:rsidR="001406AD">
        <w:rPr>
          <w:rFonts w:ascii="Verdana" w:hAnsi="Verdana"/>
          <w:sz w:val="18"/>
          <w:szCs w:val="18"/>
        </w:rPr>
        <w:t>)</w:t>
      </w:r>
      <w:r>
        <w:rPr>
          <w:rFonts w:ascii="Verdana" w:hAnsi="Verdana"/>
          <w:sz w:val="18"/>
          <w:szCs w:val="18"/>
        </w:rPr>
        <w:t>.</w:t>
      </w:r>
      <w:r w:rsidR="001406AD">
        <w:rPr>
          <w:rStyle w:val="Voetnootmarkering"/>
          <w:rFonts w:ascii="Verdana" w:hAnsi="Verdana"/>
          <w:sz w:val="18"/>
          <w:szCs w:val="18"/>
        </w:rPr>
        <w:footnoteReference w:id="242"/>
      </w:r>
      <w:r>
        <w:rPr>
          <w:rFonts w:ascii="Verdana" w:hAnsi="Verdana"/>
          <w:sz w:val="18"/>
          <w:szCs w:val="18"/>
        </w:rPr>
        <w:t xml:space="preserve"> Vervolgens past de rechter de strafvermindering toe. Ten slotte spreekt de rechter de straf uit en vermeldt tevens de straf die </w:t>
      </w:r>
      <w:r w:rsidR="00A22C7E">
        <w:rPr>
          <w:rFonts w:ascii="Verdana" w:hAnsi="Verdana"/>
          <w:sz w:val="18"/>
          <w:szCs w:val="18"/>
        </w:rPr>
        <w:t xml:space="preserve">hij had opgelegd </w:t>
      </w:r>
      <w:r w:rsidR="00452AEA">
        <w:rPr>
          <w:rFonts w:ascii="Verdana" w:hAnsi="Verdana"/>
          <w:sz w:val="18"/>
          <w:szCs w:val="18"/>
        </w:rPr>
        <w:t>indien</w:t>
      </w:r>
      <w:r w:rsidR="00A22C7E">
        <w:rPr>
          <w:rFonts w:ascii="Verdana" w:hAnsi="Verdana"/>
          <w:sz w:val="18"/>
          <w:szCs w:val="18"/>
        </w:rPr>
        <w:t xml:space="preserve"> hij geen strafvermindering had toegepast</w:t>
      </w:r>
      <w:r>
        <w:rPr>
          <w:rFonts w:ascii="Verdana" w:hAnsi="Verdana"/>
          <w:sz w:val="18"/>
          <w:szCs w:val="18"/>
        </w:rPr>
        <w:t xml:space="preserve">. </w:t>
      </w:r>
    </w:p>
    <w:p w:rsidR="00A22C7E" w:rsidRPr="00FA3D4A" w:rsidRDefault="00A22C7E" w:rsidP="004B6DAD">
      <w:pPr>
        <w:spacing w:line="360" w:lineRule="auto"/>
        <w:jc w:val="both"/>
        <w:rPr>
          <w:rFonts w:ascii="Verdana" w:hAnsi="Verdana"/>
          <w:sz w:val="18"/>
          <w:szCs w:val="18"/>
        </w:rPr>
      </w:pPr>
      <w:r>
        <w:rPr>
          <w:rFonts w:ascii="Verdana" w:hAnsi="Verdana"/>
          <w:sz w:val="18"/>
          <w:szCs w:val="18"/>
        </w:rPr>
        <w:t xml:space="preserve">In ieder geval moet de strafverminderingsomvang proportioneel zijn. De uiteindelijke straf moet passen in het hele </w:t>
      </w:r>
      <w:r w:rsidRPr="00A22C7E">
        <w:rPr>
          <w:rFonts w:ascii="Verdana" w:hAnsi="Verdana"/>
          <w:i/>
          <w:sz w:val="18"/>
          <w:szCs w:val="18"/>
        </w:rPr>
        <w:t>plaatje</w:t>
      </w:r>
      <w:r>
        <w:rPr>
          <w:rFonts w:ascii="Verdana" w:hAnsi="Verdana"/>
          <w:sz w:val="18"/>
          <w:szCs w:val="18"/>
        </w:rPr>
        <w:t xml:space="preserve"> waarbij rekening gehouden is met de elementen van </w:t>
      </w:r>
      <w:proofErr w:type="spellStart"/>
      <w:r w:rsidR="007D7A66" w:rsidRPr="001406AD">
        <w:rPr>
          <w:rFonts w:ascii="Verdana" w:hAnsi="Verdana"/>
          <w:i/>
          <w:sz w:val="18"/>
          <w:szCs w:val="18"/>
        </w:rPr>
        <w:t>Section</w:t>
      </w:r>
      <w:proofErr w:type="spellEnd"/>
      <w:r w:rsidR="007D7A66">
        <w:rPr>
          <w:rFonts w:ascii="Verdana" w:hAnsi="Verdana"/>
          <w:sz w:val="18"/>
          <w:szCs w:val="18"/>
        </w:rPr>
        <w:t xml:space="preserve"> 144 (1) </w:t>
      </w:r>
      <w:proofErr w:type="spellStart"/>
      <w:r w:rsidR="007D7A66" w:rsidRPr="001406AD">
        <w:rPr>
          <w:rFonts w:ascii="Verdana" w:hAnsi="Verdana"/>
          <w:i/>
          <w:sz w:val="18"/>
          <w:szCs w:val="18"/>
        </w:rPr>
        <w:t>Criminal</w:t>
      </w:r>
      <w:proofErr w:type="spellEnd"/>
      <w:r w:rsidR="007D7A66" w:rsidRPr="001406AD">
        <w:rPr>
          <w:rFonts w:ascii="Verdana" w:hAnsi="Verdana"/>
          <w:i/>
          <w:sz w:val="18"/>
          <w:szCs w:val="18"/>
        </w:rPr>
        <w:t xml:space="preserve"> Justice Act</w:t>
      </w:r>
      <w:r w:rsidR="007D7A66">
        <w:rPr>
          <w:rFonts w:ascii="Verdana" w:hAnsi="Verdana"/>
          <w:sz w:val="18"/>
          <w:szCs w:val="18"/>
        </w:rPr>
        <w:t xml:space="preserve">. (zie </w:t>
      </w:r>
      <w:r w:rsidR="007D7A66" w:rsidRPr="007D7A66">
        <w:rPr>
          <w:rFonts w:ascii="Verdana" w:hAnsi="Verdana"/>
          <w:i/>
          <w:sz w:val="18"/>
          <w:szCs w:val="18"/>
        </w:rPr>
        <w:t>supra</w:t>
      </w:r>
      <w:r w:rsidR="007D7A66">
        <w:rPr>
          <w:rFonts w:ascii="Verdana" w:hAnsi="Verdana"/>
          <w:sz w:val="18"/>
          <w:szCs w:val="18"/>
        </w:rPr>
        <w:t xml:space="preserve">, nr. 82) De strafverminderingsomvang reflecteert de fase waarin de verdachte zijn wil heeft geuit om schuld te bekennen aan het misdrijf waarvoor hij uiteindelijk is veroordeeld. Zo zal de grootste korting verleend worden bij de </w:t>
      </w:r>
      <w:r w:rsidR="007D7A66" w:rsidRPr="007D7A66">
        <w:rPr>
          <w:rFonts w:ascii="Verdana" w:hAnsi="Verdana"/>
          <w:i/>
          <w:sz w:val="18"/>
          <w:szCs w:val="18"/>
        </w:rPr>
        <w:t xml:space="preserve">first </w:t>
      </w:r>
      <w:proofErr w:type="spellStart"/>
      <w:r w:rsidR="007D7A66" w:rsidRPr="007D7A66">
        <w:rPr>
          <w:rFonts w:ascii="Verdana" w:hAnsi="Verdana"/>
          <w:i/>
          <w:sz w:val="18"/>
          <w:szCs w:val="18"/>
        </w:rPr>
        <w:t>reasonable</w:t>
      </w:r>
      <w:proofErr w:type="spellEnd"/>
      <w:r w:rsidR="007D7A66" w:rsidRPr="007D7A66">
        <w:rPr>
          <w:rFonts w:ascii="Verdana" w:hAnsi="Verdana"/>
          <w:i/>
          <w:sz w:val="18"/>
          <w:szCs w:val="18"/>
        </w:rPr>
        <w:t xml:space="preserve"> opportunity</w:t>
      </w:r>
      <w:r w:rsidR="007D7A66">
        <w:rPr>
          <w:rFonts w:ascii="Verdana" w:hAnsi="Verdana"/>
          <w:sz w:val="18"/>
          <w:szCs w:val="18"/>
        </w:rPr>
        <w:t xml:space="preserve">. Vanaf dit moment tot het vastleggen van de </w:t>
      </w:r>
      <w:r w:rsidR="007D7A66" w:rsidRPr="007D7A66">
        <w:rPr>
          <w:rFonts w:ascii="Verdana" w:hAnsi="Verdana"/>
          <w:i/>
          <w:sz w:val="18"/>
          <w:szCs w:val="18"/>
        </w:rPr>
        <w:t>date of trial</w:t>
      </w:r>
      <w:r w:rsidR="007D7A66">
        <w:rPr>
          <w:rFonts w:ascii="Verdana" w:hAnsi="Verdana"/>
          <w:sz w:val="18"/>
          <w:szCs w:val="18"/>
        </w:rPr>
        <w:t xml:space="preserve"> </w:t>
      </w:r>
      <w:r w:rsidR="00B37E98">
        <w:rPr>
          <w:rFonts w:ascii="Verdana" w:hAnsi="Verdana"/>
          <w:sz w:val="18"/>
          <w:szCs w:val="18"/>
        </w:rPr>
        <w:t xml:space="preserve">bedraagt de aangeraden korting 25-33%. Vanaf het vastleggen van de </w:t>
      </w:r>
      <w:r w:rsidR="00B37E98" w:rsidRPr="00B37E98">
        <w:rPr>
          <w:rFonts w:ascii="Verdana" w:hAnsi="Verdana"/>
          <w:i/>
          <w:sz w:val="18"/>
          <w:szCs w:val="18"/>
        </w:rPr>
        <w:t>date of trial</w:t>
      </w:r>
      <w:r w:rsidR="00B37E98">
        <w:rPr>
          <w:rFonts w:ascii="Verdana" w:hAnsi="Verdana"/>
          <w:sz w:val="18"/>
          <w:szCs w:val="18"/>
        </w:rPr>
        <w:t xml:space="preserve"> tot </w:t>
      </w:r>
      <w:proofErr w:type="spellStart"/>
      <w:r w:rsidR="00B37E98" w:rsidRPr="00B37E98">
        <w:rPr>
          <w:rFonts w:ascii="Verdana" w:hAnsi="Verdana"/>
          <w:i/>
          <w:sz w:val="18"/>
          <w:szCs w:val="18"/>
        </w:rPr>
        <w:t>after</w:t>
      </w:r>
      <w:proofErr w:type="spellEnd"/>
      <w:r w:rsidR="00B37E98" w:rsidRPr="00B37E98">
        <w:rPr>
          <w:rFonts w:ascii="Verdana" w:hAnsi="Verdana"/>
          <w:i/>
          <w:sz w:val="18"/>
          <w:szCs w:val="18"/>
        </w:rPr>
        <w:t xml:space="preserve"> trial has </w:t>
      </w:r>
      <w:proofErr w:type="spellStart"/>
      <w:r w:rsidR="00B37E98" w:rsidRPr="00B37E98">
        <w:rPr>
          <w:rFonts w:ascii="Verdana" w:hAnsi="Verdana"/>
          <w:i/>
          <w:sz w:val="18"/>
          <w:szCs w:val="18"/>
        </w:rPr>
        <w:t>begun</w:t>
      </w:r>
      <w:proofErr w:type="spellEnd"/>
      <w:r w:rsidR="00B37E98">
        <w:rPr>
          <w:rFonts w:ascii="Verdana" w:hAnsi="Verdana"/>
          <w:sz w:val="18"/>
          <w:szCs w:val="18"/>
        </w:rPr>
        <w:t xml:space="preserve"> bedraagt de aangewezen korting 10-25%.</w:t>
      </w:r>
      <w:r w:rsidR="00520277">
        <w:rPr>
          <w:rStyle w:val="Voetnootmarkering"/>
          <w:rFonts w:ascii="Verdana" w:hAnsi="Verdana"/>
          <w:sz w:val="18"/>
          <w:szCs w:val="18"/>
        </w:rPr>
        <w:footnoteReference w:id="243"/>
      </w:r>
      <w:r w:rsidR="00CD2924">
        <w:rPr>
          <w:rFonts w:ascii="Verdana" w:hAnsi="Verdana"/>
          <w:sz w:val="18"/>
          <w:szCs w:val="18"/>
        </w:rPr>
        <w:t xml:space="preserve"> In bepaalde gevallen kan de rechter strafvermindering weerhouden, bijvoorbeeld wanneer de dader voldoet aan de criteria van </w:t>
      </w:r>
      <w:proofErr w:type="spellStart"/>
      <w:r w:rsidR="00CD2924" w:rsidRPr="00CD2924">
        <w:rPr>
          <w:rFonts w:ascii="Verdana" w:hAnsi="Verdana"/>
          <w:i/>
          <w:sz w:val="18"/>
          <w:szCs w:val="18"/>
        </w:rPr>
        <w:t>dangerous</w:t>
      </w:r>
      <w:proofErr w:type="spellEnd"/>
      <w:r w:rsidR="00CD2924" w:rsidRPr="00CD2924">
        <w:rPr>
          <w:rFonts w:ascii="Verdana" w:hAnsi="Verdana"/>
          <w:i/>
          <w:sz w:val="18"/>
          <w:szCs w:val="18"/>
        </w:rPr>
        <w:t xml:space="preserve"> </w:t>
      </w:r>
      <w:proofErr w:type="spellStart"/>
      <w:r w:rsidR="00CD2924" w:rsidRPr="00CD2924">
        <w:rPr>
          <w:rFonts w:ascii="Verdana" w:hAnsi="Verdana"/>
          <w:i/>
          <w:sz w:val="18"/>
          <w:szCs w:val="18"/>
        </w:rPr>
        <w:t>offender</w:t>
      </w:r>
      <w:proofErr w:type="spellEnd"/>
      <w:r w:rsidR="00CD2924">
        <w:rPr>
          <w:rFonts w:ascii="Verdana" w:hAnsi="Verdana"/>
          <w:sz w:val="18"/>
          <w:szCs w:val="18"/>
        </w:rPr>
        <w:t>.</w:t>
      </w:r>
      <w:r w:rsidR="00CD2924">
        <w:rPr>
          <w:rStyle w:val="Voetnootmarkering"/>
          <w:rFonts w:ascii="Verdana" w:hAnsi="Verdana"/>
          <w:sz w:val="18"/>
          <w:szCs w:val="18"/>
        </w:rPr>
        <w:footnoteReference w:id="244"/>
      </w:r>
    </w:p>
    <w:p w:rsidR="007B1BD4" w:rsidRPr="00D26AE3" w:rsidRDefault="00B853AD" w:rsidP="00D26AE3">
      <w:pPr>
        <w:pStyle w:val="Kop2"/>
        <w:spacing w:line="480" w:lineRule="auto"/>
        <w:jc w:val="both"/>
        <w:rPr>
          <w:rFonts w:ascii="Verdana" w:hAnsi="Verdana"/>
          <w:b/>
          <w:color w:val="auto"/>
          <w:sz w:val="18"/>
          <w:szCs w:val="18"/>
        </w:rPr>
      </w:pPr>
      <w:bookmarkStart w:id="40" w:name="_Toc452824552"/>
      <w:r>
        <w:rPr>
          <w:rFonts w:ascii="Verdana" w:hAnsi="Verdana"/>
          <w:b/>
          <w:color w:val="auto"/>
          <w:sz w:val="18"/>
          <w:szCs w:val="18"/>
        </w:rPr>
        <w:t>D</w:t>
      </w:r>
      <w:r w:rsidR="007B1BD4" w:rsidRPr="00D26AE3">
        <w:rPr>
          <w:rFonts w:ascii="Verdana" w:hAnsi="Verdana"/>
          <w:b/>
          <w:color w:val="auto"/>
          <w:sz w:val="18"/>
          <w:szCs w:val="18"/>
        </w:rPr>
        <w:t>. De waarheidsvinding</w:t>
      </w:r>
      <w:bookmarkEnd w:id="40"/>
    </w:p>
    <w:p w:rsidR="008110C1" w:rsidRPr="00FA3D4A" w:rsidRDefault="006171F7" w:rsidP="004B6DAD">
      <w:pPr>
        <w:spacing w:line="360" w:lineRule="auto"/>
        <w:jc w:val="both"/>
        <w:rPr>
          <w:rFonts w:ascii="Verdana" w:hAnsi="Verdana"/>
          <w:sz w:val="18"/>
          <w:szCs w:val="18"/>
        </w:rPr>
      </w:pPr>
      <w:r w:rsidRPr="006171F7">
        <w:rPr>
          <w:rFonts w:ascii="Verdana" w:hAnsi="Verdana"/>
          <w:b/>
          <w:smallCaps/>
          <w:sz w:val="18"/>
          <w:szCs w:val="18"/>
        </w:rPr>
        <w:t>84.</w:t>
      </w:r>
      <w:r w:rsidRPr="006171F7">
        <w:rPr>
          <w:rFonts w:ascii="Verdana" w:hAnsi="Verdana"/>
          <w:b/>
          <w:smallCaps/>
          <w:sz w:val="18"/>
          <w:szCs w:val="18"/>
        </w:rPr>
        <w:tab/>
        <w:t>Terugkoppeling naar de basiskenmerken van het adversaire strafproces</w:t>
      </w:r>
      <w:r>
        <w:rPr>
          <w:rFonts w:ascii="Verdana" w:hAnsi="Verdana"/>
          <w:sz w:val="18"/>
          <w:szCs w:val="18"/>
        </w:rPr>
        <w:t xml:space="preserve"> - </w:t>
      </w:r>
      <w:r w:rsidR="005259DC">
        <w:rPr>
          <w:rFonts w:ascii="Verdana" w:hAnsi="Verdana"/>
          <w:sz w:val="18"/>
          <w:szCs w:val="18"/>
        </w:rPr>
        <w:t xml:space="preserve">Hierboven zijn reeds de algemene beginselen van adversaire en inquisitoire strafrechtsplegingen en de daaraan gekoppelde waarheidsvinding uiteengezet. (zie </w:t>
      </w:r>
      <w:r w:rsidR="005259DC" w:rsidRPr="005259DC">
        <w:rPr>
          <w:rFonts w:ascii="Verdana" w:hAnsi="Verdana"/>
          <w:i/>
          <w:sz w:val="18"/>
          <w:szCs w:val="18"/>
        </w:rPr>
        <w:t>supra</w:t>
      </w:r>
      <w:r w:rsidR="005259DC">
        <w:rPr>
          <w:rFonts w:ascii="Verdana" w:hAnsi="Verdana"/>
          <w:sz w:val="18"/>
          <w:szCs w:val="18"/>
        </w:rPr>
        <w:t xml:space="preserve">, nr. </w:t>
      </w:r>
      <w:r w:rsidR="00520277">
        <w:rPr>
          <w:rFonts w:ascii="Verdana" w:hAnsi="Verdana"/>
          <w:sz w:val="18"/>
          <w:szCs w:val="18"/>
        </w:rPr>
        <w:t>13 e.v.</w:t>
      </w:r>
      <w:r w:rsidR="005259DC">
        <w:rPr>
          <w:rFonts w:ascii="Verdana" w:hAnsi="Verdana"/>
          <w:sz w:val="18"/>
          <w:szCs w:val="18"/>
        </w:rPr>
        <w:t xml:space="preserve">) </w:t>
      </w:r>
      <w:r w:rsidR="009B1396" w:rsidRPr="00FA3D4A">
        <w:rPr>
          <w:rFonts w:ascii="Verdana" w:hAnsi="Verdana"/>
          <w:sz w:val="18"/>
          <w:szCs w:val="18"/>
        </w:rPr>
        <w:t xml:space="preserve">In Engeland en Wales zijn de Staat en de verdediging </w:t>
      </w:r>
      <w:proofErr w:type="spellStart"/>
      <w:r w:rsidR="009B1396" w:rsidRPr="00FA3D4A">
        <w:rPr>
          <w:rFonts w:ascii="Verdana" w:hAnsi="Verdana"/>
          <w:i/>
          <w:sz w:val="18"/>
          <w:szCs w:val="18"/>
        </w:rPr>
        <w:t>adversaries</w:t>
      </w:r>
      <w:proofErr w:type="spellEnd"/>
      <w:r w:rsidR="00520277">
        <w:rPr>
          <w:rFonts w:ascii="Verdana" w:hAnsi="Verdana"/>
          <w:sz w:val="18"/>
          <w:szCs w:val="18"/>
        </w:rPr>
        <w:t xml:space="preserve"> en</w:t>
      </w:r>
      <w:r w:rsidR="00D62D90" w:rsidRPr="00FA3D4A">
        <w:rPr>
          <w:rFonts w:ascii="Verdana" w:hAnsi="Verdana"/>
          <w:sz w:val="18"/>
          <w:szCs w:val="18"/>
        </w:rPr>
        <w:t xml:space="preserve"> </w:t>
      </w:r>
      <w:r>
        <w:rPr>
          <w:rFonts w:ascii="Verdana" w:hAnsi="Verdana"/>
          <w:sz w:val="18"/>
          <w:szCs w:val="18"/>
        </w:rPr>
        <w:t>bevinden</w:t>
      </w:r>
      <w:r w:rsidR="00D62D90" w:rsidRPr="00FA3D4A">
        <w:rPr>
          <w:rFonts w:ascii="Verdana" w:hAnsi="Verdana"/>
          <w:sz w:val="18"/>
          <w:szCs w:val="18"/>
        </w:rPr>
        <w:t xml:space="preserve"> </w:t>
      </w:r>
      <w:r w:rsidR="00EC7BCA" w:rsidRPr="00FA3D4A">
        <w:rPr>
          <w:rFonts w:ascii="Verdana" w:hAnsi="Verdana"/>
          <w:sz w:val="18"/>
          <w:szCs w:val="18"/>
        </w:rPr>
        <w:t>zich</w:t>
      </w:r>
      <w:r>
        <w:rPr>
          <w:rFonts w:ascii="Verdana" w:hAnsi="Verdana"/>
          <w:sz w:val="18"/>
          <w:szCs w:val="18"/>
        </w:rPr>
        <w:t xml:space="preserve"> dus</w:t>
      </w:r>
      <w:r w:rsidR="00EC7BCA" w:rsidRPr="00FA3D4A">
        <w:rPr>
          <w:rFonts w:ascii="Verdana" w:hAnsi="Verdana"/>
          <w:sz w:val="18"/>
          <w:szCs w:val="18"/>
        </w:rPr>
        <w:t xml:space="preserve"> </w:t>
      </w:r>
      <w:r w:rsidR="00D62D90" w:rsidRPr="00FA3D4A">
        <w:rPr>
          <w:rFonts w:ascii="Verdana" w:hAnsi="Verdana"/>
          <w:sz w:val="18"/>
          <w:szCs w:val="18"/>
        </w:rPr>
        <w:t>tegenover elkaar.</w:t>
      </w:r>
      <w:r w:rsidR="00345DF3" w:rsidRPr="00FA3D4A">
        <w:rPr>
          <w:rStyle w:val="Voetnootmarkering"/>
          <w:rFonts w:ascii="Verdana" w:hAnsi="Verdana"/>
          <w:sz w:val="18"/>
          <w:szCs w:val="18"/>
        </w:rPr>
        <w:footnoteReference w:id="245"/>
      </w:r>
      <w:r w:rsidR="00D62D90" w:rsidRPr="00FA3D4A">
        <w:rPr>
          <w:rFonts w:ascii="Verdana" w:hAnsi="Verdana"/>
          <w:sz w:val="18"/>
          <w:szCs w:val="18"/>
        </w:rPr>
        <w:t xml:space="preserve"> </w:t>
      </w:r>
      <w:r w:rsidR="00524BEA" w:rsidRPr="00FA3D4A">
        <w:rPr>
          <w:rFonts w:ascii="Verdana" w:hAnsi="Verdana"/>
          <w:sz w:val="18"/>
          <w:szCs w:val="18"/>
        </w:rPr>
        <w:t xml:space="preserve">De waarheidsvinding bestaat </w:t>
      </w:r>
      <w:r w:rsidR="00DA3A92" w:rsidRPr="00FA3D4A">
        <w:rPr>
          <w:rFonts w:ascii="Verdana" w:hAnsi="Verdana"/>
          <w:sz w:val="18"/>
          <w:szCs w:val="18"/>
        </w:rPr>
        <w:t xml:space="preserve">doordat iedere partij haar </w:t>
      </w:r>
      <w:r w:rsidR="00524BEA" w:rsidRPr="00FA3D4A">
        <w:rPr>
          <w:rFonts w:ascii="Verdana" w:hAnsi="Verdana"/>
          <w:sz w:val="18"/>
          <w:szCs w:val="18"/>
        </w:rPr>
        <w:t xml:space="preserve">eigen versie van de zaak presenteert </w:t>
      </w:r>
      <w:r w:rsidR="00AA3DE3">
        <w:rPr>
          <w:rFonts w:ascii="Verdana" w:hAnsi="Verdana"/>
          <w:sz w:val="18"/>
          <w:szCs w:val="18"/>
        </w:rPr>
        <w:t>t.a.v.</w:t>
      </w:r>
      <w:r w:rsidR="00524BEA" w:rsidRPr="00FA3D4A">
        <w:rPr>
          <w:rFonts w:ascii="Verdana" w:hAnsi="Verdana"/>
          <w:sz w:val="18"/>
          <w:szCs w:val="18"/>
        </w:rPr>
        <w:t xml:space="preserve"> een neutrale </w:t>
      </w:r>
      <w:r w:rsidR="00346E6D" w:rsidRPr="00FA3D4A">
        <w:rPr>
          <w:rFonts w:ascii="Verdana" w:hAnsi="Verdana"/>
          <w:sz w:val="18"/>
          <w:szCs w:val="18"/>
        </w:rPr>
        <w:t>feiten</w:t>
      </w:r>
      <w:r w:rsidR="00524BEA" w:rsidRPr="00FA3D4A">
        <w:rPr>
          <w:rFonts w:ascii="Verdana" w:hAnsi="Verdana"/>
          <w:sz w:val="18"/>
          <w:szCs w:val="18"/>
        </w:rPr>
        <w:t>rechter of jury.</w:t>
      </w:r>
      <w:r w:rsidR="00346E6D" w:rsidRPr="00FA3D4A">
        <w:rPr>
          <w:rStyle w:val="Voetnootmarkering"/>
          <w:rFonts w:ascii="Verdana" w:hAnsi="Verdana"/>
          <w:sz w:val="18"/>
          <w:szCs w:val="18"/>
        </w:rPr>
        <w:footnoteReference w:id="246"/>
      </w:r>
      <w:r w:rsidR="00524BEA" w:rsidRPr="00FA3D4A">
        <w:rPr>
          <w:rFonts w:ascii="Verdana" w:hAnsi="Verdana"/>
          <w:sz w:val="18"/>
          <w:szCs w:val="18"/>
        </w:rPr>
        <w:t xml:space="preserve"> </w:t>
      </w:r>
      <w:r w:rsidR="00B76DAE" w:rsidRPr="00FA3D4A">
        <w:rPr>
          <w:rFonts w:ascii="Verdana" w:hAnsi="Verdana"/>
          <w:sz w:val="18"/>
          <w:szCs w:val="18"/>
        </w:rPr>
        <w:t>Onder in</w:t>
      </w:r>
      <w:r w:rsidR="00EC7BCA" w:rsidRPr="00FA3D4A">
        <w:rPr>
          <w:rFonts w:ascii="Verdana" w:hAnsi="Verdana"/>
          <w:sz w:val="18"/>
          <w:szCs w:val="18"/>
        </w:rPr>
        <w:t>vloed van het onmiddellijkheidsbeginsel gebeurt de bewijsvoering ter zitting.</w:t>
      </w:r>
      <w:r w:rsidR="00836243">
        <w:rPr>
          <w:rFonts w:ascii="Verdana" w:hAnsi="Verdana"/>
          <w:sz w:val="18"/>
          <w:szCs w:val="18"/>
        </w:rPr>
        <w:t xml:space="preserve"> </w:t>
      </w:r>
      <w:r w:rsidR="00EC7BCA" w:rsidRPr="00FA3D4A">
        <w:rPr>
          <w:rFonts w:ascii="Verdana" w:hAnsi="Verdana"/>
          <w:sz w:val="18"/>
          <w:szCs w:val="18"/>
        </w:rPr>
        <w:t xml:space="preserve">Het zwaartepunt van de waarheidsvinding ligt </w:t>
      </w:r>
      <w:r w:rsidR="00B76DAE" w:rsidRPr="00FA3D4A">
        <w:rPr>
          <w:rFonts w:ascii="Verdana" w:hAnsi="Verdana"/>
          <w:sz w:val="18"/>
          <w:szCs w:val="18"/>
        </w:rPr>
        <w:t xml:space="preserve">als dusdanig </w:t>
      </w:r>
      <w:r w:rsidR="00EC7BCA" w:rsidRPr="00FA3D4A">
        <w:rPr>
          <w:rFonts w:ascii="Verdana" w:hAnsi="Verdana"/>
          <w:sz w:val="18"/>
          <w:szCs w:val="18"/>
        </w:rPr>
        <w:t>in het onderzoek ten gronde</w:t>
      </w:r>
      <w:r w:rsidR="008110C1" w:rsidRPr="00FA3D4A">
        <w:rPr>
          <w:rFonts w:ascii="Verdana" w:hAnsi="Verdana"/>
          <w:sz w:val="18"/>
          <w:szCs w:val="18"/>
        </w:rPr>
        <w:t xml:space="preserve"> en heeft een dialectisch karakter</w:t>
      </w:r>
      <w:r w:rsidR="00EC7BCA" w:rsidRPr="00FA3D4A">
        <w:rPr>
          <w:rFonts w:ascii="Verdana" w:hAnsi="Verdana"/>
          <w:sz w:val="18"/>
          <w:szCs w:val="18"/>
        </w:rPr>
        <w:t>.</w:t>
      </w:r>
      <w:r w:rsidR="00EC7BCA" w:rsidRPr="00FA3D4A">
        <w:rPr>
          <w:rStyle w:val="Voetnootmarkering"/>
          <w:rFonts w:ascii="Verdana" w:hAnsi="Verdana"/>
          <w:sz w:val="18"/>
          <w:szCs w:val="18"/>
        </w:rPr>
        <w:footnoteReference w:id="247"/>
      </w:r>
      <w:r w:rsidR="00EC7BCA" w:rsidRPr="00FA3D4A">
        <w:rPr>
          <w:rFonts w:ascii="Verdana" w:hAnsi="Verdana"/>
          <w:sz w:val="18"/>
          <w:szCs w:val="18"/>
        </w:rPr>
        <w:t xml:space="preserve"> </w:t>
      </w:r>
    </w:p>
    <w:p w:rsidR="00255CE0" w:rsidRDefault="00255CE0" w:rsidP="004B6DAD">
      <w:pPr>
        <w:spacing w:line="360" w:lineRule="auto"/>
        <w:jc w:val="both"/>
        <w:rPr>
          <w:rFonts w:ascii="Verdana" w:hAnsi="Verdana"/>
          <w:sz w:val="18"/>
          <w:szCs w:val="18"/>
        </w:rPr>
      </w:pPr>
      <w:r w:rsidRPr="00255CE0">
        <w:rPr>
          <w:rFonts w:ascii="Verdana" w:hAnsi="Verdana"/>
          <w:b/>
          <w:smallCaps/>
          <w:sz w:val="18"/>
          <w:szCs w:val="18"/>
        </w:rPr>
        <w:t>85.</w:t>
      </w:r>
      <w:r w:rsidRPr="00255CE0">
        <w:rPr>
          <w:rFonts w:ascii="Verdana" w:hAnsi="Verdana"/>
          <w:b/>
          <w:smallCaps/>
          <w:sz w:val="18"/>
          <w:szCs w:val="18"/>
        </w:rPr>
        <w:tab/>
        <w:t>De rechter: toch niet helemaal passief</w:t>
      </w:r>
      <w:r>
        <w:rPr>
          <w:rFonts w:ascii="Verdana" w:hAnsi="Verdana"/>
          <w:sz w:val="18"/>
          <w:szCs w:val="18"/>
        </w:rPr>
        <w:t xml:space="preserve"> - </w:t>
      </w:r>
      <w:r w:rsidR="006171F7">
        <w:rPr>
          <w:rFonts w:ascii="Verdana" w:hAnsi="Verdana"/>
          <w:sz w:val="18"/>
          <w:szCs w:val="18"/>
        </w:rPr>
        <w:t xml:space="preserve">Het traditionele beeld schrijft doorgaans een erg passieve rol toe aan de rechter. Hij zou zich </w:t>
      </w:r>
      <w:r w:rsidR="00FB082F">
        <w:rPr>
          <w:rFonts w:ascii="Verdana" w:hAnsi="Verdana"/>
          <w:sz w:val="18"/>
          <w:szCs w:val="18"/>
        </w:rPr>
        <w:t xml:space="preserve">slechts passief </w:t>
      </w:r>
      <w:r w:rsidR="00524BEA" w:rsidRPr="00FA3D4A">
        <w:rPr>
          <w:rFonts w:ascii="Verdana" w:hAnsi="Verdana"/>
          <w:sz w:val="18"/>
          <w:szCs w:val="18"/>
        </w:rPr>
        <w:t xml:space="preserve">bezig </w:t>
      </w:r>
      <w:r w:rsidR="006171F7">
        <w:rPr>
          <w:rFonts w:ascii="Verdana" w:hAnsi="Verdana"/>
          <w:sz w:val="18"/>
          <w:szCs w:val="18"/>
        </w:rPr>
        <w:t xml:space="preserve">houden </w:t>
      </w:r>
      <w:r w:rsidR="00524BEA" w:rsidRPr="00FA3D4A">
        <w:rPr>
          <w:rFonts w:ascii="Verdana" w:hAnsi="Verdana"/>
          <w:sz w:val="18"/>
          <w:szCs w:val="18"/>
        </w:rPr>
        <w:t xml:space="preserve">met </w:t>
      </w:r>
      <w:r w:rsidR="006171F7">
        <w:rPr>
          <w:rFonts w:ascii="Verdana" w:hAnsi="Verdana"/>
          <w:sz w:val="18"/>
          <w:szCs w:val="18"/>
        </w:rPr>
        <w:t xml:space="preserve">de </w:t>
      </w:r>
      <w:r w:rsidR="00524BEA" w:rsidRPr="00FA3D4A">
        <w:rPr>
          <w:rFonts w:ascii="Verdana" w:hAnsi="Verdana"/>
          <w:sz w:val="18"/>
          <w:szCs w:val="18"/>
        </w:rPr>
        <w:t>waarheidsvinding</w:t>
      </w:r>
      <w:r w:rsidR="008570FC" w:rsidRPr="00FA3D4A">
        <w:rPr>
          <w:rFonts w:ascii="Verdana" w:hAnsi="Verdana"/>
          <w:sz w:val="18"/>
          <w:szCs w:val="18"/>
        </w:rPr>
        <w:t xml:space="preserve"> en enkel op</w:t>
      </w:r>
      <w:r w:rsidR="006171F7">
        <w:rPr>
          <w:rFonts w:ascii="Verdana" w:hAnsi="Verdana"/>
          <w:sz w:val="18"/>
          <w:szCs w:val="18"/>
        </w:rPr>
        <w:t>treden</w:t>
      </w:r>
      <w:r w:rsidR="008570FC" w:rsidRPr="00FA3D4A">
        <w:rPr>
          <w:rFonts w:ascii="Verdana" w:hAnsi="Verdana"/>
          <w:sz w:val="18"/>
          <w:szCs w:val="18"/>
        </w:rPr>
        <w:t xml:space="preserve"> als toezichthouder op de correcte procesgang</w:t>
      </w:r>
      <w:r w:rsidR="00524BEA" w:rsidRPr="00FA3D4A">
        <w:rPr>
          <w:rFonts w:ascii="Verdana" w:hAnsi="Verdana"/>
          <w:sz w:val="18"/>
          <w:szCs w:val="18"/>
        </w:rPr>
        <w:t>.</w:t>
      </w:r>
      <w:r w:rsidR="00346E6D" w:rsidRPr="00FA3D4A">
        <w:rPr>
          <w:rStyle w:val="Voetnootmarkering"/>
          <w:rFonts w:ascii="Verdana" w:hAnsi="Verdana"/>
          <w:sz w:val="18"/>
          <w:szCs w:val="18"/>
        </w:rPr>
        <w:footnoteReference w:id="248"/>
      </w:r>
      <w:r w:rsidR="00524BEA" w:rsidRPr="00FA3D4A">
        <w:rPr>
          <w:rFonts w:ascii="Verdana" w:hAnsi="Verdana"/>
          <w:sz w:val="18"/>
          <w:szCs w:val="18"/>
        </w:rPr>
        <w:t xml:space="preserve"> </w:t>
      </w:r>
      <w:r w:rsidR="006171F7">
        <w:rPr>
          <w:rFonts w:ascii="Verdana" w:hAnsi="Verdana"/>
          <w:sz w:val="18"/>
          <w:szCs w:val="18"/>
        </w:rPr>
        <w:t xml:space="preserve">Dit doet hij inderdaad, maar toch moet dit beeld enigszins bijgesteld worden. </w:t>
      </w:r>
      <w:r w:rsidR="00F02926">
        <w:rPr>
          <w:rFonts w:ascii="Verdana" w:hAnsi="Verdana"/>
          <w:sz w:val="18"/>
          <w:szCs w:val="18"/>
        </w:rPr>
        <w:t xml:space="preserve">De rechter heeft een vragenrecht en kan getuigen </w:t>
      </w:r>
      <w:r w:rsidR="00F02926">
        <w:rPr>
          <w:rFonts w:ascii="Verdana" w:hAnsi="Verdana"/>
          <w:sz w:val="18"/>
          <w:szCs w:val="18"/>
        </w:rPr>
        <w:lastRenderedPageBreak/>
        <w:t>oproepen, documenten laten overleggen of zelfs in bepaalde gevallen de door de partijen aanhangig gemaakte procedure stopzetten.</w:t>
      </w:r>
      <w:r w:rsidR="00F02926">
        <w:rPr>
          <w:rStyle w:val="Voetnootmarkering"/>
          <w:rFonts w:ascii="Verdana" w:hAnsi="Verdana"/>
          <w:sz w:val="18"/>
          <w:szCs w:val="18"/>
        </w:rPr>
        <w:footnoteReference w:id="249"/>
      </w:r>
      <w:r w:rsidR="00F02926">
        <w:rPr>
          <w:rFonts w:ascii="Verdana" w:hAnsi="Verdana"/>
          <w:sz w:val="18"/>
          <w:szCs w:val="18"/>
        </w:rPr>
        <w:t xml:space="preserve"> Soms moet hij zelfs ingrijpen (</w:t>
      </w:r>
      <w:proofErr w:type="spellStart"/>
      <w:r w:rsidR="00F02926" w:rsidRPr="00F02926">
        <w:rPr>
          <w:rFonts w:ascii="Verdana" w:hAnsi="Verdana"/>
          <w:i/>
          <w:sz w:val="18"/>
          <w:szCs w:val="18"/>
        </w:rPr>
        <w:t>judicial</w:t>
      </w:r>
      <w:proofErr w:type="spellEnd"/>
      <w:r w:rsidR="00F02926" w:rsidRPr="00F02926">
        <w:rPr>
          <w:rFonts w:ascii="Verdana" w:hAnsi="Verdana"/>
          <w:i/>
          <w:sz w:val="18"/>
          <w:szCs w:val="18"/>
        </w:rPr>
        <w:t xml:space="preserve"> </w:t>
      </w:r>
      <w:proofErr w:type="spellStart"/>
      <w:r w:rsidR="00F02926" w:rsidRPr="00F02926">
        <w:rPr>
          <w:rFonts w:ascii="Verdana" w:hAnsi="Verdana"/>
          <w:i/>
          <w:sz w:val="18"/>
          <w:szCs w:val="18"/>
        </w:rPr>
        <w:t>intervention</w:t>
      </w:r>
      <w:proofErr w:type="spellEnd"/>
      <w:r w:rsidR="00F02926">
        <w:rPr>
          <w:rFonts w:ascii="Verdana" w:hAnsi="Verdana"/>
          <w:sz w:val="18"/>
          <w:szCs w:val="18"/>
        </w:rPr>
        <w:t>) of zijn beoordelingsbevoegdheid (</w:t>
      </w:r>
      <w:proofErr w:type="spellStart"/>
      <w:r w:rsidR="00F02926" w:rsidRPr="00F02926">
        <w:rPr>
          <w:rFonts w:ascii="Verdana" w:hAnsi="Verdana"/>
          <w:i/>
          <w:sz w:val="18"/>
          <w:szCs w:val="18"/>
        </w:rPr>
        <w:t>judicial</w:t>
      </w:r>
      <w:proofErr w:type="spellEnd"/>
      <w:r w:rsidR="00F02926" w:rsidRPr="00F02926">
        <w:rPr>
          <w:rFonts w:ascii="Verdana" w:hAnsi="Verdana"/>
          <w:i/>
          <w:sz w:val="18"/>
          <w:szCs w:val="18"/>
        </w:rPr>
        <w:t xml:space="preserve"> </w:t>
      </w:r>
      <w:proofErr w:type="spellStart"/>
      <w:r w:rsidR="00F02926" w:rsidRPr="00F02926">
        <w:rPr>
          <w:rFonts w:ascii="Verdana" w:hAnsi="Verdana"/>
          <w:i/>
          <w:sz w:val="18"/>
          <w:szCs w:val="18"/>
        </w:rPr>
        <w:t>discretion</w:t>
      </w:r>
      <w:proofErr w:type="spellEnd"/>
      <w:r w:rsidR="00F02926">
        <w:rPr>
          <w:rFonts w:ascii="Verdana" w:hAnsi="Verdana"/>
          <w:sz w:val="18"/>
          <w:szCs w:val="18"/>
        </w:rPr>
        <w:t>) uitoefenen.</w:t>
      </w:r>
      <w:r w:rsidR="00F96CD1">
        <w:rPr>
          <w:rStyle w:val="Voetnootmarkering"/>
          <w:rFonts w:ascii="Verdana" w:hAnsi="Verdana"/>
          <w:sz w:val="18"/>
          <w:szCs w:val="18"/>
        </w:rPr>
        <w:footnoteReference w:id="250"/>
      </w:r>
      <w:r w:rsidR="00F02926">
        <w:rPr>
          <w:rFonts w:ascii="Verdana" w:hAnsi="Verdana"/>
          <w:sz w:val="18"/>
          <w:szCs w:val="18"/>
        </w:rPr>
        <w:t xml:space="preserve"> Dankzij deze actievere rol kan hij ingrijpen teneinde de gelijkheid of gelijke kansen van de partijen te waarborgen. De situatie waarin een verdachte zonder bijstand van een advocaat een</w:t>
      </w:r>
      <w:r>
        <w:rPr>
          <w:rFonts w:ascii="Verdana" w:hAnsi="Verdana"/>
          <w:sz w:val="18"/>
          <w:szCs w:val="18"/>
        </w:rPr>
        <w:t xml:space="preserve"> (onbezonnen)</w:t>
      </w:r>
      <w:r w:rsidR="00F02926">
        <w:rPr>
          <w:rFonts w:ascii="Verdana" w:hAnsi="Verdana"/>
          <w:sz w:val="18"/>
          <w:szCs w:val="18"/>
        </w:rPr>
        <w:t xml:space="preserve"> </w:t>
      </w:r>
      <w:r w:rsidR="00F02926" w:rsidRPr="00255CE0">
        <w:rPr>
          <w:rFonts w:ascii="Verdana" w:hAnsi="Verdana"/>
          <w:i/>
          <w:sz w:val="18"/>
          <w:szCs w:val="18"/>
        </w:rPr>
        <w:t>guilty plea</w:t>
      </w:r>
      <w:r w:rsidR="00F02926">
        <w:rPr>
          <w:rFonts w:ascii="Verdana" w:hAnsi="Verdana"/>
          <w:sz w:val="18"/>
          <w:szCs w:val="18"/>
        </w:rPr>
        <w:t xml:space="preserve"> aflegt, plaatst hem misschien in een ongelijke positie </w:t>
      </w:r>
      <w:r w:rsidR="00380592">
        <w:rPr>
          <w:rFonts w:ascii="Verdana" w:hAnsi="Verdana"/>
          <w:sz w:val="18"/>
          <w:szCs w:val="18"/>
        </w:rPr>
        <w:t xml:space="preserve">t.o.v. </w:t>
      </w:r>
      <w:r w:rsidR="00F02926">
        <w:rPr>
          <w:rFonts w:ascii="Verdana" w:hAnsi="Verdana"/>
          <w:sz w:val="18"/>
          <w:szCs w:val="18"/>
        </w:rPr>
        <w:t xml:space="preserve">de </w:t>
      </w:r>
      <w:proofErr w:type="spellStart"/>
      <w:r w:rsidR="00F02926" w:rsidRPr="00F02926">
        <w:rPr>
          <w:rFonts w:ascii="Verdana" w:hAnsi="Verdana"/>
          <w:i/>
          <w:sz w:val="18"/>
          <w:szCs w:val="18"/>
        </w:rPr>
        <w:t>prosecution</w:t>
      </w:r>
      <w:proofErr w:type="spellEnd"/>
      <w:r w:rsidR="00520277">
        <w:rPr>
          <w:rFonts w:ascii="Verdana" w:hAnsi="Verdana"/>
          <w:sz w:val="18"/>
          <w:szCs w:val="18"/>
        </w:rPr>
        <w:t>.</w:t>
      </w:r>
      <w:r w:rsidR="00F96CD1">
        <w:rPr>
          <w:rStyle w:val="Voetnootmarkering"/>
          <w:rFonts w:ascii="Verdana" w:hAnsi="Verdana"/>
          <w:sz w:val="18"/>
          <w:szCs w:val="18"/>
        </w:rPr>
        <w:footnoteReference w:id="251"/>
      </w:r>
      <w:r w:rsidR="00520277">
        <w:rPr>
          <w:rFonts w:ascii="Verdana" w:hAnsi="Verdana"/>
          <w:sz w:val="18"/>
          <w:szCs w:val="18"/>
        </w:rPr>
        <w:t xml:space="preserve"> </w:t>
      </w:r>
      <w:r>
        <w:rPr>
          <w:rFonts w:ascii="Verdana" w:hAnsi="Verdana"/>
          <w:sz w:val="18"/>
          <w:szCs w:val="18"/>
        </w:rPr>
        <w:t xml:space="preserve">Zo waarborgt de rechter </w:t>
      </w:r>
      <w:r w:rsidR="00E16BA6">
        <w:rPr>
          <w:rFonts w:ascii="Verdana" w:hAnsi="Verdana"/>
          <w:sz w:val="18"/>
          <w:szCs w:val="18"/>
        </w:rPr>
        <w:t>d.m.v.</w:t>
      </w:r>
      <w:r w:rsidR="00F02926">
        <w:rPr>
          <w:rFonts w:ascii="Verdana" w:hAnsi="Verdana"/>
          <w:sz w:val="18"/>
          <w:szCs w:val="18"/>
        </w:rPr>
        <w:t xml:space="preserve"> een interventie de gelijkheid der partijen. </w:t>
      </w:r>
    </w:p>
    <w:p w:rsidR="0004745E" w:rsidRPr="00FA3D4A" w:rsidRDefault="001F3AE5" w:rsidP="004B6DAD">
      <w:pPr>
        <w:spacing w:line="360" w:lineRule="auto"/>
        <w:jc w:val="both"/>
        <w:rPr>
          <w:rFonts w:ascii="Verdana" w:hAnsi="Verdana"/>
          <w:sz w:val="18"/>
          <w:szCs w:val="18"/>
        </w:rPr>
      </w:pPr>
      <w:r w:rsidRPr="001F3AE5">
        <w:rPr>
          <w:rFonts w:ascii="Verdana" w:hAnsi="Verdana"/>
          <w:b/>
          <w:smallCaps/>
          <w:sz w:val="18"/>
          <w:szCs w:val="18"/>
        </w:rPr>
        <w:t>86.</w:t>
      </w:r>
      <w:r w:rsidRPr="001F3AE5">
        <w:rPr>
          <w:rFonts w:ascii="Verdana" w:hAnsi="Verdana"/>
          <w:b/>
          <w:smallCaps/>
          <w:sz w:val="18"/>
          <w:szCs w:val="18"/>
        </w:rPr>
        <w:tab/>
        <w:t>Relatieve materiële waarheid</w:t>
      </w:r>
      <w:r>
        <w:rPr>
          <w:rFonts w:ascii="Verdana" w:hAnsi="Verdana"/>
          <w:sz w:val="18"/>
          <w:szCs w:val="18"/>
        </w:rPr>
        <w:t xml:space="preserve"> - </w:t>
      </w:r>
      <w:r w:rsidR="000C46F1" w:rsidRPr="00FA3D4A">
        <w:rPr>
          <w:rFonts w:ascii="Verdana" w:hAnsi="Verdana"/>
          <w:sz w:val="18"/>
          <w:szCs w:val="18"/>
        </w:rPr>
        <w:t xml:space="preserve">Opteren voor </w:t>
      </w:r>
      <w:r w:rsidR="000C46F1" w:rsidRPr="00FA3D4A">
        <w:rPr>
          <w:rFonts w:ascii="Verdana" w:hAnsi="Verdana"/>
          <w:i/>
          <w:sz w:val="18"/>
          <w:szCs w:val="18"/>
        </w:rPr>
        <w:t>plea bargaining</w:t>
      </w:r>
      <w:r w:rsidR="000C46F1" w:rsidRPr="00FA3D4A">
        <w:rPr>
          <w:rFonts w:ascii="Verdana" w:hAnsi="Verdana"/>
          <w:sz w:val="18"/>
          <w:szCs w:val="18"/>
        </w:rPr>
        <w:t xml:space="preserve"> in plaats van een volwaardig proces heeft implicaties voor de waarheidsvinding en </w:t>
      </w:r>
      <w:r w:rsidR="00FB082F">
        <w:rPr>
          <w:rFonts w:ascii="Verdana" w:hAnsi="Verdana"/>
          <w:sz w:val="18"/>
          <w:szCs w:val="18"/>
        </w:rPr>
        <w:t xml:space="preserve">de </w:t>
      </w:r>
      <w:r w:rsidR="000C46F1" w:rsidRPr="00FA3D4A">
        <w:rPr>
          <w:rFonts w:ascii="Verdana" w:hAnsi="Verdana"/>
          <w:sz w:val="18"/>
          <w:szCs w:val="18"/>
        </w:rPr>
        <w:t xml:space="preserve">daarmee gepaard gaande procedurele waarborgen. </w:t>
      </w:r>
      <w:r w:rsidR="00255CE0" w:rsidRPr="00255CE0">
        <w:rPr>
          <w:rFonts w:ascii="Verdana" w:hAnsi="Verdana"/>
          <w:i/>
          <w:sz w:val="18"/>
          <w:szCs w:val="18"/>
        </w:rPr>
        <w:t xml:space="preserve">In </w:t>
      </w:r>
      <w:proofErr w:type="spellStart"/>
      <w:r w:rsidR="00255CE0" w:rsidRPr="00255CE0">
        <w:rPr>
          <w:rFonts w:ascii="Verdana" w:hAnsi="Verdana"/>
          <w:i/>
          <w:sz w:val="18"/>
          <w:szCs w:val="18"/>
        </w:rPr>
        <w:t>globo</w:t>
      </w:r>
      <w:proofErr w:type="spellEnd"/>
      <w:r w:rsidR="00255CE0">
        <w:rPr>
          <w:rFonts w:ascii="Verdana" w:hAnsi="Verdana"/>
          <w:sz w:val="18"/>
          <w:szCs w:val="18"/>
        </w:rPr>
        <w:t xml:space="preserve"> heeft de </w:t>
      </w:r>
      <w:r w:rsidR="00C74C8B">
        <w:rPr>
          <w:rFonts w:ascii="Verdana" w:hAnsi="Verdana"/>
          <w:sz w:val="18"/>
          <w:szCs w:val="18"/>
        </w:rPr>
        <w:t>waarheid als doel van het adversaire proces een meer relatieve en pragmatische aard.</w:t>
      </w:r>
      <w:r w:rsidR="00C74C8B">
        <w:rPr>
          <w:rStyle w:val="Voetnootmarkering"/>
          <w:rFonts w:ascii="Verdana" w:hAnsi="Verdana"/>
          <w:sz w:val="18"/>
          <w:szCs w:val="18"/>
        </w:rPr>
        <w:footnoteReference w:id="252"/>
      </w:r>
      <w:r w:rsidR="00255CE0">
        <w:rPr>
          <w:rFonts w:ascii="Verdana" w:hAnsi="Verdana"/>
          <w:sz w:val="18"/>
          <w:szCs w:val="18"/>
        </w:rPr>
        <w:t xml:space="preserve"> Veel hangt immers af van de concrete omstandigheden van de zaak en wellicht van de persoonlijkheid van de rechter. </w:t>
      </w:r>
      <w:r>
        <w:rPr>
          <w:rFonts w:ascii="Verdana" w:hAnsi="Verdana"/>
          <w:sz w:val="18"/>
          <w:szCs w:val="18"/>
        </w:rPr>
        <w:t>Kortom: ook in het Engelse adversaire strafproces primeert de materiële waarheid, maar heeft een eerder relatieve aard.</w:t>
      </w:r>
    </w:p>
    <w:p w:rsidR="0069615F" w:rsidRPr="00FB082F" w:rsidRDefault="00B853AD" w:rsidP="0055585C">
      <w:pPr>
        <w:pStyle w:val="Kop2"/>
        <w:spacing w:line="480" w:lineRule="auto"/>
        <w:jc w:val="both"/>
        <w:rPr>
          <w:rFonts w:ascii="Verdana" w:hAnsi="Verdana"/>
          <w:b/>
          <w:color w:val="auto"/>
          <w:sz w:val="18"/>
          <w:szCs w:val="18"/>
        </w:rPr>
      </w:pPr>
      <w:bookmarkStart w:id="41" w:name="_Toc452824553"/>
      <w:r>
        <w:rPr>
          <w:rFonts w:ascii="Verdana" w:hAnsi="Verdana"/>
          <w:b/>
          <w:color w:val="auto"/>
          <w:sz w:val="18"/>
          <w:szCs w:val="18"/>
        </w:rPr>
        <w:t>E</w:t>
      </w:r>
      <w:r w:rsidR="0069615F" w:rsidRPr="00FB082F">
        <w:rPr>
          <w:rFonts w:ascii="Verdana" w:hAnsi="Verdana"/>
          <w:b/>
          <w:color w:val="auto"/>
          <w:sz w:val="18"/>
          <w:szCs w:val="18"/>
        </w:rPr>
        <w:t xml:space="preserve">. </w:t>
      </w:r>
      <w:r w:rsidR="00203A28">
        <w:rPr>
          <w:rFonts w:ascii="Verdana" w:hAnsi="Verdana"/>
          <w:b/>
          <w:color w:val="auto"/>
          <w:sz w:val="18"/>
          <w:szCs w:val="18"/>
        </w:rPr>
        <w:t>Beroepsmogelijkheden</w:t>
      </w:r>
      <w:bookmarkEnd w:id="41"/>
      <w:r w:rsidR="0069615F" w:rsidRPr="00FB082F">
        <w:rPr>
          <w:rFonts w:ascii="Verdana" w:hAnsi="Verdana"/>
          <w:b/>
          <w:color w:val="auto"/>
          <w:sz w:val="18"/>
          <w:szCs w:val="18"/>
        </w:rPr>
        <w:t xml:space="preserve"> </w:t>
      </w:r>
    </w:p>
    <w:p w:rsidR="00E32D7D" w:rsidRPr="00FA3D4A" w:rsidRDefault="0055585C" w:rsidP="004B6DAD">
      <w:pPr>
        <w:spacing w:line="360" w:lineRule="auto"/>
        <w:jc w:val="both"/>
        <w:rPr>
          <w:rFonts w:ascii="Verdana" w:hAnsi="Verdana"/>
          <w:sz w:val="18"/>
          <w:szCs w:val="18"/>
        </w:rPr>
      </w:pPr>
      <w:r w:rsidRPr="0055585C">
        <w:rPr>
          <w:rFonts w:ascii="Verdana" w:hAnsi="Verdana"/>
          <w:b/>
          <w:smallCaps/>
          <w:sz w:val="18"/>
          <w:szCs w:val="18"/>
        </w:rPr>
        <w:t>87.</w:t>
      </w:r>
      <w:r w:rsidRPr="0055585C">
        <w:rPr>
          <w:rFonts w:ascii="Verdana" w:hAnsi="Verdana"/>
          <w:b/>
          <w:smallCaps/>
          <w:sz w:val="18"/>
          <w:szCs w:val="18"/>
        </w:rPr>
        <w:tab/>
      </w:r>
      <w:r w:rsidR="00203A28">
        <w:rPr>
          <w:rFonts w:ascii="Verdana" w:hAnsi="Verdana"/>
          <w:b/>
          <w:smallCaps/>
          <w:sz w:val="18"/>
          <w:szCs w:val="18"/>
        </w:rPr>
        <w:t>Basis</w:t>
      </w:r>
      <w:r>
        <w:rPr>
          <w:rFonts w:ascii="Verdana" w:hAnsi="Verdana"/>
          <w:sz w:val="18"/>
          <w:szCs w:val="18"/>
        </w:rPr>
        <w:t xml:space="preserve"> - </w:t>
      </w:r>
      <w:r w:rsidR="0069615F" w:rsidRPr="00FA3D4A">
        <w:rPr>
          <w:rFonts w:ascii="Verdana" w:hAnsi="Verdana"/>
          <w:sz w:val="18"/>
          <w:szCs w:val="18"/>
        </w:rPr>
        <w:t xml:space="preserve">Volgens </w:t>
      </w:r>
      <w:proofErr w:type="spellStart"/>
      <w:r w:rsidR="00A22C7E" w:rsidRPr="00A22C7E">
        <w:rPr>
          <w:rFonts w:ascii="Verdana" w:hAnsi="Verdana"/>
          <w:i/>
          <w:sz w:val="18"/>
          <w:szCs w:val="18"/>
        </w:rPr>
        <w:t>Section</w:t>
      </w:r>
      <w:proofErr w:type="spellEnd"/>
      <w:r w:rsidR="00B12392" w:rsidRPr="00FA3D4A">
        <w:rPr>
          <w:rFonts w:ascii="Verdana" w:hAnsi="Verdana"/>
          <w:sz w:val="18"/>
          <w:szCs w:val="18"/>
        </w:rPr>
        <w:t xml:space="preserve"> 108 (1) van de </w:t>
      </w:r>
      <w:r w:rsidR="00B12392" w:rsidRPr="00FA3D4A">
        <w:rPr>
          <w:rFonts w:ascii="Verdana" w:hAnsi="Verdana"/>
          <w:i/>
          <w:sz w:val="18"/>
          <w:szCs w:val="18"/>
        </w:rPr>
        <w:t>Magistrates’ Court Act</w:t>
      </w:r>
      <w:r w:rsidR="00B12392" w:rsidRPr="00FA3D4A">
        <w:rPr>
          <w:rFonts w:ascii="Verdana" w:hAnsi="Verdana"/>
          <w:sz w:val="18"/>
          <w:szCs w:val="18"/>
        </w:rPr>
        <w:t xml:space="preserve"> kan de veroordeelde beroep aantekenen tegen de bestraffing in geval hij zijn schuld heeft verklaard. Wanneer er geen </w:t>
      </w:r>
      <w:r w:rsidR="00B12392" w:rsidRPr="00FA3D4A">
        <w:rPr>
          <w:rFonts w:ascii="Verdana" w:hAnsi="Verdana"/>
          <w:i/>
          <w:sz w:val="18"/>
          <w:szCs w:val="18"/>
        </w:rPr>
        <w:t>guilty plea</w:t>
      </w:r>
      <w:r w:rsidR="00B12392" w:rsidRPr="00FA3D4A">
        <w:rPr>
          <w:rFonts w:ascii="Verdana" w:hAnsi="Verdana"/>
          <w:sz w:val="18"/>
          <w:szCs w:val="18"/>
        </w:rPr>
        <w:t xml:space="preserve"> is, kan de veroordeelde tegen zowel de veroordeling als de bestraffing beroep aantekenen bij de </w:t>
      </w:r>
      <w:r w:rsidR="00B12392" w:rsidRPr="00FA3D4A">
        <w:rPr>
          <w:rFonts w:ascii="Verdana" w:hAnsi="Verdana"/>
          <w:i/>
          <w:sz w:val="18"/>
          <w:szCs w:val="18"/>
        </w:rPr>
        <w:t>Crown Court</w:t>
      </w:r>
      <w:r w:rsidR="00B12392" w:rsidRPr="00FA3D4A">
        <w:rPr>
          <w:rFonts w:ascii="Verdana" w:hAnsi="Verdana"/>
          <w:sz w:val="18"/>
          <w:szCs w:val="18"/>
        </w:rPr>
        <w:t>.</w:t>
      </w:r>
      <w:r w:rsidR="00E32D7D" w:rsidRPr="00FA3D4A">
        <w:rPr>
          <w:rFonts w:ascii="Verdana" w:hAnsi="Verdana"/>
          <w:sz w:val="18"/>
          <w:szCs w:val="18"/>
        </w:rPr>
        <w:t xml:space="preserve"> Wanneer de </w:t>
      </w:r>
      <w:r w:rsidR="00E32D7D" w:rsidRPr="00FA3D4A">
        <w:rPr>
          <w:rFonts w:ascii="Verdana" w:hAnsi="Verdana"/>
          <w:i/>
          <w:sz w:val="18"/>
          <w:szCs w:val="18"/>
        </w:rPr>
        <w:t>guilty plea</w:t>
      </w:r>
      <w:r w:rsidR="00E32D7D" w:rsidRPr="00FA3D4A">
        <w:rPr>
          <w:rFonts w:ascii="Verdana" w:hAnsi="Verdana"/>
          <w:sz w:val="18"/>
          <w:szCs w:val="18"/>
        </w:rPr>
        <w:t xml:space="preserve"> op dubbelzinnige wijze of onder dwang werd aangegaan, kan </w:t>
      </w:r>
      <w:r w:rsidR="00380592">
        <w:rPr>
          <w:rFonts w:ascii="Verdana" w:hAnsi="Verdana"/>
          <w:sz w:val="18"/>
          <w:szCs w:val="18"/>
        </w:rPr>
        <w:t xml:space="preserve">de rechter in beroep </w:t>
      </w:r>
      <w:r w:rsidR="00E32D7D" w:rsidRPr="00FA3D4A">
        <w:rPr>
          <w:rFonts w:ascii="Verdana" w:hAnsi="Verdana"/>
          <w:sz w:val="18"/>
          <w:szCs w:val="18"/>
        </w:rPr>
        <w:t xml:space="preserve">de </w:t>
      </w:r>
      <w:r w:rsidR="00E32D7D" w:rsidRPr="00FA3D4A">
        <w:rPr>
          <w:rFonts w:ascii="Verdana" w:hAnsi="Verdana"/>
          <w:i/>
          <w:sz w:val="18"/>
          <w:szCs w:val="18"/>
        </w:rPr>
        <w:t>plea</w:t>
      </w:r>
      <w:r w:rsidR="00E32D7D" w:rsidRPr="00FA3D4A">
        <w:rPr>
          <w:rFonts w:ascii="Verdana" w:hAnsi="Verdana"/>
          <w:sz w:val="18"/>
          <w:szCs w:val="18"/>
        </w:rPr>
        <w:t xml:space="preserve"> nietig</w:t>
      </w:r>
      <w:r w:rsidR="00380592">
        <w:rPr>
          <w:rFonts w:ascii="Verdana" w:hAnsi="Verdana"/>
          <w:sz w:val="18"/>
          <w:szCs w:val="18"/>
        </w:rPr>
        <w:t xml:space="preserve"> verklaren</w:t>
      </w:r>
      <w:r w:rsidR="00E32D7D" w:rsidRPr="00FA3D4A">
        <w:rPr>
          <w:rFonts w:ascii="Verdana" w:hAnsi="Verdana"/>
          <w:sz w:val="18"/>
          <w:szCs w:val="18"/>
        </w:rPr>
        <w:t>. Dwang en dubbelzinnig</w:t>
      </w:r>
      <w:r w:rsidR="007D0C3C" w:rsidRPr="00FA3D4A">
        <w:rPr>
          <w:rFonts w:ascii="Verdana" w:hAnsi="Verdana"/>
          <w:sz w:val="18"/>
          <w:szCs w:val="18"/>
        </w:rPr>
        <w:t>heid</w:t>
      </w:r>
      <w:r w:rsidR="00E32D7D" w:rsidRPr="00FA3D4A">
        <w:rPr>
          <w:rFonts w:ascii="Verdana" w:hAnsi="Verdana"/>
          <w:sz w:val="18"/>
          <w:szCs w:val="18"/>
        </w:rPr>
        <w:t xml:space="preserve"> worden door de </w:t>
      </w:r>
      <w:r w:rsidR="00E32D7D" w:rsidRPr="00FA3D4A">
        <w:rPr>
          <w:rFonts w:ascii="Verdana" w:hAnsi="Verdana"/>
          <w:i/>
          <w:sz w:val="18"/>
          <w:szCs w:val="18"/>
        </w:rPr>
        <w:t>Crown Court</w:t>
      </w:r>
      <w:r w:rsidR="00E32D7D" w:rsidRPr="00FA3D4A">
        <w:rPr>
          <w:rFonts w:ascii="Verdana" w:hAnsi="Verdana"/>
          <w:sz w:val="18"/>
          <w:szCs w:val="18"/>
        </w:rPr>
        <w:t xml:space="preserve"> op zeer restrictieve wijze geïnterpreteerd.</w:t>
      </w:r>
      <w:r w:rsidR="00B12392" w:rsidRPr="00FA3D4A">
        <w:rPr>
          <w:rFonts w:ascii="Verdana" w:hAnsi="Verdana"/>
          <w:sz w:val="18"/>
          <w:szCs w:val="18"/>
        </w:rPr>
        <w:t xml:space="preserve"> </w:t>
      </w:r>
    </w:p>
    <w:p w:rsidR="000F0279" w:rsidRDefault="0055585C" w:rsidP="004B6DAD">
      <w:pPr>
        <w:spacing w:line="360" w:lineRule="auto"/>
        <w:jc w:val="both"/>
        <w:rPr>
          <w:rFonts w:ascii="Verdana" w:hAnsi="Verdana"/>
          <w:sz w:val="18"/>
          <w:szCs w:val="18"/>
        </w:rPr>
      </w:pPr>
      <w:r w:rsidRPr="0055585C">
        <w:rPr>
          <w:rFonts w:ascii="Verdana" w:hAnsi="Verdana"/>
          <w:b/>
          <w:smallCaps/>
          <w:sz w:val="18"/>
          <w:szCs w:val="18"/>
        </w:rPr>
        <w:t>88.</w:t>
      </w:r>
      <w:r w:rsidRPr="0055585C">
        <w:rPr>
          <w:rFonts w:ascii="Verdana" w:hAnsi="Verdana"/>
          <w:b/>
          <w:smallCaps/>
          <w:sz w:val="18"/>
          <w:szCs w:val="18"/>
        </w:rPr>
        <w:tab/>
        <w:t>Beperkt beroep tegen een verdict van de Crown Court</w:t>
      </w:r>
      <w:r>
        <w:rPr>
          <w:rFonts w:ascii="Verdana" w:hAnsi="Verdana"/>
          <w:sz w:val="18"/>
          <w:szCs w:val="18"/>
        </w:rPr>
        <w:t xml:space="preserve"> - </w:t>
      </w:r>
      <w:r w:rsidR="00533122" w:rsidRPr="00FA3D4A">
        <w:rPr>
          <w:rFonts w:ascii="Verdana" w:hAnsi="Verdana"/>
          <w:sz w:val="18"/>
          <w:szCs w:val="18"/>
        </w:rPr>
        <w:t xml:space="preserve">Tegen een verdict van de </w:t>
      </w:r>
      <w:r w:rsidR="00533122" w:rsidRPr="00FA3D4A">
        <w:rPr>
          <w:rFonts w:ascii="Verdana" w:hAnsi="Verdana"/>
          <w:i/>
          <w:sz w:val="18"/>
          <w:szCs w:val="18"/>
        </w:rPr>
        <w:t>Crown Court</w:t>
      </w:r>
      <w:r w:rsidR="00533122" w:rsidRPr="00FA3D4A">
        <w:rPr>
          <w:rFonts w:ascii="Verdana" w:hAnsi="Verdana"/>
          <w:sz w:val="18"/>
          <w:szCs w:val="18"/>
        </w:rPr>
        <w:t xml:space="preserve"> kan </w:t>
      </w:r>
      <w:r w:rsidR="00A22C7E">
        <w:rPr>
          <w:rFonts w:ascii="Verdana" w:hAnsi="Verdana"/>
          <w:sz w:val="18"/>
          <w:szCs w:val="18"/>
        </w:rPr>
        <w:t xml:space="preserve">de veroordeelde </w:t>
      </w:r>
      <w:r w:rsidR="00533122" w:rsidRPr="00FA3D4A">
        <w:rPr>
          <w:rFonts w:ascii="Verdana" w:hAnsi="Verdana"/>
          <w:sz w:val="18"/>
          <w:szCs w:val="18"/>
        </w:rPr>
        <w:t xml:space="preserve">normaliter geen beroep </w:t>
      </w:r>
      <w:r w:rsidR="00A22C7E">
        <w:rPr>
          <w:rFonts w:ascii="Verdana" w:hAnsi="Verdana"/>
          <w:sz w:val="18"/>
          <w:szCs w:val="18"/>
        </w:rPr>
        <w:t>aantekenen</w:t>
      </w:r>
      <w:r w:rsidR="00533122" w:rsidRPr="00FA3D4A">
        <w:rPr>
          <w:rFonts w:ascii="Verdana" w:hAnsi="Verdana"/>
          <w:sz w:val="18"/>
          <w:szCs w:val="18"/>
        </w:rPr>
        <w:t xml:space="preserve">, tenzij </w:t>
      </w:r>
      <w:r w:rsidR="00A22C7E">
        <w:rPr>
          <w:rFonts w:ascii="Verdana" w:hAnsi="Verdana"/>
          <w:sz w:val="18"/>
          <w:szCs w:val="18"/>
        </w:rPr>
        <w:t xml:space="preserve">procedurele fouten </w:t>
      </w:r>
      <w:r w:rsidR="00380592">
        <w:rPr>
          <w:rFonts w:ascii="Verdana" w:hAnsi="Verdana"/>
          <w:sz w:val="18"/>
          <w:szCs w:val="18"/>
        </w:rPr>
        <w:t>aan het licht komen</w:t>
      </w:r>
      <w:r w:rsidR="00533122" w:rsidRPr="00FA3D4A">
        <w:rPr>
          <w:rFonts w:ascii="Verdana" w:hAnsi="Verdana"/>
          <w:sz w:val="18"/>
          <w:szCs w:val="18"/>
        </w:rPr>
        <w:t xml:space="preserve"> of wanneer er </w:t>
      </w:r>
      <w:r w:rsidR="00A22C7E">
        <w:rPr>
          <w:rFonts w:ascii="Verdana" w:hAnsi="Verdana"/>
          <w:sz w:val="18"/>
          <w:szCs w:val="18"/>
        </w:rPr>
        <w:t>sprake is van nieuw doorslaggevend bewijs</w:t>
      </w:r>
      <w:r w:rsidR="00533122" w:rsidRPr="00FA3D4A">
        <w:rPr>
          <w:rFonts w:ascii="Verdana" w:hAnsi="Verdana"/>
          <w:sz w:val="18"/>
          <w:szCs w:val="18"/>
        </w:rPr>
        <w:t xml:space="preserve">. In de regel kan zowel tegen de </w:t>
      </w:r>
      <w:r w:rsidR="00A22C7E">
        <w:rPr>
          <w:rFonts w:ascii="Verdana" w:hAnsi="Verdana"/>
          <w:sz w:val="18"/>
          <w:szCs w:val="18"/>
        </w:rPr>
        <w:t>straf</w:t>
      </w:r>
      <w:r w:rsidR="00533122" w:rsidRPr="00FA3D4A">
        <w:rPr>
          <w:rFonts w:ascii="Verdana" w:hAnsi="Verdana"/>
          <w:sz w:val="18"/>
          <w:szCs w:val="18"/>
        </w:rPr>
        <w:t xml:space="preserve"> als tegen de veroordeling beroep aangetekend worden. Vanzelfsprekend aanvaardt de </w:t>
      </w:r>
      <w:r w:rsidR="00533122" w:rsidRPr="00FA3D4A">
        <w:rPr>
          <w:rFonts w:ascii="Verdana" w:hAnsi="Verdana"/>
          <w:i/>
          <w:sz w:val="18"/>
          <w:szCs w:val="18"/>
        </w:rPr>
        <w:t>Court of Appeal</w:t>
      </w:r>
      <w:r w:rsidR="00533122" w:rsidRPr="00FA3D4A">
        <w:rPr>
          <w:rFonts w:ascii="Verdana" w:hAnsi="Verdana"/>
          <w:sz w:val="18"/>
          <w:szCs w:val="18"/>
        </w:rPr>
        <w:t xml:space="preserve"> slechts </w:t>
      </w:r>
      <w:r w:rsidR="00B76DAE" w:rsidRPr="00FA3D4A">
        <w:rPr>
          <w:rFonts w:ascii="Verdana" w:hAnsi="Verdana"/>
          <w:sz w:val="18"/>
          <w:szCs w:val="18"/>
        </w:rPr>
        <w:t>in</w:t>
      </w:r>
      <w:r w:rsidR="00533122" w:rsidRPr="00FA3D4A">
        <w:rPr>
          <w:rFonts w:ascii="Verdana" w:hAnsi="Verdana"/>
          <w:sz w:val="18"/>
          <w:szCs w:val="18"/>
        </w:rPr>
        <w:t xml:space="preserve"> extreem uitzonderlijke omstandigheden een beroep tegen de veroordeling naar aanleiding van een </w:t>
      </w:r>
      <w:r w:rsidR="00533122" w:rsidRPr="00FA3D4A">
        <w:rPr>
          <w:rFonts w:ascii="Verdana" w:hAnsi="Verdana"/>
          <w:i/>
          <w:sz w:val="18"/>
          <w:szCs w:val="18"/>
        </w:rPr>
        <w:t>guilty plea</w:t>
      </w:r>
      <w:r w:rsidR="00533122" w:rsidRPr="00FA3D4A">
        <w:rPr>
          <w:rFonts w:ascii="Verdana" w:hAnsi="Verdana"/>
          <w:sz w:val="18"/>
          <w:szCs w:val="18"/>
        </w:rPr>
        <w:t xml:space="preserve">. </w:t>
      </w:r>
      <w:r w:rsidR="00A22C7E">
        <w:rPr>
          <w:rFonts w:ascii="Verdana" w:hAnsi="Verdana"/>
          <w:sz w:val="18"/>
          <w:szCs w:val="18"/>
        </w:rPr>
        <w:t>Slechts w</w:t>
      </w:r>
      <w:r w:rsidR="00533122" w:rsidRPr="00FA3D4A">
        <w:rPr>
          <w:rFonts w:ascii="Verdana" w:hAnsi="Verdana"/>
          <w:sz w:val="18"/>
          <w:szCs w:val="18"/>
        </w:rPr>
        <w:t xml:space="preserve">anneer het nieuwe bewijs dermate doorslaggevend is </w:t>
      </w:r>
      <w:r w:rsidR="0006043B">
        <w:rPr>
          <w:rFonts w:ascii="Verdana" w:hAnsi="Verdana"/>
          <w:sz w:val="18"/>
          <w:szCs w:val="18"/>
        </w:rPr>
        <w:t>en</w:t>
      </w:r>
      <w:r w:rsidR="00A22C7E">
        <w:rPr>
          <w:rFonts w:ascii="Verdana" w:hAnsi="Verdana"/>
          <w:sz w:val="18"/>
          <w:szCs w:val="18"/>
        </w:rPr>
        <w:t xml:space="preserve"> </w:t>
      </w:r>
      <w:r w:rsidR="0006043B">
        <w:rPr>
          <w:rFonts w:ascii="Verdana" w:hAnsi="Verdana"/>
          <w:sz w:val="18"/>
          <w:szCs w:val="18"/>
        </w:rPr>
        <w:t>de vrijspraak van de veroordeelde als gevolg heeft</w:t>
      </w:r>
      <w:r w:rsidR="00533122" w:rsidRPr="00FA3D4A">
        <w:rPr>
          <w:rFonts w:ascii="Verdana" w:hAnsi="Verdana"/>
          <w:sz w:val="18"/>
          <w:szCs w:val="18"/>
        </w:rPr>
        <w:t>, zal de re</w:t>
      </w:r>
      <w:r w:rsidR="00651BE8" w:rsidRPr="00FA3D4A">
        <w:rPr>
          <w:rFonts w:ascii="Verdana" w:hAnsi="Verdana"/>
          <w:sz w:val="18"/>
          <w:szCs w:val="18"/>
        </w:rPr>
        <w:t>chtbank het beroep aanvaarden.</w:t>
      </w:r>
      <w:r w:rsidR="00B12392" w:rsidRPr="00FA3D4A">
        <w:rPr>
          <w:rFonts w:ascii="Verdana" w:hAnsi="Verdana"/>
          <w:sz w:val="18"/>
          <w:szCs w:val="18"/>
        </w:rPr>
        <w:t xml:space="preserve"> </w:t>
      </w:r>
    </w:p>
    <w:p w:rsidR="009B3A0A" w:rsidRDefault="009B3A0A" w:rsidP="004B6DAD">
      <w:pPr>
        <w:spacing w:line="360" w:lineRule="auto"/>
        <w:jc w:val="both"/>
        <w:rPr>
          <w:rFonts w:ascii="Verdana" w:hAnsi="Verdana"/>
          <w:sz w:val="18"/>
          <w:szCs w:val="18"/>
        </w:rPr>
      </w:pPr>
    </w:p>
    <w:p w:rsidR="009B3A0A" w:rsidRDefault="009B3A0A" w:rsidP="004B6DAD">
      <w:pPr>
        <w:spacing w:line="360" w:lineRule="auto"/>
        <w:jc w:val="both"/>
        <w:rPr>
          <w:rFonts w:ascii="Verdana" w:hAnsi="Verdana"/>
          <w:sz w:val="18"/>
          <w:szCs w:val="18"/>
        </w:rPr>
      </w:pPr>
    </w:p>
    <w:p w:rsidR="009B3A0A" w:rsidRDefault="009B3A0A" w:rsidP="004B6DAD">
      <w:pPr>
        <w:spacing w:line="360" w:lineRule="auto"/>
        <w:jc w:val="both"/>
        <w:rPr>
          <w:rFonts w:ascii="Verdana" w:hAnsi="Verdana"/>
          <w:sz w:val="18"/>
          <w:szCs w:val="18"/>
        </w:rPr>
      </w:pPr>
    </w:p>
    <w:p w:rsidR="00F61D6E" w:rsidRPr="00FB43E5" w:rsidRDefault="00A52997" w:rsidP="00FB43E5">
      <w:pPr>
        <w:pStyle w:val="Kop1"/>
        <w:spacing w:line="720" w:lineRule="auto"/>
        <w:jc w:val="both"/>
        <w:rPr>
          <w:rFonts w:ascii="Verdana" w:hAnsi="Verdana"/>
          <w:b/>
          <w:color w:val="auto"/>
          <w:sz w:val="18"/>
          <w:szCs w:val="18"/>
        </w:rPr>
      </w:pPr>
      <w:bookmarkStart w:id="42" w:name="_Toc452824554"/>
      <w:r w:rsidRPr="00FB43E5">
        <w:rPr>
          <w:rFonts w:ascii="Verdana" w:hAnsi="Verdana"/>
          <w:b/>
          <w:color w:val="auto"/>
          <w:sz w:val="18"/>
          <w:szCs w:val="18"/>
        </w:rPr>
        <w:lastRenderedPageBreak/>
        <w:t>Conclusie</w:t>
      </w:r>
      <w:bookmarkEnd w:id="42"/>
      <w:r w:rsidRPr="00FB43E5">
        <w:rPr>
          <w:rFonts w:ascii="Verdana" w:hAnsi="Verdana"/>
          <w:b/>
          <w:color w:val="auto"/>
          <w:sz w:val="18"/>
          <w:szCs w:val="18"/>
        </w:rPr>
        <w:t xml:space="preserve"> </w:t>
      </w:r>
    </w:p>
    <w:p w:rsidR="00236BD4" w:rsidRDefault="00CD4737" w:rsidP="004B6DAD">
      <w:pPr>
        <w:spacing w:line="360" w:lineRule="auto"/>
        <w:jc w:val="both"/>
        <w:rPr>
          <w:rFonts w:ascii="Verdana" w:hAnsi="Verdana"/>
          <w:sz w:val="18"/>
          <w:szCs w:val="18"/>
        </w:rPr>
      </w:pPr>
      <w:r>
        <w:rPr>
          <w:rFonts w:ascii="Verdana" w:hAnsi="Verdana"/>
          <w:sz w:val="18"/>
          <w:szCs w:val="18"/>
        </w:rPr>
        <w:t xml:space="preserve">De verzuchting naar efficiëntie heeft procedurele implicaties, doch voorziet de wet in mechanismen ter bescherming van de positie der procespartijen. De omvangrijke checklist die de strafrechter moet overlopen vooraleer hij het VES-akkoord kan bekrachtigen, is hier een </w:t>
      </w:r>
      <w:r w:rsidR="00236BD4">
        <w:rPr>
          <w:rFonts w:ascii="Verdana" w:hAnsi="Verdana"/>
          <w:sz w:val="18"/>
          <w:szCs w:val="18"/>
        </w:rPr>
        <w:t>mooi voorbeeld</w:t>
      </w:r>
      <w:r>
        <w:rPr>
          <w:rFonts w:ascii="Verdana" w:hAnsi="Verdana"/>
          <w:sz w:val="18"/>
          <w:szCs w:val="18"/>
        </w:rPr>
        <w:t xml:space="preserve"> van. Ter compensatie van de rechtsverzaking aan enkele procedurele waarborgen door de verdachte of beklaagde, voorziet de wetgever in een bredere bescherming op een andere “plaats”.</w:t>
      </w:r>
      <w:r w:rsidR="00236BD4">
        <w:rPr>
          <w:rFonts w:ascii="Verdana" w:hAnsi="Verdana"/>
          <w:sz w:val="18"/>
          <w:szCs w:val="18"/>
        </w:rPr>
        <w:t xml:space="preserve"> Dit illustreert ook meteen de twijfels die rijzen o</w:t>
      </w:r>
      <w:r w:rsidR="004835D2">
        <w:rPr>
          <w:rFonts w:ascii="Verdana" w:hAnsi="Verdana"/>
          <w:sz w:val="18"/>
          <w:szCs w:val="18"/>
        </w:rPr>
        <w:t xml:space="preserve">mtrent de effectieve tijdswinst. Helaas </w:t>
      </w:r>
      <w:r w:rsidR="00676BBF">
        <w:rPr>
          <w:rFonts w:ascii="Verdana" w:hAnsi="Verdana"/>
          <w:sz w:val="18"/>
          <w:szCs w:val="18"/>
        </w:rPr>
        <w:t>is</w:t>
      </w:r>
      <w:r w:rsidR="004835D2">
        <w:rPr>
          <w:rFonts w:ascii="Verdana" w:hAnsi="Verdana"/>
          <w:sz w:val="18"/>
          <w:szCs w:val="18"/>
        </w:rPr>
        <w:t xml:space="preserve"> de </w:t>
      </w:r>
      <w:r w:rsidR="00971250">
        <w:rPr>
          <w:rFonts w:ascii="Verdana" w:hAnsi="Verdana"/>
          <w:sz w:val="18"/>
          <w:szCs w:val="18"/>
        </w:rPr>
        <w:t xml:space="preserve">VES-procedure </w:t>
      </w:r>
      <w:r w:rsidR="00452AEA">
        <w:rPr>
          <w:rFonts w:ascii="Verdana" w:hAnsi="Verdana"/>
          <w:sz w:val="18"/>
          <w:szCs w:val="18"/>
        </w:rPr>
        <w:t>piepjong</w:t>
      </w:r>
      <w:r w:rsidR="006D3270">
        <w:rPr>
          <w:rFonts w:ascii="Verdana" w:hAnsi="Verdana"/>
          <w:sz w:val="18"/>
          <w:szCs w:val="18"/>
        </w:rPr>
        <w:t xml:space="preserve"> waardoor</w:t>
      </w:r>
      <w:r w:rsidR="00971250">
        <w:rPr>
          <w:rFonts w:ascii="Verdana" w:hAnsi="Verdana"/>
          <w:sz w:val="18"/>
          <w:szCs w:val="18"/>
        </w:rPr>
        <w:t xml:space="preserve"> cijfers, rechtspraak en uitgebreide rechtsleer omtrent dit onderwerp</w:t>
      </w:r>
      <w:r w:rsidR="006D3270">
        <w:rPr>
          <w:rFonts w:ascii="Verdana" w:hAnsi="Verdana"/>
          <w:sz w:val="18"/>
          <w:szCs w:val="18"/>
        </w:rPr>
        <w:t xml:space="preserve"> ontbreken</w:t>
      </w:r>
      <w:r w:rsidR="00971250">
        <w:rPr>
          <w:rFonts w:ascii="Verdana" w:hAnsi="Verdana"/>
          <w:sz w:val="18"/>
          <w:szCs w:val="18"/>
        </w:rPr>
        <w:t>.</w:t>
      </w:r>
      <w:r w:rsidR="00676BBF">
        <w:rPr>
          <w:rFonts w:ascii="Verdana" w:hAnsi="Verdana"/>
          <w:sz w:val="18"/>
          <w:szCs w:val="18"/>
        </w:rPr>
        <w:t xml:space="preserve"> Mits de VES-procedure zodanig veel overeenkomsten vertoont met de CRPC, zullen </w:t>
      </w:r>
      <w:r w:rsidR="006D3270">
        <w:rPr>
          <w:rFonts w:ascii="Verdana" w:hAnsi="Verdana"/>
          <w:sz w:val="18"/>
          <w:szCs w:val="18"/>
        </w:rPr>
        <w:t xml:space="preserve">m.i. </w:t>
      </w:r>
      <w:r w:rsidR="00676BBF">
        <w:rPr>
          <w:rFonts w:ascii="Verdana" w:hAnsi="Verdana"/>
          <w:sz w:val="18"/>
          <w:szCs w:val="18"/>
        </w:rPr>
        <w:t>de resultaten ook in dezelfde</w:t>
      </w:r>
      <w:r w:rsidR="006D3270">
        <w:rPr>
          <w:rFonts w:ascii="Verdana" w:hAnsi="Verdana"/>
          <w:sz w:val="18"/>
          <w:szCs w:val="18"/>
        </w:rPr>
        <w:t xml:space="preserve"> lijn liggen. Indien de resultaten echter zo</w:t>
      </w:r>
      <w:r w:rsidR="00452AEA">
        <w:rPr>
          <w:rFonts w:ascii="Verdana" w:hAnsi="Verdana"/>
          <w:sz w:val="18"/>
          <w:szCs w:val="18"/>
        </w:rPr>
        <w:t>danig</w:t>
      </w:r>
      <w:r w:rsidR="006D3270">
        <w:rPr>
          <w:rFonts w:ascii="Verdana" w:hAnsi="Verdana"/>
          <w:sz w:val="18"/>
          <w:szCs w:val="18"/>
        </w:rPr>
        <w:t xml:space="preserve"> zouden tegenvallen, dringen zich enkele vragen op. Heeft het Belgisch straf(proces)recht wel de juiste fundamenten voor dergelijke concepten</w:t>
      </w:r>
      <w:r w:rsidR="00501523">
        <w:rPr>
          <w:rFonts w:ascii="Verdana" w:hAnsi="Verdana"/>
          <w:sz w:val="18"/>
          <w:szCs w:val="18"/>
        </w:rPr>
        <w:t xml:space="preserve"> zoals een </w:t>
      </w:r>
      <w:r w:rsidR="00501523" w:rsidRPr="002734F1">
        <w:rPr>
          <w:rFonts w:ascii="Verdana" w:hAnsi="Verdana"/>
          <w:i/>
          <w:sz w:val="18"/>
          <w:szCs w:val="18"/>
        </w:rPr>
        <w:t>guilty plea</w:t>
      </w:r>
      <w:r w:rsidR="00501523">
        <w:rPr>
          <w:rFonts w:ascii="Verdana" w:hAnsi="Verdana"/>
          <w:sz w:val="18"/>
          <w:szCs w:val="18"/>
        </w:rPr>
        <w:t xml:space="preserve"> of </w:t>
      </w:r>
      <w:r w:rsidR="00501523" w:rsidRPr="002734F1">
        <w:rPr>
          <w:rFonts w:ascii="Verdana" w:hAnsi="Verdana"/>
          <w:i/>
          <w:sz w:val="18"/>
          <w:szCs w:val="18"/>
        </w:rPr>
        <w:t>plea bargaining</w:t>
      </w:r>
      <w:r w:rsidR="006D3270">
        <w:rPr>
          <w:rFonts w:ascii="Verdana" w:hAnsi="Verdana"/>
          <w:sz w:val="18"/>
          <w:szCs w:val="18"/>
        </w:rPr>
        <w:t xml:space="preserve">? </w:t>
      </w:r>
      <w:r w:rsidR="00501523">
        <w:rPr>
          <w:rFonts w:ascii="Verdana" w:hAnsi="Verdana"/>
          <w:sz w:val="18"/>
          <w:szCs w:val="18"/>
        </w:rPr>
        <w:t>Of ligt het aan het ondermaatse “niveau” van deze concepten zelf</w:t>
      </w:r>
      <w:r w:rsidR="00AB3E64">
        <w:rPr>
          <w:rFonts w:ascii="Verdana" w:hAnsi="Verdana"/>
          <w:sz w:val="18"/>
          <w:szCs w:val="18"/>
        </w:rPr>
        <w:t xml:space="preserve"> doordat onze</w:t>
      </w:r>
      <w:r w:rsidR="00501523">
        <w:rPr>
          <w:rFonts w:ascii="Verdana" w:hAnsi="Verdana"/>
          <w:sz w:val="18"/>
          <w:szCs w:val="18"/>
        </w:rPr>
        <w:t xml:space="preserve"> </w:t>
      </w:r>
      <w:r w:rsidR="00AB3E64">
        <w:rPr>
          <w:rFonts w:ascii="Verdana" w:hAnsi="Verdana"/>
          <w:sz w:val="18"/>
          <w:szCs w:val="18"/>
        </w:rPr>
        <w:t xml:space="preserve">grotendeels inquisitoire strafrechtspleging in meer kwalitatieve beschermingsmechanismes voor de betrokken partijen voorziet? </w:t>
      </w:r>
    </w:p>
    <w:p w:rsidR="00E95343" w:rsidRPr="00FA3D4A" w:rsidRDefault="00172134" w:rsidP="004B6DAD">
      <w:pPr>
        <w:spacing w:line="360" w:lineRule="auto"/>
        <w:jc w:val="both"/>
        <w:rPr>
          <w:rFonts w:ascii="Verdana" w:hAnsi="Verdana"/>
          <w:sz w:val="18"/>
          <w:szCs w:val="18"/>
        </w:rPr>
      </w:pPr>
      <w:r>
        <w:rPr>
          <w:rFonts w:ascii="Verdana" w:hAnsi="Verdana"/>
          <w:sz w:val="18"/>
          <w:szCs w:val="18"/>
        </w:rPr>
        <w:t xml:space="preserve">Hoe men het ook draait of keert: de administratieve werklast moet verlagen en de duurtijd van procedures moet verkorten. </w:t>
      </w:r>
      <w:r w:rsidR="009373C1" w:rsidRPr="00FA3D4A">
        <w:rPr>
          <w:rFonts w:ascii="Verdana" w:hAnsi="Verdana"/>
          <w:sz w:val="18"/>
          <w:szCs w:val="18"/>
        </w:rPr>
        <w:t xml:space="preserve">In </w:t>
      </w:r>
      <w:r w:rsidR="009318FC" w:rsidRPr="00FA3D4A">
        <w:rPr>
          <w:rFonts w:ascii="Verdana" w:hAnsi="Verdana"/>
          <w:sz w:val="18"/>
          <w:szCs w:val="18"/>
        </w:rPr>
        <w:t>het Verenigd Koninkrijk</w:t>
      </w:r>
      <w:r w:rsidR="009373C1" w:rsidRPr="00FA3D4A">
        <w:rPr>
          <w:rFonts w:ascii="Verdana" w:hAnsi="Verdana"/>
          <w:sz w:val="18"/>
          <w:szCs w:val="18"/>
        </w:rPr>
        <w:t xml:space="preserve"> heeft het nut van </w:t>
      </w:r>
      <w:r w:rsidR="009373C1" w:rsidRPr="00FA3D4A">
        <w:rPr>
          <w:rFonts w:ascii="Verdana" w:hAnsi="Verdana"/>
          <w:i/>
          <w:sz w:val="18"/>
          <w:szCs w:val="18"/>
        </w:rPr>
        <w:t>ple</w:t>
      </w:r>
      <w:r w:rsidR="0087351A" w:rsidRPr="00FA3D4A">
        <w:rPr>
          <w:rFonts w:ascii="Verdana" w:hAnsi="Verdana"/>
          <w:i/>
          <w:sz w:val="18"/>
          <w:szCs w:val="18"/>
        </w:rPr>
        <w:t>a bargain</w:t>
      </w:r>
      <w:r w:rsidR="009318FC" w:rsidRPr="00FA3D4A">
        <w:rPr>
          <w:rFonts w:ascii="Verdana" w:hAnsi="Verdana"/>
          <w:i/>
          <w:sz w:val="18"/>
          <w:szCs w:val="18"/>
        </w:rPr>
        <w:t>ing</w:t>
      </w:r>
      <w:r w:rsidR="0087351A" w:rsidRPr="00FA3D4A">
        <w:rPr>
          <w:rFonts w:ascii="Verdana" w:hAnsi="Verdana"/>
          <w:sz w:val="18"/>
          <w:szCs w:val="18"/>
        </w:rPr>
        <w:t xml:space="preserve"> zich bewezen door de </w:t>
      </w:r>
      <w:r w:rsidR="00DC1F72" w:rsidRPr="00FA3D4A">
        <w:rPr>
          <w:rFonts w:ascii="Verdana" w:hAnsi="Verdana"/>
          <w:sz w:val="18"/>
          <w:szCs w:val="18"/>
        </w:rPr>
        <w:t xml:space="preserve">administratieve werklast van de rechtbanken aanzienlijk terug te schroeven. De </w:t>
      </w:r>
      <w:r w:rsidR="0045248D" w:rsidRPr="00FA3D4A">
        <w:rPr>
          <w:rFonts w:ascii="Verdana" w:hAnsi="Verdana"/>
          <w:sz w:val="18"/>
          <w:szCs w:val="18"/>
        </w:rPr>
        <w:t>transformatie</w:t>
      </w:r>
      <w:r w:rsidR="00DC1F72" w:rsidRPr="00FA3D4A">
        <w:rPr>
          <w:rFonts w:ascii="Verdana" w:hAnsi="Verdana"/>
          <w:sz w:val="18"/>
          <w:szCs w:val="18"/>
        </w:rPr>
        <w:t xml:space="preserve"> van </w:t>
      </w:r>
      <w:r w:rsidR="00DC1F72" w:rsidRPr="00FA3D4A">
        <w:rPr>
          <w:rFonts w:ascii="Verdana" w:hAnsi="Verdana"/>
          <w:i/>
          <w:sz w:val="18"/>
          <w:szCs w:val="18"/>
        </w:rPr>
        <w:t>plea bargaining</w:t>
      </w:r>
      <w:r w:rsidR="00DC1F72" w:rsidRPr="00FA3D4A">
        <w:rPr>
          <w:rFonts w:ascii="Verdana" w:hAnsi="Verdana"/>
          <w:sz w:val="18"/>
          <w:szCs w:val="18"/>
        </w:rPr>
        <w:t xml:space="preserve"> </w:t>
      </w:r>
      <w:r w:rsidR="00C733B6" w:rsidRPr="00FA3D4A">
        <w:rPr>
          <w:rFonts w:ascii="Verdana" w:hAnsi="Verdana"/>
          <w:sz w:val="18"/>
          <w:szCs w:val="18"/>
        </w:rPr>
        <w:t>van een informele</w:t>
      </w:r>
      <w:r w:rsidR="00DC1F72" w:rsidRPr="00FA3D4A">
        <w:rPr>
          <w:rFonts w:ascii="Verdana" w:hAnsi="Verdana"/>
          <w:sz w:val="18"/>
          <w:szCs w:val="18"/>
        </w:rPr>
        <w:t xml:space="preserve"> naar een</w:t>
      </w:r>
      <w:r w:rsidR="00651BE8" w:rsidRPr="00FA3D4A">
        <w:rPr>
          <w:rFonts w:ascii="Verdana" w:hAnsi="Verdana"/>
          <w:sz w:val="18"/>
          <w:szCs w:val="18"/>
        </w:rPr>
        <w:t xml:space="preserve"> geregelde materie is een feit. Naar mijn verwachting zal deze trend zich voortzetten opdat volgende stelling omtrent </w:t>
      </w:r>
      <w:r w:rsidR="00651BE8" w:rsidRPr="00FA3D4A">
        <w:rPr>
          <w:rFonts w:ascii="Verdana" w:hAnsi="Verdana"/>
          <w:i/>
          <w:sz w:val="18"/>
          <w:szCs w:val="18"/>
        </w:rPr>
        <w:t>plea bargaining</w:t>
      </w:r>
      <w:r w:rsidR="00F45EA5">
        <w:rPr>
          <w:rFonts w:ascii="Verdana" w:hAnsi="Verdana"/>
          <w:sz w:val="18"/>
          <w:szCs w:val="18"/>
        </w:rPr>
        <w:t xml:space="preserve"> begraven wordt: “</w:t>
      </w:r>
      <w:r w:rsidR="00E95343" w:rsidRPr="00FA3D4A">
        <w:rPr>
          <w:rFonts w:ascii="Verdana" w:hAnsi="Verdana"/>
          <w:sz w:val="18"/>
          <w:szCs w:val="18"/>
        </w:rPr>
        <w:t>Wanneer de criminaliteit stijgt, wordt de bestraffing flexibeler</w:t>
      </w:r>
      <w:r w:rsidR="00F45EA5">
        <w:rPr>
          <w:rFonts w:ascii="Verdana" w:hAnsi="Verdana"/>
          <w:sz w:val="18"/>
          <w:szCs w:val="18"/>
        </w:rPr>
        <w:t>”</w:t>
      </w:r>
      <w:r w:rsidR="00E95343" w:rsidRPr="00FA3D4A">
        <w:rPr>
          <w:rFonts w:ascii="Verdana" w:hAnsi="Verdana"/>
          <w:sz w:val="18"/>
          <w:szCs w:val="18"/>
        </w:rPr>
        <w:t xml:space="preserve">. </w:t>
      </w:r>
    </w:p>
    <w:p w:rsidR="00F61D6E" w:rsidRDefault="00F61D6E" w:rsidP="004B6DAD">
      <w:pPr>
        <w:spacing w:line="360" w:lineRule="auto"/>
        <w:jc w:val="both"/>
        <w:rPr>
          <w:rFonts w:ascii="Verdana" w:hAnsi="Verdana"/>
          <w:sz w:val="18"/>
          <w:szCs w:val="18"/>
        </w:rPr>
      </w:pPr>
      <w:r w:rsidRPr="00FA3D4A">
        <w:rPr>
          <w:rFonts w:ascii="Verdana" w:hAnsi="Verdana"/>
          <w:sz w:val="18"/>
          <w:szCs w:val="18"/>
        </w:rPr>
        <w:t xml:space="preserve">Is </w:t>
      </w:r>
      <w:r w:rsidRPr="00FA3D4A">
        <w:rPr>
          <w:rFonts w:ascii="Verdana" w:hAnsi="Verdana"/>
          <w:i/>
          <w:sz w:val="18"/>
          <w:szCs w:val="18"/>
        </w:rPr>
        <w:t>plea bargaining</w:t>
      </w:r>
      <w:r w:rsidR="00010C22" w:rsidRPr="00FA3D4A">
        <w:rPr>
          <w:rFonts w:ascii="Verdana" w:hAnsi="Verdana"/>
          <w:sz w:val="18"/>
          <w:szCs w:val="18"/>
        </w:rPr>
        <w:t xml:space="preserve"> nodig in België? Absoluut, want d</w:t>
      </w:r>
      <w:r w:rsidRPr="00FA3D4A">
        <w:rPr>
          <w:rFonts w:ascii="Verdana" w:hAnsi="Verdana"/>
          <w:sz w:val="18"/>
          <w:szCs w:val="18"/>
        </w:rPr>
        <w:t xml:space="preserve">e rechtbanken en hoven roepen voor remedies tegen de </w:t>
      </w:r>
      <w:r w:rsidR="005352E9">
        <w:rPr>
          <w:rFonts w:ascii="Verdana" w:hAnsi="Verdana"/>
          <w:sz w:val="18"/>
          <w:szCs w:val="18"/>
        </w:rPr>
        <w:t xml:space="preserve">overtollige administratieve </w:t>
      </w:r>
      <w:r w:rsidRPr="00FA3D4A">
        <w:rPr>
          <w:rFonts w:ascii="Verdana" w:hAnsi="Verdana"/>
          <w:sz w:val="18"/>
          <w:szCs w:val="18"/>
        </w:rPr>
        <w:t xml:space="preserve">werklast en </w:t>
      </w:r>
      <w:r w:rsidR="005352E9">
        <w:rPr>
          <w:rFonts w:ascii="Verdana" w:hAnsi="Verdana"/>
          <w:sz w:val="18"/>
          <w:szCs w:val="18"/>
        </w:rPr>
        <w:t xml:space="preserve">de </w:t>
      </w:r>
      <w:r w:rsidRPr="00FA3D4A">
        <w:rPr>
          <w:rFonts w:ascii="Verdana" w:hAnsi="Verdana"/>
          <w:sz w:val="18"/>
          <w:szCs w:val="18"/>
        </w:rPr>
        <w:t xml:space="preserve">lange </w:t>
      </w:r>
      <w:r w:rsidR="007D0C3C" w:rsidRPr="00FA3D4A">
        <w:rPr>
          <w:rFonts w:ascii="Verdana" w:hAnsi="Verdana"/>
          <w:sz w:val="18"/>
          <w:szCs w:val="18"/>
        </w:rPr>
        <w:t xml:space="preserve">kostelijke </w:t>
      </w:r>
      <w:r w:rsidRPr="00FA3D4A">
        <w:rPr>
          <w:rFonts w:ascii="Verdana" w:hAnsi="Verdana"/>
          <w:sz w:val="18"/>
          <w:szCs w:val="18"/>
        </w:rPr>
        <w:t xml:space="preserve">procedures. </w:t>
      </w:r>
      <w:r w:rsidR="005E0CE8">
        <w:rPr>
          <w:rFonts w:ascii="Verdana" w:hAnsi="Verdana"/>
          <w:sz w:val="18"/>
          <w:szCs w:val="18"/>
        </w:rPr>
        <w:t xml:space="preserve">Zeker en vast nu Justitie moet besparen. </w:t>
      </w:r>
      <w:r w:rsidR="000C46F1" w:rsidRPr="00FA3D4A">
        <w:rPr>
          <w:rFonts w:ascii="Verdana" w:hAnsi="Verdana"/>
          <w:sz w:val="18"/>
          <w:szCs w:val="18"/>
        </w:rPr>
        <w:t xml:space="preserve">In dat opzicht </w:t>
      </w:r>
      <w:r w:rsidRPr="00FA3D4A">
        <w:rPr>
          <w:rFonts w:ascii="Verdana" w:hAnsi="Verdana"/>
          <w:sz w:val="18"/>
          <w:szCs w:val="18"/>
        </w:rPr>
        <w:t xml:space="preserve">is </w:t>
      </w:r>
      <w:r w:rsidRPr="00FA3D4A">
        <w:rPr>
          <w:rFonts w:ascii="Verdana" w:hAnsi="Verdana"/>
          <w:i/>
          <w:sz w:val="18"/>
          <w:szCs w:val="18"/>
        </w:rPr>
        <w:t>plea bargaining</w:t>
      </w:r>
      <w:r w:rsidRPr="00FA3D4A">
        <w:rPr>
          <w:rFonts w:ascii="Verdana" w:hAnsi="Verdana"/>
          <w:sz w:val="18"/>
          <w:szCs w:val="18"/>
        </w:rPr>
        <w:t xml:space="preserve"> een broodnodige, al dan niet tijdelijke, procedure. </w:t>
      </w:r>
      <w:r w:rsidR="0087351A" w:rsidRPr="00FA3D4A">
        <w:rPr>
          <w:rFonts w:ascii="Verdana" w:hAnsi="Verdana"/>
          <w:sz w:val="18"/>
          <w:szCs w:val="18"/>
        </w:rPr>
        <w:t xml:space="preserve">De volgende </w:t>
      </w:r>
      <w:r w:rsidR="002734F1">
        <w:rPr>
          <w:rFonts w:ascii="Verdana" w:hAnsi="Verdana"/>
          <w:sz w:val="18"/>
          <w:szCs w:val="18"/>
        </w:rPr>
        <w:t>vraag die we ons moeten stellen</w:t>
      </w:r>
      <w:r w:rsidR="0087351A" w:rsidRPr="00FA3D4A">
        <w:rPr>
          <w:rFonts w:ascii="Verdana" w:hAnsi="Verdana"/>
          <w:sz w:val="18"/>
          <w:szCs w:val="18"/>
        </w:rPr>
        <w:t xml:space="preserve"> is</w:t>
      </w:r>
      <w:r w:rsidR="002734F1">
        <w:rPr>
          <w:rFonts w:ascii="Verdana" w:hAnsi="Verdana"/>
          <w:sz w:val="18"/>
          <w:szCs w:val="18"/>
        </w:rPr>
        <w:t>:</w:t>
      </w:r>
      <w:r w:rsidR="0087351A" w:rsidRPr="00FA3D4A">
        <w:rPr>
          <w:rFonts w:ascii="Verdana" w:hAnsi="Verdana"/>
          <w:sz w:val="18"/>
          <w:szCs w:val="18"/>
        </w:rPr>
        <w:t xml:space="preserve"> </w:t>
      </w:r>
      <w:r w:rsidR="002734F1">
        <w:rPr>
          <w:rFonts w:ascii="Verdana" w:hAnsi="Verdana"/>
          <w:sz w:val="18"/>
          <w:szCs w:val="18"/>
        </w:rPr>
        <w:t>past</w:t>
      </w:r>
      <w:r w:rsidR="0087351A" w:rsidRPr="00FA3D4A">
        <w:rPr>
          <w:rFonts w:ascii="Verdana" w:hAnsi="Verdana"/>
          <w:sz w:val="18"/>
          <w:szCs w:val="18"/>
        </w:rPr>
        <w:t xml:space="preserve"> </w:t>
      </w:r>
      <w:r w:rsidRPr="00FA3D4A">
        <w:rPr>
          <w:rFonts w:ascii="Verdana" w:hAnsi="Verdana"/>
          <w:i/>
          <w:sz w:val="18"/>
          <w:szCs w:val="18"/>
        </w:rPr>
        <w:t>plea bargaining</w:t>
      </w:r>
      <w:r w:rsidRPr="00FA3D4A">
        <w:rPr>
          <w:rFonts w:ascii="Verdana" w:hAnsi="Verdana"/>
          <w:sz w:val="18"/>
          <w:szCs w:val="18"/>
        </w:rPr>
        <w:t xml:space="preserve"> </w:t>
      </w:r>
      <w:r w:rsidR="0087351A" w:rsidRPr="00FA3D4A">
        <w:rPr>
          <w:rFonts w:ascii="Verdana" w:hAnsi="Verdana"/>
          <w:sz w:val="18"/>
          <w:szCs w:val="18"/>
        </w:rPr>
        <w:t xml:space="preserve">wel </w:t>
      </w:r>
      <w:r w:rsidRPr="00FA3D4A">
        <w:rPr>
          <w:rFonts w:ascii="Verdana" w:hAnsi="Verdana"/>
          <w:sz w:val="18"/>
          <w:szCs w:val="18"/>
        </w:rPr>
        <w:t>in het Belgisch st</w:t>
      </w:r>
      <w:r w:rsidR="0087351A" w:rsidRPr="00FA3D4A">
        <w:rPr>
          <w:rFonts w:ascii="Verdana" w:hAnsi="Verdana"/>
          <w:sz w:val="18"/>
          <w:szCs w:val="18"/>
        </w:rPr>
        <w:t xml:space="preserve">rafprocesrecht? </w:t>
      </w:r>
      <w:r w:rsidR="00573D4C" w:rsidRPr="00FA3D4A">
        <w:rPr>
          <w:rFonts w:ascii="Verdana" w:hAnsi="Verdana"/>
          <w:sz w:val="18"/>
          <w:szCs w:val="18"/>
        </w:rPr>
        <w:t xml:space="preserve">Een scepticus zal ongetwijfeld neen zeggen omwille van het </w:t>
      </w:r>
      <w:r w:rsidR="000C46F1" w:rsidRPr="00FA3D4A">
        <w:rPr>
          <w:rFonts w:ascii="Verdana" w:hAnsi="Verdana"/>
          <w:sz w:val="18"/>
          <w:szCs w:val="18"/>
        </w:rPr>
        <w:t>rechtsstatelijk inquisitoir</w:t>
      </w:r>
      <w:r w:rsidR="00036C45">
        <w:rPr>
          <w:rFonts w:ascii="Verdana" w:hAnsi="Verdana"/>
          <w:sz w:val="18"/>
          <w:szCs w:val="18"/>
        </w:rPr>
        <w:t>e</w:t>
      </w:r>
      <w:r w:rsidR="00D92134" w:rsidRPr="00FA3D4A">
        <w:rPr>
          <w:rFonts w:ascii="Verdana" w:hAnsi="Verdana"/>
          <w:sz w:val="18"/>
          <w:szCs w:val="18"/>
        </w:rPr>
        <w:t xml:space="preserve"> </w:t>
      </w:r>
      <w:r w:rsidR="00573D4C" w:rsidRPr="00FA3D4A">
        <w:rPr>
          <w:rFonts w:ascii="Verdana" w:hAnsi="Verdana"/>
          <w:sz w:val="18"/>
          <w:szCs w:val="18"/>
        </w:rPr>
        <w:t xml:space="preserve">karakter van de Belgische strafrechtspleging en bijgevolg de afwijkende </w:t>
      </w:r>
      <w:r w:rsidR="005E0CE8">
        <w:rPr>
          <w:rFonts w:ascii="Verdana" w:hAnsi="Verdana"/>
          <w:sz w:val="18"/>
          <w:szCs w:val="18"/>
        </w:rPr>
        <w:t>materiële</w:t>
      </w:r>
      <w:r w:rsidR="000C46F1" w:rsidRPr="00FA3D4A">
        <w:rPr>
          <w:rFonts w:ascii="Verdana" w:hAnsi="Verdana"/>
          <w:sz w:val="18"/>
          <w:szCs w:val="18"/>
        </w:rPr>
        <w:t xml:space="preserve"> </w:t>
      </w:r>
      <w:r w:rsidR="00573D4C" w:rsidRPr="00FA3D4A">
        <w:rPr>
          <w:rFonts w:ascii="Verdana" w:hAnsi="Verdana"/>
          <w:sz w:val="18"/>
          <w:szCs w:val="18"/>
        </w:rPr>
        <w:t xml:space="preserve">waarheidsvinding. </w:t>
      </w:r>
      <w:r w:rsidR="002734F1">
        <w:rPr>
          <w:rFonts w:ascii="Verdana" w:hAnsi="Verdana"/>
          <w:sz w:val="18"/>
          <w:szCs w:val="18"/>
        </w:rPr>
        <w:t>Ook ik ben eerder geneigd om neen te zeggen</w:t>
      </w:r>
      <w:r w:rsidR="000F0279">
        <w:rPr>
          <w:rFonts w:ascii="Verdana" w:hAnsi="Verdana"/>
          <w:sz w:val="18"/>
          <w:szCs w:val="18"/>
        </w:rPr>
        <w:t>. Voor</w:t>
      </w:r>
      <w:r w:rsidR="00AD4913">
        <w:rPr>
          <w:rFonts w:ascii="Verdana" w:hAnsi="Verdana"/>
          <w:sz w:val="18"/>
          <w:szCs w:val="18"/>
        </w:rPr>
        <w:t xml:space="preserve"> beperkt</w:t>
      </w:r>
      <w:r w:rsidR="000F0279">
        <w:rPr>
          <w:rFonts w:ascii="Verdana" w:hAnsi="Verdana"/>
          <w:sz w:val="18"/>
          <w:szCs w:val="18"/>
        </w:rPr>
        <w:t>e</w:t>
      </w:r>
      <w:r w:rsidR="00AD4913">
        <w:rPr>
          <w:rFonts w:ascii="Verdana" w:hAnsi="Verdana"/>
          <w:sz w:val="18"/>
          <w:szCs w:val="18"/>
        </w:rPr>
        <w:t xml:space="preserve"> en </w:t>
      </w:r>
      <w:r w:rsidR="000F0279">
        <w:rPr>
          <w:rFonts w:ascii="Verdana" w:hAnsi="Verdana"/>
          <w:sz w:val="18"/>
          <w:szCs w:val="18"/>
        </w:rPr>
        <w:t xml:space="preserve">voor </w:t>
      </w:r>
      <w:r w:rsidR="00AD4913">
        <w:rPr>
          <w:rFonts w:ascii="Verdana" w:hAnsi="Verdana"/>
          <w:sz w:val="18"/>
          <w:szCs w:val="18"/>
        </w:rPr>
        <w:t>bepaalde zaken</w:t>
      </w:r>
      <w:r w:rsidR="000F0279">
        <w:rPr>
          <w:rFonts w:ascii="Verdana" w:hAnsi="Verdana"/>
          <w:sz w:val="18"/>
          <w:szCs w:val="18"/>
        </w:rPr>
        <w:t xml:space="preserve"> zou </w:t>
      </w:r>
      <w:r w:rsidR="000F0279" w:rsidRPr="000F0279">
        <w:rPr>
          <w:rFonts w:ascii="Verdana" w:hAnsi="Verdana"/>
          <w:i/>
          <w:sz w:val="18"/>
          <w:szCs w:val="18"/>
        </w:rPr>
        <w:t>plea bargaining</w:t>
      </w:r>
      <w:r w:rsidR="000F0279">
        <w:rPr>
          <w:rFonts w:ascii="Verdana" w:hAnsi="Verdana"/>
          <w:sz w:val="18"/>
          <w:szCs w:val="18"/>
        </w:rPr>
        <w:t xml:space="preserve"> kunnen</w:t>
      </w:r>
      <w:r w:rsidR="00AD4913">
        <w:rPr>
          <w:rFonts w:ascii="Verdana" w:hAnsi="Verdana"/>
          <w:sz w:val="18"/>
          <w:szCs w:val="18"/>
        </w:rPr>
        <w:t xml:space="preserve">. </w:t>
      </w:r>
      <w:r w:rsidR="00AD4913" w:rsidRPr="00FA3D4A">
        <w:rPr>
          <w:rFonts w:ascii="Verdana" w:hAnsi="Verdana"/>
          <w:sz w:val="18"/>
          <w:szCs w:val="18"/>
        </w:rPr>
        <w:t xml:space="preserve">Waarschijnlijk is dit </w:t>
      </w:r>
      <w:r w:rsidR="005E0CE8">
        <w:rPr>
          <w:rFonts w:ascii="Verdana" w:hAnsi="Verdana"/>
          <w:sz w:val="18"/>
          <w:szCs w:val="18"/>
        </w:rPr>
        <w:t>net</w:t>
      </w:r>
      <w:r w:rsidR="00AD4913" w:rsidRPr="00FA3D4A">
        <w:rPr>
          <w:rFonts w:ascii="Verdana" w:hAnsi="Verdana"/>
          <w:sz w:val="18"/>
          <w:szCs w:val="18"/>
        </w:rPr>
        <w:t xml:space="preserve"> het pijnpunt; als </w:t>
      </w:r>
      <w:r w:rsidR="00AD4913" w:rsidRPr="00FA3D4A">
        <w:rPr>
          <w:rFonts w:ascii="Verdana" w:hAnsi="Verdana"/>
          <w:i/>
          <w:sz w:val="18"/>
          <w:szCs w:val="18"/>
        </w:rPr>
        <w:t>plea bargaining</w:t>
      </w:r>
      <w:r w:rsidR="00AD4913" w:rsidRPr="00FA3D4A">
        <w:rPr>
          <w:rFonts w:ascii="Verdana" w:hAnsi="Verdana"/>
          <w:sz w:val="18"/>
          <w:szCs w:val="18"/>
        </w:rPr>
        <w:t xml:space="preserve"> niet voor complexe zaken, maar louter voor eenvoudige strafzaken wordt toegepast, </w:t>
      </w:r>
      <w:r w:rsidR="005E0CE8">
        <w:rPr>
          <w:rFonts w:ascii="Verdana" w:hAnsi="Verdana"/>
          <w:sz w:val="18"/>
          <w:szCs w:val="18"/>
        </w:rPr>
        <w:t>achterhaalt het haar doel</w:t>
      </w:r>
      <w:r w:rsidR="00AD4913" w:rsidRPr="00FA3D4A">
        <w:rPr>
          <w:rFonts w:ascii="Verdana" w:hAnsi="Verdana"/>
          <w:sz w:val="18"/>
          <w:szCs w:val="18"/>
        </w:rPr>
        <w:t>. Complexe zaken behoeven een volwaardig proces, maar nemen oo</w:t>
      </w:r>
      <w:r w:rsidR="00AD4913">
        <w:rPr>
          <w:rFonts w:ascii="Verdana" w:hAnsi="Verdana"/>
          <w:sz w:val="18"/>
          <w:szCs w:val="18"/>
        </w:rPr>
        <w:t xml:space="preserve">k het merendeel van de tijd in. </w:t>
      </w:r>
      <w:r w:rsidR="00010C22" w:rsidRPr="00FA3D4A">
        <w:rPr>
          <w:rFonts w:ascii="Verdana" w:hAnsi="Verdana"/>
          <w:sz w:val="18"/>
          <w:szCs w:val="18"/>
        </w:rPr>
        <w:t>Een uiterst precieze</w:t>
      </w:r>
      <w:r w:rsidR="00AD4913">
        <w:rPr>
          <w:rFonts w:ascii="Verdana" w:hAnsi="Verdana"/>
          <w:sz w:val="18"/>
          <w:szCs w:val="18"/>
        </w:rPr>
        <w:t xml:space="preserve"> en </w:t>
      </w:r>
      <w:r w:rsidR="005E0CE8">
        <w:rPr>
          <w:rFonts w:ascii="Verdana" w:hAnsi="Verdana"/>
          <w:sz w:val="18"/>
          <w:szCs w:val="18"/>
        </w:rPr>
        <w:t>precieze omlijning</w:t>
      </w:r>
      <w:r w:rsidR="00010C22" w:rsidRPr="00FA3D4A">
        <w:rPr>
          <w:rFonts w:ascii="Verdana" w:hAnsi="Verdana"/>
          <w:sz w:val="18"/>
          <w:szCs w:val="18"/>
        </w:rPr>
        <w:t xml:space="preserve"> kan </w:t>
      </w:r>
      <w:r w:rsidR="00010C22" w:rsidRPr="00FA3D4A">
        <w:rPr>
          <w:rFonts w:ascii="Verdana" w:hAnsi="Verdana"/>
          <w:i/>
          <w:sz w:val="18"/>
          <w:szCs w:val="18"/>
        </w:rPr>
        <w:t>plea bargaining</w:t>
      </w:r>
      <w:r w:rsidR="00010C22" w:rsidRPr="00FA3D4A">
        <w:rPr>
          <w:rFonts w:ascii="Verdana" w:hAnsi="Verdana"/>
          <w:sz w:val="18"/>
          <w:szCs w:val="18"/>
        </w:rPr>
        <w:t xml:space="preserve"> geheel of gedeeltelijk integreren in het strafprocesrecht. </w:t>
      </w:r>
      <w:r w:rsidR="000F0279">
        <w:rPr>
          <w:rFonts w:ascii="Verdana" w:hAnsi="Verdana"/>
          <w:sz w:val="18"/>
          <w:szCs w:val="18"/>
        </w:rPr>
        <w:t>Met uitzondering van enkele slordige redacties</w:t>
      </w:r>
      <w:r w:rsidR="000F0279" w:rsidRPr="00FA3D4A">
        <w:rPr>
          <w:rFonts w:ascii="Verdana" w:hAnsi="Verdana"/>
          <w:sz w:val="18"/>
          <w:szCs w:val="18"/>
        </w:rPr>
        <w:t xml:space="preserve"> </w:t>
      </w:r>
      <w:r w:rsidR="000F0279">
        <w:rPr>
          <w:rFonts w:ascii="Verdana" w:hAnsi="Verdana"/>
          <w:sz w:val="18"/>
          <w:szCs w:val="18"/>
        </w:rPr>
        <w:t>schept d</w:t>
      </w:r>
      <w:r w:rsidR="00010C22" w:rsidRPr="00FA3D4A">
        <w:rPr>
          <w:rFonts w:ascii="Verdana" w:hAnsi="Verdana"/>
          <w:sz w:val="18"/>
          <w:szCs w:val="18"/>
        </w:rPr>
        <w:t xml:space="preserve">e </w:t>
      </w:r>
      <w:r w:rsidR="00253D4A">
        <w:rPr>
          <w:rFonts w:ascii="Verdana" w:hAnsi="Verdana"/>
          <w:sz w:val="18"/>
          <w:szCs w:val="18"/>
        </w:rPr>
        <w:t>VES-procedure</w:t>
      </w:r>
      <w:r w:rsidR="00010C22" w:rsidRPr="00FA3D4A">
        <w:rPr>
          <w:rFonts w:ascii="Verdana" w:hAnsi="Verdana"/>
          <w:sz w:val="18"/>
          <w:szCs w:val="18"/>
        </w:rPr>
        <w:t xml:space="preserve"> een goed begin</w:t>
      </w:r>
      <w:r w:rsidR="00AD4913">
        <w:rPr>
          <w:rFonts w:ascii="Verdana" w:hAnsi="Verdana"/>
          <w:sz w:val="18"/>
          <w:szCs w:val="18"/>
        </w:rPr>
        <w:t xml:space="preserve">. </w:t>
      </w:r>
      <w:r w:rsidR="000D7C33" w:rsidRPr="00FA3D4A">
        <w:rPr>
          <w:rFonts w:ascii="Verdana" w:hAnsi="Verdana"/>
          <w:sz w:val="18"/>
          <w:szCs w:val="18"/>
        </w:rPr>
        <w:t>Alleen heb ik enkele bedenking</w:t>
      </w:r>
      <w:r w:rsidR="00384C18" w:rsidRPr="00FA3D4A">
        <w:rPr>
          <w:rFonts w:ascii="Verdana" w:hAnsi="Verdana"/>
          <w:sz w:val="18"/>
          <w:szCs w:val="18"/>
        </w:rPr>
        <w:t>en</w:t>
      </w:r>
      <w:r w:rsidR="000D7C33" w:rsidRPr="00FA3D4A">
        <w:rPr>
          <w:rFonts w:ascii="Verdana" w:hAnsi="Verdana"/>
          <w:sz w:val="18"/>
          <w:szCs w:val="18"/>
        </w:rPr>
        <w:t xml:space="preserve"> omtrent de verhoudingen tussen de </w:t>
      </w:r>
      <w:r w:rsidR="00384C18" w:rsidRPr="00FA3D4A">
        <w:rPr>
          <w:rFonts w:ascii="Verdana" w:hAnsi="Verdana"/>
          <w:sz w:val="18"/>
          <w:szCs w:val="18"/>
        </w:rPr>
        <w:t xml:space="preserve">procespartijen en </w:t>
      </w:r>
      <w:r w:rsidR="00AD4913">
        <w:rPr>
          <w:rFonts w:ascii="Verdana" w:hAnsi="Verdana"/>
          <w:sz w:val="18"/>
          <w:szCs w:val="18"/>
        </w:rPr>
        <w:t xml:space="preserve">vooral de voorname rol die aan het Openbaar Ministerie </w:t>
      </w:r>
      <w:r w:rsidR="000F7D03">
        <w:rPr>
          <w:rFonts w:ascii="Verdana" w:hAnsi="Verdana"/>
          <w:sz w:val="18"/>
          <w:szCs w:val="18"/>
        </w:rPr>
        <w:t>toegeschreven</w:t>
      </w:r>
      <w:r w:rsidR="00AD4913">
        <w:rPr>
          <w:rFonts w:ascii="Verdana" w:hAnsi="Verdana"/>
          <w:sz w:val="18"/>
          <w:szCs w:val="18"/>
        </w:rPr>
        <w:t xml:space="preserve"> wordt. </w:t>
      </w:r>
      <w:r w:rsidR="005E0CE8">
        <w:rPr>
          <w:rFonts w:ascii="Verdana" w:hAnsi="Verdana"/>
          <w:sz w:val="18"/>
          <w:szCs w:val="18"/>
        </w:rPr>
        <w:t xml:space="preserve">In Engeland en Wales verschilt de </w:t>
      </w:r>
      <w:r w:rsidR="005E0CE8" w:rsidRPr="005E0CE8">
        <w:rPr>
          <w:rFonts w:ascii="Verdana" w:hAnsi="Verdana"/>
          <w:i/>
          <w:sz w:val="18"/>
          <w:szCs w:val="18"/>
        </w:rPr>
        <w:t>CPS</w:t>
      </w:r>
      <w:r w:rsidR="005E0CE8">
        <w:rPr>
          <w:rFonts w:ascii="Verdana" w:hAnsi="Verdana"/>
          <w:sz w:val="18"/>
          <w:szCs w:val="18"/>
        </w:rPr>
        <w:t xml:space="preserve"> enorm van het Openbaar Ministerie in België. Daar mag de openbare aanklager niet neutraal zijn en geen straf vorderen. </w:t>
      </w:r>
      <w:r w:rsidR="00040FBE">
        <w:rPr>
          <w:rFonts w:ascii="Verdana" w:hAnsi="Verdana"/>
          <w:sz w:val="18"/>
          <w:szCs w:val="18"/>
        </w:rPr>
        <w:t xml:space="preserve">In België moet dit en daar wringt onder andere het schoentje. </w:t>
      </w:r>
      <w:r w:rsidR="000F0279">
        <w:rPr>
          <w:rFonts w:ascii="Verdana" w:hAnsi="Verdana"/>
          <w:sz w:val="18"/>
          <w:szCs w:val="18"/>
        </w:rPr>
        <w:t>Het heeft niet enkel te maken met de verschillende strafprocesklimaten, maar ook de verschillende rechtsculturen in het algemeen.</w:t>
      </w:r>
    </w:p>
    <w:p w:rsidR="00A8595C" w:rsidRDefault="00A8595C" w:rsidP="004B6DAD">
      <w:pPr>
        <w:spacing w:line="360" w:lineRule="auto"/>
        <w:jc w:val="both"/>
        <w:rPr>
          <w:rFonts w:ascii="Verdana" w:hAnsi="Verdana"/>
          <w:sz w:val="18"/>
          <w:szCs w:val="18"/>
        </w:rPr>
      </w:pPr>
    </w:p>
    <w:p w:rsidR="00A8595C" w:rsidRDefault="00A8595C" w:rsidP="004B6DAD">
      <w:pPr>
        <w:spacing w:line="360" w:lineRule="auto"/>
        <w:jc w:val="both"/>
        <w:rPr>
          <w:rFonts w:ascii="Verdana" w:hAnsi="Verdana"/>
          <w:sz w:val="18"/>
          <w:szCs w:val="18"/>
        </w:rPr>
      </w:pPr>
    </w:p>
    <w:p w:rsidR="00FE1442" w:rsidRPr="00D26AE3" w:rsidRDefault="00FE1442" w:rsidP="00D26AE3">
      <w:pPr>
        <w:pStyle w:val="Kop1"/>
        <w:spacing w:line="720" w:lineRule="auto"/>
        <w:jc w:val="both"/>
        <w:rPr>
          <w:rFonts w:ascii="Verdana" w:hAnsi="Verdana"/>
          <w:b/>
          <w:color w:val="auto"/>
          <w:sz w:val="18"/>
          <w:szCs w:val="18"/>
        </w:rPr>
      </w:pPr>
      <w:bookmarkStart w:id="43" w:name="_Toc452824555"/>
      <w:r w:rsidRPr="00D26AE3">
        <w:rPr>
          <w:rFonts w:ascii="Verdana" w:hAnsi="Verdana"/>
          <w:b/>
          <w:color w:val="auto"/>
          <w:sz w:val="18"/>
          <w:szCs w:val="18"/>
        </w:rPr>
        <w:lastRenderedPageBreak/>
        <w:t>Bibliografie</w:t>
      </w:r>
      <w:bookmarkEnd w:id="43"/>
    </w:p>
    <w:p w:rsidR="00FE1442" w:rsidRPr="00D26AE3" w:rsidRDefault="00FE1442" w:rsidP="00D26AE3">
      <w:pPr>
        <w:pStyle w:val="Kop2"/>
        <w:spacing w:line="480" w:lineRule="auto"/>
        <w:jc w:val="both"/>
        <w:rPr>
          <w:rFonts w:ascii="Verdana" w:hAnsi="Verdana"/>
          <w:b/>
          <w:color w:val="auto"/>
          <w:sz w:val="18"/>
          <w:szCs w:val="18"/>
        </w:rPr>
      </w:pPr>
      <w:bookmarkStart w:id="44" w:name="_Toc452824556"/>
      <w:r w:rsidRPr="00D26AE3">
        <w:rPr>
          <w:rFonts w:ascii="Verdana" w:hAnsi="Verdana"/>
          <w:b/>
          <w:color w:val="auto"/>
          <w:sz w:val="18"/>
          <w:szCs w:val="18"/>
        </w:rPr>
        <w:t>België</w:t>
      </w:r>
      <w:bookmarkEnd w:id="44"/>
      <w:r w:rsidRPr="00D26AE3">
        <w:rPr>
          <w:rFonts w:ascii="Verdana" w:hAnsi="Verdana"/>
          <w:b/>
          <w:color w:val="auto"/>
          <w:sz w:val="18"/>
          <w:szCs w:val="18"/>
        </w:rPr>
        <w:t xml:space="preserve"> </w:t>
      </w:r>
    </w:p>
    <w:p w:rsidR="00E32D7D" w:rsidRPr="00D26AE3" w:rsidRDefault="00E32D7D" w:rsidP="00C32B1A">
      <w:pPr>
        <w:pStyle w:val="Kop3"/>
        <w:spacing w:line="480" w:lineRule="auto"/>
        <w:jc w:val="both"/>
        <w:rPr>
          <w:rFonts w:ascii="Verdana" w:hAnsi="Verdana"/>
          <w:b/>
          <w:color w:val="auto"/>
          <w:sz w:val="18"/>
          <w:szCs w:val="18"/>
        </w:rPr>
      </w:pPr>
      <w:bookmarkStart w:id="45" w:name="_Toc452824557"/>
      <w:r w:rsidRPr="00D26AE3">
        <w:rPr>
          <w:rFonts w:ascii="Verdana" w:hAnsi="Verdana"/>
          <w:b/>
          <w:color w:val="auto"/>
          <w:sz w:val="18"/>
          <w:szCs w:val="18"/>
        </w:rPr>
        <w:t>Wetgeving</w:t>
      </w:r>
      <w:bookmarkEnd w:id="45"/>
      <w:r w:rsidRPr="00D26AE3">
        <w:rPr>
          <w:rFonts w:ascii="Verdana" w:hAnsi="Verdana"/>
          <w:b/>
          <w:color w:val="auto"/>
          <w:sz w:val="18"/>
          <w:szCs w:val="18"/>
        </w:rPr>
        <w:t xml:space="preserve"> </w:t>
      </w:r>
    </w:p>
    <w:p w:rsidR="002A7F4B" w:rsidRPr="00FA3D4A" w:rsidRDefault="002A7F4B" w:rsidP="004B6DAD">
      <w:pPr>
        <w:spacing w:line="360" w:lineRule="auto"/>
        <w:jc w:val="both"/>
        <w:rPr>
          <w:rFonts w:ascii="Verdana" w:hAnsi="Verdana"/>
          <w:sz w:val="18"/>
          <w:szCs w:val="18"/>
        </w:rPr>
      </w:pPr>
      <w:r w:rsidRPr="00FA3D4A">
        <w:rPr>
          <w:rFonts w:ascii="Verdana" w:hAnsi="Verdana"/>
          <w:sz w:val="18"/>
          <w:szCs w:val="18"/>
        </w:rPr>
        <w:t xml:space="preserve">Wetboek van Strafvordering van 19 november 1808, </w:t>
      </w:r>
      <w:r w:rsidRPr="00FA3D4A">
        <w:rPr>
          <w:rFonts w:ascii="Verdana" w:hAnsi="Verdana"/>
          <w:i/>
          <w:sz w:val="18"/>
          <w:szCs w:val="18"/>
        </w:rPr>
        <w:t xml:space="preserve">BS </w:t>
      </w:r>
      <w:r w:rsidRPr="00FA3D4A">
        <w:rPr>
          <w:rFonts w:ascii="Verdana" w:hAnsi="Verdana"/>
          <w:sz w:val="18"/>
          <w:szCs w:val="18"/>
        </w:rPr>
        <w:t xml:space="preserve">9 december 1808. </w:t>
      </w:r>
    </w:p>
    <w:p w:rsidR="002A7F4B" w:rsidRPr="00FA3D4A" w:rsidRDefault="002A7F4B" w:rsidP="004B6DAD">
      <w:pPr>
        <w:spacing w:line="360" w:lineRule="auto"/>
        <w:jc w:val="both"/>
        <w:rPr>
          <w:rFonts w:ascii="Verdana" w:hAnsi="Verdana"/>
          <w:sz w:val="18"/>
          <w:szCs w:val="18"/>
        </w:rPr>
      </w:pPr>
      <w:r w:rsidRPr="00FA3D4A">
        <w:rPr>
          <w:rFonts w:ascii="Verdana" w:hAnsi="Verdana"/>
          <w:sz w:val="18"/>
          <w:szCs w:val="18"/>
        </w:rPr>
        <w:t xml:space="preserve">Strafwetboek van 8 juni 1867, </w:t>
      </w:r>
      <w:r w:rsidRPr="00FA3D4A">
        <w:rPr>
          <w:rFonts w:ascii="Verdana" w:hAnsi="Verdana"/>
          <w:i/>
          <w:sz w:val="18"/>
          <w:szCs w:val="18"/>
        </w:rPr>
        <w:t xml:space="preserve">BS </w:t>
      </w:r>
      <w:r w:rsidRPr="00FA3D4A">
        <w:rPr>
          <w:rFonts w:ascii="Verdana" w:hAnsi="Verdana"/>
          <w:sz w:val="18"/>
          <w:szCs w:val="18"/>
        </w:rPr>
        <w:t xml:space="preserve">9 juni 1867. </w:t>
      </w:r>
    </w:p>
    <w:p w:rsidR="002A7F4B" w:rsidRPr="00A8595C" w:rsidRDefault="002A7F4B" w:rsidP="004B6DAD">
      <w:pPr>
        <w:spacing w:line="360" w:lineRule="auto"/>
        <w:jc w:val="both"/>
        <w:rPr>
          <w:rFonts w:ascii="Verdana" w:hAnsi="Verdana"/>
          <w:sz w:val="18"/>
          <w:szCs w:val="18"/>
        </w:rPr>
      </w:pPr>
      <w:r w:rsidRPr="00A8595C">
        <w:rPr>
          <w:rFonts w:ascii="Verdana" w:hAnsi="Verdana"/>
          <w:sz w:val="18"/>
          <w:szCs w:val="18"/>
        </w:rPr>
        <w:t xml:space="preserve">Wet van 17 april 1878 houdende de voorafgaande titel van het wetboek van strafvordering, </w:t>
      </w:r>
      <w:r w:rsidRPr="00A8595C">
        <w:rPr>
          <w:rFonts w:ascii="Verdana" w:hAnsi="Verdana"/>
          <w:i/>
          <w:sz w:val="18"/>
          <w:szCs w:val="18"/>
        </w:rPr>
        <w:t xml:space="preserve">BS </w:t>
      </w:r>
      <w:r w:rsidRPr="00A8595C">
        <w:rPr>
          <w:rFonts w:ascii="Verdana" w:hAnsi="Verdana"/>
          <w:sz w:val="18"/>
          <w:szCs w:val="18"/>
        </w:rPr>
        <w:t xml:space="preserve">25 april 1878. </w:t>
      </w:r>
    </w:p>
    <w:p w:rsidR="00A8595C" w:rsidRDefault="00A8595C" w:rsidP="00A8595C">
      <w:pPr>
        <w:spacing w:line="360" w:lineRule="auto"/>
        <w:jc w:val="both"/>
        <w:rPr>
          <w:rFonts w:ascii="Verdana" w:hAnsi="Verdana"/>
          <w:sz w:val="18"/>
          <w:szCs w:val="18"/>
          <w:lang w:val="fr-FR"/>
        </w:rPr>
      </w:pPr>
      <w:r w:rsidRPr="00A8595C">
        <w:rPr>
          <w:rFonts w:ascii="Verdana" w:hAnsi="Verdana"/>
          <w:sz w:val="18"/>
          <w:szCs w:val="18"/>
          <w:lang w:val="fr-FR"/>
        </w:rPr>
        <w:t>Recommandation n° R(87)18 du Comité des ministres aux états-membre</w:t>
      </w:r>
      <w:r>
        <w:rPr>
          <w:rFonts w:ascii="Verdana" w:hAnsi="Verdana"/>
          <w:sz w:val="18"/>
          <w:szCs w:val="18"/>
          <w:lang w:val="fr-FR"/>
        </w:rPr>
        <w:t>s concernant la simplificat</w:t>
      </w:r>
      <w:r w:rsidRPr="00A8595C">
        <w:rPr>
          <w:rFonts w:ascii="Verdana" w:hAnsi="Verdana"/>
          <w:sz w:val="18"/>
          <w:szCs w:val="18"/>
          <w:lang w:val="fr-FR"/>
        </w:rPr>
        <w:t>ion de la jus</w:t>
      </w:r>
      <w:r>
        <w:rPr>
          <w:rFonts w:ascii="Verdana" w:hAnsi="Verdana"/>
          <w:sz w:val="18"/>
          <w:szCs w:val="18"/>
          <w:lang w:val="fr-FR"/>
        </w:rPr>
        <w:t>t</w:t>
      </w:r>
      <w:r w:rsidRPr="00A8595C">
        <w:rPr>
          <w:rFonts w:ascii="Verdana" w:hAnsi="Verdana"/>
          <w:sz w:val="18"/>
          <w:szCs w:val="18"/>
          <w:lang w:val="fr-FR"/>
        </w:rPr>
        <w:t>ice pénale, 17 septemb</w:t>
      </w:r>
      <w:r>
        <w:rPr>
          <w:rFonts w:ascii="Verdana" w:hAnsi="Verdana"/>
          <w:sz w:val="18"/>
          <w:szCs w:val="18"/>
          <w:lang w:val="fr-FR"/>
        </w:rPr>
        <w:t>re</w:t>
      </w:r>
      <w:r w:rsidRPr="00A8595C">
        <w:rPr>
          <w:rFonts w:ascii="Verdana" w:hAnsi="Verdana"/>
          <w:sz w:val="18"/>
          <w:szCs w:val="18"/>
          <w:lang w:val="fr-FR"/>
        </w:rPr>
        <w:t xml:space="preserve"> 1987.</w:t>
      </w:r>
    </w:p>
    <w:p w:rsidR="00A8595C" w:rsidRPr="00A8595C" w:rsidRDefault="00A8595C" w:rsidP="00A8595C">
      <w:pPr>
        <w:spacing w:line="360" w:lineRule="auto"/>
        <w:jc w:val="both"/>
        <w:rPr>
          <w:rFonts w:ascii="Verdana" w:hAnsi="Verdana"/>
          <w:sz w:val="18"/>
          <w:szCs w:val="18"/>
        </w:rPr>
      </w:pPr>
      <w:r w:rsidRPr="00A8595C">
        <w:rPr>
          <w:rFonts w:ascii="Verdana" w:hAnsi="Verdana"/>
          <w:bCs/>
          <w:sz w:val="18"/>
          <w:szCs w:val="18"/>
        </w:rPr>
        <w:t>Wet van 12 maart 1998 tot verbetering van de strafrechtspleging in het stadium van het opsporingsonderzoek en het gerechtelijk onderzoek</w:t>
      </w:r>
      <w:r w:rsidRPr="00A8595C">
        <w:rPr>
          <w:rFonts w:ascii="Verdana" w:hAnsi="Verdana"/>
          <w:sz w:val="18"/>
          <w:szCs w:val="18"/>
        </w:rPr>
        <w:t>,</w:t>
      </w:r>
      <w:r w:rsidRPr="00A8595C">
        <w:rPr>
          <w:rFonts w:ascii="Verdana" w:hAnsi="Verdana"/>
          <w:i/>
          <w:sz w:val="18"/>
          <w:szCs w:val="18"/>
        </w:rPr>
        <w:t xml:space="preserve"> BS</w:t>
      </w:r>
      <w:r w:rsidRPr="00A8595C">
        <w:rPr>
          <w:rFonts w:ascii="Verdana" w:hAnsi="Verdana"/>
          <w:sz w:val="18"/>
          <w:szCs w:val="18"/>
        </w:rPr>
        <w:t xml:space="preserve"> 2 april 1998.</w:t>
      </w:r>
    </w:p>
    <w:p w:rsidR="002A7F4B" w:rsidRPr="00A8595C" w:rsidRDefault="002A7F4B" w:rsidP="004B6DAD">
      <w:pPr>
        <w:spacing w:line="360" w:lineRule="auto"/>
        <w:jc w:val="both"/>
        <w:rPr>
          <w:rFonts w:ascii="Verdana" w:hAnsi="Verdana"/>
          <w:sz w:val="18"/>
          <w:szCs w:val="18"/>
          <w:lang w:val="fr-FR"/>
        </w:rPr>
      </w:pPr>
      <w:r w:rsidRPr="00A8595C">
        <w:rPr>
          <w:rFonts w:ascii="Verdana" w:hAnsi="Verdana"/>
          <w:bCs/>
          <w:sz w:val="18"/>
          <w:szCs w:val="18"/>
          <w:lang w:val="fr-FR"/>
        </w:rPr>
        <w:t xml:space="preserve">Loi n° 2004-204 du 9 mars 2004 portant adaptation de la justice aux évolutions de la criminalité (1), </w:t>
      </w:r>
      <w:r w:rsidRPr="00A8595C">
        <w:rPr>
          <w:rFonts w:ascii="Verdana" w:hAnsi="Verdana"/>
          <w:bCs/>
          <w:i/>
          <w:sz w:val="18"/>
          <w:szCs w:val="18"/>
          <w:lang w:val="fr-FR"/>
        </w:rPr>
        <w:t>Journal Officiel</w:t>
      </w:r>
      <w:r w:rsidRPr="00A8595C">
        <w:rPr>
          <w:rFonts w:ascii="Verdana" w:hAnsi="Verdana"/>
          <w:bCs/>
          <w:sz w:val="18"/>
          <w:szCs w:val="18"/>
          <w:lang w:val="fr-FR"/>
        </w:rPr>
        <w:t xml:space="preserve"> 10 mars 2004.</w:t>
      </w:r>
    </w:p>
    <w:p w:rsidR="00E32D7D" w:rsidRPr="00A8595C" w:rsidRDefault="009767F6" w:rsidP="004B6DAD">
      <w:pPr>
        <w:spacing w:line="360" w:lineRule="auto"/>
        <w:jc w:val="both"/>
        <w:rPr>
          <w:rFonts w:ascii="Verdana" w:hAnsi="Verdana"/>
          <w:sz w:val="18"/>
          <w:szCs w:val="18"/>
        </w:rPr>
      </w:pPr>
      <w:proofErr w:type="spellStart"/>
      <w:r w:rsidRPr="00A8595C">
        <w:rPr>
          <w:rFonts w:ascii="Verdana" w:hAnsi="Verdana"/>
          <w:sz w:val="18"/>
          <w:szCs w:val="18"/>
        </w:rPr>
        <w:t>MvT</w:t>
      </w:r>
      <w:proofErr w:type="spellEnd"/>
      <w:r w:rsidRPr="00A8595C">
        <w:rPr>
          <w:rFonts w:ascii="Verdana" w:hAnsi="Verdana"/>
          <w:sz w:val="18"/>
          <w:szCs w:val="18"/>
        </w:rPr>
        <w:t xml:space="preserve"> bij het Wetsontwerp houdende wijzigingen van het strafrecht en de strafvordering en houdende diverse bepalingen inzake justitie, </w:t>
      </w:r>
      <w:proofErr w:type="spellStart"/>
      <w:r w:rsidRPr="00A8595C">
        <w:rPr>
          <w:rFonts w:ascii="Verdana" w:hAnsi="Verdana"/>
          <w:i/>
          <w:sz w:val="18"/>
          <w:szCs w:val="18"/>
        </w:rPr>
        <w:t>Parl.St</w:t>
      </w:r>
      <w:proofErr w:type="spellEnd"/>
      <w:r w:rsidRPr="00A8595C">
        <w:rPr>
          <w:rFonts w:ascii="Verdana" w:hAnsi="Verdana"/>
          <w:i/>
          <w:sz w:val="18"/>
          <w:szCs w:val="18"/>
        </w:rPr>
        <w:t xml:space="preserve">. </w:t>
      </w:r>
      <w:r w:rsidRPr="00A8595C">
        <w:rPr>
          <w:rFonts w:ascii="Verdana" w:hAnsi="Verdana"/>
          <w:sz w:val="18"/>
          <w:szCs w:val="18"/>
        </w:rPr>
        <w:t xml:space="preserve">Kamer 2015-16, nr. 1418/001, 395 p. </w:t>
      </w:r>
    </w:p>
    <w:p w:rsidR="001363A6" w:rsidRPr="00FA3D4A" w:rsidRDefault="001363A6" w:rsidP="004B6DAD">
      <w:pPr>
        <w:spacing w:line="360" w:lineRule="auto"/>
        <w:jc w:val="both"/>
        <w:rPr>
          <w:rFonts w:ascii="Verdana" w:hAnsi="Verdana"/>
          <w:sz w:val="18"/>
          <w:szCs w:val="18"/>
        </w:rPr>
      </w:pPr>
      <w:r w:rsidRPr="00FA3D4A">
        <w:rPr>
          <w:rFonts w:ascii="Verdana" w:hAnsi="Verdana"/>
          <w:sz w:val="18"/>
          <w:szCs w:val="18"/>
        </w:rPr>
        <w:t xml:space="preserve">Wetsontwerp tot wijziging van het strafrecht en de strafvordering en houdende diverse bepalingen inzake justitie, </w:t>
      </w:r>
      <w:proofErr w:type="spellStart"/>
      <w:r w:rsidRPr="00FA3D4A">
        <w:rPr>
          <w:rFonts w:ascii="Verdana" w:hAnsi="Verdana"/>
          <w:i/>
          <w:sz w:val="18"/>
          <w:szCs w:val="18"/>
        </w:rPr>
        <w:t>Parl.St</w:t>
      </w:r>
      <w:proofErr w:type="spellEnd"/>
      <w:r w:rsidRPr="00FA3D4A">
        <w:rPr>
          <w:rFonts w:ascii="Verdana" w:hAnsi="Verdana"/>
          <w:i/>
          <w:sz w:val="18"/>
          <w:szCs w:val="18"/>
        </w:rPr>
        <w:t xml:space="preserve">. </w:t>
      </w:r>
      <w:r w:rsidRPr="00FA3D4A">
        <w:rPr>
          <w:rFonts w:ascii="Verdana" w:hAnsi="Verdana"/>
          <w:sz w:val="18"/>
          <w:szCs w:val="18"/>
        </w:rPr>
        <w:t xml:space="preserve">Kamer 2015-16, nr. 1418/017, 89 p. </w:t>
      </w:r>
    </w:p>
    <w:p w:rsidR="009767F6" w:rsidRPr="00FA3D4A" w:rsidRDefault="00FD4B98" w:rsidP="004B6DAD">
      <w:pPr>
        <w:spacing w:line="360" w:lineRule="auto"/>
        <w:jc w:val="both"/>
        <w:rPr>
          <w:rFonts w:ascii="Verdana" w:hAnsi="Verdana"/>
          <w:sz w:val="18"/>
          <w:szCs w:val="18"/>
        </w:rPr>
      </w:pPr>
      <w:r w:rsidRPr="00FA3D4A">
        <w:rPr>
          <w:rFonts w:ascii="Verdana" w:hAnsi="Verdana"/>
          <w:sz w:val="18"/>
          <w:szCs w:val="18"/>
        </w:rPr>
        <w:t xml:space="preserve">Wet </w:t>
      </w:r>
      <w:r w:rsidR="00775FE7" w:rsidRPr="00FA3D4A">
        <w:rPr>
          <w:rFonts w:ascii="Verdana" w:hAnsi="Verdana"/>
          <w:sz w:val="18"/>
          <w:szCs w:val="18"/>
        </w:rPr>
        <w:t xml:space="preserve">van </w:t>
      </w:r>
      <w:r w:rsidRPr="00FA3D4A">
        <w:rPr>
          <w:rFonts w:ascii="Verdana" w:hAnsi="Verdana"/>
          <w:sz w:val="18"/>
          <w:szCs w:val="18"/>
        </w:rPr>
        <w:t xml:space="preserve">5 februari 2016 tot wijziging van het strafrecht en de strafvordering en houdende diverse bepalingen inzake justitie, </w:t>
      </w:r>
      <w:r w:rsidRPr="00FA3D4A">
        <w:rPr>
          <w:rFonts w:ascii="Verdana" w:hAnsi="Verdana"/>
          <w:i/>
          <w:sz w:val="18"/>
          <w:szCs w:val="18"/>
        </w:rPr>
        <w:t xml:space="preserve">BS </w:t>
      </w:r>
      <w:r w:rsidRPr="00FA3D4A">
        <w:rPr>
          <w:rFonts w:ascii="Verdana" w:hAnsi="Verdana"/>
          <w:sz w:val="18"/>
          <w:szCs w:val="18"/>
        </w:rPr>
        <w:t>19 februari 2016.</w:t>
      </w:r>
    </w:p>
    <w:p w:rsidR="00E32D7D" w:rsidRPr="00D26AE3" w:rsidRDefault="00E32D7D" w:rsidP="00C32B1A">
      <w:pPr>
        <w:pStyle w:val="Kop3"/>
        <w:spacing w:line="480" w:lineRule="auto"/>
        <w:jc w:val="both"/>
        <w:rPr>
          <w:rFonts w:ascii="Verdana" w:hAnsi="Verdana"/>
          <w:b/>
          <w:color w:val="auto"/>
          <w:sz w:val="18"/>
          <w:szCs w:val="18"/>
        </w:rPr>
      </w:pPr>
      <w:bookmarkStart w:id="46" w:name="_Toc452824558"/>
      <w:r w:rsidRPr="00D26AE3">
        <w:rPr>
          <w:rFonts w:ascii="Verdana" w:hAnsi="Verdana"/>
          <w:b/>
          <w:color w:val="auto"/>
          <w:sz w:val="18"/>
          <w:szCs w:val="18"/>
        </w:rPr>
        <w:t>Rechtspraak</w:t>
      </w:r>
      <w:bookmarkEnd w:id="46"/>
    </w:p>
    <w:p w:rsidR="00FB0979" w:rsidRPr="00203A28" w:rsidRDefault="00FB0979" w:rsidP="00FB0979">
      <w:pPr>
        <w:spacing w:line="360" w:lineRule="auto"/>
        <w:jc w:val="both"/>
        <w:rPr>
          <w:rFonts w:ascii="Verdana" w:hAnsi="Verdana"/>
          <w:sz w:val="18"/>
          <w:szCs w:val="18"/>
        </w:rPr>
      </w:pPr>
      <w:proofErr w:type="spellStart"/>
      <w:r w:rsidRPr="00203A28">
        <w:rPr>
          <w:rFonts w:ascii="Verdana" w:hAnsi="Verdana"/>
          <w:sz w:val="18"/>
          <w:szCs w:val="18"/>
        </w:rPr>
        <w:t>Cass</w:t>
      </w:r>
      <w:proofErr w:type="spellEnd"/>
      <w:r w:rsidRPr="00203A28">
        <w:rPr>
          <w:rFonts w:ascii="Verdana" w:hAnsi="Verdana"/>
          <w:sz w:val="18"/>
          <w:szCs w:val="18"/>
        </w:rPr>
        <w:t xml:space="preserve">. 24 september 1951, </w:t>
      </w:r>
      <w:r w:rsidRPr="00203A28">
        <w:rPr>
          <w:rFonts w:ascii="Verdana" w:hAnsi="Verdana"/>
          <w:i/>
          <w:sz w:val="18"/>
          <w:szCs w:val="18"/>
        </w:rPr>
        <w:t>Pas</w:t>
      </w:r>
      <w:r w:rsidRPr="00203A28">
        <w:rPr>
          <w:rFonts w:ascii="Verdana" w:hAnsi="Verdana"/>
          <w:sz w:val="18"/>
          <w:szCs w:val="18"/>
        </w:rPr>
        <w:t>. 1952, I, 17.</w:t>
      </w:r>
    </w:p>
    <w:p w:rsidR="00FB0979" w:rsidRPr="0049469C" w:rsidRDefault="00FB0979" w:rsidP="00FB0979">
      <w:pPr>
        <w:spacing w:line="360" w:lineRule="auto"/>
        <w:jc w:val="both"/>
        <w:rPr>
          <w:rFonts w:ascii="Verdana" w:hAnsi="Verdana"/>
          <w:sz w:val="18"/>
          <w:szCs w:val="18"/>
          <w:lang w:val="en-GB"/>
        </w:rPr>
      </w:pPr>
      <w:r w:rsidRPr="0049469C">
        <w:rPr>
          <w:rFonts w:ascii="Verdana" w:hAnsi="Verdana"/>
          <w:sz w:val="18"/>
          <w:szCs w:val="18"/>
          <w:lang w:val="en-GB"/>
        </w:rPr>
        <w:t xml:space="preserve">Cass. 19 </w:t>
      </w:r>
      <w:proofErr w:type="spellStart"/>
      <w:r w:rsidRPr="0049469C">
        <w:rPr>
          <w:rFonts w:ascii="Verdana" w:hAnsi="Verdana"/>
          <w:sz w:val="18"/>
          <w:szCs w:val="18"/>
          <w:lang w:val="en-GB"/>
        </w:rPr>
        <w:t>januari</w:t>
      </w:r>
      <w:proofErr w:type="spellEnd"/>
      <w:r w:rsidRPr="0049469C">
        <w:rPr>
          <w:rFonts w:ascii="Verdana" w:hAnsi="Verdana"/>
          <w:sz w:val="18"/>
          <w:szCs w:val="18"/>
          <w:lang w:val="en-GB"/>
        </w:rPr>
        <w:t xml:space="preserve"> 1994, </w:t>
      </w:r>
      <w:r w:rsidRPr="0049469C">
        <w:rPr>
          <w:rFonts w:ascii="Verdana" w:hAnsi="Verdana"/>
          <w:i/>
          <w:sz w:val="18"/>
          <w:szCs w:val="18"/>
          <w:lang w:val="en-GB"/>
        </w:rPr>
        <w:t>Pas</w:t>
      </w:r>
      <w:r w:rsidRPr="0049469C">
        <w:rPr>
          <w:rFonts w:ascii="Verdana" w:hAnsi="Verdana"/>
          <w:sz w:val="18"/>
          <w:szCs w:val="18"/>
          <w:lang w:val="en-GB"/>
        </w:rPr>
        <w:t xml:space="preserve">. 1994, I, (71) 74. </w:t>
      </w:r>
    </w:p>
    <w:p w:rsidR="00FB0979" w:rsidRPr="0049469C" w:rsidRDefault="00FB0979" w:rsidP="00FB0979">
      <w:pPr>
        <w:spacing w:line="360" w:lineRule="auto"/>
        <w:jc w:val="both"/>
        <w:rPr>
          <w:rFonts w:ascii="Verdana" w:hAnsi="Verdana"/>
          <w:sz w:val="18"/>
          <w:szCs w:val="18"/>
          <w:lang w:val="en-GB"/>
        </w:rPr>
      </w:pPr>
      <w:r w:rsidRPr="0049469C">
        <w:rPr>
          <w:rFonts w:ascii="Verdana" w:hAnsi="Verdana"/>
          <w:sz w:val="18"/>
          <w:szCs w:val="18"/>
          <w:lang w:val="en-GB"/>
        </w:rPr>
        <w:t xml:space="preserve">Cass. 26 </w:t>
      </w:r>
      <w:proofErr w:type="spellStart"/>
      <w:r w:rsidRPr="0049469C">
        <w:rPr>
          <w:rFonts w:ascii="Verdana" w:hAnsi="Verdana"/>
          <w:sz w:val="18"/>
          <w:szCs w:val="18"/>
          <w:lang w:val="en-GB"/>
        </w:rPr>
        <w:t>mei</w:t>
      </w:r>
      <w:proofErr w:type="spellEnd"/>
      <w:r w:rsidRPr="0049469C">
        <w:rPr>
          <w:rFonts w:ascii="Verdana" w:hAnsi="Verdana"/>
          <w:sz w:val="18"/>
          <w:szCs w:val="18"/>
          <w:lang w:val="en-GB"/>
        </w:rPr>
        <w:t xml:space="preserve"> 1999, AR P.99.96 F, </w:t>
      </w:r>
      <w:proofErr w:type="spellStart"/>
      <w:r w:rsidRPr="0049469C">
        <w:rPr>
          <w:rFonts w:ascii="Verdana" w:hAnsi="Verdana"/>
          <w:i/>
          <w:sz w:val="18"/>
          <w:szCs w:val="18"/>
          <w:lang w:val="en-GB"/>
        </w:rPr>
        <w:t>Arr.Cass</w:t>
      </w:r>
      <w:proofErr w:type="spellEnd"/>
      <w:r w:rsidRPr="0049469C">
        <w:rPr>
          <w:rFonts w:ascii="Verdana" w:hAnsi="Verdana"/>
          <w:sz w:val="18"/>
          <w:szCs w:val="18"/>
          <w:lang w:val="en-GB"/>
        </w:rPr>
        <w:t xml:space="preserve">., 1996 </w:t>
      </w:r>
      <w:proofErr w:type="spellStart"/>
      <w:r w:rsidRPr="0049469C">
        <w:rPr>
          <w:rFonts w:ascii="Verdana" w:hAnsi="Verdana"/>
          <w:sz w:val="18"/>
          <w:szCs w:val="18"/>
          <w:lang w:val="en-GB"/>
        </w:rPr>
        <w:t>nr</w:t>
      </w:r>
      <w:proofErr w:type="spellEnd"/>
      <w:r w:rsidRPr="0049469C">
        <w:rPr>
          <w:rFonts w:ascii="Verdana" w:hAnsi="Verdana"/>
          <w:sz w:val="18"/>
          <w:szCs w:val="18"/>
          <w:lang w:val="en-GB"/>
        </w:rPr>
        <w:t>. 132.</w:t>
      </w:r>
    </w:p>
    <w:p w:rsidR="00FB0979" w:rsidRPr="0049469C" w:rsidRDefault="00FB0979" w:rsidP="00FB0979">
      <w:pPr>
        <w:spacing w:line="360" w:lineRule="auto"/>
        <w:jc w:val="both"/>
        <w:rPr>
          <w:rFonts w:ascii="Verdana" w:hAnsi="Verdana"/>
          <w:sz w:val="18"/>
          <w:szCs w:val="18"/>
          <w:lang w:val="en-GB"/>
        </w:rPr>
      </w:pPr>
      <w:r w:rsidRPr="0049469C">
        <w:rPr>
          <w:rFonts w:ascii="Verdana" w:hAnsi="Verdana"/>
          <w:sz w:val="18"/>
          <w:szCs w:val="18"/>
          <w:lang w:val="en-GB"/>
        </w:rPr>
        <w:t xml:space="preserve">Cass. 19 </w:t>
      </w:r>
      <w:proofErr w:type="spellStart"/>
      <w:r w:rsidRPr="0049469C">
        <w:rPr>
          <w:rFonts w:ascii="Verdana" w:hAnsi="Verdana"/>
          <w:sz w:val="18"/>
          <w:szCs w:val="18"/>
          <w:lang w:val="en-GB"/>
        </w:rPr>
        <w:t>januari</w:t>
      </w:r>
      <w:proofErr w:type="spellEnd"/>
      <w:r w:rsidRPr="0049469C">
        <w:rPr>
          <w:rFonts w:ascii="Verdana" w:hAnsi="Verdana"/>
          <w:sz w:val="18"/>
          <w:szCs w:val="18"/>
          <w:lang w:val="en-GB"/>
        </w:rPr>
        <w:t xml:space="preserve"> 2005, AR P.04.1383 F, </w:t>
      </w:r>
      <w:proofErr w:type="spellStart"/>
      <w:r w:rsidRPr="0049469C">
        <w:rPr>
          <w:rFonts w:ascii="Verdana" w:hAnsi="Verdana"/>
          <w:i/>
          <w:sz w:val="18"/>
          <w:szCs w:val="18"/>
          <w:lang w:val="en-GB"/>
        </w:rPr>
        <w:t>Arr.Cass</w:t>
      </w:r>
      <w:proofErr w:type="spellEnd"/>
      <w:r w:rsidRPr="0049469C">
        <w:rPr>
          <w:rFonts w:ascii="Verdana" w:hAnsi="Verdana"/>
          <w:i/>
          <w:sz w:val="18"/>
          <w:szCs w:val="18"/>
          <w:lang w:val="en-GB"/>
        </w:rPr>
        <w:t xml:space="preserve">., </w:t>
      </w:r>
      <w:r w:rsidRPr="0049469C">
        <w:rPr>
          <w:rFonts w:ascii="Verdana" w:hAnsi="Verdana"/>
          <w:sz w:val="18"/>
          <w:szCs w:val="18"/>
          <w:lang w:val="en-GB"/>
        </w:rPr>
        <w:t xml:space="preserve">2005, </w:t>
      </w:r>
      <w:proofErr w:type="spellStart"/>
      <w:r w:rsidRPr="0049469C">
        <w:rPr>
          <w:rFonts w:ascii="Verdana" w:hAnsi="Verdana"/>
          <w:sz w:val="18"/>
          <w:szCs w:val="18"/>
          <w:lang w:val="en-GB"/>
        </w:rPr>
        <w:t>nr</w:t>
      </w:r>
      <w:proofErr w:type="spellEnd"/>
      <w:r w:rsidRPr="0049469C">
        <w:rPr>
          <w:rFonts w:ascii="Verdana" w:hAnsi="Verdana"/>
          <w:sz w:val="18"/>
          <w:szCs w:val="18"/>
          <w:lang w:val="en-GB"/>
        </w:rPr>
        <w:t>. 37.</w:t>
      </w:r>
    </w:p>
    <w:p w:rsidR="00FB0979" w:rsidRPr="00FA3D4A" w:rsidRDefault="00FB0979" w:rsidP="00FB0979">
      <w:pPr>
        <w:spacing w:line="360" w:lineRule="auto"/>
        <w:jc w:val="both"/>
        <w:rPr>
          <w:rFonts w:ascii="Verdana" w:hAnsi="Verdana"/>
          <w:sz w:val="18"/>
          <w:szCs w:val="18"/>
          <w:lang w:val="en-GB"/>
        </w:rPr>
      </w:pPr>
      <w:r w:rsidRPr="00FA3D4A">
        <w:rPr>
          <w:rFonts w:ascii="Verdana" w:hAnsi="Verdana"/>
          <w:sz w:val="18"/>
          <w:szCs w:val="18"/>
          <w:lang w:val="en-GB"/>
        </w:rPr>
        <w:t xml:space="preserve">Cass. 6 </w:t>
      </w:r>
      <w:proofErr w:type="spellStart"/>
      <w:r w:rsidRPr="00FA3D4A">
        <w:rPr>
          <w:rFonts w:ascii="Verdana" w:hAnsi="Verdana"/>
          <w:sz w:val="18"/>
          <w:szCs w:val="18"/>
          <w:lang w:val="en-GB"/>
        </w:rPr>
        <w:t>september</w:t>
      </w:r>
      <w:proofErr w:type="spellEnd"/>
      <w:r w:rsidRPr="00FA3D4A">
        <w:rPr>
          <w:rFonts w:ascii="Verdana" w:hAnsi="Verdana"/>
          <w:sz w:val="18"/>
          <w:szCs w:val="18"/>
          <w:lang w:val="en-GB"/>
        </w:rPr>
        <w:t xml:space="preserve"> 2006, AR P.06.0492.F. </w:t>
      </w:r>
    </w:p>
    <w:p w:rsidR="002A7F4B" w:rsidRPr="00FA3D4A" w:rsidRDefault="002A7F4B" w:rsidP="004B6DAD">
      <w:pPr>
        <w:spacing w:line="360" w:lineRule="auto"/>
        <w:jc w:val="both"/>
        <w:rPr>
          <w:rFonts w:ascii="Verdana" w:hAnsi="Verdana"/>
          <w:sz w:val="18"/>
          <w:szCs w:val="18"/>
        </w:rPr>
      </w:pPr>
      <w:r w:rsidRPr="00FA3D4A">
        <w:rPr>
          <w:rFonts w:ascii="Verdana" w:hAnsi="Verdana"/>
          <w:sz w:val="18"/>
          <w:szCs w:val="18"/>
        </w:rPr>
        <w:t xml:space="preserve">EHRM 27 februari 1980, nr. </w:t>
      </w:r>
      <w:r w:rsidRPr="00FA3D4A">
        <w:rPr>
          <w:rStyle w:val="st"/>
          <w:rFonts w:ascii="Verdana" w:hAnsi="Verdana"/>
          <w:sz w:val="18"/>
          <w:szCs w:val="18"/>
        </w:rPr>
        <w:t>6903/75,</w:t>
      </w:r>
      <w:r w:rsidRPr="00FA3D4A">
        <w:rPr>
          <w:rFonts w:ascii="Verdana" w:hAnsi="Verdana"/>
          <w:sz w:val="18"/>
          <w:szCs w:val="18"/>
        </w:rPr>
        <w:t xml:space="preserve"> </w:t>
      </w:r>
      <w:proofErr w:type="spellStart"/>
      <w:r w:rsidRPr="00FA3D4A">
        <w:rPr>
          <w:rFonts w:ascii="Verdana" w:hAnsi="Verdana"/>
          <w:sz w:val="18"/>
          <w:szCs w:val="18"/>
        </w:rPr>
        <w:t>Deweer</w:t>
      </w:r>
      <w:proofErr w:type="spellEnd"/>
      <w:r w:rsidRPr="00FA3D4A">
        <w:rPr>
          <w:rFonts w:ascii="Verdana" w:hAnsi="Verdana"/>
          <w:sz w:val="18"/>
          <w:szCs w:val="18"/>
        </w:rPr>
        <w:t>/België.</w:t>
      </w:r>
    </w:p>
    <w:p w:rsidR="002A7F4B" w:rsidRDefault="002A7F4B" w:rsidP="004B6DAD">
      <w:pPr>
        <w:spacing w:line="360" w:lineRule="auto"/>
        <w:jc w:val="both"/>
        <w:rPr>
          <w:rFonts w:ascii="Verdana" w:hAnsi="Verdana"/>
          <w:sz w:val="18"/>
          <w:szCs w:val="18"/>
        </w:rPr>
      </w:pPr>
      <w:r w:rsidRPr="00FA3D4A">
        <w:rPr>
          <w:rFonts w:ascii="Verdana" w:hAnsi="Verdana"/>
          <w:sz w:val="18"/>
          <w:szCs w:val="18"/>
        </w:rPr>
        <w:t xml:space="preserve">EHRM 21 januari 1999, nr. </w:t>
      </w:r>
      <w:r w:rsidRPr="00FA3D4A">
        <w:rPr>
          <w:rStyle w:val="st"/>
          <w:rFonts w:ascii="Verdana" w:hAnsi="Verdana"/>
          <w:sz w:val="18"/>
          <w:szCs w:val="18"/>
        </w:rPr>
        <w:t>26103/95,</w:t>
      </w:r>
      <w:r w:rsidRPr="00FA3D4A">
        <w:rPr>
          <w:rFonts w:ascii="Verdana" w:hAnsi="Verdana"/>
          <w:sz w:val="18"/>
          <w:szCs w:val="18"/>
        </w:rPr>
        <w:t xml:space="preserve"> Van </w:t>
      </w:r>
      <w:proofErr w:type="spellStart"/>
      <w:r w:rsidRPr="00FA3D4A">
        <w:rPr>
          <w:rFonts w:ascii="Verdana" w:hAnsi="Verdana"/>
          <w:sz w:val="18"/>
          <w:szCs w:val="18"/>
        </w:rPr>
        <w:t>Geyseghem</w:t>
      </w:r>
      <w:proofErr w:type="spellEnd"/>
      <w:r w:rsidRPr="00FA3D4A">
        <w:rPr>
          <w:rFonts w:ascii="Verdana" w:hAnsi="Verdana"/>
          <w:sz w:val="18"/>
          <w:szCs w:val="18"/>
        </w:rPr>
        <w:t>/België.</w:t>
      </w:r>
    </w:p>
    <w:p w:rsidR="00A8595C" w:rsidRPr="00FA3D4A" w:rsidRDefault="00A8595C" w:rsidP="004B6DAD">
      <w:pPr>
        <w:spacing w:line="360" w:lineRule="auto"/>
        <w:jc w:val="both"/>
        <w:rPr>
          <w:rFonts w:ascii="Verdana" w:hAnsi="Verdana"/>
          <w:sz w:val="18"/>
          <w:szCs w:val="18"/>
        </w:rPr>
      </w:pPr>
      <w:r w:rsidRPr="00A8595C">
        <w:rPr>
          <w:rFonts w:ascii="Verdana" w:hAnsi="Verdana"/>
          <w:sz w:val="18"/>
          <w:szCs w:val="18"/>
        </w:rPr>
        <w:t xml:space="preserve">EHRM 29 april 2014, nr. 9043/05, </w:t>
      </w:r>
      <w:proofErr w:type="spellStart"/>
      <w:r w:rsidRPr="00A8595C">
        <w:rPr>
          <w:rFonts w:ascii="Verdana" w:hAnsi="Verdana"/>
          <w:sz w:val="18"/>
          <w:szCs w:val="18"/>
        </w:rPr>
        <w:t>Nat</w:t>
      </w:r>
      <w:r>
        <w:rPr>
          <w:rFonts w:ascii="Verdana" w:hAnsi="Verdana"/>
          <w:sz w:val="18"/>
          <w:szCs w:val="18"/>
        </w:rPr>
        <w:t>svlishvili</w:t>
      </w:r>
      <w:proofErr w:type="spellEnd"/>
      <w:r>
        <w:rPr>
          <w:rFonts w:ascii="Verdana" w:hAnsi="Verdana"/>
          <w:sz w:val="18"/>
          <w:szCs w:val="18"/>
        </w:rPr>
        <w:t xml:space="preserve"> en </w:t>
      </w:r>
      <w:proofErr w:type="spellStart"/>
      <w:r>
        <w:rPr>
          <w:rFonts w:ascii="Verdana" w:hAnsi="Verdana"/>
          <w:sz w:val="18"/>
          <w:szCs w:val="18"/>
        </w:rPr>
        <w:t>Togonidze</w:t>
      </w:r>
      <w:proofErr w:type="spellEnd"/>
      <w:r>
        <w:rPr>
          <w:rFonts w:ascii="Verdana" w:hAnsi="Verdana"/>
          <w:sz w:val="18"/>
          <w:szCs w:val="18"/>
        </w:rPr>
        <w:t>/Georgië.</w:t>
      </w:r>
    </w:p>
    <w:p w:rsidR="00FE1442" w:rsidRPr="002B172F" w:rsidRDefault="00E32D7D" w:rsidP="00C32B1A">
      <w:pPr>
        <w:pStyle w:val="Kop3"/>
        <w:spacing w:line="480" w:lineRule="auto"/>
        <w:jc w:val="both"/>
        <w:rPr>
          <w:rFonts w:ascii="Verdana" w:hAnsi="Verdana"/>
          <w:b/>
          <w:color w:val="auto"/>
          <w:sz w:val="18"/>
          <w:szCs w:val="18"/>
          <w:lang w:val="fr-FR"/>
        </w:rPr>
      </w:pPr>
      <w:bookmarkStart w:id="47" w:name="_Toc452824559"/>
      <w:proofErr w:type="spellStart"/>
      <w:r w:rsidRPr="002B172F">
        <w:rPr>
          <w:rFonts w:ascii="Verdana" w:hAnsi="Verdana"/>
          <w:b/>
          <w:color w:val="auto"/>
          <w:sz w:val="18"/>
          <w:szCs w:val="18"/>
          <w:lang w:val="fr-FR"/>
        </w:rPr>
        <w:t>Rechtsleer</w:t>
      </w:r>
      <w:proofErr w:type="spellEnd"/>
      <w:r w:rsidRPr="002B172F">
        <w:rPr>
          <w:rFonts w:ascii="Verdana" w:hAnsi="Verdana"/>
          <w:b/>
          <w:color w:val="auto"/>
          <w:sz w:val="18"/>
          <w:szCs w:val="18"/>
          <w:lang w:val="fr-FR"/>
        </w:rPr>
        <w:t xml:space="preserve"> - </w:t>
      </w:r>
      <w:proofErr w:type="spellStart"/>
      <w:r w:rsidRPr="002B172F">
        <w:rPr>
          <w:rFonts w:ascii="Verdana" w:hAnsi="Verdana"/>
          <w:b/>
          <w:color w:val="auto"/>
          <w:sz w:val="18"/>
          <w:szCs w:val="18"/>
          <w:lang w:val="fr-FR"/>
        </w:rPr>
        <w:t>Boeken</w:t>
      </w:r>
      <w:bookmarkEnd w:id="47"/>
      <w:proofErr w:type="spellEnd"/>
    </w:p>
    <w:p w:rsidR="00A8595C" w:rsidRPr="00A8595C" w:rsidRDefault="00A8595C" w:rsidP="004B6DAD">
      <w:pPr>
        <w:spacing w:line="360" w:lineRule="auto"/>
        <w:jc w:val="both"/>
        <w:rPr>
          <w:rFonts w:ascii="Verdana" w:hAnsi="Verdana"/>
          <w:smallCaps/>
          <w:sz w:val="18"/>
          <w:szCs w:val="18"/>
          <w:lang w:val="fr-FR"/>
        </w:rPr>
      </w:pPr>
      <w:r w:rsidRPr="00A8595C">
        <w:rPr>
          <w:rFonts w:ascii="Verdana" w:hAnsi="Verdana"/>
          <w:smallCaps/>
          <w:sz w:val="18"/>
          <w:szCs w:val="18"/>
          <w:lang w:val="fr-FR"/>
        </w:rPr>
        <w:t>BAYET, T., BOUCHAT, M., BRACKMAN, L., BRUNO</w:t>
      </w:r>
      <w:r>
        <w:rPr>
          <w:rFonts w:ascii="Verdana" w:hAnsi="Verdana"/>
          <w:smallCaps/>
          <w:sz w:val="18"/>
          <w:szCs w:val="18"/>
          <w:lang w:val="fr-FR"/>
        </w:rPr>
        <w:t>,</w:t>
      </w:r>
      <w:r w:rsidRPr="00A8595C">
        <w:rPr>
          <w:rFonts w:ascii="Verdana" w:hAnsi="Verdana"/>
          <w:smallCaps/>
          <w:sz w:val="18"/>
          <w:szCs w:val="18"/>
          <w:lang w:val="fr-FR"/>
        </w:rPr>
        <w:t xml:space="preserve"> R., DESSY</w:t>
      </w:r>
      <w:r>
        <w:rPr>
          <w:rFonts w:ascii="Verdana" w:hAnsi="Verdana"/>
          <w:smallCaps/>
          <w:sz w:val="18"/>
          <w:szCs w:val="18"/>
          <w:lang w:val="fr-FR"/>
        </w:rPr>
        <w:t xml:space="preserve">, </w:t>
      </w:r>
      <w:r w:rsidRPr="00A8595C">
        <w:rPr>
          <w:rFonts w:ascii="Verdana" w:hAnsi="Verdana"/>
          <w:smallCaps/>
          <w:sz w:val="18"/>
          <w:szCs w:val="18"/>
          <w:lang w:val="fr-FR"/>
        </w:rPr>
        <w:t>F., KHOULALÈNE</w:t>
      </w:r>
      <w:r>
        <w:rPr>
          <w:rFonts w:ascii="Verdana" w:hAnsi="Verdana"/>
          <w:smallCaps/>
          <w:sz w:val="18"/>
          <w:szCs w:val="18"/>
          <w:lang w:val="fr-FR"/>
        </w:rPr>
        <w:t>,</w:t>
      </w:r>
      <w:r w:rsidRPr="00A8595C">
        <w:rPr>
          <w:rFonts w:ascii="Verdana" w:hAnsi="Verdana"/>
          <w:smallCaps/>
          <w:sz w:val="18"/>
          <w:szCs w:val="18"/>
          <w:lang w:val="fr-FR"/>
        </w:rPr>
        <w:t xml:space="preserve"> </w:t>
      </w:r>
      <w:r>
        <w:rPr>
          <w:rFonts w:ascii="Verdana" w:hAnsi="Verdana"/>
          <w:smallCaps/>
          <w:sz w:val="18"/>
          <w:szCs w:val="18"/>
          <w:lang w:val="fr-FR"/>
        </w:rPr>
        <w:t>N.</w:t>
      </w:r>
      <w:r w:rsidRPr="00A8595C">
        <w:rPr>
          <w:rFonts w:ascii="Verdana" w:hAnsi="Verdana"/>
          <w:smallCaps/>
          <w:sz w:val="18"/>
          <w:szCs w:val="18"/>
          <w:lang w:val="fr-FR"/>
        </w:rPr>
        <w:t>, LEGRÈVE</w:t>
      </w:r>
      <w:r>
        <w:rPr>
          <w:rFonts w:ascii="Verdana" w:hAnsi="Verdana"/>
          <w:smallCaps/>
          <w:sz w:val="18"/>
          <w:szCs w:val="18"/>
          <w:lang w:val="fr-FR"/>
        </w:rPr>
        <w:t>,</w:t>
      </w:r>
      <w:r w:rsidRPr="00A8595C">
        <w:rPr>
          <w:rFonts w:ascii="Verdana" w:hAnsi="Verdana"/>
          <w:smallCaps/>
          <w:sz w:val="18"/>
          <w:szCs w:val="18"/>
          <w:lang w:val="fr-FR"/>
        </w:rPr>
        <w:t xml:space="preserve"> J., LOTHE</w:t>
      </w:r>
      <w:r>
        <w:rPr>
          <w:rFonts w:ascii="Verdana" w:hAnsi="Verdana"/>
          <w:smallCaps/>
          <w:sz w:val="18"/>
          <w:szCs w:val="18"/>
          <w:lang w:val="fr-FR"/>
        </w:rPr>
        <w:t>,</w:t>
      </w:r>
      <w:r w:rsidRPr="00A8595C">
        <w:rPr>
          <w:rFonts w:ascii="Verdana" w:hAnsi="Verdana"/>
          <w:smallCaps/>
          <w:sz w:val="18"/>
          <w:szCs w:val="18"/>
          <w:lang w:val="fr-FR"/>
        </w:rPr>
        <w:t xml:space="preserve"> P., MATHIEU</w:t>
      </w:r>
      <w:r>
        <w:rPr>
          <w:rFonts w:ascii="Verdana" w:hAnsi="Verdana"/>
          <w:smallCaps/>
          <w:sz w:val="18"/>
          <w:szCs w:val="18"/>
          <w:lang w:val="fr-FR"/>
        </w:rPr>
        <w:t>,</w:t>
      </w:r>
      <w:r w:rsidRPr="00A8595C">
        <w:rPr>
          <w:rFonts w:ascii="Verdana" w:hAnsi="Verdana"/>
          <w:smallCaps/>
          <w:sz w:val="18"/>
          <w:szCs w:val="18"/>
          <w:lang w:val="fr-FR"/>
        </w:rPr>
        <w:t xml:space="preserve"> C. </w:t>
      </w:r>
      <w:r w:rsidRPr="00A8595C">
        <w:rPr>
          <w:rFonts w:ascii="Verdana" w:hAnsi="Verdana"/>
          <w:sz w:val="18"/>
          <w:szCs w:val="18"/>
          <w:lang w:val="fr-FR"/>
        </w:rPr>
        <w:t>en</w:t>
      </w:r>
      <w:r w:rsidRPr="00A8595C">
        <w:rPr>
          <w:rFonts w:ascii="Verdana" w:hAnsi="Verdana"/>
          <w:smallCaps/>
          <w:sz w:val="18"/>
          <w:szCs w:val="18"/>
          <w:lang w:val="fr-FR"/>
        </w:rPr>
        <w:t xml:space="preserve"> REGNIERS</w:t>
      </w:r>
      <w:r>
        <w:rPr>
          <w:rFonts w:ascii="Verdana" w:hAnsi="Verdana"/>
          <w:smallCaps/>
          <w:sz w:val="18"/>
          <w:szCs w:val="18"/>
          <w:lang w:val="fr-FR"/>
        </w:rPr>
        <w:t>,</w:t>
      </w:r>
      <w:r w:rsidRPr="00A8595C">
        <w:rPr>
          <w:rFonts w:ascii="Verdana" w:hAnsi="Verdana"/>
          <w:smallCaps/>
          <w:sz w:val="18"/>
          <w:szCs w:val="18"/>
          <w:lang w:val="fr-FR"/>
        </w:rPr>
        <w:t xml:space="preserve"> I., </w:t>
      </w:r>
      <w:r w:rsidRPr="00A8595C">
        <w:rPr>
          <w:rFonts w:ascii="Verdana" w:hAnsi="Verdana"/>
          <w:i/>
          <w:sz w:val="18"/>
          <w:szCs w:val="18"/>
          <w:lang w:val="fr-FR"/>
        </w:rPr>
        <w:t>La réforme pot-pourri II en droit pénal et procédure pénale: premiers commentaires</w:t>
      </w:r>
      <w:r w:rsidRPr="00A8595C">
        <w:rPr>
          <w:rFonts w:ascii="Verdana" w:hAnsi="Verdana"/>
          <w:sz w:val="18"/>
          <w:szCs w:val="18"/>
          <w:lang w:val="fr-FR"/>
        </w:rPr>
        <w:t xml:space="preserve">, </w:t>
      </w:r>
      <w:proofErr w:type="spellStart"/>
      <w:r w:rsidRPr="00A8595C">
        <w:rPr>
          <w:rFonts w:ascii="Verdana" w:hAnsi="Verdana"/>
          <w:sz w:val="18"/>
          <w:szCs w:val="18"/>
          <w:lang w:val="fr-FR"/>
        </w:rPr>
        <w:t>Limal</w:t>
      </w:r>
      <w:proofErr w:type="spellEnd"/>
      <w:r w:rsidRPr="00A8595C">
        <w:rPr>
          <w:rFonts w:ascii="Verdana" w:hAnsi="Verdana"/>
          <w:sz w:val="18"/>
          <w:szCs w:val="18"/>
          <w:lang w:val="fr-FR"/>
        </w:rPr>
        <w:t xml:space="preserve">, </w:t>
      </w:r>
      <w:proofErr w:type="spellStart"/>
      <w:r w:rsidRPr="00A8595C">
        <w:rPr>
          <w:rFonts w:ascii="Verdana" w:hAnsi="Verdana"/>
          <w:sz w:val="18"/>
          <w:szCs w:val="18"/>
          <w:lang w:val="fr-FR"/>
        </w:rPr>
        <w:t>Anthemis</w:t>
      </w:r>
      <w:proofErr w:type="spellEnd"/>
      <w:r w:rsidRPr="00A8595C">
        <w:rPr>
          <w:rFonts w:ascii="Verdana" w:hAnsi="Verdana"/>
          <w:smallCaps/>
          <w:sz w:val="18"/>
          <w:szCs w:val="18"/>
          <w:lang w:val="fr-FR"/>
        </w:rPr>
        <w:t xml:space="preserve">, 2016, </w:t>
      </w:r>
      <w:r>
        <w:rPr>
          <w:rFonts w:ascii="Verdana" w:hAnsi="Verdana"/>
          <w:smallCaps/>
          <w:sz w:val="18"/>
          <w:szCs w:val="18"/>
          <w:lang w:val="fr-FR"/>
        </w:rPr>
        <w:t xml:space="preserve">224 </w:t>
      </w:r>
      <w:r w:rsidRPr="00A8595C">
        <w:rPr>
          <w:rFonts w:ascii="Verdana" w:hAnsi="Verdana"/>
          <w:sz w:val="18"/>
          <w:szCs w:val="18"/>
          <w:lang w:val="fr-FR"/>
        </w:rPr>
        <w:t>p.</w:t>
      </w:r>
    </w:p>
    <w:p w:rsidR="002A7F4B" w:rsidRPr="00FA3D4A" w:rsidRDefault="00A8595C" w:rsidP="004B6DAD">
      <w:pPr>
        <w:spacing w:line="360" w:lineRule="auto"/>
        <w:jc w:val="both"/>
        <w:rPr>
          <w:rFonts w:ascii="Verdana" w:hAnsi="Verdana"/>
          <w:sz w:val="18"/>
          <w:szCs w:val="18"/>
        </w:rPr>
      </w:pPr>
      <w:r w:rsidRPr="00FA3D4A">
        <w:rPr>
          <w:rFonts w:ascii="Verdana" w:hAnsi="Verdana"/>
          <w:smallCaps/>
          <w:sz w:val="18"/>
          <w:szCs w:val="18"/>
        </w:rPr>
        <w:lastRenderedPageBreak/>
        <w:t>DECAIGNY</w:t>
      </w:r>
      <w:r w:rsidRPr="00FA3D4A">
        <w:rPr>
          <w:rFonts w:ascii="Verdana" w:hAnsi="Verdana"/>
          <w:sz w:val="18"/>
          <w:szCs w:val="18"/>
        </w:rPr>
        <w:t xml:space="preserve">, </w:t>
      </w:r>
      <w:r w:rsidRPr="00FA3D4A">
        <w:rPr>
          <w:rFonts w:ascii="Verdana" w:hAnsi="Verdana"/>
          <w:smallCaps/>
          <w:sz w:val="18"/>
          <w:szCs w:val="18"/>
        </w:rPr>
        <w:t xml:space="preserve">T., </w:t>
      </w:r>
      <w:r w:rsidR="002A7F4B" w:rsidRPr="00FA3D4A">
        <w:rPr>
          <w:rFonts w:ascii="Verdana" w:hAnsi="Verdana"/>
          <w:i/>
          <w:sz w:val="18"/>
          <w:szCs w:val="18"/>
        </w:rPr>
        <w:t>Tegenspraak in het vooronderzoek</w:t>
      </w:r>
      <w:r w:rsidR="002A7F4B" w:rsidRPr="00FA3D4A">
        <w:rPr>
          <w:rFonts w:ascii="Verdana" w:hAnsi="Verdana"/>
          <w:sz w:val="18"/>
          <w:szCs w:val="18"/>
        </w:rPr>
        <w:t>, Antwerpen, Intersentia, 2013, 717 p.</w:t>
      </w:r>
    </w:p>
    <w:p w:rsidR="00FE1442" w:rsidRDefault="00A8595C" w:rsidP="004B6DAD">
      <w:pPr>
        <w:spacing w:line="360" w:lineRule="auto"/>
        <w:jc w:val="both"/>
        <w:rPr>
          <w:rFonts w:ascii="Verdana" w:hAnsi="Verdana"/>
          <w:sz w:val="18"/>
          <w:szCs w:val="18"/>
        </w:rPr>
      </w:pPr>
      <w:r w:rsidRPr="00FA3D4A">
        <w:rPr>
          <w:rFonts w:ascii="Verdana" w:hAnsi="Verdana"/>
          <w:smallCaps/>
          <w:sz w:val="18"/>
          <w:szCs w:val="18"/>
        </w:rPr>
        <w:t>DECLERCQ</w:t>
      </w:r>
      <w:r w:rsidRPr="00FA3D4A">
        <w:rPr>
          <w:rFonts w:ascii="Verdana" w:hAnsi="Verdana"/>
          <w:sz w:val="18"/>
          <w:szCs w:val="18"/>
        </w:rPr>
        <w:t>, R.</w:t>
      </w:r>
      <w:r w:rsidR="00FE1442" w:rsidRPr="00FA3D4A">
        <w:rPr>
          <w:rFonts w:ascii="Verdana" w:hAnsi="Verdana"/>
          <w:sz w:val="18"/>
          <w:szCs w:val="18"/>
        </w:rPr>
        <w:t xml:space="preserve">, </w:t>
      </w:r>
      <w:r w:rsidR="00FE1442" w:rsidRPr="00FA3D4A">
        <w:rPr>
          <w:rFonts w:ascii="Verdana" w:hAnsi="Verdana"/>
          <w:i/>
          <w:sz w:val="18"/>
          <w:szCs w:val="18"/>
        </w:rPr>
        <w:t>Beginselen van strafrechtspleging (6</w:t>
      </w:r>
      <w:r w:rsidR="00FE1442" w:rsidRPr="00FA3D4A">
        <w:rPr>
          <w:rFonts w:ascii="Verdana" w:hAnsi="Verdana"/>
          <w:i/>
          <w:sz w:val="18"/>
          <w:szCs w:val="18"/>
          <w:vertAlign w:val="superscript"/>
        </w:rPr>
        <w:t>e</w:t>
      </w:r>
      <w:r w:rsidR="00FE1442" w:rsidRPr="00FA3D4A">
        <w:rPr>
          <w:rFonts w:ascii="Verdana" w:hAnsi="Verdana"/>
          <w:i/>
          <w:sz w:val="18"/>
          <w:szCs w:val="18"/>
        </w:rPr>
        <w:t xml:space="preserve"> ed.)</w:t>
      </w:r>
      <w:r w:rsidR="00FE1442" w:rsidRPr="00FA3D4A">
        <w:rPr>
          <w:rFonts w:ascii="Verdana" w:hAnsi="Verdana"/>
          <w:sz w:val="18"/>
          <w:szCs w:val="18"/>
        </w:rPr>
        <w:t xml:space="preserve">, Mechelen, Kluwer, 2014, </w:t>
      </w:r>
      <w:r w:rsidR="00C94D6D" w:rsidRPr="00FA3D4A">
        <w:rPr>
          <w:rFonts w:ascii="Verdana" w:hAnsi="Verdana"/>
          <w:sz w:val="18"/>
          <w:szCs w:val="18"/>
        </w:rPr>
        <w:t>1892 p.</w:t>
      </w:r>
    </w:p>
    <w:p w:rsidR="00772008" w:rsidRPr="00772008" w:rsidRDefault="00772008" w:rsidP="00772008">
      <w:pPr>
        <w:spacing w:line="360" w:lineRule="auto"/>
        <w:jc w:val="both"/>
        <w:rPr>
          <w:rFonts w:ascii="Verdana" w:hAnsi="Verdana"/>
          <w:sz w:val="20"/>
          <w:szCs w:val="18"/>
        </w:rPr>
      </w:pPr>
      <w:r w:rsidRPr="00772008">
        <w:rPr>
          <w:rFonts w:ascii="Verdana" w:hAnsi="Verdana"/>
          <w:sz w:val="18"/>
          <w:szCs w:val="16"/>
        </w:rPr>
        <w:t xml:space="preserve">DE MEESTER, T., AUGUSTYNS, L., TERSAGO, P. en BEIRNAERT, K., </w:t>
      </w:r>
      <w:r w:rsidRPr="00772008">
        <w:rPr>
          <w:rFonts w:ascii="Verdana" w:hAnsi="Verdana"/>
          <w:i/>
          <w:sz w:val="18"/>
          <w:szCs w:val="16"/>
        </w:rPr>
        <w:t>Potpourri II – Strafrecht en strafprocesrecht</w:t>
      </w:r>
      <w:r w:rsidRPr="00772008">
        <w:rPr>
          <w:rFonts w:ascii="Verdana" w:hAnsi="Verdana"/>
          <w:sz w:val="18"/>
          <w:szCs w:val="16"/>
        </w:rPr>
        <w:t>, Antwerpen, Intersentia, 2016, 25-31.</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DESCHEPPER, T.</w:t>
      </w:r>
      <w:r w:rsidR="002A7F4B" w:rsidRPr="00FA3D4A">
        <w:rPr>
          <w:rFonts w:ascii="Verdana" w:hAnsi="Verdana"/>
          <w:sz w:val="18"/>
          <w:szCs w:val="18"/>
        </w:rPr>
        <w:t xml:space="preserve">, </w:t>
      </w:r>
      <w:r w:rsidR="002A7F4B" w:rsidRPr="00FA3D4A">
        <w:rPr>
          <w:rFonts w:ascii="Verdana" w:hAnsi="Verdana"/>
          <w:i/>
          <w:sz w:val="18"/>
          <w:szCs w:val="18"/>
        </w:rPr>
        <w:t xml:space="preserve">De nieuwe wet </w:t>
      </w:r>
      <w:proofErr w:type="spellStart"/>
      <w:r w:rsidR="002A7F4B" w:rsidRPr="00FA3D4A">
        <w:rPr>
          <w:rFonts w:ascii="Verdana" w:hAnsi="Verdana"/>
          <w:i/>
          <w:sz w:val="18"/>
          <w:szCs w:val="18"/>
        </w:rPr>
        <w:t>Franchimont</w:t>
      </w:r>
      <w:proofErr w:type="spellEnd"/>
      <w:r w:rsidR="002A7F4B" w:rsidRPr="00FA3D4A">
        <w:rPr>
          <w:rFonts w:ascii="Verdana" w:hAnsi="Verdana"/>
          <w:sz w:val="18"/>
          <w:szCs w:val="18"/>
        </w:rPr>
        <w:t xml:space="preserve">, Antwerpen, Kluwer, 1998, 152 p. </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DE SMET</w:t>
      </w:r>
      <w:r w:rsidRPr="00FA3D4A">
        <w:rPr>
          <w:rFonts w:ascii="Verdana" w:hAnsi="Verdana"/>
          <w:sz w:val="18"/>
          <w:szCs w:val="18"/>
        </w:rPr>
        <w:t xml:space="preserve">, </w:t>
      </w:r>
      <w:r w:rsidRPr="00FA3D4A">
        <w:rPr>
          <w:rFonts w:ascii="Verdana" w:hAnsi="Verdana"/>
          <w:smallCaps/>
          <w:sz w:val="18"/>
          <w:szCs w:val="18"/>
        </w:rPr>
        <w:t xml:space="preserve">B., </w:t>
      </w:r>
      <w:r w:rsidR="002A7F4B" w:rsidRPr="00FA3D4A">
        <w:rPr>
          <w:rFonts w:ascii="Verdana" w:hAnsi="Verdana"/>
          <w:i/>
          <w:sz w:val="18"/>
          <w:szCs w:val="18"/>
        </w:rPr>
        <w:t>De hervorming van het strafrechtelijk vooronderzoek in  België. Moet het gerechtelijk onderzoek in zijn huidige vorm behouden blijven?</w:t>
      </w:r>
      <w:r w:rsidR="002A7F4B" w:rsidRPr="00FA3D4A">
        <w:rPr>
          <w:rFonts w:ascii="Verdana" w:hAnsi="Verdana"/>
          <w:sz w:val="18"/>
          <w:szCs w:val="18"/>
        </w:rPr>
        <w:t xml:space="preserve">, Antwerpen, Intersentia, 1996, 450 p. </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DE SMET</w:t>
      </w:r>
      <w:r w:rsidRPr="00FA3D4A">
        <w:rPr>
          <w:rFonts w:ascii="Verdana" w:hAnsi="Verdana"/>
          <w:sz w:val="18"/>
          <w:szCs w:val="18"/>
        </w:rPr>
        <w:t xml:space="preserve">, </w:t>
      </w:r>
      <w:r w:rsidRPr="00FA3D4A">
        <w:rPr>
          <w:rFonts w:ascii="Verdana" w:hAnsi="Verdana"/>
          <w:smallCaps/>
          <w:sz w:val="18"/>
          <w:szCs w:val="18"/>
        </w:rPr>
        <w:t xml:space="preserve">B., </w:t>
      </w:r>
      <w:r w:rsidR="002A7F4B" w:rsidRPr="00FA3D4A">
        <w:rPr>
          <w:rFonts w:ascii="Verdana" w:hAnsi="Verdana"/>
          <w:i/>
          <w:sz w:val="18"/>
          <w:szCs w:val="18"/>
        </w:rPr>
        <w:t>Internationale samenwerking tussen Angelsaksische en continentale landen</w:t>
      </w:r>
      <w:r w:rsidR="002A7F4B" w:rsidRPr="00FA3D4A">
        <w:rPr>
          <w:rFonts w:ascii="Verdana" w:hAnsi="Verdana"/>
          <w:sz w:val="18"/>
          <w:szCs w:val="18"/>
        </w:rPr>
        <w:t>, Antwerpen, Intersentia, 1999, 226 p.</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DE WOLF, D.</w:t>
      </w:r>
      <w:r w:rsidRPr="00FA3D4A">
        <w:rPr>
          <w:rFonts w:ascii="Verdana" w:hAnsi="Verdana"/>
          <w:sz w:val="18"/>
          <w:szCs w:val="18"/>
        </w:rPr>
        <w:t xml:space="preserve">, </w:t>
      </w:r>
      <w:r w:rsidR="002A7F4B" w:rsidRPr="00FA3D4A">
        <w:rPr>
          <w:rFonts w:ascii="Verdana" w:hAnsi="Verdana"/>
          <w:i/>
          <w:sz w:val="18"/>
          <w:szCs w:val="18"/>
        </w:rPr>
        <w:t>De rol van de rechter bij de waarheidsvinding in de correctionele procedure: een rechtsvergelijkend onderzoek naar Belgisch, Frans en Nederlands recht</w:t>
      </w:r>
      <w:r w:rsidR="002A7F4B" w:rsidRPr="00FA3D4A">
        <w:rPr>
          <w:rFonts w:ascii="Verdana" w:hAnsi="Verdana"/>
          <w:sz w:val="18"/>
          <w:szCs w:val="18"/>
        </w:rPr>
        <w:t xml:space="preserve">, Brugge, Die </w:t>
      </w:r>
      <w:proofErr w:type="spellStart"/>
      <w:r w:rsidR="002A7F4B" w:rsidRPr="00FA3D4A">
        <w:rPr>
          <w:rFonts w:ascii="Verdana" w:hAnsi="Verdana"/>
          <w:sz w:val="18"/>
          <w:szCs w:val="18"/>
        </w:rPr>
        <w:t>Keure</w:t>
      </w:r>
      <w:proofErr w:type="spellEnd"/>
      <w:r w:rsidR="002A7F4B" w:rsidRPr="00FA3D4A">
        <w:rPr>
          <w:rFonts w:ascii="Verdana" w:hAnsi="Verdana"/>
          <w:sz w:val="18"/>
          <w:szCs w:val="18"/>
        </w:rPr>
        <w:t>, 2010, 713 p.</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DE WOLF</w:t>
      </w:r>
      <w:r w:rsidRPr="00FA3D4A">
        <w:rPr>
          <w:rFonts w:ascii="Verdana" w:hAnsi="Verdana"/>
          <w:sz w:val="18"/>
          <w:szCs w:val="18"/>
        </w:rPr>
        <w:t xml:space="preserve">, </w:t>
      </w:r>
      <w:r w:rsidRPr="00FA3D4A">
        <w:rPr>
          <w:rFonts w:ascii="Verdana" w:hAnsi="Verdana"/>
          <w:smallCaps/>
          <w:sz w:val="18"/>
          <w:szCs w:val="18"/>
        </w:rPr>
        <w:t>D.</w:t>
      </w:r>
      <w:r w:rsidR="002A7F4B" w:rsidRPr="00FA3D4A">
        <w:rPr>
          <w:rFonts w:ascii="Verdana" w:hAnsi="Verdana"/>
          <w:smallCaps/>
          <w:sz w:val="18"/>
          <w:szCs w:val="18"/>
        </w:rPr>
        <w:t xml:space="preserve">, </w:t>
      </w:r>
      <w:r w:rsidR="002A7F4B" w:rsidRPr="00FA3D4A">
        <w:rPr>
          <w:rFonts w:ascii="Verdana" w:hAnsi="Verdana"/>
          <w:i/>
          <w:sz w:val="18"/>
          <w:szCs w:val="18"/>
        </w:rPr>
        <w:t>Handboek correctioneel procesrecht</w:t>
      </w:r>
      <w:r w:rsidR="002A7F4B" w:rsidRPr="00FA3D4A">
        <w:rPr>
          <w:rFonts w:ascii="Verdana" w:hAnsi="Verdana"/>
          <w:sz w:val="18"/>
          <w:szCs w:val="18"/>
        </w:rPr>
        <w:t xml:space="preserve">, Antwerpen, Intersentia, 2013, 294 p. </w:t>
      </w:r>
    </w:p>
    <w:p w:rsidR="002A7F4B" w:rsidRPr="00FA3D4A" w:rsidRDefault="00772008" w:rsidP="004B6DAD">
      <w:pPr>
        <w:spacing w:line="360" w:lineRule="auto"/>
        <w:jc w:val="both"/>
        <w:rPr>
          <w:rFonts w:ascii="Verdana" w:hAnsi="Verdana"/>
          <w:sz w:val="18"/>
          <w:szCs w:val="18"/>
          <w:lang w:val="fr-FR"/>
        </w:rPr>
      </w:pPr>
      <w:r w:rsidRPr="00FA3D4A">
        <w:rPr>
          <w:rFonts w:ascii="Verdana" w:hAnsi="Verdana"/>
          <w:smallCaps/>
          <w:sz w:val="18"/>
          <w:szCs w:val="18"/>
          <w:lang w:val="fr-FR"/>
        </w:rPr>
        <w:t>KUTY</w:t>
      </w:r>
      <w:r w:rsidRPr="00FA3D4A">
        <w:rPr>
          <w:rFonts w:ascii="Verdana" w:hAnsi="Verdana"/>
          <w:sz w:val="18"/>
          <w:szCs w:val="18"/>
          <w:lang w:val="fr-FR"/>
        </w:rPr>
        <w:t xml:space="preserve">, </w:t>
      </w:r>
      <w:r w:rsidRPr="00FA3D4A">
        <w:rPr>
          <w:rFonts w:ascii="Verdana" w:hAnsi="Verdana"/>
          <w:smallCaps/>
          <w:sz w:val="18"/>
          <w:szCs w:val="18"/>
          <w:lang w:val="fr-FR"/>
        </w:rPr>
        <w:t>F.</w:t>
      </w:r>
      <w:r w:rsidR="002A7F4B" w:rsidRPr="00FA3D4A">
        <w:rPr>
          <w:rFonts w:ascii="Verdana" w:hAnsi="Verdana"/>
          <w:smallCaps/>
          <w:sz w:val="18"/>
          <w:szCs w:val="18"/>
          <w:lang w:val="fr-FR"/>
        </w:rPr>
        <w:t xml:space="preserve">, </w:t>
      </w:r>
      <w:r w:rsidR="002A7F4B" w:rsidRPr="00FA3D4A">
        <w:rPr>
          <w:rFonts w:ascii="Verdana" w:hAnsi="Verdana"/>
          <w:i/>
          <w:sz w:val="18"/>
          <w:szCs w:val="18"/>
          <w:lang w:val="fr-FR"/>
        </w:rPr>
        <w:t>Principes généraux du droit pénal belge. Tome 1: la loi pénale</w:t>
      </w:r>
      <w:r w:rsidR="002A7F4B" w:rsidRPr="00FA3D4A">
        <w:rPr>
          <w:rFonts w:ascii="Verdana" w:hAnsi="Verdana"/>
          <w:sz w:val="18"/>
          <w:szCs w:val="18"/>
          <w:lang w:val="fr-FR"/>
        </w:rPr>
        <w:t>, Bruxelles, Larcier, 2009, 70-85</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TRAEST, PH.</w:t>
      </w:r>
      <w:r w:rsidRPr="00FA3D4A">
        <w:rPr>
          <w:rFonts w:ascii="Verdana" w:hAnsi="Verdana"/>
          <w:sz w:val="18"/>
          <w:szCs w:val="18"/>
        </w:rPr>
        <w:t xml:space="preserve">, </w:t>
      </w:r>
      <w:r w:rsidR="002A7F4B" w:rsidRPr="00FA3D4A">
        <w:rPr>
          <w:rFonts w:ascii="Verdana" w:hAnsi="Verdana"/>
          <w:i/>
          <w:sz w:val="18"/>
          <w:szCs w:val="18"/>
        </w:rPr>
        <w:t>Het bewijs in strafzaken</w:t>
      </w:r>
      <w:r w:rsidR="002A7F4B" w:rsidRPr="00FA3D4A">
        <w:rPr>
          <w:rFonts w:ascii="Verdana" w:hAnsi="Verdana"/>
          <w:sz w:val="18"/>
          <w:szCs w:val="18"/>
        </w:rPr>
        <w:t xml:space="preserve">, Gent, </w:t>
      </w:r>
      <w:proofErr w:type="spellStart"/>
      <w:r w:rsidR="002A7F4B" w:rsidRPr="00FA3D4A">
        <w:rPr>
          <w:rFonts w:ascii="Verdana" w:hAnsi="Verdana"/>
          <w:sz w:val="18"/>
          <w:szCs w:val="18"/>
        </w:rPr>
        <w:t>Mys</w:t>
      </w:r>
      <w:proofErr w:type="spellEnd"/>
      <w:r w:rsidR="002A7F4B" w:rsidRPr="00FA3D4A">
        <w:rPr>
          <w:rFonts w:ascii="Verdana" w:hAnsi="Verdana"/>
          <w:sz w:val="18"/>
          <w:szCs w:val="18"/>
        </w:rPr>
        <w:t xml:space="preserve"> en </w:t>
      </w:r>
      <w:proofErr w:type="spellStart"/>
      <w:r w:rsidR="002A7F4B" w:rsidRPr="00FA3D4A">
        <w:rPr>
          <w:rFonts w:ascii="Verdana" w:hAnsi="Verdana"/>
          <w:sz w:val="18"/>
          <w:szCs w:val="18"/>
        </w:rPr>
        <w:t>Breesch</w:t>
      </w:r>
      <w:proofErr w:type="spellEnd"/>
      <w:r w:rsidR="002A7F4B" w:rsidRPr="00FA3D4A">
        <w:rPr>
          <w:rFonts w:ascii="Verdana" w:hAnsi="Verdana"/>
          <w:sz w:val="18"/>
          <w:szCs w:val="18"/>
        </w:rPr>
        <w:t>, 1992, 476 p.</w:t>
      </w:r>
    </w:p>
    <w:p w:rsidR="002A7F4B" w:rsidRDefault="00772008" w:rsidP="004B6DAD">
      <w:pPr>
        <w:spacing w:line="360" w:lineRule="auto"/>
        <w:jc w:val="both"/>
        <w:rPr>
          <w:rFonts w:ascii="Verdana" w:hAnsi="Verdana"/>
          <w:sz w:val="18"/>
          <w:szCs w:val="18"/>
          <w:lang w:val="fr-FR"/>
        </w:rPr>
      </w:pPr>
      <w:r w:rsidRPr="00FA3D4A">
        <w:rPr>
          <w:rFonts w:ascii="Verdana" w:hAnsi="Verdana"/>
          <w:smallCaps/>
          <w:sz w:val="18"/>
          <w:szCs w:val="18"/>
          <w:lang w:val="fr-FR"/>
        </w:rPr>
        <w:t>VANDERMEERSCH</w:t>
      </w:r>
      <w:r w:rsidRPr="00FA3D4A">
        <w:rPr>
          <w:rFonts w:ascii="Verdana" w:hAnsi="Verdana"/>
          <w:sz w:val="18"/>
          <w:szCs w:val="18"/>
          <w:lang w:val="fr-FR"/>
        </w:rPr>
        <w:t xml:space="preserve">, </w:t>
      </w:r>
      <w:r w:rsidRPr="00FA3D4A">
        <w:rPr>
          <w:rFonts w:ascii="Verdana" w:hAnsi="Verdana"/>
          <w:smallCaps/>
          <w:sz w:val="18"/>
          <w:szCs w:val="18"/>
          <w:lang w:val="fr-FR"/>
        </w:rPr>
        <w:t xml:space="preserve">D., </w:t>
      </w:r>
      <w:r w:rsidR="002A7F4B" w:rsidRPr="00FA3D4A">
        <w:rPr>
          <w:rFonts w:ascii="Verdana" w:hAnsi="Verdana"/>
          <w:i/>
          <w:sz w:val="18"/>
          <w:szCs w:val="18"/>
          <w:lang w:val="fr-FR"/>
        </w:rPr>
        <w:t>Eléments de droit pénal et de procédure pénale</w:t>
      </w:r>
      <w:r w:rsidR="002A7F4B" w:rsidRPr="00FA3D4A">
        <w:rPr>
          <w:rFonts w:ascii="Verdana" w:hAnsi="Verdana"/>
          <w:sz w:val="18"/>
          <w:szCs w:val="18"/>
          <w:lang w:val="fr-FR"/>
        </w:rPr>
        <w:t>, Bruxelles, La Charte, 2015, 875 p.</w:t>
      </w:r>
    </w:p>
    <w:p w:rsidR="00772008" w:rsidRPr="00772008" w:rsidRDefault="00772008" w:rsidP="004B6DAD">
      <w:pPr>
        <w:spacing w:line="360" w:lineRule="auto"/>
        <w:jc w:val="both"/>
        <w:rPr>
          <w:rFonts w:ascii="Verdana" w:hAnsi="Verdana"/>
          <w:sz w:val="18"/>
          <w:szCs w:val="18"/>
        </w:rPr>
      </w:pPr>
      <w:r w:rsidRPr="00772008">
        <w:rPr>
          <w:rFonts w:ascii="Verdana" w:hAnsi="Verdana"/>
          <w:sz w:val="18"/>
          <w:szCs w:val="18"/>
        </w:rPr>
        <w:t>VERBRUGGEN</w:t>
      </w:r>
      <w:r>
        <w:rPr>
          <w:rFonts w:ascii="Verdana" w:hAnsi="Verdana"/>
          <w:sz w:val="18"/>
          <w:szCs w:val="18"/>
        </w:rPr>
        <w:t>,</w:t>
      </w:r>
      <w:r w:rsidRPr="00772008">
        <w:rPr>
          <w:rFonts w:ascii="Verdana" w:hAnsi="Verdana"/>
          <w:sz w:val="18"/>
          <w:szCs w:val="18"/>
        </w:rPr>
        <w:t xml:space="preserve"> F. (ed.), </w:t>
      </w:r>
      <w:r w:rsidRPr="00772008">
        <w:rPr>
          <w:rFonts w:ascii="Verdana" w:hAnsi="Verdana"/>
          <w:bCs/>
          <w:i/>
          <w:sz w:val="18"/>
          <w:szCs w:val="18"/>
        </w:rPr>
        <w:t>Themis 97 - Straf- en Strafprocesrecht</w:t>
      </w:r>
      <w:r w:rsidRPr="00772008">
        <w:rPr>
          <w:rFonts w:ascii="Verdana" w:hAnsi="Verdana"/>
          <w:bCs/>
          <w:sz w:val="18"/>
          <w:szCs w:val="18"/>
        </w:rPr>
        <w:t xml:space="preserve">, Brugge, Die </w:t>
      </w:r>
      <w:proofErr w:type="spellStart"/>
      <w:r w:rsidRPr="00772008">
        <w:rPr>
          <w:rFonts w:ascii="Verdana" w:hAnsi="Verdana"/>
          <w:bCs/>
          <w:sz w:val="18"/>
          <w:szCs w:val="18"/>
        </w:rPr>
        <w:t>Keure</w:t>
      </w:r>
      <w:proofErr w:type="spellEnd"/>
      <w:r w:rsidRPr="00772008">
        <w:rPr>
          <w:rFonts w:ascii="Verdana" w:hAnsi="Verdana"/>
          <w:bCs/>
          <w:sz w:val="18"/>
          <w:szCs w:val="18"/>
        </w:rPr>
        <w:t xml:space="preserve">, 2016, </w:t>
      </w:r>
      <w:r w:rsidR="00E03913">
        <w:rPr>
          <w:rFonts w:ascii="Verdana" w:hAnsi="Verdana"/>
          <w:bCs/>
          <w:sz w:val="18"/>
          <w:szCs w:val="18"/>
        </w:rPr>
        <w:t>194 p.</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VERHELST, S.</w:t>
      </w:r>
      <w:r w:rsidRPr="00FA3D4A">
        <w:rPr>
          <w:rFonts w:ascii="Verdana" w:hAnsi="Verdana"/>
          <w:sz w:val="18"/>
          <w:szCs w:val="18"/>
        </w:rPr>
        <w:t xml:space="preserve">, </w:t>
      </w:r>
      <w:r w:rsidR="002A7F4B" w:rsidRPr="00FA3D4A">
        <w:rPr>
          <w:rFonts w:ascii="Verdana" w:hAnsi="Verdana"/>
          <w:i/>
          <w:sz w:val="18"/>
          <w:szCs w:val="18"/>
        </w:rPr>
        <w:t>Rol van het slachtoffer in het straf(proces)recht</w:t>
      </w:r>
      <w:r w:rsidR="002A7F4B" w:rsidRPr="00FA3D4A">
        <w:rPr>
          <w:rFonts w:ascii="Verdana" w:hAnsi="Verdana"/>
          <w:sz w:val="18"/>
          <w:szCs w:val="18"/>
        </w:rPr>
        <w:t>, Antwerpen, Intersentia, 2013, 711 p.</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VERSTRAETEN, R</w:t>
      </w:r>
      <w:r w:rsidR="002A7F4B" w:rsidRPr="00FA3D4A">
        <w:rPr>
          <w:rFonts w:ascii="Verdana" w:hAnsi="Verdana"/>
          <w:smallCaps/>
          <w:sz w:val="18"/>
          <w:szCs w:val="18"/>
        </w:rPr>
        <w:t>.</w:t>
      </w:r>
      <w:r w:rsidR="002A7F4B" w:rsidRPr="00FA3D4A">
        <w:rPr>
          <w:rFonts w:ascii="Verdana" w:hAnsi="Verdana"/>
          <w:sz w:val="18"/>
          <w:szCs w:val="18"/>
        </w:rPr>
        <w:t xml:space="preserve">, </w:t>
      </w:r>
      <w:r w:rsidR="002A7F4B" w:rsidRPr="00FA3D4A">
        <w:rPr>
          <w:rFonts w:ascii="Verdana" w:hAnsi="Verdana"/>
          <w:i/>
          <w:sz w:val="18"/>
          <w:szCs w:val="18"/>
        </w:rPr>
        <w:t>De burgerlijke partij en het gerechtelijk onderzoek</w:t>
      </w:r>
      <w:r w:rsidR="002A7F4B" w:rsidRPr="00FA3D4A">
        <w:rPr>
          <w:rFonts w:ascii="Verdana" w:hAnsi="Verdana"/>
          <w:sz w:val="18"/>
          <w:szCs w:val="18"/>
        </w:rPr>
        <w:t>, Antwerpen, Maklu, 1990, 535 p.</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VERSTRAETEN, R.</w:t>
      </w:r>
      <w:r w:rsidRPr="00FA3D4A">
        <w:rPr>
          <w:rFonts w:ascii="Verdana" w:hAnsi="Verdana"/>
          <w:sz w:val="18"/>
          <w:szCs w:val="18"/>
        </w:rPr>
        <w:t>,</w:t>
      </w:r>
      <w:r w:rsidR="002A7F4B" w:rsidRPr="00FA3D4A">
        <w:rPr>
          <w:rFonts w:ascii="Verdana" w:hAnsi="Verdana"/>
          <w:sz w:val="18"/>
          <w:szCs w:val="18"/>
        </w:rPr>
        <w:t xml:space="preserve"> </w:t>
      </w:r>
      <w:r w:rsidR="002A7F4B" w:rsidRPr="00FA3D4A">
        <w:rPr>
          <w:rFonts w:ascii="Verdana" w:hAnsi="Verdana"/>
          <w:i/>
          <w:sz w:val="18"/>
          <w:szCs w:val="18"/>
        </w:rPr>
        <w:t>Handboek strafvordering (5</w:t>
      </w:r>
      <w:r w:rsidR="002A7F4B" w:rsidRPr="00FA3D4A">
        <w:rPr>
          <w:rFonts w:ascii="Verdana" w:hAnsi="Verdana"/>
          <w:i/>
          <w:sz w:val="18"/>
          <w:szCs w:val="18"/>
          <w:vertAlign w:val="superscript"/>
        </w:rPr>
        <w:t>e</w:t>
      </w:r>
      <w:r w:rsidR="002A7F4B" w:rsidRPr="00FA3D4A">
        <w:rPr>
          <w:rFonts w:ascii="Verdana" w:hAnsi="Verdana"/>
          <w:i/>
          <w:sz w:val="18"/>
          <w:szCs w:val="18"/>
        </w:rPr>
        <w:t xml:space="preserve"> ed.),</w:t>
      </w:r>
      <w:r w:rsidR="002A7F4B" w:rsidRPr="00FA3D4A">
        <w:rPr>
          <w:rFonts w:ascii="Verdana" w:hAnsi="Verdana"/>
          <w:sz w:val="18"/>
          <w:szCs w:val="18"/>
        </w:rPr>
        <w:t xml:space="preserve"> , Antwerpen, Maklu, 2014, 1372 p.</w:t>
      </w:r>
    </w:p>
    <w:p w:rsidR="002A7F4B"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 xml:space="preserve">VERSTRAETEN, R., VAN DAELE, D., BAILLEUX, A. </w:t>
      </w:r>
      <w:r w:rsidR="002A7F4B" w:rsidRPr="00FA3D4A">
        <w:rPr>
          <w:rFonts w:ascii="Verdana" w:hAnsi="Verdana"/>
          <w:sz w:val="18"/>
          <w:szCs w:val="18"/>
        </w:rPr>
        <w:t xml:space="preserve">en </w:t>
      </w:r>
      <w:r w:rsidRPr="00FA3D4A">
        <w:rPr>
          <w:rFonts w:ascii="Verdana" w:hAnsi="Verdana"/>
          <w:smallCaps/>
          <w:sz w:val="18"/>
          <w:szCs w:val="18"/>
        </w:rPr>
        <w:t>HUYSMANS, J.</w:t>
      </w:r>
      <w:r w:rsidRPr="00FA3D4A">
        <w:rPr>
          <w:rFonts w:ascii="Verdana" w:hAnsi="Verdana"/>
          <w:sz w:val="18"/>
          <w:szCs w:val="18"/>
        </w:rPr>
        <w:t xml:space="preserve">, </w:t>
      </w:r>
      <w:r w:rsidR="002A7F4B" w:rsidRPr="00FA3D4A">
        <w:rPr>
          <w:rFonts w:ascii="Verdana" w:hAnsi="Verdana"/>
          <w:i/>
          <w:sz w:val="18"/>
          <w:szCs w:val="18"/>
        </w:rPr>
        <w:t>De burgerlijke partijstelling: analyse en toekomstperspectief. Een rechtsvergelijkende studie</w:t>
      </w:r>
      <w:r w:rsidR="002A7F4B" w:rsidRPr="00FA3D4A">
        <w:rPr>
          <w:rFonts w:ascii="Verdana" w:hAnsi="Verdana"/>
          <w:sz w:val="18"/>
          <w:szCs w:val="18"/>
        </w:rPr>
        <w:t xml:space="preserve">, Antwerpen, Intersentia, 2012, 435 p. </w:t>
      </w:r>
    </w:p>
    <w:p w:rsidR="00FE1442" w:rsidRPr="00FA3D4A" w:rsidRDefault="00772008" w:rsidP="004B6DAD">
      <w:pPr>
        <w:spacing w:line="360" w:lineRule="auto"/>
        <w:jc w:val="both"/>
        <w:rPr>
          <w:rFonts w:ascii="Verdana" w:hAnsi="Verdana"/>
          <w:sz w:val="18"/>
          <w:szCs w:val="18"/>
        </w:rPr>
      </w:pPr>
      <w:r w:rsidRPr="00FA3D4A">
        <w:rPr>
          <w:rFonts w:ascii="Verdana" w:hAnsi="Verdana"/>
          <w:smallCaps/>
          <w:sz w:val="18"/>
          <w:szCs w:val="18"/>
        </w:rPr>
        <w:t>VAN DEN WYNGAERT, C.</w:t>
      </w:r>
      <w:r w:rsidR="00B44143" w:rsidRPr="00FA3D4A">
        <w:rPr>
          <w:rFonts w:ascii="Verdana" w:hAnsi="Verdana"/>
          <w:smallCaps/>
          <w:sz w:val="18"/>
          <w:szCs w:val="18"/>
        </w:rPr>
        <w:t xml:space="preserve">, </w:t>
      </w:r>
      <w:r w:rsidRPr="00FA3D4A">
        <w:rPr>
          <w:rFonts w:ascii="Verdana" w:hAnsi="Verdana"/>
          <w:smallCaps/>
          <w:sz w:val="18"/>
          <w:szCs w:val="18"/>
        </w:rPr>
        <w:t>DE SMET,</w:t>
      </w:r>
      <w:r w:rsidRPr="00FA3D4A">
        <w:rPr>
          <w:rFonts w:ascii="Verdana" w:hAnsi="Verdana"/>
          <w:sz w:val="18"/>
          <w:szCs w:val="18"/>
        </w:rPr>
        <w:t xml:space="preserve"> </w:t>
      </w:r>
      <w:r w:rsidRPr="00FA3D4A">
        <w:rPr>
          <w:rFonts w:ascii="Verdana" w:hAnsi="Verdana"/>
          <w:smallCaps/>
          <w:sz w:val="18"/>
          <w:szCs w:val="18"/>
        </w:rPr>
        <w:t>B</w:t>
      </w:r>
      <w:r w:rsidR="00B44143" w:rsidRPr="00FA3D4A">
        <w:rPr>
          <w:rFonts w:ascii="Verdana" w:hAnsi="Verdana"/>
          <w:smallCaps/>
          <w:sz w:val="18"/>
          <w:szCs w:val="18"/>
        </w:rPr>
        <w:t xml:space="preserve">. </w:t>
      </w:r>
      <w:r w:rsidR="00B44143" w:rsidRPr="00FA3D4A">
        <w:rPr>
          <w:rFonts w:ascii="Verdana" w:hAnsi="Verdana"/>
          <w:sz w:val="18"/>
          <w:szCs w:val="18"/>
        </w:rPr>
        <w:t xml:space="preserve">en </w:t>
      </w:r>
      <w:r w:rsidRPr="00FA3D4A">
        <w:rPr>
          <w:rFonts w:ascii="Verdana" w:hAnsi="Verdana"/>
          <w:smallCaps/>
          <w:sz w:val="18"/>
          <w:szCs w:val="18"/>
        </w:rPr>
        <w:t>VANDROMME, S.</w:t>
      </w:r>
      <w:r w:rsidR="00B44143" w:rsidRPr="00FA3D4A">
        <w:rPr>
          <w:rFonts w:ascii="Verdana" w:hAnsi="Verdana"/>
          <w:sz w:val="18"/>
          <w:szCs w:val="18"/>
        </w:rPr>
        <w:t xml:space="preserve">, </w:t>
      </w:r>
      <w:r w:rsidR="00B44143" w:rsidRPr="00FA3D4A">
        <w:rPr>
          <w:rFonts w:ascii="Verdana" w:hAnsi="Verdana"/>
          <w:i/>
          <w:sz w:val="18"/>
          <w:szCs w:val="18"/>
        </w:rPr>
        <w:t>Strafrecht en strafprocesrecht. In hoofdlijnen</w:t>
      </w:r>
      <w:r w:rsidR="00B44143" w:rsidRPr="00FA3D4A">
        <w:rPr>
          <w:rFonts w:ascii="Verdana" w:hAnsi="Verdana"/>
          <w:sz w:val="18"/>
          <w:szCs w:val="18"/>
        </w:rPr>
        <w:t xml:space="preserve">, Antwerpen, Maklu, 2014, </w:t>
      </w:r>
      <w:r w:rsidR="00AD4D6B" w:rsidRPr="00FA3D4A">
        <w:rPr>
          <w:rFonts w:ascii="Verdana" w:hAnsi="Verdana"/>
          <w:sz w:val="18"/>
          <w:szCs w:val="18"/>
        </w:rPr>
        <w:t>1378 p.</w:t>
      </w:r>
    </w:p>
    <w:p w:rsidR="00B44143" w:rsidRDefault="00772008" w:rsidP="004B6DAD">
      <w:pPr>
        <w:spacing w:line="360" w:lineRule="auto"/>
        <w:jc w:val="both"/>
        <w:rPr>
          <w:rFonts w:ascii="Verdana" w:hAnsi="Verdana"/>
          <w:sz w:val="18"/>
          <w:szCs w:val="18"/>
        </w:rPr>
      </w:pPr>
      <w:r w:rsidRPr="00FA3D4A">
        <w:rPr>
          <w:rFonts w:ascii="Verdana" w:hAnsi="Verdana"/>
          <w:smallCaps/>
          <w:sz w:val="18"/>
          <w:szCs w:val="18"/>
        </w:rPr>
        <w:t>VAN DEN WYNGAERT,</w:t>
      </w:r>
      <w:r w:rsidRPr="00FA3D4A">
        <w:rPr>
          <w:rFonts w:ascii="Verdana" w:hAnsi="Verdana"/>
          <w:sz w:val="18"/>
          <w:szCs w:val="18"/>
        </w:rPr>
        <w:t xml:space="preserve"> </w:t>
      </w:r>
      <w:r w:rsidRPr="00FA3D4A">
        <w:rPr>
          <w:rFonts w:ascii="Verdana" w:hAnsi="Verdana"/>
          <w:smallCaps/>
          <w:sz w:val="18"/>
          <w:szCs w:val="18"/>
        </w:rPr>
        <w:t xml:space="preserve">C. </w:t>
      </w:r>
      <w:r w:rsidR="00B44143" w:rsidRPr="00FA3D4A">
        <w:rPr>
          <w:rFonts w:ascii="Verdana" w:hAnsi="Verdana"/>
          <w:sz w:val="18"/>
          <w:szCs w:val="18"/>
        </w:rPr>
        <w:t xml:space="preserve">en </w:t>
      </w:r>
      <w:r w:rsidRPr="00FA3D4A">
        <w:rPr>
          <w:rFonts w:ascii="Verdana" w:hAnsi="Verdana"/>
          <w:smallCaps/>
          <w:sz w:val="18"/>
          <w:szCs w:val="18"/>
        </w:rPr>
        <w:t>DE SMET, B</w:t>
      </w:r>
      <w:r w:rsidR="00B44143" w:rsidRPr="00FA3D4A">
        <w:rPr>
          <w:rFonts w:ascii="Verdana" w:hAnsi="Verdana"/>
          <w:smallCaps/>
          <w:sz w:val="18"/>
          <w:szCs w:val="18"/>
        </w:rPr>
        <w:t>.</w:t>
      </w:r>
      <w:r w:rsidR="00B44143" w:rsidRPr="00FA3D4A">
        <w:rPr>
          <w:rFonts w:ascii="Verdana" w:hAnsi="Verdana"/>
          <w:sz w:val="18"/>
          <w:szCs w:val="18"/>
        </w:rPr>
        <w:t xml:space="preserve">, </w:t>
      </w:r>
      <w:r w:rsidR="00B44143" w:rsidRPr="00FA3D4A">
        <w:rPr>
          <w:rFonts w:ascii="Verdana" w:hAnsi="Verdana"/>
          <w:i/>
          <w:sz w:val="18"/>
          <w:szCs w:val="18"/>
        </w:rPr>
        <w:t>Kennismaking met het strafprocesrecht</w:t>
      </w:r>
      <w:r w:rsidR="00B44143" w:rsidRPr="00FA3D4A">
        <w:rPr>
          <w:rFonts w:ascii="Verdana" w:hAnsi="Verdana"/>
          <w:sz w:val="18"/>
          <w:szCs w:val="18"/>
        </w:rPr>
        <w:t>, Antwerpen, Maklu, 2010, 123 p.</w:t>
      </w:r>
    </w:p>
    <w:p w:rsidR="00773714" w:rsidRDefault="00773714" w:rsidP="004B6DAD">
      <w:pPr>
        <w:spacing w:line="360" w:lineRule="auto"/>
        <w:jc w:val="both"/>
        <w:rPr>
          <w:rFonts w:ascii="Verdana" w:hAnsi="Verdana"/>
          <w:sz w:val="18"/>
          <w:szCs w:val="18"/>
        </w:rPr>
      </w:pPr>
    </w:p>
    <w:p w:rsidR="00773714" w:rsidRPr="00FA3D4A" w:rsidRDefault="00773714" w:rsidP="004B6DAD">
      <w:pPr>
        <w:spacing w:line="360" w:lineRule="auto"/>
        <w:jc w:val="both"/>
        <w:rPr>
          <w:rFonts w:ascii="Verdana" w:hAnsi="Verdana"/>
          <w:sz w:val="18"/>
          <w:szCs w:val="18"/>
        </w:rPr>
      </w:pPr>
    </w:p>
    <w:p w:rsidR="00BA2407" w:rsidRPr="00D26AE3" w:rsidRDefault="00E32D7D" w:rsidP="00C32B1A">
      <w:pPr>
        <w:spacing w:line="480" w:lineRule="auto"/>
        <w:jc w:val="both"/>
        <w:rPr>
          <w:rFonts w:ascii="Verdana" w:hAnsi="Verdana"/>
          <w:b/>
          <w:sz w:val="18"/>
          <w:szCs w:val="18"/>
        </w:rPr>
      </w:pPr>
      <w:bookmarkStart w:id="48" w:name="_Toc452824560"/>
      <w:r w:rsidRPr="00D26AE3">
        <w:rPr>
          <w:rStyle w:val="Kop3Char"/>
          <w:rFonts w:ascii="Verdana" w:hAnsi="Verdana"/>
          <w:b/>
          <w:color w:val="auto"/>
          <w:sz w:val="18"/>
          <w:szCs w:val="18"/>
        </w:rPr>
        <w:lastRenderedPageBreak/>
        <w:t xml:space="preserve">Rechtsleer – Tijdschriften, </w:t>
      </w:r>
      <w:proofErr w:type="spellStart"/>
      <w:r w:rsidRPr="00D26AE3">
        <w:rPr>
          <w:rStyle w:val="Kop3Char"/>
          <w:rFonts w:ascii="Verdana" w:hAnsi="Verdana"/>
          <w:b/>
          <w:color w:val="auto"/>
          <w:sz w:val="18"/>
          <w:szCs w:val="18"/>
        </w:rPr>
        <w:t>krantenartikels</w:t>
      </w:r>
      <w:proofErr w:type="spellEnd"/>
      <w:r w:rsidRPr="00D26AE3">
        <w:rPr>
          <w:rStyle w:val="Kop3Char"/>
          <w:rFonts w:ascii="Verdana" w:hAnsi="Verdana"/>
          <w:b/>
          <w:color w:val="auto"/>
          <w:sz w:val="18"/>
          <w:szCs w:val="18"/>
        </w:rPr>
        <w:t>,…</w:t>
      </w:r>
      <w:bookmarkEnd w:id="48"/>
      <w:r w:rsidR="00BA2407" w:rsidRPr="00D26AE3">
        <w:rPr>
          <w:rFonts w:ascii="Verdana" w:hAnsi="Verdana"/>
          <w:b/>
          <w:sz w:val="18"/>
          <w:szCs w:val="18"/>
        </w:rPr>
        <w:t xml:space="preserve"> </w:t>
      </w:r>
    </w:p>
    <w:p w:rsidR="002A7F4B" w:rsidRDefault="00923A91" w:rsidP="004B6DAD">
      <w:pPr>
        <w:spacing w:line="360" w:lineRule="auto"/>
        <w:jc w:val="both"/>
        <w:rPr>
          <w:rFonts w:ascii="Verdana" w:hAnsi="Verdana"/>
          <w:sz w:val="18"/>
          <w:szCs w:val="18"/>
        </w:rPr>
      </w:pPr>
      <w:r w:rsidRPr="00FA3D4A">
        <w:rPr>
          <w:rFonts w:ascii="Verdana" w:hAnsi="Verdana"/>
          <w:smallCaps/>
          <w:sz w:val="18"/>
          <w:szCs w:val="18"/>
        </w:rPr>
        <w:t>BAELE, A.</w:t>
      </w:r>
      <w:r w:rsidRPr="00FA3D4A">
        <w:rPr>
          <w:rFonts w:ascii="Verdana" w:hAnsi="Verdana"/>
          <w:sz w:val="18"/>
          <w:szCs w:val="18"/>
        </w:rPr>
        <w:t xml:space="preserve">, </w:t>
      </w:r>
      <w:r w:rsidR="002A7F4B" w:rsidRPr="00FA3D4A">
        <w:rPr>
          <w:rFonts w:ascii="Verdana" w:hAnsi="Verdana"/>
          <w:i/>
          <w:sz w:val="18"/>
          <w:szCs w:val="18"/>
        </w:rPr>
        <w:t xml:space="preserve">De wenselijkheid van guilty plea in het Belgisch strafrecht, </w:t>
      </w:r>
      <w:r>
        <w:rPr>
          <w:rFonts w:ascii="Verdana" w:hAnsi="Verdana"/>
          <w:sz w:val="18"/>
          <w:szCs w:val="18"/>
        </w:rPr>
        <w:t>masterproef</w:t>
      </w:r>
      <w:r w:rsidR="002A7F4B" w:rsidRPr="00FA3D4A">
        <w:rPr>
          <w:rFonts w:ascii="Verdana" w:hAnsi="Verdana"/>
          <w:sz w:val="18"/>
          <w:szCs w:val="18"/>
        </w:rPr>
        <w:t xml:space="preserve"> Faculteit Rechtsgeleerdheid Universiteit Gent, 2008-09, 118 p.</w:t>
      </w:r>
    </w:p>
    <w:p w:rsidR="00E03913" w:rsidRPr="00FA3D4A" w:rsidRDefault="00E03913" w:rsidP="004B6DAD">
      <w:pPr>
        <w:spacing w:line="360" w:lineRule="auto"/>
        <w:jc w:val="both"/>
        <w:rPr>
          <w:rFonts w:ascii="Verdana" w:hAnsi="Verdana"/>
          <w:sz w:val="18"/>
          <w:szCs w:val="18"/>
        </w:rPr>
      </w:pPr>
      <w:r w:rsidRPr="00E03913">
        <w:rPr>
          <w:rFonts w:ascii="Verdana" w:hAnsi="Verdana"/>
          <w:sz w:val="18"/>
          <w:szCs w:val="18"/>
        </w:rPr>
        <w:t>BRANTS</w:t>
      </w:r>
      <w:r>
        <w:rPr>
          <w:rFonts w:ascii="Verdana" w:hAnsi="Verdana"/>
          <w:sz w:val="18"/>
          <w:szCs w:val="18"/>
        </w:rPr>
        <w:t>,</w:t>
      </w:r>
      <w:r w:rsidRPr="00E03913">
        <w:rPr>
          <w:rFonts w:ascii="Verdana" w:hAnsi="Verdana"/>
          <w:sz w:val="18"/>
          <w:szCs w:val="18"/>
        </w:rPr>
        <w:t xml:space="preserve"> C.H., “Strafrechtsvergelijking”, </w:t>
      </w:r>
      <w:r w:rsidRPr="00E03913">
        <w:rPr>
          <w:rFonts w:ascii="Verdana" w:hAnsi="Verdana"/>
          <w:i/>
          <w:sz w:val="18"/>
          <w:szCs w:val="18"/>
        </w:rPr>
        <w:t>DD</w:t>
      </w:r>
      <w:r w:rsidRPr="00E03913">
        <w:rPr>
          <w:rFonts w:ascii="Verdana" w:hAnsi="Verdana"/>
          <w:sz w:val="18"/>
          <w:szCs w:val="18"/>
        </w:rPr>
        <w:t xml:space="preserve"> 2008, 3/16, </w:t>
      </w:r>
      <w:r>
        <w:rPr>
          <w:rFonts w:ascii="Verdana" w:hAnsi="Verdana"/>
          <w:sz w:val="18"/>
          <w:szCs w:val="18"/>
        </w:rPr>
        <w:t>214-242.</w:t>
      </w:r>
    </w:p>
    <w:p w:rsidR="002A7F4B" w:rsidRPr="00FA3D4A" w:rsidRDefault="00923A91" w:rsidP="004B6DAD">
      <w:pPr>
        <w:spacing w:line="360" w:lineRule="auto"/>
        <w:jc w:val="both"/>
        <w:rPr>
          <w:rFonts w:ascii="Verdana" w:hAnsi="Verdana"/>
          <w:sz w:val="18"/>
          <w:szCs w:val="18"/>
        </w:rPr>
      </w:pPr>
      <w:r w:rsidRPr="00FA3D4A">
        <w:rPr>
          <w:rFonts w:ascii="Verdana" w:hAnsi="Verdana"/>
          <w:smallCaps/>
          <w:sz w:val="18"/>
          <w:szCs w:val="18"/>
        </w:rPr>
        <w:t>DECAIGNY, T.</w:t>
      </w:r>
      <w:r w:rsidRPr="00FA3D4A">
        <w:rPr>
          <w:rFonts w:ascii="Verdana" w:hAnsi="Verdana"/>
          <w:sz w:val="18"/>
          <w:szCs w:val="18"/>
        </w:rPr>
        <w:t>,</w:t>
      </w:r>
      <w:r w:rsidR="002A7F4B" w:rsidRPr="00FA3D4A">
        <w:rPr>
          <w:rFonts w:ascii="Verdana" w:hAnsi="Verdana"/>
          <w:sz w:val="18"/>
          <w:szCs w:val="18"/>
        </w:rPr>
        <w:t xml:space="preserve"> “Plea-bargaining in België: een koekoeksei?”, </w:t>
      </w:r>
      <w:r w:rsidR="002A7F4B" w:rsidRPr="00FA3D4A">
        <w:rPr>
          <w:rFonts w:ascii="Verdana" w:hAnsi="Verdana"/>
          <w:i/>
          <w:sz w:val="18"/>
          <w:szCs w:val="18"/>
        </w:rPr>
        <w:t xml:space="preserve">Jura </w:t>
      </w:r>
      <w:proofErr w:type="spellStart"/>
      <w:r w:rsidR="002A7F4B" w:rsidRPr="00FA3D4A">
        <w:rPr>
          <w:rFonts w:ascii="Verdana" w:hAnsi="Verdana"/>
          <w:i/>
          <w:sz w:val="18"/>
          <w:szCs w:val="18"/>
        </w:rPr>
        <w:t>Falc</w:t>
      </w:r>
      <w:proofErr w:type="spellEnd"/>
      <w:r w:rsidR="002A7F4B" w:rsidRPr="00FA3D4A">
        <w:rPr>
          <w:rFonts w:ascii="Verdana" w:hAnsi="Verdana"/>
          <w:i/>
          <w:sz w:val="18"/>
          <w:szCs w:val="18"/>
        </w:rPr>
        <w:t xml:space="preserve">. </w:t>
      </w:r>
      <w:r w:rsidR="002A7F4B" w:rsidRPr="00FA3D4A">
        <w:rPr>
          <w:rFonts w:ascii="Verdana" w:hAnsi="Verdana"/>
          <w:sz w:val="18"/>
          <w:szCs w:val="18"/>
        </w:rPr>
        <w:t>2002-03, 457-476.</w:t>
      </w:r>
    </w:p>
    <w:p w:rsidR="002A7F4B" w:rsidRDefault="00923A91" w:rsidP="004B6DAD">
      <w:pPr>
        <w:spacing w:line="360" w:lineRule="auto"/>
        <w:jc w:val="both"/>
        <w:rPr>
          <w:rFonts w:ascii="Verdana" w:hAnsi="Verdana"/>
          <w:sz w:val="18"/>
          <w:szCs w:val="18"/>
        </w:rPr>
      </w:pPr>
      <w:r w:rsidRPr="00FA3D4A">
        <w:rPr>
          <w:rFonts w:ascii="Verdana" w:hAnsi="Verdana"/>
          <w:smallCaps/>
          <w:sz w:val="18"/>
          <w:szCs w:val="18"/>
        </w:rPr>
        <w:t>DE HERT,</w:t>
      </w:r>
      <w:r w:rsidRPr="00FA3D4A">
        <w:rPr>
          <w:rFonts w:ascii="Verdana" w:hAnsi="Verdana"/>
          <w:sz w:val="18"/>
          <w:szCs w:val="18"/>
        </w:rPr>
        <w:t xml:space="preserve"> </w:t>
      </w:r>
      <w:r w:rsidRPr="00FA3D4A">
        <w:rPr>
          <w:rFonts w:ascii="Verdana" w:hAnsi="Verdana"/>
          <w:smallCaps/>
          <w:sz w:val="18"/>
          <w:szCs w:val="18"/>
        </w:rPr>
        <w:t xml:space="preserve">P. </w:t>
      </w:r>
      <w:r w:rsidRPr="00FA3D4A">
        <w:rPr>
          <w:rFonts w:ascii="Verdana" w:hAnsi="Verdana"/>
          <w:sz w:val="18"/>
          <w:szCs w:val="18"/>
        </w:rPr>
        <w:t xml:space="preserve">EN </w:t>
      </w:r>
      <w:r w:rsidRPr="00FA3D4A">
        <w:rPr>
          <w:rFonts w:ascii="Verdana" w:hAnsi="Verdana"/>
          <w:smallCaps/>
          <w:sz w:val="18"/>
          <w:szCs w:val="18"/>
        </w:rPr>
        <w:t>DECAIGNY, T.</w:t>
      </w:r>
      <w:r w:rsidRPr="00FA3D4A">
        <w:rPr>
          <w:rFonts w:ascii="Verdana" w:hAnsi="Verdana"/>
          <w:sz w:val="18"/>
          <w:szCs w:val="18"/>
        </w:rPr>
        <w:t xml:space="preserve">, </w:t>
      </w:r>
      <w:r w:rsidR="002A7F4B" w:rsidRPr="00FA3D4A">
        <w:rPr>
          <w:rFonts w:ascii="Verdana" w:hAnsi="Verdana"/>
          <w:sz w:val="18"/>
          <w:szCs w:val="18"/>
        </w:rPr>
        <w:t xml:space="preserve">“Evolueren het Nederlandse en het Belgische strafproces naar adversaire systemen?”, </w:t>
      </w:r>
      <w:r w:rsidR="002A7F4B" w:rsidRPr="00FA3D4A">
        <w:rPr>
          <w:rFonts w:ascii="Verdana" w:hAnsi="Verdana"/>
          <w:i/>
          <w:sz w:val="18"/>
          <w:szCs w:val="18"/>
        </w:rPr>
        <w:t>Strafblad</w:t>
      </w:r>
      <w:r w:rsidR="002A7F4B" w:rsidRPr="00FA3D4A">
        <w:rPr>
          <w:rFonts w:ascii="Verdana" w:hAnsi="Verdana"/>
          <w:sz w:val="18"/>
          <w:szCs w:val="18"/>
        </w:rPr>
        <w:t xml:space="preserve"> maart 2013, 54-66.</w:t>
      </w:r>
    </w:p>
    <w:p w:rsidR="00E03913" w:rsidRPr="00FA3D4A" w:rsidRDefault="00E03913" w:rsidP="004B6DAD">
      <w:pPr>
        <w:spacing w:line="360" w:lineRule="auto"/>
        <w:jc w:val="both"/>
        <w:rPr>
          <w:rFonts w:ascii="Verdana" w:hAnsi="Verdana"/>
          <w:sz w:val="18"/>
          <w:szCs w:val="18"/>
        </w:rPr>
      </w:pPr>
      <w:r w:rsidRPr="00E03913">
        <w:rPr>
          <w:rFonts w:ascii="Verdana" w:hAnsi="Verdana"/>
          <w:sz w:val="18"/>
          <w:szCs w:val="18"/>
        </w:rPr>
        <w:t>DE HERT</w:t>
      </w:r>
      <w:r>
        <w:rPr>
          <w:rFonts w:ascii="Verdana" w:hAnsi="Verdana"/>
          <w:sz w:val="18"/>
          <w:szCs w:val="18"/>
        </w:rPr>
        <w:t>,</w:t>
      </w:r>
      <w:r w:rsidRPr="00E03913">
        <w:rPr>
          <w:rFonts w:ascii="Verdana" w:hAnsi="Verdana"/>
          <w:sz w:val="18"/>
          <w:szCs w:val="18"/>
        </w:rPr>
        <w:t xml:space="preserve"> P. en DECAIGNY</w:t>
      </w:r>
      <w:r>
        <w:rPr>
          <w:rFonts w:ascii="Verdana" w:hAnsi="Verdana"/>
          <w:sz w:val="18"/>
          <w:szCs w:val="18"/>
        </w:rPr>
        <w:t>,</w:t>
      </w:r>
      <w:r w:rsidRPr="00E03913">
        <w:rPr>
          <w:rFonts w:ascii="Verdana" w:hAnsi="Verdana"/>
          <w:sz w:val="18"/>
          <w:szCs w:val="18"/>
        </w:rPr>
        <w:t xml:space="preserve"> T., “Plea bargaining past niet in de Belgische correctionele procedure”, </w:t>
      </w:r>
      <w:r w:rsidRPr="00E03913">
        <w:rPr>
          <w:rFonts w:ascii="Verdana" w:hAnsi="Verdana"/>
          <w:i/>
          <w:sz w:val="18"/>
          <w:szCs w:val="18"/>
        </w:rPr>
        <w:t>Juristenkrant</w:t>
      </w:r>
      <w:r w:rsidRPr="00E03913">
        <w:rPr>
          <w:rFonts w:ascii="Verdana" w:hAnsi="Verdana"/>
          <w:sz w:val="18"/>
          <w:szCs w:val="18"/>
        </w:rPr>
        <w:t xml:space="preserve"> 27 september 2006, nr. 134, </w:t>
      </w:r>
      <w:hyperlink r:id="rId12" w:history="1">
        <w:r w:rsidRPr="00E03913">
          <w:rPr>
            <w:rStyle w:val="Hyperlink"/>
            <w:rFonts w:ascii="Verdana" w:hAnsi="Verdana"/>
            <w:color w:val="auto"/>
            <w:sz w:val="18"/>
            <w:szCs w:val="18"/>
          </w:rPr>
          <w:t>www.jura.be</w:t>
        </w:r>
      </w:hyperlink>
      <w:r w:rsidRPr="00E03913">
        <w:rPr>
          <w:rFonts w:ascii="Verdana" w:hAnsi="Verdana"/>
          <w:sz w:val="18"/>
          <w:szCs w:val="18"/>
        </w:rPr>
        <w:t>.</w:t>
      </w:r>
    </w:p>
    <w:p w:rsidR="002A7F4B" w:rsidRPr="00FA3D4A" w:rsidRDefault="00923A91" w:rsidP="004B6DAD">
      <w:pPr>
        <w:spacing w:line="360" w:lineRule="auto"/>
        <w:jc w:val="both"/>
        <w:rPr>
          <w:rFonts w:ascii="Verdana" w:hAnsi="Verdana"/>
          <w:sz w:val="18"/>
          <w:szCs w:val="18"/>
        </w:rPr>
      </w:pPr>
      <w:r w:rsidRPr="00FA3D4A">
        <w:rPr>
          <w:rFonts w:ascii="Verdana" w:hAnsi="Verdana"/>
          <w:smallCaps/>
          <w:sz w:val="18"/>
          <w:szCs w:val="18"/>
        </w:rPr>
        <w:t>DE SMET, B.</w:t>
      </w:r>
      <w:r w:rsidRPr="00FA3D4A">
        <w:rPr>
          <w:rFonts w:ascii="Verdana" w:hAnsi="Verdana"/>
          <w:sz w:val="18"/>
          <w:szCs w:val="18"/>
        </w:rPr>
        <w:t xml:space="preserve">, </w:t>
      </w:r>
      <w:r w:rsidR="002A7F4B" w:rsidRPr="00FA3D4A">
        <w:rPr>
          <w:rFonts w:ascii="Verdana" w:hAnsi="Verdana"/>
          <w:sz w:val="18"/>
          <w:szCs w:val="18"/>
        </w:rPr>
        <w:t xml:space="preserve">“Mini-instructie”, in </w:t>
      </w:r>
      <w:proofErr w:type="spellStart"/>
      <w:r w:rsidR="002A7F4B" w:rsidRPr="00FA3D4A">
        <w:rPr>
          <w:rFonts w:ascii="Verdana" w:hAnsi="Verdana"/>
          <w:i/>
          <w:sz w:val="18"/>
          <w:szCs w:val="18"/>
        </w:rPr>
        <w:t>Comm.Straf</w:t>
      </w:r>
      <w:proofErr w:type="spellEnd"/>
      <w:r w:rsidR="002A7F4B" w:rsidRPr="00FA3D4A">
        <w:rPr>
          <w:rFonts w:ascii="Verdana" w:hAnsi="Verdana"/>
          <w:i/>
          <w:sz w:val="18"/>
          <w:szCs w:val="18"/>
        </w:rPr>
        <w:t>.</w:t>
      </w:r>
      <w:r w:rsidR="002A7F4B" w:rsidRPr="00FA3D4A">
        <w:rPr>
          <w:rFonts w:ascii="Verdana" w:hAnsi="Verdana"/>
          <w:sz w:val="18"/>
          <w:szCs w:val="18"/>
        </w:rPr>
        <w:t xml:space="preserve">, Mechelen, Kluwer, 2008, afl. 59, 26 p. </w:t>
      </w:r>
    </w:p>
    <w:p w:rsidR="002A7F4B" w:rsidRPr="002B172F" w:rsidRDefault="00923A91" w:rsidP="004B6DAD">
      <w:pPr>
        <w:spacing w:line="360" w:lineRule="auto"/>
        <w:jc w:val="both"/>
        <w:rPr>
          <w:rFonts w:ascii="Verdana" w:hAnsi="Verdana"/>
          <w:sz w:val="18"/>
          <w:szCs w:val="18"/>
        </w:rPr>
      </w:pPr>
      <w:r w:rsidRPr="00FA3D4A">
        <w:rPr>
          <w:rFonts w:ascii="Verdana" w:hAnsi="Verdana"/>
          <w:smallCaps/>
          <w:sz w:val="18"/>
          <w:szCs w:val="18"/>
        </w:rPr>
        <w:t>DE WOLF</w:t>
      </w:r>
      <w:r w:rsidRPr="00FA3D4A">
        <w:rPr>
          <w:rFonts w:ascii="Verdana" w:hAnsi="Verdana"/>
          <w:sz w:val="18"/>
          <w:szCs w:val="18"/>
        </w:rPr>
        <w:t xml:space="preserve">, </w:t>
      </w:r>
      <w:r w:rsidRPr="00FA3D4A">
        <w:rPr>
          <w:rFonts w:ascii="Verdana" w:hAnsi="Verdana"/>
          <w:smallCaps/>
          <w:sz w:val="18"/>
          <w:szCs w:val="18"/>
        </w:rPr>
        <w:t xml:space="preserve">D., </w:t>
      </w:r>
      <w:r w:rsidR="002A7F4B" w:rsidRPr="00FA3D4A">
        <w:rPr>
          <w:rFonts w:ascii="Verdana" w:hAnsi="Verdana"/>
          <w:sz w:val="18"/>
          <w:szCs w:val="18"/>
        </w:rPr>
        <w:t xml:space="preserve">“De motiveringsverplichting van de strafrechter en de controle van de cassatierechter op de motivering van de uitspraak: enkele bedenkingen inzake het bijzonder strafrecht”, in </w:t>
      </w:r>
      <w:r w:rsidRPr="00FA3D4A">
        <w:rPr>
          <w:rFonts w:ascii="Verdana" w:hAnsi="Verdana"/>
          <w:smallCaps/>
          <w:sz w:val="18"/>
          <w:szCs w:val="18"/>
        </w:rPr>
        <w:t>DERUYCK</w:t>
      </w:r>
      <w:r w:rsidRPr="00FA3D4A">
        <w:rPr>
          <w:rFonts w:ascii="Verdana" w:hAnsi="Verdana"/>
          <w:sz w:val="18"/>
          <w:szCs w:val="18"/>
        </w:rPr>
        <w:t xml:space="preserve"> </w:t>
      </w:r>
      <w:r w:rsidRPr="00FA3D4A">
        <w:rPr>
          <w:rFonts w:ascii="Verdana" w:hAnsi="Verdana"/>
          <w:smallCaps/>
          <w:sz w:val="18"/>
          <w:szCs w:val="18"/>
        </w:rPr>
        <w:t xml:space="preserve">F. </w:t>
      </w:r>
      <w:r w:rsidR="002A7F4B" w:rsidRPr="00FA3D4A">
        <w:rPr>
          <w:rFonts w:ascii="Verdana" w:hAnsi="Verdana"/>
          <w:sz w:val="18"/>
          <w:szCs w:val="18"/>
        </w:rPr>
        <w:t xml:space="preserve">en </w:t>
      </w:r>
      <w:r w:rsidRPr="00FA3D4A">
        <w:rPr>
          <w:rFonts w:ascii="Verdana" w:hAnsi="Verdana"/>
          <w:smallCaps/>
          <w:sz w:val="18"/>
          <w:szCs w:val="18"/>
        </w:rPr>
        <w:t>ROZIE</w:t>
      </w:r>
      <w:r>
        <w:rPr>
          <w:rFonts w:ascii="Verdana" w:hAnsi="Verdana"/>
          <w:smallCaps/>
          <w:sz w:val="18"/>
          <w:szCs w:val="18"/>
        </w:rPr>
        <w:t>,</w:t>
      </w:r>
      <w:r w:rsidRPr="00923A91">
        <w:rPr>
          <w:rFonts w:ascii="Verdana" w:hAnsi="Verdana"/>
          <w:smallCaps/>
          <w:sz w:val="18"/>
          <w:szCs w:val="18"/>
        </w:rPr>
        <w:t xml:space="preserve"> </w:t>
      </w:r>
      <w:r w:rsidRPr="00FA3D4A">
        <w:rPr>
          <w:rFonts w:ascii="Verdana" w:hAnsi="Verdana"/>
          <w:smallCaps/>
          <w:sz w:val="18"/>
          <w:szCs w:val="18"/>
        </w:rPr>
        <w:t>M.</w:t>
      </w:r>
      <w:r w:rsidRPr="00FA3D4A">
        <w:rPr>
          <w:rFonts w:ascii="Verdana" w:hAnsi="Verdana"/>
          <w:sz w:val="18"/>
          <w:szCs w:val="18"/>
        </w:rPr>
        <w:t>,</w:t>
      </w:r>
      <w:r w:rsidR="002A7F4B" w:rsidRPr="00FA3D4A">
        <w:rPr>
          <w:rFonts w:ascii="Verdana" w:hAnsi="Verdana"/>
          <w:sz w:val="18"/>
          <w:szCs w:val="18"/>
        </w:rPr>
        <w:t xml:space="preserve"> </w:t>
      </w:r>
      <w:r w:rsidR="002A7F4B" w:rsidRPr="00FA3D4A">
        <w:rPr>
          <w:rFonts w:ascii="Verdana" w:hAnsi="Verdana"/>
          <w:i/>
          <w:sz w:val="18"/>
          <w:szCs w:val="18"/>
        </w:rPr>
        <w:t>Het strafrecht bedreven.</w:t>
      </w:r>
      <w:r w:rsidR="002A7F4B" w:rsidRPr="00FA3D4A">
        <w:rPr>
          <w:rFonts w:ascii="Verdana" w:hAnsi="Verdana"/>
          <w:sz w:val="18"/>
          <w:szCs w:val="18"/>
        </w:rPr>
        <w:t xml:space="preserve"> </w:t>
      </w:r>
      <w:r w:rsidR="002A7F4B" w:rsidRPr="002B172F">
        <w:rPr>
          <w:rFonts w:ascii="Verdana" w:hAnsi="Verdana"/>
          <w:i/>
          <w:sz w:val="18"/>
          <w:szCs w:val="18"/>
        </w:rPr>
        <w:t xml:space="preserve">Liber </w:t>
      </w:r>
      <w:proofErr w:type="spellStart"/>
      <w:r w:rsidR="002A7F4B" w:rsidRPr="002B172F">
        <w:rPr>
          <w:rFonts w:ascii="Verdana" w:hAnsi="Verdana"/>
          <w:i/>
          <w:sz w:val="18"/>
          <w:szCs w:val="18"/>
        </w:rPr>
        <w:t>Amicorum</w:t>
      </w:r>
      <w:proofErr w:type="spellEnd"/>
      <w:r w:rsidR="002A7F4B" w:rsidRPr="002B172F">
        <w:rPr>
          <w:rFonts w:ascii="Verdana" w:hAnsi="Verdana"/>
          <w:i/>
          <w:sz w:val="18"/>
          <w:szCs w:val="18"/>
        </w:rPr>
        <w:t xml:space="preserve"> Alain De Nauw</w:t>
      </w:r>
      <w:r w:rsidR="002A7F4B" w:rsidRPr="002B172F">
        <w:rPr>
          <w:rFonts w:ascii="Verdana" w:hAnsi="Verdana"/>
          <w:sz w:val="18"/>
          <w:szCs w:val="18"/>
        </w:rPr>
        <w:t xml:space="preserve">, Brugge, die </w:t>
      </w:r>
      <w:proofErr w:type="spellStart"/>
      <w:r w:rsidR="002A7F4B" w:rsidRPr="002B172F">
        <w:rPr>
          <w:rFonts w:ascii="Verdana" w:hAnsi="Verdana"/>
          <w:sz w:val="18"/>
          <w:szCs w:val="18"/>
        </w:rPr>
        <w:t>Keure</w:t>
      </w:r>
      <w:proofErr w:type="spellEnd"/>
      <w:r w:rsidR="002A7F4B" w:rsidRPr="002B172F">
        <w:rPr>
          <w:rFonts w:ascii="Verdana" w:hAnsi="Verdana"/>
          <w:sz w:val="18"/>
          <w:szCs w:val="18"/>
        </w:rPr>
        <w:t>, 2011, 201-218.</w:t>
      </w:r>
    </w:p>
    <w:p w:rsidR="00923A91" w:rsidRPr="00923A91" w:rsidRDefault="00923A91" w:rsidP="004B6DAD">
      <w:pPr>
        <w:spacing w:line="360" w:lineRule="auto"/>
        <w:jc w:val="both"/>
        <w:rPr>
          <w:rFonts w:ascii="Verdana" w:hAnsi="Verdana"/>
          <w:sz w:val="18"/>
          <w:szCs w:val="18"/>
        </w:rPr>
      </w:pPr>
      <w:r w:rsidRPr="00923A91">
        <w:rPr>
          <w:rFonts w:ascii="Verdana" w:hAnsi="Verdana"/>
          <w:sz w:val="18"/>
          <w:szCs w:val="18"/>
        </w:rPr>
        <w:t>GEENS</w:t>
      </w:r>
      <w:r>
        <w:rPr>
          <w:rFonts w:ascii="Verdana" w:hAnsi="Verdana"/>
          <w:sz w:val="18"/>
          <w:szCs w:val="18"/>
        </w:rPr>
        <w:t>,</w:t>
      </w:r>
      <w:r w:rsidRPr="00923A91">
        <w:rPr>
          <w:rFonts w:ascii="Verdana" w:hAnsi="Verdana"/>
          <w:sz w:val="18"/>
          <w:szCs w:val="18"/>
        </w:rPr>
        <w:t xml:space="preserve"> K., </w:t>
      </w:r>
      <w:r w:rsidRPr="00923A91">
        <w:rPr>
          <w:rFonts w:ascii="Verdana" w:hAnsi="Verdana"/>
          <w:i/>
          <w:iCs/>
          <w:sz w:val="18"/>
          <w:szCs w:val="18"/>
        </w:rPr>
        <w:t xml:space="preserve">Het justitieplan: een efficiëntere justitie voor meer rechtvaardigheid, </w:t>
      </w:r>
      <w:r w:rsidRPr="00923A91">
        <w:rPr>
          <w:rFonts w:ascii="Verdana" w:hAnsi="Verdana"/>
          <w:sz w:val="18"/>
          <w:szCs w:val="18"/>
        </w:rPr>
        <w:t xml:space="preserve">FOD Justitie, 2015, </w:t>
      </w:r>
      <w:r>
        <w:rPr>
          <w:rFonts w:ascii="Verdana" w:hAnsi="Verdana"/>
          <w:sz w:val="18"/>
          <w:szCs w:val="18"/>
        </w:rPr>
        <w:t>135 p</w:t>
      </w:r>
      <w:r w:rsidRPr="00923A91">
        <w:rPr>
          <w:rFonts w:ascii="Verdana" w:hAnsi="Verdana"/>
          <w:sz w:val="18"/>
          <w:szCs w:val="18"/>
        </w:rPr>
        <w:t>.</w:t>
      </w:r>
    </w:p>
    <w:p w:rsidR="00E03913" w:rsidRPr="00E03913" w:rsidRDefault="00E03913" w:rsidP="004B6DAD">
      <w:pPr>
        <w:spacing w:line="360" w:lineRule="auto"/>
        <w:jc w:val="both"/>
        <w:rPr>
          <w:rFonts w:ascii="Verdana" w:hAnsi="Verdana"/>
          <w:sz w:val="18"/>
          <w:szCs w:val="18"/>
        </w:rPr>
      </w:pPr>
      <w:r w:rsidRPr="00E03913">
        <w:rPr>
          <w:rFonts w:ascii="Verdana" w:hAnsi="Verdana"/>
          <w:sz w:val="18"/>
          <w:szCs w:val="18"/>
        </w:rPr>
        <w:t>JAEKEN</w:t>
      </w:r>
      <w:r>
        <w:rPr>
          <w:rFonts w:ascii="Verdana" w:hAnsi="Verdana"/>
          <w:sz w:val="18"/>
          <w:szCs w:val="18"/>
        </w:rPr>
        <w:t>,</w:t>
      </w:r>
      <w:r w:rsidRPr="00E03913">
        <w:rPr>
          <w:rFonts w:ascii="Verdana" w:hAnsi="Verdana"/>
          <w:sz w:val="18"/>
          <w:szCs w:val="18"/>
        </w:rPr>
        <w:t xml:space="preserve"> M., </w:t>
      </w:r>
      <w:r w:rsidRPr="00E03913">
        <w:rPr>
          <w:rFonts w:ascii="Verdana" w:hAnsi="Verdana"/>
          <w:i/>
          <w:sz w:val="18"/>
          <w:szCs w:val="18"/>
        </w:rPr>
        <w:t>Het recht op bijstand van een advocaat tijdens het verhoor in strafzaken in België in vergelijking tot Nederland</w:t>
      </w:r>
      <w:r w:rsidRPr="00E03913">
        <w:rPr>
          <w:rFonts w:ascii="Verdana" w:hAnsi="Verdana"/>
          <w:sz w:val="18"/>
          <w:szCs w:val="18"/>
        </w:rPr>
        <w:t xml:space="preserve">, </w:t>
      </w:r>
      <w:proofErr w:type="spellStart"/>
      <w:r w:rsidRPr="00E03913">
        <w:rPr>
          <w:rFonts w:ascii="Verdana" w:hAnsi="Verdana"/>
          <w:sz w:val="18"/>
          <w:szCs w:val="18"/>
        </w:rPr>
        <w:t>onuitg</w:t>
      </w:r>
      <w:proofErr w:type="spellEnd"/>
      <w:r w:rsidRPr="00E03913">
        <w:rPr>
          <w:rFonts w:ascii="Verdana" w:hAnsi="Verdana"/>
          <w:sz w:val="18"/>
          <w:szCs w:val="18"/>
        </w:rPr>
        <w:t xml:space="preserve">. masterproef Rechten </w:t>
      </w:r>
      <w:proofErr w:type="spellStart"/>
      <w:r w:rsidRPr="00E03913">
        <w:rPr>
          <w:rFonts w:ascii="Verdana" w:hAnsi="Verdana"/>
          <w:sz w:val="18"/>
          <w:szCs w:val="18"/>
        </w:rPr>
        <w:t>UHasselt</w:t>
      </w:r>
      <w:proofErr w:type="spellEnd"/>
      <w:r w:rsidRPr="00E03913">
        <w:rPr>
          <w:rFonts w:ascii="Verdana" w:hAnsi="Verdana"/>
          <w:sz w:val="18"/>
          <w:szCs w:val="18"/>
        </w:rPr>
        <w:t xml:space="preserve">, </w:t>
      </w:r>
      <w:hyperlink r:id="rId13" w:history="1">
        <w:r w:rsidRPr="00E03913">
          <w:rPr>
            <w:rStyle w:val="Hyperlink"/>
            <w:rFonts w:ascii="Verdana" w:hAnsi="Verdana"/>
            <w:color w:val="auto"/>
            <w:sz w:val="18"/>
            <w:szCs w:val="18"/>
          </w:rPr>
          <w:t>https://uhdspace.uhasselt.be/dspace/</w:t>
        </w:r>
      </w:hyperlink>
      <w:r>
        <w:rPr>
          <w:rFonts w:ascii="Verdana" w:hAnsi="Verdana"/>
          <w:sz w:val="18"/>
          <w:szCs w:val="18"/>
        </w:rPr>
        <w:t>, 76 p.</w:t>
      </w:r>
    </w:p>
    <w:p w:rsidR="00BA2407" w:rsidRPr="00FA3D4A" w:rsidRDefault="00923A91" w:rsidP="004B6DAD">
      <w:pPr>
        <w:spacing w:line="360" w:lineRule="auto"/>
        <w:jc w:val="both"/>
        <w:rPr>
          <w:rFonts w:ascii="Verdana" w:hAnsi="Verdana"/>
          <w:sz w:val="18"/>
          <w:szCs w:val="18"/>
          <w:lang w:val="fr-FR"/>
        </w:rPr>
      </w:pPr>
      <w:r w:rsidRPr="00FA3D4A">
        <w:rPr>
          <w:rFonts w:ascii="Verdana" w:hAnsi="Verdana"/>
          <w:smallCaps/>
          <w:sz w:val="18"/>
          <w:szCs w:val="18"/>
          <w:lang w:val="fr-FR"/>
        </w:rPr>
        <w:t>KENNES, L. EN MARY, S.</w:t>
      </w:r>
      <w:r w:rsidRPr="00FA3D4A">
        <w:rPr>
          <w:rFonts w:ascii="Verdana" w:hAnsi="Verdana"/>
          <w:sz w:val="18"/>
          <w:szCs w:val="18"/>
          <w:lang w:val="fr-FR"/>
        </w:rPr>
        <w:t xml:space="preserve">, </w:t>
      </w:r>
      <w:r w:rsidR="00BA2407" w:rsidRPr="00FA3D4A">
        <w:rPr>
          <w:rFonts w:ascii="Verdana" w:hAnsi="Verdana"/>
          <w:sz w:val="18"/>
          <w:szCs w:val="18"/>
          <w:lang w:val="fr-FR"/>
        </w:rPr>
        <w:t xml:space="preserve">“Les fondements de la phase préliminaire du procès pénal”, </w:t>
      </w:r>
      <w:r w:rsidR="00BA2407" w:rsidRPr="00FA3D4A">
        <w:rPr>
          <w:rFonts w:ascii="Verdana" w:hAnsi="Verdana"/>
          <w:i/>
          <w:sz w:val="18"/>
          <w:szCs w:val="18"/>
          <w:lang w:val="fr-FR"/>
        </w:rPr>
        <w:t>JT</w:t>
      </w:r>
      <w:r w:rsidR="00BA2407" w:rsidRPr="00FA3D4A">
        <w:rPr>
          <w:rFonts w:ascii="Verdana" w:hAnsi="Verdana"/>
          <w:sz w:val="18"/>
          <w:szCs w:val="18"/>
          <w:lang w:val="fr-FR"/>
        </w:rPr>
        <w:t xml:space="preserve"> 15 </w:t>
      </w:r>
      <w:proofErr w:type="spellStart"/>
      <w:r w:rsidR="00BA2407" w:rsidRPr="00FA3D4A">
        <w:rPr>
          <w:rFonts w:ascii="Verdana" w:hAnsi="Verdana"/>
          <w:sz w:val="18"/>
          <w:szCs w:val="18"/>
          <w:lang w:val="fr-FR"/>
        </w:rPr>
        <w:t>november</w:t>
      </w:r>
      <w:proofErr w:type="spellEnd"/>
      <w:r w:rsidR="00BA2407" w:rsidRPr="00FA3D4A">
        <w:rPr>
          <w:rFonts w:ascii="Verdana" w:hAnsi="Verdana"/>
          <w:sz w:val="18"/>
          <w:szCs w:val="18"/>
          <w:lang w:val="fr-FR"/>
        </w:rPr>
        <w:t xml:space="preserve"> 2008, 654-660.</w:t>
      </w:r>
    </w:p>
    <w:p w:rsidR="002A7F4B" w:rsidRPr="00FA3D4A" w:rsidRDefault="002A7F4B" w:rsidP="004B6DAD">
      <w:pPr>
        <w:spacing w:line="360" w:lineRule="auto"/>
        <w:jc w:val="both"/>
        <w:rPr>
          <w:rFonts w:ascii="Verdana" w:hAnsi="Verdana"/>
          <w:sz w:val="18"/>
          <w:szCs w:val="18"/>
          <w:lang w:val="fr-FR"/>
        </w:rPr>
      </w:pPr>
      <w:r w:rsidRPr="00FA3D4A">
        <w:rPr>
          <w:rFonts w:ascii="Verdana" w:hAnsi="Verdana"/>
          <w:sz w:val="18"/>
          <w:szCs w:val="18"/>
          <w:lang w:val="fr-FR"/>
        </w:rPr>
        <w:t xml:space="preserve">Les chiffres-clés de la Justice 2006, 2009 et 2015, </w:t>
      </w:r>
      <w:hyperlink r:id="rId14" w:history="1">
        <w:r w:rsidRPr="00FA3D4A">
          <w:rPr>
            <w:rStyle w:val="Hyperlink"/>
            <w:rFonts w:ascii="Verdana" w:hAnsi="Verdana"/>
            <w:color w:val="auto"/>
            <w:sz w:val="18"/>
            <w:szCs w:val="18"/>
            <w:lang w:val="fr-FR"/>
          </w:rPr>
          <w:t>http://www.justice.gouv.fr/publication/</w:t>
        </w:r>
      </w:hyperlink>
      <w:r w:rsidRPr="00FA3D4A">
        <w:rPr>
          <w:rFonts w:ascii="Verdana" w:hAnsi="Verdana"/>
          <w:sz w:val="18"/>
          <w:szCs w:val="18"/>
          <w:lang w:val="fr-FR"/>
        </w:rPr>
        <w:t xml:space="preserve">. </w:t>
      </w:r>
    </w:p>
    <w:p w:rsidR="002A7F4B" w:rsidRPr="00FA3D4A" w:rsidRDefault="00923A91" w:rsidP="004B6DAD">
      <w:pPr>
        <w:spacing w:line="360" w:lineRule="auto"/>
        <w:jc w:val="both"/>
        <w:rPr>
          <w:rFonts w:ascii="Verdana" w:hAnsi="Verdana"/>
          <w:sz w:val="18"/>
          <w:szCs w:val="18"/>
        </w:rPr>
      </w:pPr>
      <w:r w:rsidRPr="00FA3D4A">
        <w:rPr>
          <w:rFonts w:ascii="Verdana" w:hAnsi="Verdana"/>
          <w:smallCaps/>
          <w:sz w:val="18"/>
          <w:szCs w:val="18"/>
        </w:rPr>
        <w:t>VANLOMMEL, S.</w:t>
      </w:r>
      <w:r w:rsidR="002A7F4B" w:rsidRPr="00FA3D4A">
        <w:rPr>
          <w:rFonts w:ascii="Verdana" w:hAnsi="Verdana"/>
          <w:sz w:val="18"/>
          <w:szCs w:val="18"/>
        </w:rPr>
        <w:t xml:space="preserve">, “De ‘guilty plea’: minder straf voor wie meer schuldig pleit”, </w:t>
      </w:r>
      <w:r w:rsidR="002A7F4B" w:rsidRPr="00FA3D4A">
        <w:rPr>
          <w:rFonts w:ascii="Verdana" w:hAnsi="Verdana"/>
          <w:i/>
          <w:sz w:val="18"/>
          <w:szCs w:val="18"/>
        </w:rPr>
        <w:t>De Morgen</w:t>
      </w:r>
      <w:r w:rsidR="002A7F4B" w:rsidRPr="00FA3D4A">
        <w:rPr>
          <w:rFonts w:ascii="Verdana" w:hAnsi="Verdana"/>
          <w:sz w:val="18"/>
          <w:szCs w:val="18"/>
        </w:rPr>
        <w:t xml:space="preserve"> 29 februari 2016, </w:t>
      </w:r>
      <w:hyperlink r:id="rId15" w:history="1">
        <w:r w:rsidR="002A7F4B" w:rsidRPr="00FA3D4A">
          <w:rPr>
            <w:rStyle w:val="Hyperlink"/>
            <w:rFonts w:ascii="Verdana" w:hAnsi="Verdana"/>
            <w:color w:val="auto"/>
            <w:sz w:val="18"/>
            <w:szCs w:val="18"/>
          </w:rPr>
          <w:t>www.demorgen.be</w:t>
        </w:r>
      </w:hyperlink>
      <w:r w:rsidR="002A7F4B" w:rsidRPr="00FA3D4A">
        <w:rPr>
          <w:rFonts w:ascii="Verdana" w:hAnsi="Verdana"/>
          <w:sz w:val="18"/>
          <w:szCs w:val="18"/>
        </w:rPr>
        <w:t>.</w:t>
      </w:r>
    </w:p>
    <w:p w:rsidR="00066500" w:rsidRDefault="00923A91" w:rsidP="004B6DAD">
      <w:pPr>
        <w:spacing w:line="360" w:lineRule="auto"/>
        <w:jc w:val="both"/>
        <w:rPr>
          <w:rFonts w:ascii="Verdana" w:hAnsi="Verdana"/>
          <w:sz w:val="18"/>
          <w:szCs w:val="18"/>
        </w:rPr>
      </w:pPr>
      <w:r w:rsidRPr="00FA3D4A">
        <w:rPr>
          <w:rFonts w:ascii="Verdana" w:hAnsi="Verdana"/>
          <w:sz w:val="18"/>
          <w:szCs w:val="18"/>
        </w:rPr>
        <w:t>X.</w:t>
      </w:r>
      <w:r w:rsidR="00066500" w:rsidRPr="00FA3D4A">
        <w:rPr>
          <w:rFonts w:ascii="Verdana" w:hAnsi="Verdana"/>
          <w:sz w:val="18"/>
          <w:szCs w:val="18"/>
        </w:rPr>
        <w:t xml:space="preserve">, “Advocaten pleiten voor onderhandelde straf na schuldbekentenis”, </w:t>
      </w:r>
      <w:proofErr w:type="spellStart"/>
      <w:r w:rsidR="00066500" w:rsidRPr="00FA3D4A">
        <w:rPr>
          <w:rFonts w:ascii="Verdana" w:hAnsi="Verdana"/>
          <w:i/>
          <w:sz w:val="18"/>
          <w:szCs w:val="18"/>
        </w:rPr>
        <w:t>Knack</w:t>
      </w:r>
      <w:proofErr w:type="spellEnd"/>
      <w:r w:rsidR="00066500" w:rsidRPr="00FA3D4A">
        <w:rPr>
          <w:rFonts w:ascii="Verdana" w:hAnsi="Verdana"/>
          <w:sz w:val="18"/>
          <w:szCs w:val="18"/>
        </w:rPr>
        <w:t xml:space="preserve"> 29 augustus 2015, </w:t>
      </w:r>
      <w:hyperlink r:id="rId16" w:history="1">
        <w:r w:rsidR="00066500" w:rsidRPr="00FA3D4A">
          <w:rPr>
            <w:rStyle w:val="Hyperlink"/>
            <w:rFonts w:ascii="Verdana" w:hAnsi="Verdana"/>
            <w:color w:val="auto"/>
            <w:sz w:val="18"/>
            <w:szCs w:val="18"/>
          </w:rPr>
          <w:t>www.knack.be</w:t>
        </w:r>
      </w:hyperlink>
      <w:r w:rsidR="00066500" w:rsidRPr="00FA3D4A">
        <w:rPr>
          <w:rFonts w:ascii="Verdana" w:hAnsi="Verdana"/>
          <w:sz w:val="18"/>
          <w:szCs w:val="18"/>
        </w:rPr>
        <w:t>.</w:t>
      </w:r>
    </w:p>
    <w:p w:rsidR="00C32B1A" w:rsidRDefault="00C32B1A" w:rsidP="004B6DAD">
      <w:pPr>
        <w:spacing w:line="360" w:lineRule="auto"/>
        <w:jc w:val="both"/>
        <w:rPr>
          <w:rFonts w:ascii="Verdana" w:hAnsi="Verdana"/>
          <w:sz w:val="18"/>
          <w:szCs w:val="18"/>
        </w:rPr>
      </w:pPr>
    </w:p>
    <w:p w:rsidR="00C32B1A" w:rsidRDefault="00C32B1A" w:rsidP="004B6DAD">
      <w:pPr>
        <w:spacing w:line="360" w:lineRule="auto"/>
        <w:jc w:val="both"/>
        <w:rPr>
          <w:rFonts w:ascii="Verdana" w:hAnsi="Verdana"/>
          <w:sz w:val="18"/>
          <w:szCs w:val="18"/>
        </w:rPr>
      </w:pPr>
    </w:p>
    <w:p w:rsidR="00C32B1A" w:rsidRDefault="00C32B1A" w:rsidP="004B6DAD">
      <w:pPr>
        <w:spacing w:line="360" w:lineRule="auto"/>
        <w:jc w:val="both"/>
        <w:rPr>
          <w:rFonts w:ascii="Verdana" w:hAnsi="Verdana"/>
          <w:sz w:val="18"/>
          <w:szCs w:val="18"/>
        </w:rPr>
      </w:pPr>
    </w:p>
    <w:p w:rsidR="00C32B1A" w:rsidRDefault="00C32B1A" w:rsidP="004B6DAD">
      <w:pPr>
        <w:spacing w:line="360" w:lineRule="auto"/>
        <w:jc w:val="both"/>
        <w:rPr>
          <w:rFonts w:ascii="Verdana" w:hAnsi="Verdana"/>
          <w:sz w:val="18"/>
          <w:szCs w:val="18"/>
        </w:rPr>
      </w:pPr>
    </w:p>
    <w:p w:rsidR="00C32B1A" w:rsidRPr="00FA3D4A" w:rsidRDefault="00C32B1A" w:rsidP="004B6DAD">
      <w:pPr>
        <w:spacing w:line="360" w:lineRule="auto"/>
        <w:jc w:val="both"/>
        <w:rPr>
          <w:rFonts w:ascii="Verdana" w:hAnsi="Verdana"/>
          <w:sz w:val="18"/>
          <w:szCs w:val="18"/>
        </w:rPr>
      </w:pPr>
    </w:p>
    <w:p w:rsidR="00202027" w:rsidRPr="00BD68BC" w:rsidRDefault="005D0C34" w:rsidP="00D26AE3">
      <w:pPr>
        <w:pStyle w:val="Kop2"/>
        <w:spacing w:line="480" w:lineRule="auto"/>
        <w:jc w:val="both"/>
        <w:rPr>
          <w:rFonts w:ascii="Verdana" w:hAnsi="Verdana"/>
          <w:b/>
          <w:color w:val="auto"/>
          <w:sz w:val="18"/>
          <w:szCs w:val="18"/>
          <w:lang w:val="en-GB"/>
        </w:rPr>
      </w:pPr>
      <w:bookmarkStart w:id="49" w:name="_Toc452824561"/>
      <w:proofErr w:type="spellStart"/>
      <w:r w:rsidRPr="00BD68BC">
        <w:rPr>
          <w:rFonts w:ascii="Verdana" w:hAnsi="Verdana"/>
          <w:b/>
          <w:color w:val="auto"/>
          <w:sz w:val="18"/>
          <w:szCs w:val="18"/>
          <w:lang w:val="en-GB"/>
        </w:rPr>
        <w:lastRenderedPageBreak/>
        <w:t>Verenigd</w:t>
      </w:r>
      <w:proofErr w:type="spellEnd"/>
      <w:r w:rsidRPr="00BD68BC">
        <w:rPr>
          <w:rFonts w:ascii="Verdana" w:hAnsi="Verdana"/>
          <w:b/>
          <w:color w:val="auto"/>
          <w:sz w:val="18"/>
          <w:szCs w:val="18"/>
          <w:lang w:val="en-GB"/>
        </w:rPr>
        <w:t xml:space="preserve"> </w:t>
      </w:r>
      <w:proofErr w:type="spellStart"/>
      <w:r w:rsidRPr="00BD68BC">
        <w:rPr>
          <w:rFonts w:ascii="Verdana" w:hAnsi="Verdana"/>
          <w:b/>
          <w:color w:val="auto"/>
          <w:sz w:val="18"/>
          <w:szCs w:val="18"/>
          <w:lang w:val="en-GB"/>
        </w:rPr>
        <w:t>Koninkrijk</w:t>
      </w:r>
      <w:bookmarkEnd w:id="49"/>
      <w:proofErr w:type="spellEnd"/>
    </w:p>
    <w:p w:rsidR="00E32D7D" w:rsidRPr="00BD68BC" w:rsidRDefault="00E32D7D" w:rsidP="00C32B1A">
      <w:pPr>
        <w:pStyle w:val="Kop3"/>
        <w:spacing w:line="480" w:lineRule="auto"/>
        <w:jc w:val="both"/>
        <w:rPr>
          <w:rFonts w:ascii="Verdana" w:hAnsi="Verdana"/>
          <w:b/>
          <w:color w:val="auto"/>
          <w:sz w:val="18"/>
          <w:szCs w:val="18"/>
          <w:lang w:val="en-GB"/>
        </w:rPr>
      </w:pPr>
      <w:bookmarkStart w:id="50" w:name="_Toc452824562"/>
      <w:proofErr w:type="spellStart"/>
      <w:r w:rsidRPr="00BD68BC">
        <w:rPr>
          <w:rFonts w:ascii="Verdana" w:hAnsi="Verdana"/>
          <w:b/>
          <w:color w:val="auto"/>
          <w:sz w:val="18"/>
          <w:szCs w:val="18"/>
          <w:lang w:val="en-GB"/>
        </w:rPr>
        <w:t>Wetgeving</w:t>
      </w:r>
      <w:bookmarkEnd w:id="50"/>
      <w:proofErr w:type="spellEnd"/>
    </w:p>
    <w:p w:rsidR="00C32B1A" w:rsidRPr="00FA3D4A" w:rsidRDefault="00C32B1A" w:rsidP="00C32B1A">
      <w:pPr>
        <w:spacing w:line="360" w:lineRule="auto"/>
        <w:jc w:val="both"/>
        <w:rPr>
          <w:rFonts w:ascii="Verdana" w:hAnsi="Verdana"/>
          <w:sz w:val="18"/>
          <w:szCs w:val="18"/>
          <w:lang w:val="en-GB"/>
        </w:rPr>
      </w:pPr>
      <w:r w:rsidRPr="00FA3D4A">
        <w:rPr>
          <w:rFonts w:ascii="Verdana" w:hAnsi="Verdana"/>
          <w:sz w:val="18"/>
          <w:szCs w:val="18"/>
          <w:lang w:val="en-GB"/>
        </w:rPr>
        <w:t>Powers of Criminal Courts (Sentencing) Act 2000.</w:t>
      </w:r>
    </w:p>
    <w:p w:rsidR="00E32D7D" w:rsidRPr="00BD68BC" w:rsidRDefault="00E41F3A" w:rsidP="004B6DAD">
      <w:pPr>
        <w:spacing w:line="360" w:lineRule="auto"/>
        <w:jc w:val="both"/>
        <w:rPr>
          <w:rFonts w:ascii="Verdana" w:hAnsi="Verdana"/>
          <w:sz w:val="18"/>
          <w:szCs w:val="18"/>
          <w:lang w:val="en-GB"/>
        </w:rPr>
      </w:pPr>
      <w:r w:rsidRPr="00BD68BC">
        <w:rPr>
          <w:rFonts w:ascii="Verdana" w:hAnsi="Verdana"/>
          <w:sz w:val="18"/>
          <w:szCs w:val="18"/>
          <w:lang w:val="en-GB"/>
        </w:rPr>
        <w:t>Criminal Justice Act 2003</w:t>
      </w:r>
    </w:p>
    <w:p w:rsidR="00C32B1A" w:rsidRPr="00C32B1A" w:rsidRDefault="00C32B1A" w:rsidP="004B6DAD">
      <w:pPr>
        <w:spacing w:line="360" w:lineRule="auto"/>
        <w:jc w:val="both"/>
        <w:rPr>
          <w:rFonts w:ascii="Verdana" w:hAnsi="Verdana"/>
          <w:sz w:val="18"/>
          <w:szCs w:val="18"/>
          <w:lang w:val="en-GB"/>
        </w:rPr>
      </w:pPr>
      <w:r w:rsidRPr="00C32B1A">
        <w:rPr>
          <w:rFonts w:ascii="Verdana" w:hAnsi="Verdana"/>
          <w:sz w:val="18"/>
          <w:szCs w:val="18"/>
          <w:lang w:val="en-US"/>
        </w:rPr>
        <w:t>Sentencing Guidelines Council: Reduction in sentence for a guilty plea</w:t>
      </w:r>
      <w:r>
        <w:rPr>
          <w:rFonts w:ascii="Verdana" w:hAnsi="Verdana"/>
          <w:sz w:val="18"/>
          <w:szCs w:val="18"/>
          <w:lang w:val="en-US"/>
        </w:rPr>
        <w:t xml:space="preserve"> 2007.</w:t>
      </w:r>
    </w:p>
    <w:p w:rsidR="002A7F4B" w:rsidRPr="00FA3D4A" w:rsidRDefault="002A7F4B" w:rsidP="004B6DAD">
      <w:pPr>
        <w:spacing w:line="360" w:lineRule="auto"/>
        <w:jc w:val="both"/>
        <w:rPr>
          <w:rFonts w:ascii="Verdana" w:hAnsi="Verdana"/>
          <w:sz w:val="18"/>
          <w:szCs w:val="18"/>
          <w:lang w:val="en-GB"/>
        </w:rPr>
      </w:pPr>
      <w:r w:rsidRPr="00FA3D4A">
        <w:rPr>
          <w:rFonts w:ascii="Verdana" w:hAnsi="Verdana"/>
          <w:sz w:val="18"/>
          <w:szCs w:val="18"/>
          <w:lang w:val="en-GB"/>
        </w:rPr>
        <w:t xml:space="preserve">Guidelines on the acceptance of pleas and the prosecutor's role in the sentencing exercise, </w:t>
      </w:r>
      <w:r w:rsidRPr="00FA3D4A">
        <w:rPr>
          <w:rFonts w:ascii="Verdana" w:hAnsi="Verdana"/>
          <w:i/>
          <w:sz w:val="18"/>
          <w:szCs w:val="18"/>
          <w:lang w:val="en-GB"/>
        </w:rPr>
        <w:t>Attorney General’s Office</w:t>
      </w:r>
      <w:r w:rsidRPr="00FA3D4A">
        <w:rPr>
          <w:rFonts w:ascii="Verdana" w:hAnsi="Verdana"/>
          <w:sz w:val="18"/>
          <w:szCs w:val="18"/>
          <w:lang w:val="en-GB"/>
        </w:rPr>
        <w:t xml:space="preserve"> 30 November 2012.</w:t>
      </w:r>
    </w:p>
    <w:p w:rsidR="00906CA2" w:rsidRPr="00FA3D4A" w:rsidRDefault="00906CA2" w:rsidP="004B6DAD">
      <w:pPr>
        <w:spacing w:line="360" w:lineRule="auto"/>
        <w:jc w:val="both"/>
        <w:rPr>
          <w:rFonts w:ascii="Verdana" w:hAnsi="Verdana"/>
          <w:sz w:val="18"/>
          <w:szCs w:val="18"/>
          <w:lang w:val="en-GB"/>
        </w:rPr>
      </w:pPr>
      <w:r w:rsidRPr="00FA3D4A">
        <w:rPr>
          <w:rFonts w:ascii="Verdana" w:hAnsi="Verdana"/>
          <w:sz w:val="18"/>
          <w:szCs w:val="18"/>
          <w:lang w:val="en-GB"/>
        </w:rPr>
        <w:t>The Code for Crown Prosecutors, January 2013</w:t>
      </w:r>
      <w:r w:rsidR="00C32B1A">
        <w:rPr>
          <w:rFonts w:ascii="Verdana" w:hAnsi="Verdana"/>
          <w:sz w:val="18"/>
          <w:szCs w:val="18"/>
          <w:lang w:val="en-GB"/>
        </w:rPr>
        <w:t>.</w:t>
      </w:r>
    </w:p>
    <w:p w:rsidR="00E32D7D" w:rsidRPr="00D26AE3" w:rsidRDefault="00E32D7D" w:rsidP="00C32B1A">
      <w:pPr>
        <w:pStyle w:val="Kop3"/>
        <w:spacing w:line="480" w:lineRule="auto"/>
        <w:jc w:val="both"/>
        <w:rPr>
          <w:rFonts w:ascii="Verdana" w:hAnsi="Verdana"/>
          <w:b/>
          <w:color w:val="auto"/>
          <w:sz w:val="18"/>
          <w:szCs w:val="18"/>
        </w:rPr>
      </w:pPr>
      <w:bookmarkStart w:id="51" w:name="_Toc452824563"/>
      <w:r w:rsidRPr="00D26AE3">
        <w:rPr>
          <w:rFonts w:ascii="Verdana" w:hAnsi="Verdana"/>
          <w:b/>
          <w:color w:val="auto"/>
          <w:sz w:val="18"/>
          <w:szCs w:val="18"/>
        </w:rPr>
        <w:t>Rechtspraak</w:t>
      </w:r>
      <w:bookmarkEnd w:id="51"/>
    </w:p>
    <w:p w:rsidR="002A7F4B" w:rsidRPr="00BD68BC" w:rsidRDefault="00C32B1A" w:rsidP="004B6DAD">
      <w:pPr>
        <w:spacing w:line="360" w:lineRule="auto"/>
        <w:jc w:val="both"/>
        <w:rPr>
          <w:rFonts w:ascii="Verdana" w:hAnsi="Verdana"/>
          <w:sz w:val="18"/>
          <w:szCs w:val="18"/>
        </w:rPr>
      </w:pPr>
      <w:r w:rsidRPr="00BD68BC">
        <w:rPr>
          <w:rFonts w:ascii="Verdana" w:hAnsi="Verdana"/>
          <w:sz w:val="18"/>
          <w:szCs w:val="18"/>
        </w:rPr>
        <w:t xml:space="preserve">EHRM 17 december 1996, nr. 1994/254, </w:t>
      </w:r>
      <w:proofErr w:type="spellStart"/>
      <w:r w:rsidRPr="00BD68BC">
        <w:rPr>
          <w:rFonts w:ascii="Verdana" w:hAnsi="Verdana"/>
          <w:sz w:val="18"/>
          <w:szCs w:val="18"/>
        </w:rPr>
        <w:t>Saunders</w:t>
      </w:r>
      <w:proofErr w:type="spellEnd"/>
      <w:r w:rsidRPr="00BD68BC">
        <w:rPr>
          <w:rFonts w:ascii="Verdana" w:hAnsi="Verdana"/>
          <w:sz w:val="18"/>
          <w:szCs w:val="18"/>
        </w:rPr>
        <w:t xml:space="preserve">/United </w:t>
      </w:r>
      <w:proofErr w:type="spellStart"/>
      <w:r w:rsidRPr="00BD68BC">
        <w:rPr>
          <w:rFonts w:ascii="Verdana" w:hAnsi="Verdana"/>
          <w:sz w:val="18"/>
          <w:szCs w:val="18"/>
        </w:rPr>
        <w:t>Kingdom</w:t>
      </w:r>
      <w:proofErr w:type="spellEnd"/>
      <w:r w:rsidRPr="00BD68BC">
        <w:rPr>
          <w:rFonts w:ascii="Verdana" w:hAnsi="Verdana"/>
          <w:sz w:val="18"/>
          <w:szCs w:val="18"/>
        </w:rPr>
        <w:t>.</w:t>
      </w:r>
    </w:p>
    <w:p w:rsidR="002A7F4B" w:rsidRPr="0049469C" w:rsidRDefault="002A7F4B" w:rsidP="004B6DAD">
      <w:pPr>
        <w:spacing w:line="360" w:lineRule="auto"/>
        <w:jc w:val="both"/>
        <w:rPr>
          <w:rFonts w:ascii="Verdana" w:hAnsi="Verdana"/>
          <w:sz w:val="18"/>
          <w:szCs w:val="18"/>
          <w:lang w:val="en-GB"/>
        </w:rPr>
      </w:pPr>
      <w:r w:rsidRPr="0049469C">
        <w:rPr>
          <w:rFonts w:ascii="Verdana" w:hAnsi="Verdana"/>
          <w:i/>
          <w:sz w:val="18"/>
          <w:szCs w:val="18"/>
          <w:lang w:val="en-GB"/>
        </w:rPr>
        <w:t>R v Turner</w:t>
      </w:r>
      <w:r w:rsidRPr="0049469C">
        <w:rPr>
          <w:rFonts w:ascii="Verdana" w:hAnsi="Verdana"/>
          <w:sz w:val="18"/>
          <w:szCs w:val="18"/>
          <w:lang w:val="en-GB"/>
        </w:rPr>
        <w:t xml:space="preserve"> [1970] 2 QB 321 (CA).</w:t>
      </w:r>
    </w:p>
    <w:p w:rsidR="00354035" w:rsidRPr="0049469C" w:rsidRDefault="00354035" w:rsidP="004B6DAD">
      <w:pPr>
        <w:spacing w:line="360" w:lineRule="auto"/>
        <w:jc w:val="both"/>
        <w:rPr>
          <w:rFonts w:ascii="Verdana" w:hAnsi="Verdana"/>
          <w:sz w:val="18"/>
          <w:szCs w:val="18"/>
          <w:lang w:val="en-GB"/>
        </w:rPr>
      </w:pPr>
      <w:r w:rsidRPr="0049469C">
        <w:rPr>
          <w:rFonts w:ascii="Verdana" w:hAnsi="Verdana"/>
          <w:i/>
          <w:sz w:val="18"/>
          <w:szCs w:val="18"/>
          <w:lang w:val="en-GB"/>
        </w:rPr>
        <w:t>R v Cain</w:t>
      </w:r>
      <w:r w:rsidRPr="0049469C">
        <w:rPr>
          <w:rFonts w:ascii="Verdana" w:hAnsi="Verdana"/>
          <w:sz w:val="18"/>
          <w:szCs w:val="18"/>
          <w:lang w:val="en-GB"/>
        </w:rPr>
        <w:t xml:space="preserve"> (1976) Criminal LR 464 (CA).</w:t>
      </w:r>
    </w:p>
    <w:p w:rsidR="00354035" w:rsidRPr="0049469C" w:rsidRDefault="00354035" w:rsidP="004B6DAD">
      <w:pPr>
        <w:spacing w:line="360" w:lineRule="auto"/>
        <w:jc w:val="both"/>
        <w:rPr>
          <w:rFonts w:ascii="Verdana" w:hAnsi="Verdana"/>
          <w:sz w:val="18"/>
          <w:szCs w:val="18"/>
          <w:lang w:val="en-GB"/>
        </w:rPr>
      </w:pPr>
      <w:r w:rsidRPr="0049469C">
        <w:rPr>
          <w:rFonts w:ascii="Verdana" w:hAnsi="Verdana"/>
          <w:i/>
          <w:sz w:val="18"/>
          <w:szCs w:val="18"/>
          <w:lang w:val="en-GB"/>
        </w:rPr>
        <w:t>R v Grice</w:t>
      </w:r>
      <w:r w:rsidRPr="0049469C">
        <w:rPr>
          <w:rFonts w:ascii="Verdana" w:hAnsi="Verdana"/>
          <w:sz w:val="18"/>
          <w:szCs w:val="18"/>
          <w:lang w:val="en-GB"/>
        </w:rPr>
        <w:t xml:space="preserve"> (1977) 66 Cr App R 164 (CA).</w:t>
      </w:r>
    </w:p>
    <w:p w:rsidR="00354035" w:rsidRPr="0049469C" w:rsidRDefault="00354035" w:rsidP="004B6DAD">
      <w:pPr>
        <w:spacing w:line="360" w:lineRule="auto"/>
        <w:jc w:val="both"/>
        <w:rPr>
          <w:rFonts w:ascii="Verdana" w:hAnsi="Verdana"/>
          <w:sz w:val="18"/>
          <w:szCs w:val="18"/>
          <w:lang w:val="en-GB"/>
        </w:rPr>
      </w:pPr>
      <w:r w:rsidRPr="0049469C">
        <w:rPr>
          <w:rFonts w:ascii="Verdana" w:hAnsi="Verdana"/>
          <w:i/>
          <w:sz w:val="18"/>
          <w:szCs w:val="18"/>
          <w:lang w:val="en-GB"/>
        </w:rPr>
        <w:t>R v Atkinson</w:t>
      </w:r>
      <w:r w:rsidRPr="0049469C">
        <w:rPr>
          <w:rFonts w:ascii="Verdana" w:hAnsi="Verdana"/>
          <w:sz w:val="18"/>
          <w:szCs w:val="18"/>
          <w:lang w:val="en-GB"/>
        </w:rPr>
        <w:t xml:space="preserve"> (1978) 2 All ER 460 (CA).</w:t>
      </w:r>
    </w:p>
    <w:p w:rsidR="00354035" w:rsidRPr="00FA3D4A" w:rsidRDefault="00354035" w:rsidP="004B6DAD">
      <w:pPr>
        <w:spacing w:line="360" w:lineRule="auto"/>
        <w:jc w:val="both"/>
        <w:rPr>
          <w:rFonts w:ascii="Verdana" w:hAnsi="Verdana"/>
          <w:sz w:val="18"/>
          <w:szCs w:val="18"/>
          <w:lang w:val="en-GB"/>
        </w:rPr>
      </w:pPr>
      <w:r w:rsidRPr="00FA3D4A">
        <w:rPr>
          <w:rFonts w:ascii="Verdana" w:hAnsi="Verdana"/>
          <w:i/>
          <w:sz w:val="18"/>
          <w:szCs w:val="18"/>
          <w:lang w:val="en-GB"/>
        </w:rPr>
        <w:t xml:space="preserve">R v </w:t>
      </w:r>
      <w:proofErr w:type="spellStart"/>
      <w:r w:rsidRPr="00FA3D4A">
        <w:rPr>
          <w:rFonts w:ascii="Verdana" w:hAnsi="Verdana"/>
          <w:i/>
          <w:sz w:val="18"/>
          <w:szCs w:val="18"/>
          <w:lang w:val="en-GB"/>
        </w:rPr>
        <w:t>Hollington</w:t>
      </w:r>
      <w:proofErr w:type="spellEnd"/>
      <w:r w:rsidRPr="00FA3D4A">
        <w:rPr>
          <w:rFonts w:ascii="Verdana" w:hAnsi="Verdana"/>
          <w:i/>
          <w:sz w:val="18"/>
          <w:szCs w:val="18"/>
          <w:lang w:val="en-GB"/>
        </w:rPr>
        <w:t xml:space="preserve"> and </w:t>
      </w:r>
      <w:proofErr w:type="spellStart"/>
      <w:r w:rsidRPr="00FA3D4A">
        <w:rPr>
          <w:rFonts w:ascii="Verdana" w:hAnsi="Verdana"/>
          <w:i/>
          <w:sz w:val="18"/>
          <w:szCs w:val="18"/>
          <w:lang w:val="en-GB"/>
        </w:rPr>
        <w:t>Emmens</w:t>
      </w:r>
      <w:proofErr w:type="spellEnd"/>
      <w:r w:rsidRPr="00FA3D4A">
        <w:rPr>
          <w:rFonts w:ascii="Verdana" w:hAnsi="Verdana"/>
          <w:sz w:val="18"/>
          <w:szCs w:val="18"/>
          <w:lang w:val="en-GB"/>
        </w:rPr>
        <w:t xml:space="preserve"> (1985) 7 Cr App R (S) 281 (CA).</w:t>
      </w:r>
    </w:p>
    <w:p w:rsidR="00354035" w:rsidRPr="00FA3D4A" w:rsidRDefault="00354035" w:rsidP="004B6DAD">
      <w:pPr>
        <w:spacing w:line="360" w:lineRule="auto"/>
        <w:jc w:val="both"/>
        <w:rPr>
          <w:rFonts w:ascii="Verdana" w:hAnsi="Verdana"/>
          <w:sz w:val="18"/>
          <w:szCs w:val="18"/>
          <w:lang w:val="en-GB"/>
        </w:rPr>
      </w:pPr>
      <w:r w:rsidRPr="00FA3D4A">
        <w:rPr>
          <w:rFonts w:ascii="Verdana" w:hAnsi="Verdana"/>
          <w:i/>
          <w:sz w:val="18"/>
          <w:szCs w:val="18"/>
          <w:lang w:val="en-GB"/>
        </w:rPr>
        <w:t xml:space="preserve">R v </w:t>
      </w:r>
      <w:proofErr w:type="spellStart"/>
      <w:r w:rsidRPr="00FA3D4A">
        <w:rPr>
          <w:rFonts w:ascii="Verdana" w:hAnsi="Verdana"/>
          <w:i/>
          <w:sz w:val="18"/>
          <w:szCs w:val="18"/>
          <w:lang w:val="en-GB"/>
        </w:rPr>
        <w:t>Billam</w:t>
      </w:r>
      <w:proofErr w:type="spellEnd"/>
      <w:r w:rsidRPr="00FA3D4A">
        <w:rPr>
          <w:rFonts w:ascii="Verdana" w:hAnsi="Verdana"/>
          <w:sz w:val="18"/>
          <w:szCs w:val="18"/>
          <w:lang w:val="en-GB"/>
        </w:rPr>
        <w:t xml:space="preserve"> (1986) (1986) Cr App R 347 (CA).</w:t>
      </w:r>
    </w:p>
    <w:p w:rsidR="00354035" w:rsidRPr="00FA3D4A" w:rsidRDefault="00354035" w:rsidP="004B6DAD">
      <w:pPr>
        <w:spacing w:line="360" w:lineRule="auto"/>
        <w:jc w:val="both"/>
        <w:rPr>
          <w:rFonts w:ascii="Verdana" w:hAnsi="Verdana"/>
          <w:sz w:val="18"/>
          <w:szCs w:val="18"/>
          <w:lang w:val="en-GB"/>
        </w:rPr>
      </w:pPr>
      <w:r w:rsidRPr="00FA3D4A">
        <w:rPr>
          <w:rFonts w:ascii="Verdana" w:hAnsi="Verdana"/>
          <w:i/>
          <w:sz w:val="18"/>
          <w:szCs w:val="18"/>
          <w:lang w:val="en-GB"/>
        </w:rPr>
        <w:t xml:space="preserve">R v </w:t>
      </w:r>
      <w:proofErr w:type="spellStart"/>
      <w:r w:rsidRPr="00FA3D4A">
        <w:rPr>
          <w:rFonts w:ascii="Verdana" w:hAnsi="Verdana"/>
          <w:i/>
          <w:sz w:val="18"/>
          <w:szCs w:val="18"/>
          <w:lang w:val="en-GB"/>
        </w:rPr>
        <w:t>Costen</w:t>
      </w:r>
      <w:proofErr w:type="spellEnd"/>
      <w:r w:rsidRPr="00FA3D4A">
        <w:rPr>
          <w:rFonts w:ascii="Verdana" w:hAnsi="Verdana"/>
          <w:sz w:val="18"/>
          <w:szCs w:val="18"/>
          <w:lang w:val="en-GB"/>
        </w:rPr>
        <w:t xml:space="preserve"> (1989) 11 Cr App R (S) 182 (CA).</w:t>
      </w:r>
    </w:p>
    <w:p w:rsidR="000B33D5" w:rsidRPr="00FA3D4A" w:rsidRDefault="000B33D5" w:rsidP="004B6DAD">
      <w:pPr>
        <w:spacing w:line="360" w:lineRule="auto"/>
        <w:jc w:val="both"/>
        <w:rPr>
          <w:rFonts w:ascii="Verdana" w:hAnsi="Verdana"/>
          <w:sz w:val="18"/>
          <w:szCs w:val="18"/>
          <w:lang w:val="en-GB"/>
        </w:rPr>
      </w:pPr>
      <w:r w:rsidRPr="00FA3D4A">
        <w:rPr>
          <w:rFonts w:ascii="Verdana" w:hAnsi="Verdana"/>
          <w:i/>
          <w:sz w:val="18"/>
          <w:szCs w:val="18"/>
          <w:lang w:val="en-GB"/>
        </w:rPr>
        <w:t xml:space="preserve">R v </w:t>
      </w:r>
      <w:proofErr w:type="spellStart"/>
      <w:r w:rsidRPr="00FA3D4A">
        <w:rPr>
          <w:rFonts w:ascii="Verdana" w:hAnsi="Verdana"/>
          <w:i/>
          <w:sz w:val="18"/>
          <w:szCs w:val="18"/>
          <w:lang w:val="en-GB"/>
        </w:rPr>
        <w:t>Buffrey</w:t>
      </w:r>
      <w:proofErr w:type="spellEnd"/>
      <w:r w:rsidRPr="00FA3D4A">
        <w:rPr>
          <w:rFonts w:ascii="Verdana" w:hAnsi="Verdana"/>
          <w:i/>
          <w:sz w:val="18"/>
          <w:szCs w:val="18"/>
          <w:lang w:val="en-GB"/>
        </w:rPr>
        <w:t xml:space="preserve"> (Paul Edward) </w:t>
      </w:r>
      <w:r w:rsidRPr="00FA3D4A">
        <w:rPr>
          <w:rFonts w:ascii="Verdana" w:hAnsi="Verdana"/>
          <w:sz w:val="18"/>
          <w:szCs w:val="18"/>
          <w:lang w:val="en-GB"/>
        </w:rPr>
        <w:t>(1993) 14 Cr App R (S) 511 (CA).</w:t>
      </w:r>
    </w:p>
    <w:p w:rsidR="002A7F4B" w:rsidRPr="00FA3D4A" w:rsidRDefault="002A7F4B" w:rsidP="004B6DAD">
      <w:pPr>
        <w:spacing w:line="360" w:lineRule="auto"/>
        <w:jc w:val="both"/>
        <w:rPr>
          <w:rFonts w:ascii="Verdana" w:hAnsi="Verdana"/>
          <w:sz w:val="18"/>
          <w:szCs w:val="18"/>
          <w:lang w:val="en-GB"/>
        </w:rPr>
      </w:pPr>
      <w:r w:rsidRPr="00FA3D4A">
        <w:rPr>
          <w:rFonts w:ascii="Verdana" w:hAnsi="Verdana"/>
          <w:i/>
          <w:sz w:val="18"/>
          <w:szCs w:val="18"/>
          <w:lang w:val="en-GB"/>
        </w:rPr>
        <w:t xml:space="preserve">R v </w:t>
      </w:r>
      <w:proofErr w:type="spellStart"/>
      <w:r w:rsidRPr="00FA3D4A">
        <w:rPr>
          <w:rFonts w:ascii="Verdana" w:hAnsi="Verdana"/>
          <w:i/>
          <w:sz w:val="18"/>
          <w:szCs w:val="18"/>
          <w:lang w:val="en-GB"/>
        </w:rPr>
        <w:t>Faeron</w:t>
      </w:r>
      <w:proofErr w:type="spellEnd"/>
      <w:r w:rsidRPr="00FA3D4A">
        <w:rPr>
          <w:rFonts w:ascii="Verdana" w:hAnsi="Verdana"/>
          <w:i/>
          <w:sz w:val="18"/>
          <w:szCs w:val="18"/>
          <w:lang w:val="en-GB"/>
        </w:rPr>
        <w:t xml:space="preserve"> </w:t>
      </w:r>
      <w:r w:rsidRPr="00FA3D4A">
        <w:rPr>
          <w:rFonts w:ascii="Verdana" w:hAnsi="Verdana"/>
          <w:sz w:val="18"/>
          <w:szCs w:val="18"/>
          <w:lang w:val="en-GB"/>
        </w:rPr>
        <w:t>[1996] Crim LR 212 (CA).</w:t>
      </w:r>
    </w:p>
    <w:p w:rsidR="000B33D5" w:rsidRPr="00FA3D4A" w:rsidRDefault="000B33D5" w:rsidP="004B6DAD">
      <w:pPr>
        <w:spacing w:line="360" w:lineRule="auto"/>
        <w:jc w:val="both"/>
        <w:rPr>
          <w:rFonts w:ascii="Verdana" w:hAnsi="Verdana"/>
          <w:sz w:val="18"/>
          <w:szCs w:val="18"/>
          <w:lang w:val="en-GB"/>
        </w:rPr>
      </w:pPr>
      <w:r w:rsidRPr="00FA3D4A">
        <w:rPr>
          <w:rFonts w:ascii="Verdana" w:hAnsi="Verdana"/>
          <w:i/>
          <w:sz w:val="18"/>
          <w:szCs w:val="18"/>
          <w:lang w:val="en-GB"/>
        </w:rPr>
        <w:t xml:space="preserve">R v K </w:t>
      </w:r>
      <w:r w:rsidRPr="00FA3D4A">
        <w:rPr>
          <w:rFonts w:ascii="Verdana" w:hAnsi="Verdana"/>
          <w:sz w:val="18"/>
          <w:szCs w:val="18"/>
          <w:lang w:val="en-GB"/>
        </w:rPr>
        <w:t>[2002] EWCA Crim 927 (CA).</w:t>
      </w:r>
    </w:p>
    <w:p w:rsidR="000B33D5" w:rsidRPr="00FA3D4A" w:rsidRDefault="000B33D5" w:rsidP="004B6DAD">
      <w:pPr>
        <w:spacing w:line="360" w:lineRule="auto"/>
        <w:jc w:val="both"/>
        <w:rPr>
          <w:rFonts w:ascii="Verdana" w:hAnsi="Verdana"/>
          <w:sz w:val="18"/>
          <w:szCs w:val="18"/>
          <w:lang w:val="en-GB"/>
        </w:rPr>
      </w:pPr>
      <w:r w:rsidRPr="00FA3D4A">
        <w:rPr>
          <w:rFonts w:ascii="Verdana" w:hAnsi="Verdana"/>
          <w:i/>
          <w:sz w:val="18"/>
          <w:szCs w:val="18"/>
          <w:lang w:val="en-GB"/>
        </w:rPr>
        <w:t>R v March</w:t>
      </w:r>
      <w:r w:rsidRPr="00FA3D4A">
        <w:rPr>
          <w:rFonts w:ascii="Verdana" w:hAnsi="Verdana"/>
          <w:sz w:val="18"/>
          <w:szCs w:val="18"/>
          <w:lang w:val="en-GB"/>
        </w:rPr>
        <w:t xml:space="preserve"> [2002] 2 Cr App R (S) 98 (CA).</w:t>
      </w:r>
    </w:p>
    <w:p w:rsidR="00E41F3A" w:rsidRPr="00FA3D4A" w:rsidRDefault="00E41F3A" w:rsidP="004B6DAD">
      <w:pPr>
        <w:spacing w:line="360" w:lineRule="auto"/>
        <w:jc w:val="both"/>
        <w:rPr>
          <w:rFonts w:ascii="Verdana" w:hAnsi="Verdana"/>
          <w:sz w:val="18"/>
          <w:szCs w:val="18"/>
          <w:lang w:val="en-GB"/>
        </w:rPr>
      </w:pPr>
      <w:r w:rsidRPr="00FA3D4A">
        <w:rPr>
          <w:rFonts w:ascii="Verdana" w:hAnsi="Verdana"/>
          <w:i/>
          <w:sz w:val="18"/>
          <w:szCs w:val="18"/>
          <w:lang w:val="en-GB"/>
        </w:rPr>
        <w:t xml:space="preserve">R v Goodyear (Karl) </w:t>
      </w:r>
      <w:r w:rsidRPr="00FA3D4A">
        <w:rPr>
          <w:rFonts w:ascii="Verdana" w:hAnsi="Verdana"/>
          <w:sz w:val="18"/>
          <w:szCs w:val="18"/>
          <w:lang w:val="en-GB"/>
        </w:rPr>
        <w:t>[2005] EWCA Crim 888 (CA).</w:t>
      </w:r>
    </w:p>
    <w:p w:rsidR="00202027" w:rsidRPr="00D26AE3" w:rsidRDefault="00E32D7D" w:rsidP="00C32B1A">
      <w:pPr>
        <w:pStyle w:val="Kop3"/>
        <w:spacing w:line="480" w:lineRule="auto"/>
        <w:jc w:val="both"/>
        <w:rPr>
          <w:rFonts w:ascii="Verdana" w:hAnsi="Verdana"/>
          <w:b/>
          <w:color w:val="auto"/>
          <w:sz w:val="18"/>
          <w:szCs w:val="18"/>
          <w:lang w:val="en-GB"/>
        </w:rPr>
      </w:pPr>
      <w:bookmarkStart w:id="52" w:name="_Toc452824564"/>
      <w:proofErr w:type="spellStart"/>
      <w:r w:rsidRPr="00D26AE3">
        <w:rPr>
          <w:rFonts w:ascii="Verdana" w:hAnsi="Verdana"/>
          <w:b/>
          <w:color w:val="auto"/>
          <w:sz w:val="18"/>
          <w:szCs w:val="18"/>
          <w:lang w:val="en-GB"/>
        </w:rPr>
        <w:t>Rechtsleer</w:t>
      </w:r>
      <w:proofErr w:type="spellEnd"/>
      <w:r w:rsidRPr="00D26AE3">
        <w:rPr>
          <w:rFonts w:ascii="Verdana" w:hAnsi="Verdana"/>
          <w:b/>
          <w:color w:val="auto"/>
          <w:sz w:val="18"/>
          <w:szCs w:val="18"/>
          <w:lang w:val="en-GB"/>
        </w:rPr>
        <w:t xml:space="preserve"> - </w:t>
      </w:r>
      <w:proofErr w:type="spellStart"/>
      <w:r w:rsidRPr="00D26AE3">
        <w:rPr>
          <w:rFonts w:ascii="Verdana" w:hAnsi="Verdana"/>
          <w:b/>
          <w:color w:val="auto"/>
          <w:sz w:val="18"/>
          <w:szCs w:val="18"/>
          <w:lang w:val="en-GB"/>
        </w:rPr>
        <w:t>Boeken</w:t>
      </w:r>
      <w:bookmarkEnd w:id="52"/>
      <w:proofErr w:type="spellEnd"/>
    </w:p>
    <w:p w:rsidR="004B6DAD" w:rsidRPr="00FA3D4A" w:rsidRDefault="00C32B1A" w:rsidP="004B6DAD">
      <w:pPr>
        <w:spacing w:line="360" w:lineRule="auto"/>
        <w:jc w:val="both"/>
        <w:rPr>
          <w:rFonts w:ascii="Verdana" w:hAnsi="Verdana"/>
          <w:sz w:val="18"/>
          <w:szCs w:val="18"/>
          <w:lang w:val="en-US"/>
        </w:rPr>
      </w:pPr>
      <w:r w:rsidRPr="00FA3D4A">
        <w:rPr>
          <w:rFonts w:ascii="Verdana" w:hAnsi="Verdana"/>
          <w:smallCaps/>
          <w:sz w:val="18"/>
          <w:szCs w:val="18"/>
          <w:lang w:val="en-US"/>
        </w:rPr>
        <w:t>BOON, A</w:t>
      </w:r>
      <w:r w:rsidR="004B6DAD" w:rsidRPr="00FA3D4A">
        <w:rPr>
          <w:rFonts w:ascii="Verdana" w:hAnsi="Verdana"/>
          <w:smallCaps/>
          <w:sz w:val="18"/>
          <w:szCs w:val="18"/>
          <w:lang w:val="en-US"/>
        </w:rPr>
        <w:t>.</w:t>
      </w:r>
      <w:r w:rsidR="004B6DAD" w:rsidRPr="00FA3D4A">
        <w:rPr>
          <w:rFonts w:ascii="Verdana" w:hAnsi="Verdana"/>
          <w:sz w:val="18"/>
          <w:szCs w:val="18"/>
          <w:lang w:val="en-US"/>
        </w:rPr>
        <w:t xml:space="preserve">, </w:t>
      </w:r>
      <w:r w:rsidR="004B6DAD" w:rsidRPr="00FA3D4A">
        <w:rPr>
          <w:rFonts w:ascii="Verdana" w:hAnsi="Verdana"/>
          <w:i/>
          <w:sz w:val="18"/>
          <w:szCs w:val="18"/>
          <w:lang w:val="en-US"/>
        </w:rPr>
        <w:t>The Ethics and Conduct of Lawyers in England and Wales</w:t>
      </w:r>
      <w:r w:rsidR="004B6DAD" w:rsidRPr="00FA3D4A">
        <w:rPr>
          <w:rFonts w:ascii="Verdana" w:hAnsi="Verdana"/>
          <w:sz w:val="18"/>
          <w:szCs w:val="18"/>
          <w:lang w:val="en-US"/>
        </w:rPr>
        <w:t>, London, Bloomsbury Publishing, 2014, 566 p.</w:t>
      </w:r>
    </w:p>
    <w:p w:rsidR="004B6DAD" w:rsidRPr="00FA3D4A" w:rsidRDefault="00C32B1A" w:rsidP="004B6DAD">
      <w:pPr>
        <w:spacing w:line="360" w:lineRule="auto"/>
        <w:jc w:val="both"/>
        <w:rPr>
          <w:rFonts w:ascii="Verdana" w:hAnsi="Verdana"/>
          <w:sz w:val="18"/>
          <w:szCs w:val="18"/>
        </w:rPr>
      </w:pPr>
      <w:r w:rsidRPr="00FA3D4A">
        <w:rPr>
          <w:rFonts w:ascii="Verdana" w:hAnsi="Verdana"/>
          <w:smallCaps/>
          <w:sz w:val="18"/>
          <w:szCs w:val="18"/>
        </w:rPr>
        <w:t>PINTENS, W</w:t>
      </w:r>
      <w:r w:rsidR="004B6DAD" w:rsidRPr="00FA3D4A">
        <w:rPr>
          <w:rFonts w:ascii="Verdana" w:hAnsi="Verdana"/>
          <w:smallCaps/>
          <w:sz w:val="18"/>
          <w:szCs w:val="18"/>
        </w:rPr>
        <w:t>.</w:t>
      </w:r>
      <w:r w:rsidR="004B6DAD" w:rsidRPr="00FA3D4A">
        <w:rPr>
          <w:rFonts w:ascii="Verdana" w:hAnsi="Verdana"/>
          <w:sz w:val="18"/>
          <w:szCs w:val="18"/>
        </w:rPr>
        <w:t xml:space="preserve">, </w:t>
      </w:r>
      <w:r w:rsidR="004B6DAD" w:rsidRPr="00FA3D4A">
        <w:rPr>
          <w:rFonts w:ascii="Verdana" w:hAnsi="Verdana"/>
          <w:i/>
          <w:sz w:val="18"/>
          <w:szCs w:val="18"/>
        </w:rPr>
        <w:t>Inleiding tot de rechtsvergelijking</w:t>
      </w:r>
      <w:r w:rsidR="004B6DAD" w:rsidRPr="00FA3D4A">
        <w:rPr>
          <w:rFonts w:ascii="Verdana" w:hAnsi="Verdana"/>
          <w:sz w:val="18"/>
          <w:szCs w:val="18"/>
        </w:rPr>
        <w:t>, Leuven, Universitaire Pers Leuven, 1998, 265 p.</w:t>
      </w:r>
    </w:p>
    <w:p w:rsidR="004B6DAD" w:rsidRPr="00FA3D4A" w:rsidRDefault="00C32B1A" w:rsidP="004B6DAD">
      <w:pPr>
        <w:spacing w:line="360" w:lineRule="auto"/>
        <w:jc w:val="both"/>
        <w:rPr>
          <w:rFonts w:ascii="Verdana" w:hAnsi="Verdana"/>
          <w:sz w:val="18"/>
          <w:szCs w:val="18"/>
          <w:lang w:val="en-GB"/>
        </w:rPr>
      </w:pPr>
      <w:r w:rsidRPr="00FA3D4A">
        <w:rPr>
          <w:rFonts w:ascii="Verdana" w:hAnsi="Verdana"/>
          <w:smallCaps/>
          <w:sz w:val="18"/>
          <w:szCs w:val="18"/>
          <w:lang w:val="en-GB"/>
        </w:rPr>
        <w:t>RAUXLOH, R</w:t>
      </w:r>
      <w:r w:rsidRPr="00FA3D4A">
        <w:rPr>
          <w:rFonts w:ascii="Verdana" w:hAnsi="Verdana"/>
          <w:sz w:val="18"/>
          <w:szCs w:val="18"/>
          <w:lang w:val="en-GB"/>
        </w:rPr>
        <w:t>.</w:t>
      </w:r>
      <w:r w:rsidR="004B6DAD" w:rsidRPr="00FA3D4A">
        <w:rPr>
          <w:rFonts w:ascii="Verdana" w:hAnsi="Verdana"/>
          <w:sz w:val="18"/>
          <w:szCs w:val="18"/>
          <w:lang w:val="en-GB"/>
        </w:rPr>
        <w:t xml:space="preserve">, </w:t>
      </w:r>
      <w:r w:rsidR="004B6DAD" w:rsidRPr="00FA3D4A">
        <w:rPr>
          <w:rFonts w:ascii="Verdana" w:hAnsi="Verdana"/>
          <w:i/>
          <w:sz w:val="18"/>
          <w:szCs w:val="18"/>
          <w:lang w:val="en-GB"/>
        </w:rPr>
        <w:t xml:space="preserve">Plea Bargaining in National and International Law, </w:t>
      </w:r>
      <w:r w:rsidR="004B6DAD" w:rsidRPr="00FA3D4A">
        <w:rPr>
          <w:rFonts w:ascii="Verdana" w:hAnsi="Verdana"/>
          <w:sz w:val="18"/>
          <w:szCs w:val="18"/>
          <w:lang w:val="en-GB"/>
        </w:rPr>
        <w:t>London, Routledge, 2012, 285 p.</w:t>
      </w:r>
    </w:p>
    <w:p w:rsidR="00202027" w:rsidRPr="00FA3D4A" w:rsidRDefault="00C32B1A" w:rsidP="004B6DAD">
      <w:pPr>
        <w:spacing w:line="360" w:lineRule="auto"/>
        <w:jc w:val="both"/>
        <w:rPr>
          <w:rFonts w:ascii="Verdana" w:hAnsi="Verdana"/>
          <w:sz w:val="18"/>
          <w:szCs w:val="18"/>
          <w:lang w:val="en-US"/>
        </w:rPr>
      </w:pPr>
      <w:r w:rsidRPr="00FA3D4A">
        <w:rPr>
          <w:rFonts w:ascii="Verdana" w:hAnsi="Verdana"/>
          <w:smallCaps/>
          <w:sz w:val="18"/>
          <w:szCs w:val="18"/>
          <w:lang w:val="en-US"/>
        </w:rPr>
        <w:t>RIVLIN, G.</w:t>
      </w:r>
      <w:r w:rsidR="00202027" w:rsidRPr="00FA3D4A">
        <w:rPr>
          <w:rFonts w:ascii="Verdana" w:hAnsi="Verdana"/>
          <w:sz w:val="18"/>
          <w:szCs w:val="18"/>
          <w:lang w:val="en-US"/>
        </w:rPr>
        <w:t>, Understanding the law (5th ed.), Oxford, Oxford University Press, 2010, 387 p.</w:t>
      </w:r>
    </w:p>
    <w:p w:rsidR="004B6DAD" w:rsidRPr="00FA3D4A" w:rsidRDefault="00C32B1A" w:rsidP="004B6DAD">
      <w:pPr>
        <w:spacing w:line="360" w:lineRule="auto"/>
        <w:jc w:val="both"/>
        <w:rPr>
          <w:rFonts w:ascii="Verdana" w:hAnsi="Verdana"/>
          <w:b/>
          <w:bCs/>
          <w:sz w:val="18"/>
          <w:szCs w:val="18"/>
          <w:lang w:val="en-GB"/>
        </w:rPr>
      </w:pPr>
      <w:r w:rsidRPr="00FA3D4A">
        <w:rPr>
          <w:rFonts w:ascii="Verdana" w:hAnsi="Verdana"/>
          <w:bCs/>
          <w:smallCaps/>
          <w:sz w:val="18"/>
          <w:szCs w:val="18"/>
          <w:lang w:val="en-GB"/>
        </w:rPr>
        <w:t>SANDERS, A., YOUNG, R</w:t>
      </w:r>
      <w:r w:rsidR="004B6DAD" w:rsidRPr="00FA3D4A">
        <w:rPr>
          <w:rFonts w:ascii="Verdana" w:hAnsi="Verdana"/>
          <w:bCs/>
          <w:smallCaps/>
          <w:sz w:val="18"/>
          <w:szCs w:val="18"/>
          <w:lang w:val="en-GB"/>
        </w:rPr>
        <w:t>.</w:t>
      </w:r>
      <w:r w:rsidR="004B6DAD" w:rsidRPr="00FA3D4A">
        <w:rPr>
          <w:rFonts w:ascii="Verdana" w:hAnsi="Verdana"/>
          <w:bCs/>
          <w:sz w:val="18"/>
          <w:szCs w:val="18"/>
          <w:lang w:val="en-GB"/>
        </w:rPr>
        <w:t xml:space="preserve">, </w:t>
      </w:r>
      <w:proofErr w:type="spellStart"/>
      <w:r>
        <w:rPr>
          <w:rFonts w:ascii="Verdana" w:hAnsi="Verdana"/>
          <w:bCs/>
          <w:sz w:val="18"/>
          <w:szCs w:val="18"/>
          <w:lang w:val="en-GB"/>
        </w:rPr>
        <w:t>en</w:t>
      </w:r>
      <w:proofErr w:type="spellEnd"/>
      <w:r w:rsidR="004B6DAD" w:rsidRPr="00FA3D4A">
        <w:rPr>
          <w:rFonts w:ascii="Verdana" w:hAnsi="Verdana"/>
          <w:bCs/>
          <w:sz w:val="18"/>
          <w:szCs w:val="18"/>
          <w:lang w:val="en-GB"/>
        </w:rPr>
        <w:t xml:space="preserve"> </w:t>
      </w:r>
      <w:r w:rsidRPr="00FA3D4A">
        <w:rPr>
          <w:rFonts w:ascii="Verdana" w:hAnsi="Verdana"/>
          <w:bCs/>
          <w:smallCaps/>
          <w:sz w:val="18"/>
          <w:szCs w:val="18"/>
          <w:lang w:val="en-GB"/>
        </w:rPr>
        <w:t>BURTON, M</w:t>
      </w:r>
      <w:r w:rsidR="004B6DAD" w:rsidRPr="00FA3D4A">
        <w:rPr>
          <w:rFonts w:ascii="Verdana" w:hAnsi="Verdana"/>
          <w:bCs/>
          <w:smallCaps/>
          <w:sz w:val="18"/>
          <w:szCs w:val="18"/>
          <w:lang w:val="en-GB"/>
        </w:rPr>
        <w:t>.</w:t>
      </w:r>
      <w:r w:rsidR="004B6DAD" w:rsidRPr="00FA3D4A">
        <w:rPr>
          <w:rFonts w:ascii="Verdana" w:hAnsi="Verdana"/>
          <w:bCs/>
          <w:sz w:val="18"/>
          <w:szCs w:val="18"/>
          <w:lang w:val="en-GB"/>
        </w:rPr>
        <w:t>,</w:t>
      </w:r>
      <w:r w:rsidR="004B6DAD" w:rsidRPr="00FA3D4A">
        <w:rPr>
          <w:rFonts w:ascii="Verdana" w:hAnsi="Verdana"/>
          <w:sz w:val="18"/>
          <w:szCs w:val="18"/>
          <w:lang w:val="en-GB"/>
        </w:rPr>
        <w:t xml:space="preserve"> </w:t>
      </w:r>
      <w:r w:rsidR="004B6DAD" w:rsidRPr="00FA3D4A">
        <w:rPr>
          <w:rFonts w:ascii="Verdana" w:hAnsi="Verdana"/>
          <w:i/>
          <w:sz w:val="18"/>
          <w:szCs w:val="18"/>
          <w:lang w:val="en-GB"/>
        </w:rPr>
        <w:t>Criminal Justice</w:t>
      </w:r>
      <w:r w:rsidR="004B6DAD" w:rsidRPr="00FA3D4A">
        <w:rPr>
          <w:rFonts w:ascii="Verdana" w:hAnsi="Verdana"/>
          <w:sz w:val="18"/>
          <w:szCs w:val="18"/>
          <w:lang w:val="en-GB"/>
        </w:rPr>
        <w:t xml:space="preserve">, Oxford, 2010, 848 p. </w:t>
      </w:r>
    </w:p>
    <w:p w:rsidR="00345DF3" w:rsidRPr="00FA3D4A" w:rsidRDefault="00C32B1A" w:rsidP="004B6DAD">
      <w:pPr>
        <w:spacing w:line="360" w:lineRule="auto"/>
        <w:jc w:val="both"/>
        <w:rPr>
          <w:rFonts w:ascii="Verdana" w:hAnsi="Verdana"/>
          <w:sz w:val="18"/>
          <w:szCs w:val="18"/>
        </w:rPr>
      </w:pPr>
      <w:r w:rsidRPr="00FA3D4A">
        <w:rPr>
          <w:rFonts w:ascii="Verdana" w:hAnsi="Verdana"/>
          <w:smallCaps/>
          <w:sz w:val="18"/>
          <w:szCs w:val="18"/>
        </w:rPr>
        <w:lastRenderedPageBreak/>
        <w:t xml:space="preserve">STAPERT, B. </w:t>
      </w:r>
      <w:r w:rsidR="00345DF3" w:rsidRPr="00FA3D4A">
        <w:rPr>
          <w:rFonts w:ascii="Verdana" w:hAnsi="Verdana"/>
          <w:sz w:val="18"/>
          <w:szCs w:val="18"/>
        </w:rPr>
        <w:t xml:space="preserve">en </w:t>
      </w:r>
      <w:r w:rsidRPr="00FA3D4A">
        <w:rPr>
          <w:rFonts w:ascii="Verdana" w:hAnsi="Verdana"/>
          <w:smallCaps/>
          <w:sz w:val="18"/>
          <w:szCs w:val="18"/>
        </w:rPr>
        <w:t>BRANTS, C.H</w:t>
      </w:r>
      <w:r w:rsidR="00345DF3" w:rsidRPr="00FA3D4A">
        <w:rPr>
          <w:rFonts w:ascii="Verdana" w:hAnsi="Verdana"/>
          <w:smallCaps/>
          <w:sz w:val="18"/>
          <w:szCs w:val="18"/>
        </w:rPr>
        <w:t>.</w:t>
      </w:r>
      <w:r w:rsidR="00345DF3" w:rsidRPr="00FA3D4A">
        <w:rPr>
          <w:rFonts w:ascii="Verdana" w:hAnsi="Verdana"/>
          <w:sz w:val="18"/>
          <w:szCs w:val="18"/>
        </w:rPr>
        <w:t xml:space="preserve">, </w:t>
      </w:r>
      <w:r w:rsidR="00345DF3" w:rsidRPr="00FA3D4A">
        <w:rPr>
          <w:rFonts w:ascii="Verdana" w:hAnsi="Verdana"/>
          <w:i/>
          <w:sz w:val="18"/>
          <w:szCs w:val="18"/>
        </w:rPr>
        <w:t>Voor wat hoort wat – plea bargaining in het strafrecht</w:t>
      </w:r>
      <w:r w:rsidR="00345DF3" w:rsidRPr="00FA3D4A">
        <w:rPr>
          <w:rFonts w:ascii="Verdana" w:hAnsi="Verdana"/>
          <w:sz w:val="18"/>
          <w:szCs w:val="18"/>
        </w:rPr>
        <w:t>, Boom, Juridische Uitgevers,</w:t>
      </w:r>
      <w:r w:rsidR="00975753" w:rsidRPr="00FA3D4A">
        <w:rPr>
          <w:rFonts w:ascii="Verdana" w:hAnsi="Verdana"/>
          <w:sz w:val="18"/>
          <w:szCs w:val="18"/>
        </w:rPr>
        <w:t xml:space="preserve"> 2005, </w:t>
      </w:r>
      <w:r w:rsidR="00345DF3" w:rsidRPr="00FA3D4A">
        <w:rPr>
          <w:rFonts w:ascii="Verdana" w:hAnsi="Verdana"/>
          <w:sz w:val="18"/>
          <w:szCs w:val="18"/>
        </w:rPr>
        <w:t xml:space="preserve">132 p. </w:t>
      </w:r>
    </w:p>
    <w:p w:rsidR="00E32D7D" w:rsidRPr="002B172F" w:rsidRDefault="00E32D7D" w:rsidP="00C32B1A">
      <w:pPr>
        <w:pStyle w:val="Kop3"/>
        <w:spacing w:line="480" w:lineRule="auto"/>
        <w:rPr>
          <w:rFonts w:ascii="Verdana" w:hAnsi="Verdana"/>
          <w:b/>
          <w:color w:val="auto"/>
          <w:sz w:val="18"/>
          <w:szCs w:val="18"/>
        </w:rPr>
      </w:pPr>
      <w:bookmarkStart w:id="53" w:name="_Toc452824565"/>
      <w:r w:rsidRPr="002B172F">
        <w:rPr>
          <w:rFonts w:ascii="Verdana" w:hAnsi="Verdana"/>
          <w:b/>
          <w:color w:val="auto"/>
          <w:sz w:val="18"/>
          <w:szCs w:val="18"/>
        </w:rPr>
        <w:t xml:space="preserve">Rechtsleer </w:t>
      </w:r>
      <w:r w:rsidR="008F7271" w:rsidRPr="002B172F">
        <w:rPr>
          <w:rFonts w:ascii="Verdana" w:hAnsi="Verdana"/>
          <w:b/>
          <w:color w:val="auto"/>
          <w:sz w:val="18"/>
          <w:szCs w:val="18"/>
        </w:rPr>
        <w:t>–</w:t>
      </w:r>
      <w:r w:rsidRPr="002B172F">
        <w:rPr>
          <w:rFonts w:ascii="Verdana" w:hAnsi="Verdana"/>
          <w:b/>
          <w:color w:val="auto"/>
          <w:sz w:val="18"/>
          <w:szCs w:val="18"/>
        </w:rPr>
        <w:t xml:space="preserve"> Tijdschriften</w:t>
      </w:r>
      <w:r w:rsidR="008F7271" w:rsidRPr="002B172F">
        <w:rPr>
          <w:rFonts w:ascii="Verdana" w:hAnsi="Verdana"/>
          <w:b/>
          <w:color w:val="auto"/>
          <w:sz w:val="18"/>
          <w:szCs w:val="18"/>
        </w:rPr>
        <w:t xml:space="preserve">, </w:t>
      </w:r>
      <w:proofErr w:type="spellStart"/>
      <w:r w:rsidR="008F7271" w:rsidRPr="002B172F">
        <w:rPr>
          <w:rFonts w:ascii="Verdana" w:hAnsi="Verdana"/>
          <w:b/>
          <w:color w:val="auto"/>
          <w:sz w:val="18"/>
          <w:szCs w:val="18"/>
        </w:rPr>
        <w:t>krantenartikels</w:t>
      </w:r>
      <w:proofErr w:type="spellEnd"/>
      <w:r w:rsidR="008F7271" w:rsidRPr="002B172F">
        <w:rPr>
          <w:rFonts w:ascii="Verdana" w:hAnsi="Verdana"/>
          <w:b/>
          <w:color w:val="auto"/>
          <w:sz w:val="18"/>
          <w:szCs w:val="18"/>
        </w:rPr>
        <w:t>,…</w:t>
      </w:r>
      <w:bookmarkEnd w:id="53"/>
    </w:p>
    <w:p w:rsidR="00E03913" w:rsidRPr="00E03913" w:rsidRDefault="00C32B1A" w:rsidP="00E03913">
      <w:pPr>
        <w:spacing w:line="360" w:lineRule="auto"/>
        <w:rPr>
          <w:rFonts w:ascii="Verdana" w:hAnsi="Verdana"/>
          <w:sz w:val="18"/>
          <w:szCs w:val="18"/>
        </w:rPr>
      </w:pPr>
      <w:r w:rsidRPr="00E03913">
        <w:rPr>
          <w:rFonts w:ascii="Verdana" w:hAnsi="Verdana"/>
          <w:sz w:val="18"/>
          <w:szCs w:val="18"/>
        </w:rPr>
        <w:t>BRANTS</w:t>
      </w:r>
      <w:r>
        <w:rPr>
          <w:rFonts w:ascii="Verdana" w:hAnsi="Verdana"/>
          <w:sz w:val="18"/>
          <w:szCs w:val="18"/>
        </w:rPr>
        <w:t>,</w:t>
      </w:r>
      <w:r w:rsidRPr="00E03913">
        <w:rPr>
          <w:rFonts w:ascii="Verdana" w:hAnsi="Verdana"/>
          <w:sz w:val="18"/>
          <w:szCs w:val="18"/>
        </w:rPr>
        <w:t xml:space="preserve"> C.H. </w:t>
      </w:r>
      <w:r w:rsidR="00E03913" w:rsidRPr="00E03913">
        <w:rPr>
          <w:rFonts w:ascii="Verdana" w:hAnsi="Verdana"/>
          <w:sz w:val="18"/>
          <w:szCs w:val="18"/>
        </w:rPr>
        <w:t>en STAPERT</w:t>
      </w:r>
      <w:r>
        <w:rPr>
          <w:rFonts w:ascii="Verdana" w:hAnsi="Verdana"/>
          <w:sz w:val="18"/>
          <w:szCs w:val="18"/>
        </w:rPr>
        <w:t>,</w:t>
      </w:r>
      <w:r w:rsidRPr="00C32B1A">
        <w:rPr>
          <w:rFonts w:ascii="Verdana" w:hAnsi="Verdana"/>
          <w:sz w:val="18"/>
          <w:szCs w:val="18"/>
        </w:rPr>
        <w:t xml:space="preserve"> </w:t>
      </w:r>
      <w:r w:rsidRPr="00E03913">
        <w:rPr>
          <w:rFonts w:ascii="Verdana" w:hAnsi="Verdana"/>
          <w:sz w:val="18"/>
          <w:szCs w:val="18"/>
        </w:rPr>
        <w:t>B.</w:t>
      </w:r>
      <w:r w:rsidR="00E03913" w:rsidRPr="00E03913">
        <w:rPr>
          <w:rFonts w:ascii="Verdana" w:hAnsi="Verdana"/>
          <w:sz w:val="18"/>
          <w:szCs w:val="18"/>
        </w:rPr>
        <w:t>, “Plea bargaining in de Verenigde Staten en in Engeland en Wales”, Universiteit Utrecht, 2003, 96 p.</w:t>
      </w:r>
    </w:p>
    <w:p w:rsidR="004B6DAD" w:rsidRPr="00FA3D4A" w:rsidRDefault="00C32B1A" w:rsidP="004B6DAD">
      <w:pPr>
        <w:spacing w:line="360" w:lineRule="auto"/>
        <w:jc w:val="both"/>
        <w:rPr>
          <w:rFonts w:ascii="Verdana" w:hAnsi="Verdana"/>
          <w:sz w:val="18"/>
          <w:szCs w:val="18"/>
          <w:lang w:val="en-GB"/>
        </w:rPr>
      </w:pPr>
      <w:r w:rsidRPr="00FA3D4A">
        <w:rPr>
          <w:rFonts w:ascii="Verdana" w:hAnsi="Verdana"/>
          <w:smallCaps/>
          <w:sz w:val="18"/>
          <w:szCs w:val="18"/>
          <w:lang w:val="en-GB"/>
        </w:rPr>
        <w:t>DARBYSHIRE, P</w:t>
      </w:r>
      <w:r w:rsidR="004B6DAD" w:rsidRPr="00FA3D4A">
        <w:rPr>
          <w:rFonts w:ascii="Verdana" w:hAnsi="Verdana"/>
          <w:smallCaps/>
          <w:sz w:val="18"/>
          <w:szCs w:val="18"/>
          <w:lang w:val="en-GB"/>
        </w:rPr>
        <w:t>.</w:t>
      </w:r>
      <w:r w:rsidR="004B6DAD" w:rsidRPr="00FA3D4A">
        <w:rPr>
          <w:rFonts w:ascii="Verdana" w:hAnsi="Verdana"/>
          <w:sz w:val="18"/>
          <w:szCs w:val="18"/>
          <w:lang w:val="en-GB"/>
        </w:rPr>
        <w:t xml:space="preserve">, “The mischief of plea bargaining and sentencing rewards”, </w:t>
      </w:r>
      <w:r w:rsidR="004B6DAD" w:rsidRPr="00FA3D4A">
        <w:rPr>
          <w:rFonts w:ascii="Verdana" w:hAnsi="Verdana"/>
          <w:i/>
          <w:sz w:val="18"/>
          <w:szCs w:val="18"/>
          <w:lang w:val="en-GB"/>
        </w:rPr>
        <w:t xml:space="preserve">Criminal Law Review </w:t>
      </w:r>
      <w:r w:rsidR="004B6DAD" w:rsidRPr="00FA3D4A">
        <w:rPr>
          <w:rFonts w:ascii="Verdana" w:hAnsi="Verdana"/>
          <w:sz w:val="18"/>
          <w:szCs w:val="18"/>
          <w:lang w:val="en-GB"/>
        </w:rPr>
        <w:t>2000, 895-910.</w:t>
      </w:r>
    </w:p>
    <w:p w:rsidR="004B6DAD" w:rsidRDefault="00C32B1A" w:rsidP="004B6DAD">
      <w:pPr>
        <w:spacing w:line="360" w:lineRule="auto"/>
        <w:jc w:val="both"/>
        <w:rPr>
          <w:rFonts w:ascii="Verdana" w:hAnsi="Verdana"/>
          <w:sz w:val="18"/>
          <w:szCs w:val="18"/>
          <w:lang w:val="en-US"/>
        </w:rPr>
      </w:pPr>
      <w:r w:rsidRPr="00FA3D4A">
        <w:rPr>
          <w:rFonts w:ascii="Verdana" w:hAnsi="Verdana"/>
          <w:smallCaps/>
          <w:sz w:val="18"/>
          <w:szCs w:val="18"/>
          <w:lang w:val="en-US"/>
        </w:rPr>
        <w:t>FOUZDER, M</w:t>
      </w:r>
      <w:r w:rsidR="004B6DAD" w:rsidRPr="00FA3D4A">
        <w:rPr>
          <w:rFonts w:ascii="Verdana" w:hAnsi="Verdana"/>
          <w:smallCaps/>
          <w:sz w:val="18"/>
          <w:szCs w:val="18"/>
          <w:lang w:val="en-US"/>
        </w:rPr>
        <w:t>.</w:t>
      </w:r>
      <w:r w:rsidR="004B6DAD" w:rsidRPr="00FA3D4A">
        <w:rPr>
          <w:rFonts w:ascii="Verdana" w:hAnsi="Verdana"/>
          <w:sz w:val="18"/>
          <w:szCs w:val="18"/>
          <w:lang w:val="en-US"/>
        </w:rPr>
        <w:t xml:space="preserve">, “Criminal courts charge introducing plea-bargaining ‘through back door’”, </w:t>
      </w:r>
      <w:r w:rsidR="004B6DAD" w:rsidRPr="00FA3D4A">
        <w:rPr>
          <w:rFonts w:ascii="Verdana" w:hAnsi="Verdana"/>
          <w:i/>
          <w:sz w:val="18"/>
          <w:szCs w:val="18"/>
          <w:lang w:val="en-US"/>
        </w:rPr>
        <w:t>The Law Society Gazette</w:t>
      </w:r>
      <w:r w:rsidR="004B6DAD" w:rsidRPr="00FA3D4A">
        <w:rPr>
          <w:rFonts w:ascii="Verdana" w:hAnsi="Verdana"/>
          <w:sz w:val="18"/>
          <w:szCs w:val="18"/>
          <w:lang w:val="en-US"/>
        </w:rPr>
        <w:t xml:space="preserve"> 1 October 2015, </w:t>
      </w:r>
      <w:hyperlink r:id="rId17" w:history="1">
        <w:r w:rsidR="004B6DAD" w:rsidRPr="00FA3D4A">
          <w:rPr>
            <w:rStyle w:val="Hyperlink"/>
            <w:rFonts w:ascii="Verdana" w:hAnsi="Verdana"/>
            <w:color w:val="auto"/>
            <w:sz w:val="18"/>
            <w:szCs w:val="18"/>
            <w:lang w:val="en-US"/>
          </w:rPr>
          <w:t>www.lawgazette.co.uk</w:t>
        </w:r>
      </w:hyperlink>
      <w:r w:rsidR="004B6DAD" w:rsidRPr="00FA3D4A">
        <w:rPr>
          <w:rFonts w:ascii="Verdana" w:hAnsi="Verdana"/>
          <w:sz w:val="18"/>
          <w:szCs w:val="18"/>
          <w:lang w:val="en-US"/>
        </w:rPr>
        <w:t xml:space="preserve">.  </w:t>
      </w:r>
    </w:p>
    <w:p w:rsidR="00C32B1A" w:rsidRPr="00FA3D4A" w:rsidRDefault="00C32B1A" w:rsidP="004B6DAD">
      <w:pPr>
        <w:spacing w:line="360" w:lineRule="auto"/>
        <w:jc w:val="both"/>
        <w:rPr>
          <w:rFonts w:ascii="Verdana" w:hAnsi="Verdana"/>
          <w:sz w:val="18"/>
          <w:szCs w:val="18"/>
          <w:lang w:val="en-US"/>
        </w:rPr>
      </w:pPr>
      <w:r w:rsidRPr="00C32B1A">
        <w:rPr>
          <w:rFonts w:ascii="Verdana" w:hAnsi="Verdana"/>
          <w:sz w:val="18"/>
          <w:szCs w:val="18"/>
          <w:lang w:val="en-GB"/>
        </w:rPr>
        <w:t>GENDERS</w:t>
      </w:r>
      <w:r>
        <w:rPr>
          <w:rFonts w:ascii="Verdana" w:hAnsi="Verdana"/>
          <w:sz w:val="18"/>
          <w:szCs w:val="18"/>
          <w:lang w:val="en-GB"/>
        </w:rPr>
        <w:t>,</w:t>
      </w:r>
      <w:r w:rsidRPr="00C32B1A">
        <w:rPr>
          <w:rFonts w:ascii="Verdana" w:hAnsi="Verdana"/>
          <w:sz w:val="18"/>
          <w:szCs w:val="18"/>
          <w:lang w:val="en-GB"/>
        </w:rPr>
        <w:t xml:space="preserve"> E., “Reform of the offences against the Persons Act: Lessons from the Law in action”, 1999, 692.</w:t>
      </w:r>
    </w:p>
    <w:p w:rsidR="004B6DAD" w:rsidRDefault="00C32B1A" w:rsidP="004B6DAD">
      <w:pPr>
        <w:spacing w:line="360" w:lineRule="auto"/>
        <w:jc w:val="both"/>
        <w:rPr>
          <w:rFonts w:ascii="Verdana" w:hAnsi="Verdana"/>
          <w:sz w:val="18"/>
          <w:szCs w:val="18"/>
          <w:lang w:val="en-GB"/>
        </w:rPr>
      </w:pPr>
      <w:r w:rsidRPr="00FA3D4A">
        <w:rPr>
          <w:rFonts w:ascii="Verdana" w:hAnsi="Verdana"/>
          <w:smallCaps/>
          <w:sz w:val="18"/>
          <w:szCs w:val="18"/>
          <w:lang w:val="en-GB"/>
        </w:rPr>
        <w:t>MCCONVILLE, M</w:t>
      </w:r>
      <w:r w:rsidR="004B6DAD" w:rsidRPr="00FA3D4A">
        <w:rPr>
          <w:rFonts w:ascii="Verdana" w:hAnsi="Verdana"/>
          <w:smallCaps/>
          <w:sz w:val="18"/>
          <w:szCs w:val="18"/>
          <w:lang w:val="en-GB"/>
        </w:rPr>
        <w:t>.</w:t>
      </w:r>
      <w:r w:rsidR="004B6DAD" w:rsidRPr="00FA3D4A">
        <w:rPr>
          <w:rFonts w:ascii="Verdana" w:hAnsi="Verdana"/>
          <w:sz w:val="18"/>
          <w:szCs w:val="18"/>
          <w:lang w:val="en-GB"/>
        </w:rPr>
        <w:t xml:space="preserve">, “Pleading guilty whilst maintaining innocence”, </w:t>
      </w:r>
      <w:r w:rsidR="004B6DAD" w:rsidRPr="00FA3D4A">
        <w:rPr>
          <w:rFonts w:ascii="Verdana" w:hAnsi="Verdana"/>
          <w:i/>
          <w:sz w:val="18"/>
          <w:szCs w:val="18"/>
          <w:lang w:val="en-GB"/>
        </w:rPr>
        <w:t>New Law Journal</w:t>
      </w:r>
      <w:r w:rsidR="004B6DAD" w:rsidRPr="00FA3D4A">
        <w:rPr>
          <w:rFonts w:ascii="Verdana" w:hAnsi="Verdana"/>
          <w:sz w:val="18"/>
          <w:szCs w:val="18"/>
          <w:lang w:val="en-GB"/>
        </w:rPr>
        <w:t xml:space="preserve"> 1993, 160.</w:t>
      </w:r>
    </w:p>
    <w:p w:rsidR="000145F3" w:rsidRPr="00FA3D4A" w:rsidRDefault="000145F3" w:rsidP="004B6DAD">
      <w:pPr>
        <w:spacing w:line="360" w:lineRule="auto"/>
        <w:jc w:val="both"/>
        <w:rPr>
          <w:rFonts w:ascii="Verdana" w:hAnsi="Verdana"/>
          <w:sz w:val="18"/>
          <w:szCs w:val="18"/>
          <w:lang w:val="en-GB"/>
        </w:rPr>
      </w:pPr>
      <w:r w:rsidRPr="000145F3">
        <w:rPr>
          <w:rFonts w:ascii="Verdana" w:hAnsi="Verdana"/>
          <w:sz w:val="18"/>
          <w:szCs w:val="18"/>
          <w:lang w:val="en-US"/>
        </w:rPr>
        <w:t>OTTON</w:t>
      </w:r>
      <w:r>
        <w:rPr>
          <w:rFonts w:ascii="Verdana" w:hAnsi="Verdana"/>
          <w:sz w:val="18"/>
          <w:szCs w:val="18"/>
          <w:lang w:val="en-US"/>
        </w:rPr>
        <w:t>,</w:t>
      </w:r>
      <w:r w:rsidRPr="000145F3">
        <w:rPr>
          <w:rFonts w:ascii="Verdana" w:hAnsi="Verdana"/>
          <w:sz w:val="18"/>
          <w:szCs w:val="18"/>
          <w:lang w:val="en-GB"/>
        </w:rPr>
        <w:t xml:space="preserve"> PH.</w:t>
      </w:r>
      <w:r w:rsidRPr="000145F3">
        <w:rPr>
          <w:rFonts w:ascii="Verdana" w:hAnsi="Verdana"/>
          <w:sz w:val="18"/>
          <w:szCs w:val="18"/>
          <w:lang w:val="en-US"/>
        </w:rPr>
        <w:t>, “The role of the judge in criminal cases”, in MCCONVILLE</w:t>
      </w:r>
      <w:r>
        <w:rPr>
          <w:rFonts w:ascii="Verdana" w:hAnsi="Verdana"/>
          <w:sz w:val="18"/>
          <w:szCs w:val="18"/>
          <w:lang w:val="en-US"/>
        </w:rPr>
        <w:t>,</w:t>
      </w:r>
      <w:r w:rsidRPr="000145F3">
        <w:rPr>
          <w:rFonts w:ascii="Verdana" w:hAnsi="Verdana"/>
          <w:sz w:val="18"/>
          <w:szCs w:val="18"/>
          <w:lang w:val="en-US"/>
        </w:rPr>
        <w:t xml:space="preserve"> M. </w:t>
      </w:r>
      <w:proofErr w:type="spellStart"/>
      <w:r w:rsidRPr="000145F3">
        <w:rPr>
          <w:rFonts w:ascii="Verdana" w:hAnsi="Verdana"/>
          <w:sz w:val="18"/>
          <w:szCs w:val="18"/>
          <w:lang w:val="en-US"/>
        </w:rPr>
        <w:t>en</w:t>
      </w:r>
      <w:proofErr w:type="spellEnd"/>
      <w:r w:rsidRPr="000145F3">
        <w:rPr>
          <w:rFonts w:ascii="Verdana" w:hAnsi="Verdana"/>
          <w:sz w:val="18"/>
          <w:szCs w:val="18"/>
          <w:lang w:val="en-US"/>
        </w:rPr>
        <w:t xml:space="preserve"> WILSON</w:t>
      </w:r>
      <w:r>
        <w:rPr>
          <w:rFonts w:ascii="Verdana" w:hAnsi="Verdana"/>
          <w:sz w:val="18"/>
          <w:szCs w:val="18"/>
          <w:lang w:val="en-US"/>
        </w:rPr>
        <w:t>,</w:t>
      </w:r>
      <w:r w:rsidRPr="000145F3">
        <w:rPr>
          <w:rFonts w:ascii="Verdana" w:hAnsi="Verdana"/>
          <w:sz w:val="18"/>
          <w:szCs w:val="18"/>
          <w:lang w:val="en-US"/>
        </w:rPr>
        <w:t xml:space="preserve"> G., </w:t>
      </w:r>
      <w:r w:rsidRPr="000145F3">
        <w:rPr>
          <w:rFonts w:ascii="Verdana" w:hAnsi="Verdana"/>
          <w:i/>
          <w:sz w:val="18"/>
          <w:szCs w:val="18"/>
          <w:lang w:val="en-US"/>
        </w:rPr>
        <w:t xml:space="preserve">The criminal justice process, </w:t>
      </w:r>
      <w:r w:rsidRPr="000145F3">
        <w:rPr>
          <w:rFonts w:ascii="Verdana" w:hAnsi="Verdana"/>
          <w:sz w:val="18"/>
          <w:szCs w:val="18"/>
          <w:lang w:val="en-US"/>
        </w:rPr>
        <w:t>Oxford, Oxford Unive</w:t>
      </w:r>
      <w:r>
        <w:rPr>
          <w:rFonts w:ascii="Verdana" w:hAnsi="Verdana"/>
          <w:sz w:val="18"/>
          <w:szCs w:val="18"/>
          <w:lang w:val="en-US"/>
        </w:rPr>
        <w:t>r</w:t>
      </w:r>
      <w:r w:rsidRPr="000145F3">
        <w:rPr>
          <w:rFonts w:ascii="Verdana" w:hAnsi="Verdana"/>
          <w:sz w:val="18"/>
          <w:szCs w:val="18"/>
          <w:lang w:val="en-US"/>
        </w:rPr>
        <w:t xml:space="preserve">sity Press, 2002, </w:t>
      </w:r>
      <w:r>
        <w:rPr>
          <w:rFonts w:ascii="Verdana" w:hAnsi="Verdana"/>
          <w:sz w:val="18"/>
          <w:szCs w:val="18"/>
          <w:lang w:val="en-US"/>
        </w:rPr>
        <w:t>608 p</w:t>
      </w:r>
      <w:r w:rsidRPr="000145F3">
        <w:rPr>
          <w:rFonts w:ascii="Verdana" w:hAnsi="Verdana"/>
          <w:sz w:val="18"/>
          <w:szCs w:val="18"/>
          <w:lang w:val="en-US"/>
        </w:rPr>
        <w:t>.</w:t>
      </w:r>
    </w:p>
    <w:p w:rsidR="004B6DAD" w:rsidRPr="00FA3D4A" w:rsidRDefault="00C32B1A" w:rsidP="004B6DAD">
      <w:pPr>
        <w:spacing w:line="360" w:lineRule="auto"/>
        <w:jc w:val="both"/>
        <w:rPr>
          <w:rFonts w:ascii="Verdana" w:hAnsi="Verdana"/>
          <w:sz w:val="18"/>
          <w:szCs w:val="18"/>
          <w:lang w:val="en-GB"/>
        </w:rPr>
      </w:pPr>
      <w:r w:rsidRPr="00FA3D4A">
        <w:rPr>
          <w:rFonts w:ascii="Verdana" w:hAnsi="Verdana"/>
          <w:smallCaps/>
          <w:sz w:val="18"/>
          <w:szCs w:val="18"/>
          <w:lang w:val="en-GB"/>
        </w:rPr>
        <w:t>RAPHAEL, M</w:t>
      </w:r>
      <w:r w:rsidR="004B6DAD" w:rsidRPr="00FA3D4A">
        <w:rPr>
          <w:rFonts w:ascii="Verdana" w:hAnsi="Verdana"/>
          <w:smallCaps/>
          <w:sz w:val="18"/>
          <w:szCs w:val="18"/>
          <w:lang w:val="en-GB"/>
        </w:rPr>
        <w:t>.</w:t>
      </w:r>
      <w:r w:rsidR="004B6DAD" w:rsidRPr="00FA3D4A">
        <w:rPr>
          <w:rFonts w:ascii="Verdana" w:hAnsi="Verdana"/>
          <w:sz w:val="18"/>
          <w:szCs w:val="18"/>
          <w:lang w:val="en-GB"/>
        </w:rPr>
        <w:t xml:space="preserve">, “Plea bargaining and the role of the lawyer”, </w:t>
      </w:r>
      <w:r w:rsidR="004B6DAD" w:rsidRPr="00FA3D4A">
        <w:rPr>
          <w:rFonts w:ascii="Verdana" w:hAnsi="Verdana"/>
          <w:i/>
          <w:sz w:val="18"/>
          <w:szCs w:val="18"/>
          <w:lang w:val="en-GB"/>
        </w:rPr>
        <w:t>Peters &amp; Peters</w:t>
      </w:r>
      <w:r w:rsidR="004B6DAD" w:rsidRPr="00FA3D4A">
        <w:rPr>
          <w:rFonts w:ascii="Verdana" w:hAnsi="Verdana"/>
          <w:sz w:val="18"/>
          <w:szCs w:val="18"/>
          <w:lang w:val="en-GB"/>
        </w:rPr>
        <w:t xml:space="preserve"> 2008, 1-14.</w:t>
      </w:r>
    </w:p>
    <w:p w:rsidR="008F7271" w:rsidRPr="00FA3D4A" w:rsidRDefault="00C32B1A" w:rsidP="004B6DAD">
      <w:pPr>
        <w:spacing w:line="360" w:lineRule="auto"/>
        <w:jc w:val="both"/>
        <w:rPr>
          <w:rFonts w:ascii="Verdana" w:hAnsi="Verdana"/>
          <w:sz w:val="18"/>
          <w:szCs w:val="18"/>
          <w:lang w:val="en-US"/>
        </w:rPr>
      </w:pPr>
      <w:r w:rsidRPr="00FA3D4A">
        <w:rPr>
          <w:rFonts w:ascii="Verdana" w:hAnsi="Verdana"/>
          <w:smallCaps/>
          <w:sz w:val="18"/>
          <w:szCs w:val="18"/>
          <w:lang w:val="en-US"/>
        </w:rPr>
        <w:t>RAPHAEL, M.</w:t>
      </w:r>
      <w:r w:rsidR="008F7271" w:rsidRPr="00FA3D4A">
        <w:rPr>
          <w:rFonts w:ascii="Verdana" w:hAnsi="Verdana"/>
          <w:sz w:val="18"/>
          <w:szCs w:val="18"/>
          <w:lang w:val="en-US"/>
        </w:rPr>
        <w:t xml:space="preserve">, “Judiciary must be hard-wired into UK plea bargaining”, </w:t>
      </w:r>
      <w:r w:rsidR="008F7271" w:rsidRPr="00FA3D4A">
        <w:rPr>
          <w:rFonts w:ascii="Verdana" w:hAnsi="Verdana"/>
          <w:i/>
          <w:sz w:val="18"/>
          <w:szCs w:val="18"/>
          <w:lang w:val="en-US"/>
        </w:rPr>
        <w:t xml:space="preserve">The Lawyer </w:t>
      </w:r>
      <w:r w:rsidR="008F7271" w:rsidRPr="00FA3D4A">
        <w:rPr>
          <w:rFonts w:ascii="Verdana" w:hAnsi="Verdana"/>
          <w:sz w:val="18"/>
          <w:szCs w:val="18"/>
          <w:lang w:val="en-US"/>
        </w:rPr>
        <w:t xml:space="preserve">9 October 2011, </w:t>
      </w:r>
      <w:hyperlink r:id="rId18" w:history="1">
        <w:r w:rsidR="008F7271" w:rsidRPr="00FA3D4A">
          <w:rPr>
            <w:rStyle w:val="Hyperlink"/>
            <w:rFonts w:ascii="Verdana" w:hAnsi="Verdana"/>
            <w:color w:val="auto"/>
            <w:sz w:val="18"/>
            <w:szCs w:val="18"/>
            <w:lang w:val="en-US"/>
          </w:rPr>
          <w:t>www.thelawyer.com</w:t>
        </w:r>
      </w:hyperlink>
      <w:r w:rsidR="008F7271" w:rsidRPr="00FA3D4A">
        <w:rPr>
          <w:rFonts w:ascii="Verdana" w:hAnsi="Verdana"/>
          <w:sz w:val="18"/>
          <w:szCs w:val="18"/>
          <w:lang w:val="en-US"/>
        </w:rPr>
        <w:t>.</w:t>
      </w:r>
    </w:p>
    <w:p w:rsidR="00354035" w:rsidRPr="00FA3D4A" w:rsidRDefault="00C32B1A" w:rsidP="004B6DAD">
      <w:pPr>
        <w:spacing w:line="360" w:lineRule="auto"/>
        <w:jc w:val="both"/>
        <w:rPr>
          <w:rFonts w:ascii="Verdana" w:hAnsi="Verdana"/>
          <w:sz w:val="18"/>
          <w:szCs w:val="18"/>
          <w:lang w:val="en-GB"/>
        </w:rPr>
      </w:pPr>
      <w:r w:rsidRPr="00FA3D4A">
        <w:rPr>
          <w:rFonts w:ascii="Verdana" w:hAnsi="Verdana"/>
          <w:smallCaps/>
          <w:sz w:val="18"/>
          <w:szCs w:val="18"/>
          <w:lang w:val="en-GB"/>
        </w:rPr>
        <w:t>THOMAS, P. A.</w:t>
      </w:r>
      <w:r w:rsidRPr="00FA3D4A">
        <w:rPr>
          <w:rFonts w:ascii="Verdana" w:hAnsi="Verdana"/>
          <w:sz w:val="18"/>
          <w:szCs w:val="18"/>
          <w:lang w:val="en-GB"/>
        </w:rPr>
        <w:t xml:space="preserve">, </w:t>
      </w:r>
      <w:r w:rsidR="004B6DAD" w:rsidRPr="00FA3D4A">
        <w:rPr>
          <w:rFonts w:ascii="Verdana" w:hAnsi="Verdana"/>
          <w:sz w:val="18"/>
          <w:szCs w:val="18"/>
          <w:lang w:val="en-GB"/>
        </w:rPr>
        <w:t xml:space="preserve">“Plea Bargaining in England”, </w:t>
      </w:r>
      <w:r w:rsidR="00354035" w:rsidRPr="00FA3D4A">
        <w:rPr>
          <w:rFonts w:ascii="Verdana" w:hAnsi="Verdana"/>
          <w:i/>
          <w:sz w:val="18"/>
          <w:szCs w:val="18"/>
          <w:lang w:val="en-GB"/>
        </w:rPr>
        <w:t>J. Crim. L. &amp; Criminology</w:t>
      </w:r>
      <w:r w:rsidR="00354035" w:rsidRPr="00FA3D4A">
        <w:rPr>
          <w:rFonts w:ascii="Verdana" w:hAnsi="Verdana"/>
          <w:sz w:val="18"/>
          <w:szCs w:val="18"/>
          <w:lang w:val="en-GB"/>
        </w:rPr>
        <w:t xml:space="preserve"> </w:t>
      </w:r>
      <w:r w:rsidR="004B6DAD" w:rsidRPr="00FA3D4A">
        <w:rPr>
          <w:rFonts w:ascii="Verdana" w:hAnsi="Verdana"/>
          <w:sz w:val="18"/>
          <w:szCs w:val="18"/>
          <w:lang w:val="en-GB"/>
        </w:rPr>
        <w:t>1978, 170-178.</w:t>
      </w:r>
    </w:p>
    <w:p w:rsidR="006A76C3" w:rsidRPr="002B172F" w:rsidRDefault="006A76C3" w:rsidP="004B6DAD">
      <w:pPr>
        <w:spacing w:line="360" w:lineRule="auto"/>
        <w:jc w:val="both"/>
        <w:rPr>
          <w:rFonts w:ascii="Verdana" w:hAnsi="Verdana"/>
          <w:sz w:val="18"/>
          <w:szCs w:val="18"/>
          <w:lang w:val="en-GB"/>
        </w:rPr>
      </w:pPr>
      <w:r w:rsidRPr="002B172F">
        <w:rPr>
          <w:rFonts w:ascii="Verdana" w:hAnsi="Verdana"/>
          <w:sz w:val="16"/>
          <w:szCs w:val="18"/>
          <w:lang w:val="en-GB"/>
        </w:rPr>
        <w:t xml:space="preserve"> </w:t>
      </w:r>
    </w:p>
    <w:sectPr w:rsidR="006A76C3" w:rsidRPr="002B172F">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640" w:rsidRDefault="00485640" w:rsidP="00B15827">
      <w:pPr>
        <w:spacing w:after="0" w:line="240" w:lineRule="auto"/>
      </w:pPr>
      <w:r>
        <w:separator/>
      </w:r>
    </w:p>
  </w:endnote>
  <w:endnote w:type="continuationSeparator" w:id="0">
    <w:p w:rsidR="00485640" w:rsidRDefault="00485640" w:rsidP="00B1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014174"/>
      <w:docPartObj>
        <w:docPartGallery w:val="Page Numbers (Bottom of Page)"/>
        <w:docPartUnique/>
      </w:docPartObj>
    </w:sdtPr>
    <w:sdtContent>
      <w:p w:rsidR="0049469C" w:rsidRDefault="0049469C">
        <w:pPr>
          <w:pStyle w:val="Voettekst"/>
          <w:jc w:val="right"/>
        </w:pPr>
        <w:r>
          <w:fldChar w:fldCharType="begin"/>
        </w:r>
        <w:r>
          <w:instrText>PAGE   \* MERGEFORMAT</w:instrText>
        </w:r>
        <w:r>
          <w:fldChar w:fldCharType="separate"/>
        </w:r>
        <w:r w:rsidR="00163032" w:rsidRPr="00163032">
          <w:rPr>
            <w:noProof/>
            <w:lang w:val="nl-NL"/>
          </w:rPr>
          <w:t>9</w:t>
        </w:r>
        <w:r>
          <w:fldChar w:fldCharType="end"/>
        </w:r>
      </w:p>
    </w:sdtContent>
  </w:sdt>
  <w:p w:rsidR="0049469C" w:rsidRDefault="0049469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640" w:rsidRDefault="00485640" w:rsidP="00B15827">
      <w:pPr>
        <w:spacing w:after="0" w:line="240" w:lineRule="auto"/>
      </w:pPr>
      <w:r>
        <w:separator/>
      </w:r>
    </w:p>
  </w:footnote>
  <w:footnote w:type="continuationSeparator" w:id="0">
    <w:p w:rsidR="00485640" w:rsidRDefault="00485640" w:rsidP="00B15827">
      <w:pPr>
        <w:spacing w:after="0" w:line="240" w:lineRule="auto"/>
      </w:pPr>
      <w:r>
        <w:continuationSeparator/>
      </w:r>
    </w:p>
  </w:footnote>
  <w:footnote w:id="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Wet 5 februari 2016 tot wijziging van het strafrecht en de strafvordering en houdende diverse bepalingen inzake justitie, </w:t>
      </w:r>
      <w:r w:rsidRPr="00E03913">
        <w:rPr>
          <w:rFonts w:ascii="Verdana" w:hAnsi="Verdana"/>
          <w:i/>
          <w:sz w:val="16"/>
          <w:szCs w:val="16"/>
        </w:rPr>
        <w:t xml:space="preserve">BS </w:t>
      </w:r>
      <w:r w:rsidRPr="00E03913">
        <w:rPr>
          <w:rFonts w:ascii="Verdana" w:hAnsi="Verdana"/>
          <w:sz w:val="16"/>
          <w:szCs w:val="16"/>
        </w:rPr>
        <w:t>19 februari 2016.</w:t>
      </w:r>
    </w:p>
  </w:footnote>
  <w:footnote w:id="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K. GEENS, </w:t>
      </w:r>
      <w:r w:rsidRPr="00E03913">
        <w:rPr>
          <w:rFonts w:ascii="Verdana" w:hAnsi="Verdana"/>
          <w:i/>
          <w:iCs/>
          <w:sz w:val="16"/>
          <w:szCs w:val="16"/>
        </w:rPr>
        <w:t xml:space="preserve">Het justitieplan: een efficiëntere justitie voor meer rechtvaardigheid, </w:t>
      </w:r>
      <w:r w:rsidRPr="00E03913">
        <w:rPr>
          <w:rFonts w:ascii="Verdana" w:hAnsi="Verdana"/>
          <w:sz w:val="16"/>
          <w:szCs w:val="16"/>
        </w:rPr>
        <w:t>FOD Justitie, 2015, 60.</w:t>
      </w:r>
    </w:p>
  </w:footnote>
  <w:footnote w:id="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Omwille van pragmatische redenen wordt de voorafgaande erkenning van schuld voortaan aangeduid met de afkorting: VES.</w:t>
      </w:r>
    </w:p>
  </w:footnote>
  <w:footnote w:id="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MvT</w:t>
      </w:r>
      <w:proofErr w:type="spellEnd"/>
      <w:r w:rsidRPr="00E03913">
        <w:rPr>
          <w:rFonts w:ascii="Verdana" w:hAnsi="Verdana"/>
          <w:sz w:val="16"/>
          <w:szCs w:val="16"/>
        </w:rPr>
        <w:t xml:space="preserve"> bij het Wetsontwerp houdende wijzigingen van het strafrecht en de strafvordering en houdende diverse bepalingen inzake justitie, </w:t>
      </w:r>
      <w:proofErr w:type="spellStart"/>
      <w:r w:rsidRPr="00E03913">
        <w:rPr>
          <w:rFonts w:ascii="Verdana" w:hAnsi="Verdana"/>
          <w:i/>
          <w:sz w:val="16"/>
          <w:szCs w:val="16"/>
        </w:rPr>
        <w:t>Parl.St</w:t>
      </w:r>
      <w:proofErr w:type="spellEnd"/>
      <w:r w:rsidRPr="00E03913">
        <w:rPr>
          <w:rFonts w:ascii="Verdana" w:hAnsi="Verdana"/>
          <w:i/>
          <w:sz w:val="16"/>
          <w:szCs w:val="16"/>
        </w:rPr>
        <w:t xml:space="preserve">. </w:t>
      </w:r>
      <w:r w:rsidRPr="00E03913">
        <w:rPr>
          <w:rFonts w:ascii="Verdana" w:hAnsi="Verdana"/>
          <w:sz w:val="16"/>
          <w:szCs w:val="16"/>
        </w:rPr>
        <w:t xml:space="preserve">Kamer 2015-16, nr. 1418/001, 88-89. </w:t>
      </w:r>
    </w:p>
  </w:footnote>
  <w:footnote w:id="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T. DECAIGNY</w:t>
      </w:r>
      <w:r w:rsidRPr="00E03913">
        <w:rPr>
          <w:rFonts w:ascii="Verdana" w:hAnsi="Verdana"/>
          <w:sz w:val="16"/>
          <w:szCs w:val="16"/>
        </w:rPr>
        <w:t xml:space="preserve">, “Plea-bargaining in België: een koekoeksei?”, </w:t>
      </w:r>
      <w:r w:rsidRPr="00E03913">
        <w:rPr>
          <w:rFonts w:ascii="Verdana" w:hAnsi="Verdana"/>
          <w:i/>
          <w:sz w:val="16"/>
          <w:szCs w:val="16"/>
        </w:rPr>
        <w:t xml:space="preserve">Jura </w:t>
      </w:r>
      <w:proofErr w:type="spellStart"/>
      <w:r w:rsidRPr="00E03913">
        <w:rPr>
          <w:rFonts w:ascii="Verdana" w:hAnsi="Verdana"/>
          <w:i/>
          <w:sz w:val="16"/>
          <w:szCs w:val="16"/>
        </w:rPr>
        <w:t>Falc</w:t>
      </w:r>
      <w:proofErr w:type="spellEnd"/>
      <w:r w:rsidRPr="00E03913">
        <w:rPr>
          <w:rFonts w:ascii="Verdana" w:hAnsi="Verdana"/>
          <w:i/>
          <w:sz w:val="16"/>
          <w:szCs w:val="16"/>
        </w:rPr>
        <w:t xml:space="preserve">. </w:t>
      </w:r>
      <w:r w:rsidRPr="00E03913">
        <w:rPr>
          <w:rFonts w:ascii="Verdana" w:hAnsi="Verdana"/>
          <w:sz w:val="16"/>
          <w:szCs w:val="16"/>
        </w:rPr>
        <w:t xml:space="preserve">2002-03, 457-476. </w:t>
      </w:r>
    </w:p>
  </w:footnote>
  <w:footnote w:id="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P. DE HERT</w:t>
      </w:r>
      <w:r w:rsidRPr="00E03913">
        <w:rPr>
          <w:rFonts w:ascii="Verdana" w:hAnsi="Verdana"/>
          <w:sz w:val="16"/>
          <w:szCs w:val="16"/>
        </w:rPr>
        <w:t xml:space="preserve"> en </w:t>
      </w:r>
      <w:r w:rsidRPr="00E03913">
        <w:rPr>
          <w:rFonts w:ascii="Verdana" w:hAnsi="Verdana"/>
          <w:smallCaps/>
          <w:sz w:val="16"/>
          <w:szCs w:val="16"/>
        </w:rPr>
        <w:t>T. DECAIGNY</w:t>
      </w:r>
      <w:r w:rsidRPr="00E03913">
        <w:rPr>
          <w:rFonts w:ascii="Verdana" w:hAnsi="Verdana"/>
          <w:sz w:val="16"/>
          <w:szCs w:val="16"/>
        </w:rPr>
        <w:t xml:space="preserve">, “Plea bargaining past niet in de Belgische correctionele procedure”, </w:t>
      </w:r>
      <w:r w:rsidRPr="00E03913">
        <w:rPr>
          <w:rFonts w:ascii="Verdana" w:hAnsi="Verdana"/>
          <w:i/>
          <w:sz w:val="16"/>
          <w:szCs w:val="16"/>
        </w:rPr>
        <w:t>Juristenkrant</w:t>
      </w:r>
      <w:r w:rsidRPr="00E03913">
        <w:rPr>
          <w:rFonts w:ascii="Verdana" w:hAnsi="Verdana"/>
          <w:sz w:val="16"/>
          <w:szCs w:val="16"/>
        </w:rPr>
        <w:t xml:space="preserve"> 27 september 2006, nr. 134, </w:t>
      </w:r>
      <w:hyperlink r:id="rId1" w:history="1">
        <w:r w:rsidRPr="00E03913">
          <w:rPr>
            <w:rStyle w:val="Hyperlink"/>
            <w:rFonts w:ascii="Verdana" w:hAnsi="Verdana"/>
            <w:color w:val="auto"/>
            <w:sz w:val="16"/>
            <w:szCs w:val="16"/>
          </w:rPr>
          <w:t>www.jura.be</w:t>
        </w:r>
      </w:hyperlink>
      <w:r w:rsidRPr="00E03913">
        <w:rPr>
          <w:rFonts w:ascii="Verdana" w:hAnsi="Verdana"/>
          <w:sz w:val="16"/>
          <w:szCs w:val="16"/>
        </w:rPr>
        <w:t xml:space="preserve">. </w:t>
      </w:r>
    </w:p>
  </w:footnote>
  <w:footnote w:id="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S. VANLOMMEL, “De ‘guilty plea’: minder straf voor wie meer schuldig pleit”, </w:t>
      </w:r>
      <w:r w:rsidRPr="00E03913">
        <w:rPr>
          <w:rFonts w:ascii="Verdana" w:hAnsi="Verdana"/>
          <w:i/>
          <w:sz w:val="16"/>
          <w:szCs w:val="16"/>
        </w:rPr>
        <w:t>De Morgen</w:t>
      </w:r>
      <w:r w:rsidRPr="00E03913">
        <w:rPr>
          <w:rFonts w:ascii="Verdana" w:hAnsi="Verdana"/>
          <w:sz w:val="16"/>
          <w:szCs w:val="16"/>
        </w:rPr>
        <w:t xml:space="preserve"> 29 februari 2016, </w:t>
      </w:r>
      <w:hyperlink r:id="rId2" w:history="1">
        <w:r w:rsidRPr="00E03913">
          <w:rPr>
            <w:rStyle w:val="Hyperlink"/>
            <w:rFonts w:ascii="Verdana" w:hAnsi="Verdana"/>
            <w:color w:val="auto"/>
            <w:sz w:val="16"/>
            <w:szCs w:val="16"/>
          </w:rPr>
          <w:t>www.demorgen.be</w:t>
        </w:r>
      </w:hyperlink>
      <w:r w:rsidRPr="00E03913">
        <w:rPr>
          <w:rFonts w:ascii="Verdana" w:hAnsi="Verdana"/>
          <w:sz w:val="16"/>
          <w:szCs w:val="16"/>
        </w:rPr>
        <w:t xml:space="preserve">; X., “Advocaten pleiten voor onderhandelde straf na schuldbekentenis”, </w:t>
      </w:r>
      <w:proofErr w:type="spellStart"/>
      <w:r w:rsidRPr="00E03913">
        <w:rPr>
          <w:rFonts w:ascii="Verdana" w:hAnsi="Verdana"/>
          <w:i/>
          <w:sz w:val="16"/>
          <w:szCs w:val="16"/>
        </w:rPr>
        <w:t>Knack</w:t>
      </w:r>
      <w:proofErr w:type="spellEnd"/>
      <w:r w:rsidRPr="00E03913">
        <w:rPr>
          <w:rFonts w:ascii="Verdana" w:hAnsi="Verdana"/>
          <w:sz w:val="16"/>
          <w:szCs w:val="16"/>
        </w:rPr>
        <w:t xml:space="preserve"> 29 augustus 2015, </w:t>
      </w:r>
      <w:hyperlink r:id="rId3" w:history="1">
        <w:r w:rsidRPr="00E03913">
          <w:rPr>
            <w:rStyle w:val="Hyperlink"/>
            <w:rFonts w:ascii="Verdana" w:hAnsi="Verdana"/>
            <w:color w:val="auto"/>
            <w:sz w:val="16"/>
            <w:szCs w:val="16"/>
          </w:rPr>
          <w:t>www.knack.be</w:t>
        </w:r>
      </w:hyperlink>
      <w:r w:rsidRPr="00E03913">
        <w:rPr>
          <w:rFonts w:ascii="Verdana" w:hAnsi="Verdana"/>
          <w:sz w:val="16"/>
          <w:szCs w:val="16"/>
        </w:rPr>
        <w:t xml:space="preserve">. </w:t>
      </w:r>
    </w:p>
  </w:footnote>
  <w:footnote w:id="8">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w:t>
      </w:r>
      <w:r w:rsidRPr="00E03913">
        <w:rPr>
          <w:rFonts w:ascii="Verdana" w:hAnsi="Verdana"/>
          <w:smallCaps/>
          <w:sz w:val="16"/>
          <w:szCs w:val="16"/>
          <w:lang w:val="en-US"/>
        </w:rPr>
        <w:t>M. RAPHAEL</w:t>
      </w:r>
      <w:r w:rsidRPr="00E03913">
        <w:rPr>
          <w:rFonts w:ascii="Verdana" w:hAnsi="Verdana"/>
          <w:sz w:val="16"/>
          <w:szCs w:val="16"/>
          <w:lang w:val="en-US"/>
        </w:rPr>
        <w:t xml:space="preserve">, “Judiciary must be hard-wired into UK plea bargaining”, </w:t>
      </w:r>
      <w:r w:rsidRPr="00E03913">
        <w:rPr>
          <w:rFonts w:ascii="Verdana" w:hAnsi="Verdana"/>
          <w:i/>
          <w:sz w:val="16"/>
          <w:szCs w:val="16"/>
          <w:lang w:val="en-US"/>
        </w:rPr>
        <w:t xml:space="preserve">The Lawyer </w:t>
      </w:r>
      <w:r w:rsidRPr="00E03913">
        <w:rPr>
          <w:rFonts w:ascii="Verdana" w:hAnsi="Verdana"/>
          <w:sz w:val="16"/>
          <w:szCs w:val="16"/>
          <w:lang w:val="en-US"/>
        </w:rPr>
        <w:t xml:space="preserve">9 October 2011, </w:t>
      </w:r>
      <w:r>
        <w:fldChar w:fldCharType="begin"/>
      </w:r>
      <w:r w:rsidRPr="0049469C">
        <w:rPr>
          <w:lang w:val="en-GB"/>
        </w:rPr>
        <w:instrText xml:space="preserve"> HYPERLINK "http://www.thelawyer.com" </w:instrText>
      </w:r>
      <w:r>
        <w:fldChar w:fldCharType="separate"/>
      </w:r>
      <w:r w:rsidRPr="00E03913">
        <w:rPr>
          <w:rStyle w:val="Hyperlink"/>
          <w:rFonts w:ascii="Verdana" w:hAnsi="Verdana"/>
          <w:color w:val="auto"/>
          <w:sz w:val="16"/>
          <w:szCs w:val="16"/>
          <w:lang w:val="en-US"/>
        </w:rPr>
        <w:t>www.thelawyer.com</w:t>
      </w:r>
      <w:r>
        <w:rPr>
          <w:rStyle w:val="Hyperlink"/>
          <w:rFonts w:ascii="Verdana" w:hAnsi="Verdana"/>
          <w:color w:val="auto"/>
          <w:sz w:val="16"/>
          <w:szCs w:val="16"/>
          <w:lang w:val="en-US"/>
        </w:rPr>
        <w:fldChar w:fldCharType="end"/>
      </w:r>
      <w:r w:rsidRPr="00E03913">
        <w:rPr>
          <w:rFonts w:ascii="Verdana" w:hAnsi="Verdana"/>
          <w:sz w:val="16"/>
          <w:szCs w:val="16"/>
          <w:lang w:val="en-US"/>
        </w:rPr>
        <w:t xml:space="preserve">; J. DEAN, “Court of Appeal rules on plea bargain sentencing”, </w:t>
      </w:r>
      <w:r w:rsidRPr="00E03913">
        <w:rPr>
          <w:rFonts w:ascii="Verdana" w:hAnsi="Verdana"/>
          <w:i/>
          <w:sz w:val="16"/>
          <w:szCs w:val="16"/>
          <w:lang w:val="en-US"/>
        </w:rPr>
        <w:t>The Law Society Gazette</w:t>
      </w:r>
      <w:r w:rsidRPr="00E03913">
        <w:rPr>
          <w:rFonts w:ascii="Verdana" w:hAnsi="Verdana"/>
          <w:sz w:val="16"/>
          <w:szCs w:val="16"/>
          <w:lang w:val="en-US"/>
        </w:rPr>
        <w:t xml:space="preserve"> 20 May 2010, </w:t>
      </w:r>
      <w:r>
        <w:fldChar w:fldCharType="begin"/>
      </w:r>
      <w:r w:rsidRPr="0049469C">
        <w:rPr>
          <w:lang w:val="en-GB"/>
        </w:rPr>
        <w:instrText xml:space="preserve"> HYPERLINK "http://www.lawgazette.co.uk" </w:instrText>
      </w:r>
      <w:r>
        <w:fldChar w:fldCharType="separate"/>
      </w:r>
      <w:r w:rsidRPr="00E03913">
        <w:rPr>
          <w:rStyle w:val="Hyperlink"/>
          <w:rFonts w:ascii="Verdana" w:hAnsi="Verdana"/>
          <w:color w:val="auto"/>
          <w:sz w:val="16"/>
          <w:szCs w:val="16"/>
          <w:lang w:val="en-US"/>
        </w:rPr>
        <w:t>www.lawgazette.co.uk</w:t>
      </w:r>
      <w:r>
        <w:rPr>
          <w:rStyle w:val="Hyperlink"/>
          <w:rFonts w:ascii="Verdana" w:hAnsi="Verdana"/>
          <w:color w:val="auto"/>
          <w:sz w:val="16"/>
          <w:szCs w:val="16"/>
          <w:lang w:val="en-US"/>
        </w:rPr>
        <w:fldChar w:fldCharType="end"/>
      </w:r>
      <w:r w:rsidRPr="00E03913">
        <w:rPr>
          <w:rFonts w:ascii="Verdana" w:hAnsi="Verdana"/>
          <w:sz w:val="16"/>
          <w:szCs w:val="16"/>
          <w:lang w:val="en-US"/>
        </w:rPr>
        <w:t xml:space="preserve">; </w:t>
      </w:r>
      <w:r w:rsidRPr="00E03913">
        <w:rPr>
          <w:rFonts w:ascii="Verdana" w:hAnsi="Verdana"/>
          <w:smallCaps/>
          <w:sz w:val="16"/>
          <w:szCs w:val="16"/>
          <w:lang w:val="en-US"/>
        </w:rPr>
        <w:t>M. FOUZDER</w:t>
      </w:r>
      <w:r w:rsidRPr="00E03913">
        <w:rPr>
          <w:rFonts w:ascii="Verdana" w:hAnsi="Verdana"/>
          <w:sz w:val="16"/>
          <w:szCs w:val="16"/>
          <w:lang w:val="en-US"/>
        </w:rPr>
        <w:t xml:space="preserve">, “Criminal courts charge introducing plea-bargaining ‘through back door’”, </w:t>
      </w:r>
      <w:r w:rsidRPr="00E03913">
        <w:rPr>
          <w:rFonts w:ascii="Verdana" w:hAnsi="Verdana"/>
          <w:i/>
          <w:sz w:val="16"/>
          <w:szCs w:val="16"/>
          <w:lang w:val="en-US"/>
        </w:rPr>
        <w:t>The Law Society Gazette</w:t>
      </w:r>
      <w:r w:rsidRPr="00E03913">
        <w:rPr>
          <w:rFonts w:ascii="Verdana" w:hAnsi="Verdana"/>
          <w:sz w:val="16"/>
          <w:szCs w:val="16"/>
          <w:lang w:val="en-US"/>
        </w:rPr>
        <w:t xml:space="preserve"> 1 October 2015, </w:t>
      </w:r>
      <w:r>
        <w:fldChar w:fldCharType="begin"/>
      </w:r>
      <w:r w:rsidRPr="0049469C">
        <w:rPr>
          <w:lang w:val="en-GB"/>
        </w:rPr>
        <w:instrText xml:space="preserve"> HYPERLINK "http://www.lawgazette.co.uk" </w:instrText>
      </w:r>
      <w:r>
        <w:fldChar w:fldCharType="separate"/>
      </w:r>
      <w:r w:rsidRPr="00E03913">
        <w:rPr>
          <w:rStyle w:val="Hyperlink"/>
          <w:rFonts w:ascii="Verdana" w:hAnsi="Verdana"/>
          <w:color w:val="auto"/>
          <w:sz w:val="16"/>
          <w:szCs w:val="16"/>
          <w:lang w:val="en-US"/>
        </w:rPr>
        <w:t>www.lawgazette.co.uk</w:t>
      </w:r>
      <w:r>
        <w:rPr>
          <w:rStyle w:val="Hyperlink"/>
          <w:rFonts w:ascii="Verdana" w:hAnsi="Verdana"/>
          <w:color w:val="auto"/>
          <w:sz w:val="16"/>
          <w:szCs w:val="16"/>
          <w:lang w:val="en-US"/>
        </w:rPr>
        <w:fldChar w:fldCharType="end"/>
      </w:r>
      <w:r w:rsidRPr="00E03913">
        <w:rPr>
          <w:rFonts w:ascii="Verdana" w:hAnsi="Verdana"/>
          <w:sz w:val="16"/>
          <w:szCs w:val="16"/>
          <w:lang w:val="en-US"/>
        </w:rPr>
        <w:t xml:space="preserve">.  </w:t>
      </w:r>
    </w:p>
  </w:footnote>
  <w:footnote w:id="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mallCaps/>
          <w:sz w:val="16"/>
          <w:szCs w:val="16"/>
        </w:rPr>
        <w:t xml:space="preserve"> R. DECLERCQ</w:t>
      </w:r>
      <w:r w:rsidRPr="00E03913">
        <w:rPr>
          <w:rFonts w:ascii="Verdana" w:hAnsi="Verdana"/>
          <w:sz w:val="16"/>
          <w:szCs w:val="16"/>
        </w:rPr>
        <w:t xml:space="preserve">, </w:t>
      </w:r>
      <w:r w:rsidRPr="00E03913">
        <w:rPr>
          <w:rFonts w:ascii="Verdana" w:hAnsi="Verdana"/>
          <w:i/>
          <w:sz w:val="16"/>
          <w:szCs w:val="16"/>
        </w:rPr>
        <w:t>Beginselen van strafrechtspleging</w:t>
      </w:r>
      <w:r w:rsidRPr="00E03913">
        <w:rPr>
          <w:rFonts w:ascii="Verdana" w:hAnsi="Verdana"/>
          <w:sz w:val="16"/>
          <w:szCs w:val="16"/>
        </w:rPr>
        <w:t xml:space="preserve">, Mechelen, Kluwer, 2012, 789-790; </w:t>
      </w:r>
      <w:r w:rsidRPr="00E03913">
        <w:rPr>
          <w:rFonts w:ascii="Verdana" w:hAnsi="Verdana"/>
          <w:smallCaps/>
          <w:sz w:val="16"/>
          <w:szCs w:val="16"/>
        </w:rPr>
        <w:t>C. VAN DEN WYNGAERT, B. DE SMET</w:t>
      </w:r>
      <w:r w:rsidRPr="00E03913">
        <w:rPr>
          <w:rFonts w:ascii="Verdana" w:hAnsi="Verdana"/>
          <w:sz w:val="16"/>
          <w:szCs w:val="16"/>
        </w:rPr>
        <w:t xml:space="preserve"> 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 In hoofdlijnen</w:t>
      </w:r>
      <w:r w:rsidRPr="00E03913">
        <w:rPr>
          <w:rFonts w:ascii="Verdana" w:hAnsi="Verdana"/>
          <w:sz w:val="16"/>
          <w:szCs w:val="16"/>
        </w:rPr>
        <w:t>, Antwerpen, Maklu, 2014, 687-690.</w:t>
      </w:r>
    </w:p>
  </w:footnote>
  <w:footnote w:id="1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M. JAEKEN, </w:t>
      </w:r>
      <w:r w:rsidRPr="00E03913">
        <w:rPr>
          <w:rFonts w:ascii="Verdana" w:hAnsi="Verdana"/>
          <w:i/>
          <w:sz w:val="16"/>
          <w:szCs w:val="16"/>
        </w:rPr>
        <w:t>Het recht op bijstand van een advocaat tijdens het verhoor in strafzaken in België in vergelijking tot Nederland</w:t>
      </w:r>
      <w:r w:rsidRPr="00E03913">
        <w:rPr>
          <w:rFonts w:ascii="Verdana" w:hAnsi="Verdana"/>
          <w:sz w:val="16"/>
          <w:szCs w:val="16"/>
        </w:rPr>
        <w:t xml:space="preserve">, </w:t>
      </w:r>
      <w:proofErr w:type="spellStart"/>
      <w:r w:rsidRPr="00E03913">
        <w:rPr>
          <w:rFonts w:ascii="Verdana" w:hAnsi="Verdana"/>
          <w:sz w:val="16"/>
          <w:szCs w:val="16"/>
        </w:rPr>
        <w:t>onuitg</w:t>
      </w:r>
      <w:proofErr w:type="spellEnd"/>
      <w:r w:rsidRPr="00E03913">
        <w:rPr>
          <w:rFonts w:ascii="Verdana" w:hAnsi="Verdana"/>
          <w:sz w:val="16"/>
          <w:szCs w:val="16"/>
        </w:rPr>
        <w:t xml:space="preserve">. masterproef Rechten </w:t>
      </w:r>
      <w:proofErr w:type="spellStart"/>
      <w:r w:rsidRPr="00E03913">
        <w:rPr>
          <w:rFonts w:ascii="Verdana" w:hAnsi="Verdana"/>
          <w:sz w:val="16"/>
          <w:szCs w:val="16"/>
        </w:rPr>
        <w:t>UHasselt</w:t>
      </w:r>
      <w:proofErr w:type="spellEnd"/>
      <w:r w:rsidRPr="00E03913">
        <w:rPr>
          <w:rFonts w:ascii="Verdana" w:hAnsi="Verdana"/>
          <w:sz w:val="16"/>
          <w:szCs w:val="16"/>
        </w:rPr>
        <w:t xml:space="preserve">, </w:t>
      </w:r>
      <w:hyperlink r:id="rId4" w:history="1">
        <w:r w:rsidRPr="00E03913">
          <w:rPr>
            <w:rStyle w:val="Hyperlink"/>
            <w:rFonts w:ascii="Verdana" w:hAnsi="Verdana"/>
            <w:color w:val="auto"/>
            <w:sz w:val="16"/>
            <w:szCs w:val="16"/>
          </w:rPr>
          <w:t>https://uhdspace.uhasselt.be/dspace/</w:t>
        </w:r>
      </w:hyperlink>
      <w:r w:rsidRPr="00E03913">
        <w:rPr>
          <w:rFonts w:ascii="Verdana" w:hAnsi="Verdana"/>
          <w:sz w:val="16"/>
          <w:szCs w:val="16"/>
        </w:rPr>
        <w:t xml:space="preserve">, 35-36. </w:t>
      </w:r>
    </w:p>
  </w:footnote>
  <w:footnote w:id="1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152, nr. 52.</w:t>
      </w:r>
    </w:p>
  </w:footnote>
  <w:footnote w:id="1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S. VANLOMMEL</w:t>
      </w:r>
      <w:r w:rsidRPr="00E03913">
        <w:rPr>
          <w:rFonts w:ascii="Verdana" w:hAnsi="Verdana"/>
          <w:sz w:val="16"/>
          <w:szCs w:val="16"/>
        </w:rPr>
        <w:t xml:space="preserve">, “De ‘guilty plea’: minder straf voor wie meer schuldig pleit”, </w:t>
      </w:r>
      <w:r w:rsidRPr="00E03913">
        <w:rPr>
          <w:rFonts w:ascii="Verdana" w:hAnsi="Verdana"/>
          <w:i/>
          <w:sz w:val="16"/>
          <w:szCs w:val="16"/>
        </w:rPr>
        <w:t>De Morgen</w:t>
      </w:r>
      <w:r w:rsidRPr="00E03913">
        <w:rPr>
          <w:rFonts w:ascii="Verdana" w:hAnsi="Verdana"/>
          <w:sz w:val="16"/>
          <w:szCs w:val="16"/>
        </w:rPr>
        <w:t xml:space="preserve"> 29 februari 2016, </w:t>
      </w:r>
      <w:hyperlink r:id="rId5" w:history="1">
        <w:r w:rsidRPr="00E03913">
          <w:rPr>
            <w:rStyle w:val="Hyperlink"/>
            <w:rFonts w:ascii="Verdana" w:hAnsi="Verdana"/>
            <w:color w:val="auto"/>
            <w:sz w:val="16"/>
            <w:szCs w:val="16"/>
          </w:rPr>
          <w:t>www.demorgen.be</w:t>
        </w:r>
      </w:hyperlink>
      <w:r w:rsidRPr="00E03913">
        <w:rPr>
          <w:rFonts w:ascii="Verdana" w:hAnsi="Verdana"/>
          <w:sz w:val="16"/>
          <w:szCs w:val="16"/>
        </w:rPr>
        <w:t>.</w:t>
      </w:r>
    </w:p>
  </w:footnote>
  <w:footnote w:id="1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T. DECAIGNY</w:t>
      </w:r>
      <w:r w:rsidRPr="00E03913">
        <w:rPr>
          <w:rFonts w:ascii="Verdana" w:hAnsi="Verdana"/>
          <w:sz w:val="16"/>
          <w:szCs w:val="16"/>
        </w:rPr>
        <w:t xml:space="preserve">, “Plea-bargaining in België: een koekoeksei?”, </w:t>
      </w:r>
      <w:r w:rsidRPr="00E03913">
        <w:rPr>
          <w:rFonts w:ascii="Verdana" w:hAnsi="Verdana"/>
          <w:i/>
          <w:sz w:val="16"/>
          <w:szCs w:val="16"/>
        </w:rPr>
        <w:t xml:space="preserve">Jura </w:t>
      </w:r>
      <w:proofErr w:type="spellStart"/>
      <w:r w:rsidRPr="00E03913">
        <w:rPr>
          <w:rFonts w:ascii="Verdana" w:hAnsi="Verdana"/>
          <w:i/>
          <w:sz w:val="16"/>
          <w:szCs w:val="16"/>
        </w:rPr>
        <w:t>Falc</w:t>
      </w:r>
      <w:proofErr w:type="spellEnd"/>
      <w:r w:rsidRPr="00E03913">
        <w:rPr>
          <w:rFonts w:ascii="Verdana" w:hAnsi="Verdana"/>
          <w:i/>
          <w:sz w:val="16"/>
          <w:szCs w:val="16"/>
        </w:rPr>
        <w:t xml:space="preserve">. </w:t>
      </w:r>
      <w:r w:rsidRPr="00E03913">
        <w:rPr>
          <w:rFonts w:ascii="Verdana" w:hAnsi="Verdana"/>
          <w:sz w:val="16"/>
          <w:szCs w:val="16"/>
        </w:rPr>
        <w:t>2002-03, 457-476.</w:t>
      </w:r>
    </w:p>
  </w:footnote>
  <w:footnote w:id="1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w:t>
      </w:r>
    </w:p>
  </w:footnote>
  <w:footnote w:id="1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64-65.</w:t>
      </w:r>
    </w:p>
  </w:footnote>
  <w:footnote w:id="16">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w:t>
      </w:r>
      <w:r w:rsidRPr="00E03913">
        <w:rPr>
          <w:rFonts w:ascii="Verdana" w:hAnsi="Verdana"/>
          <w:smallCaps/>
          <w:sz w:val="16"/>
          <w:szCs w:val="16"/>
          <w:lang w:val="fr-FR"/>
        </w:rPr>
        <w:t>T. DECAIGNY</w:t>
      </w:r>
      <w:r w:rsidRPr="00E03913">
        <w:rPr>
          <w:rFonts w:ascii="Verdana" w:hAnsi="Verdana"/>
          <w:sz w:val="16"/>
          <w:szCs w:val="16"/>
          <w:lang w:val="fr-FR"/>
        </w:rPr>
        <w:t>, “</w:t>
      </w:r>
      <w:proofErr w:type="spellStart"/>
      <w:r w:rsidRPr="00E03913">
        <w:rPr>
          <w:rFonts w:ascii="Verdana" w:hAnsi="Verdana"/>
          <w:sz w:val="16"/>
          <w:szCs w:val="16"/>
          <w:lang w:val="fr-FR"/>
        </w:rPr>
        <w:t>Plea-bargaining</w:t>
      </w:r>
      <w:proofErr w:type="spellEnd"/>
      <w:r w:rsidRPr="00E03913">
        <w:rPr>
          <w:rFonts w:ascii="Verdana" w:hAnsi="Verdana"/>
          <w:sz w:val="16"/>
          <w:szCs w:val="16"/>
          <w:lang w:val="fr-FR"/>
        </w:rPr>
        <w:t xml:space="preserve"> in </w:t>
      </w:r>
      <w:proofErr w:type="spellStart"/>
      <w:r w:rsidRPr="00E03913">
        <w:rPr>
          <w:rFonts w:ascii="Verdana" w:hAnsi="Verdana"/>
          <w:sz w:val="16"/>
          <w:szCs w:val="16"/>
          <w:lang w:val="fr-FR"/>
        </w:rPr>
        <w:t>België</w:t>
      </w:r>
      <w:proofErr w:type="spellEnd"/>
      <w:r w:rsidRPr="00E03913">
        <w:rPr>
          <w:rFonts w:ascii="Verdana" w:hAnsi="Verdana"/>
          <w:sz w:val="16"/>
          <w:szCs w:val="16"/>
          <w:lang w:val="fr-FR"/>
        </w:rPr>
        <w:t xml:space="preserve">: </w:t>
      </w:r>
      <w:proofErr w:type="spellStart"/>
      <w:r w:rsidRPr="00E03913">
        <w:rPr>
          <w:rFonts w:ascii="Verdana" w:hAnsi="Verdana"/>
          <w:sz w:val="16"/>
          <w:szCs w:val="16"/>
          <w:lang w:val="fr-FR"/>
        </w:rPr>
        <w:t>een</w:t>
      </w:r>
      <w:proofErr w:type="spellEnd"/>
      <w:r w:rsidRPr="00E03913">
        <w:rPr>
          <w:rFonts w:ascii="Verdana" w:hAnsi="Verdana"/>
          <w:sz w:val="16"/>
          <w:szCs w:val="16"/>
          <w:lang w:val="fr-FR"/>
        </w:rPr>
        <w:t xml:space="preserve"> </w:t>
      </w:r>
      <w:proofErr w:type="spellStart"/>
      <w:r w:rsidRPr="00E03913">
        <w:rPr>
          <w:rFonts w:ascii="Verdana" w:hAnsi="Verdana"/>
          <w:sz w:val="16"/>
          <w:szCs w:val="16"/>
          <w:lang w:val="fr-FR"/>
        </w:rPr>
        <w:t>koekoeksei</w:t>
      </w:r>
      <w:proofErr w:type="spellEnd"/>
      <w:r w:rsidRPr="00E03913">
        <w:rPr>
          <w:rFonts w:ascii="Verdana" w:hAnsi="Verdana"/>
          <w:sz w:val="16"/>
          <w:szCs w:val="16"/>
          <w:lang w:val="fr-FR"/>
        </w:rPr>
        <w:t xml:space="preserve">?”, </w:t>
      </w:r>
      <w:r w:rsidRPr="00E03913">
        <w:rPr>
          <w:rFonts w:ascii="Verdana" w:hAnsi="Verdana"/>
          <w:i/>
          <w:sz w:val="16"/>
          <w:szCs w:val="16"/>
          <w:lang w:val="fr-FR"/>
        </w:rPr>
        <w:t xml:space="preserve">Jura </w:t>
      </w:r>
      <w:proofErr w:type="spellStart"/>
      <w:r w:rsidRPr="00E03913">
        <w:rPr>
          <w:rFonts w:ascii="Verdana" w:hAnsi="Verdana"/>
          <w:i/>
          <w:sz w:val="16"/>
          <w:szCs w:val="16"/>
          <w:lang w:val="fr-FR"/>
        </w:rPr>
        <w:t>Falc</w:t>
      </w:r>
      <w:proofErr w:type="spellEnd"/>
      <w:r w:rsidRPr="00E03913">
        <w:rPr>
          <w:rFonts w:ascii="Verdana" w:hAnsi="Verdana"/>
          <w:i/>
          <w:sz w:val="16"/>
          <w:szCs w:val="16"/>
          <w:lang w:val="fr-FR"/>
        </w:rPr>
        <w:t xml:space="preserve">. </w:t>
      </w:r>
      <w:r w:rsidRPr="00E03913">
        <w:rPr>
          <w:rFonts w:ascii="Verdana" w:hAnsi="Verdana"/>
          <w:sz w:val="16"/>
          <w:szCs w:val="16"/>
          <w:lang w:val="fr-FR"/>
        </w:rPr>
        <w:t>2002-03, 457-476.</w:t>
      </w:r>
    </w:p>
  </w:footnote>
  <w:footnote w:id="17">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w:t>
      </w:r>
      <w:r w:rsidRPr="00E03913">
        <w:rPr>
          <w:rFonts w:ascii="Verdana" w:hAnsi="Verdana"/>
          <w:i/>
          <w:sz w:val="16"/>
          <w:szCs w:val="16"/>
          <w:lang w:val="fr-FR"/>
        </w:rPr>
        <w:t>Ibid</w:t>
      </w:r>
      <w:r w:rsidRPr="00E03913">
        <w:rPr>
          <w:rFonts w:ascii="Verdana" w:hAnsi="Verdana"/>
          <w:sz w:val="16"/>
          <w:szCs w:val="16"/>
          <w:lang w:val="fr-FR"/>
        </w:rPr>
        <w:t xml:space="preserve">. </w:t>
      </w:r>
    </w:p>
  </w:footnote>
  <w:footnote w:id="18">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Recommandation n° R(87)18 du Comité des ministres aux états-membres concernant la simplification de la justice pénale, 17 septembre 1987; F. VERBRUGGEN (</w:t>
      </w:r>
      <w:proofErr w:type="spellStart"/>
      <w:r w:rsidRPr="00E03913">
        <w:rPr>
          <w:rFonts w:ascii="Verdana" w:hAnsi="Verdana"/>
          <w:sz w:val="16"/>
          <w:szCs w:val="16"/>
          <w:lang w:val="fr-FR"/>
        </w:rPr>
        <w:t>ed</w:t>
      </w:r>
      <w:proofErr w:type="spellEnd"/>
      <w:r w:rsidRPr="00E03913">
        <w:rPr>
          <w:rFonts w:ascii="Verdana" w:hAnsi="Verdana"/>
          <w:sz w:val="16"/>
          <w:szCs w:val="16"/>
          <w:lang w:val="fr-FR"/>
        </w:rPr>
        <w:t xml:space="preserve">.), </w:t>
      </w:r>
      <w:proofErr w:type="spellStart"/>
      <w:r w:rsidRPr="00E03913">
        <w:rPr>
          <w:rFonts w:ascii="Verdana" w:hAnsi="Verdana"/>
          <w:bCs/>
          <w:i/>
          <w:sz w:val="16"/>
          <w:szCs w:val="16"/>
          <w:lang w:val="fr-FR"/>
        </w:rPr>
        <w:t>Themis</w:t>
      </w:r>
      <w:proofErr w:type="spellEnd"/>
      <w:r w:rsidRPr="00E03913">
        <w:rPr>
          <w:rFonts w:ascii="Verdana" w:hAnsi="Verdana"/>
          <w:bCs/>
          <w:i/>
          <w:sz w:val="16"/>
          <w:szCs w:val="16"/>
          <w:lang w:val="fr-FR"/>
        </w:rPr>
        <w:t xml:space="preserve"> 97 - </w:t>
      </w:r>
      <w:proofErr w:type="spellStart"/>
      <w:r w:rsidRPr="00E03913">
        <w:rPr>
          <w:rFonts w:ascii="Verdana" w:hAnsi="Verdana"/>
          <w:bCs/>
          <w:i/>
          <w:sz w:val="16"/>
          <w:szCs w:val="16"/>
          <w:lang w:val="fr-FR"/>
        </w:rPr>
        <w:t>Straf</w:t>
      </w:r>
      <w:proofErr w:type="spellEnd"/>
      <w:r w:rsidRPr="00E03913">
        <w:rPr>
          <w:rFonts w:ascii="Verdana" w:hAnsi="Verdana"/>
          <w:bCs/>
          <w:i/>
          <w:sz w:val="16"/>
          <w:szCs w:val="16"/>
          <w:lang w:val="fr-FR"/>
        </w:rPr>
        <w:t xml:space="preserve">- en </w:t>
      </w:r>
      <w:proofErr w:type="spellStart"/>
      <w:r w:rsidRPr="00E03913">
        <w:rPr>
          <w:rFonts w:ascii="Verdana" w:hAnsi="Verdana"/>
          <w:bCs/>
          <w:i/>
          <w:sz w:val="16"/>
          <w:szCs w:val="16"/>
          <w:lang w:val="fr-FR"/>
        </w:rPr>
        <w:t>Strafprocesrecht</w:t>
      </w:r>
      <w:proofErr w:type="spellEnd"/>
      <w:r w:rsidRPr="00E03913">
        <w:rPr>
          <w:rFonts w:ascii="Verdana" w:hAnsi="Verdana"/>
          <w:bCs/>
          <w:sz w:val="16"/>
          <w:szCs w:val="16"/>
          <w:lang w:val="fr-FR"/>
        </w:rPr>
        <w:t xml:space="preserve">, Brugge, Die </w:t>
      </w:r>
      <w:proofErr w:type="spellStart"/>
      <w:r w:rsidRPr="00E03913">
        <w:rPr>
          <w:rFonts w:ascii="Verdana" w:hAnsi="Verdana"/>
          <w:bCs/>
          <w:sz w:val="16"/>
          <w:szCs w:val="16"/>
          <w:lang w:val="fr-FR"/>
        </w:rPr>
        <w:t>Keure</w:t>
      </w:r>
      <w:proofErr w:type="spellEnd"/>
      <w:r w:rsidRPr="00E03913">
        <w:rPr>
          <w:rFonts w:ascii="Verdana" w:hAnsi="Verdana"/>
          <w:bCs/>
          <w:sz w:val="16"/>
          <w:szCs w:val="16"/>
          <w:lang w:val="fr-FR"/>
        </w:rPr>
        <w:t>, 2016, 123-124, nr. 2.</w:t>
      </w:r>
    </w:p>
  </w:footnote>
  <w:footnote w:id="19">
    <w:p w:rsidR="0049469C" w:rsidRPr="00E03913" w:rsidRDefault="0049469C" w:rsidP="00E03913">
      <w:pPr>
        <w:pStyle w:val="Voetnoottekst"/>
        <w:jc w:val="both"/>
        <w:rPr>
          <w:rFonts w:ascii="Verdana" w:hAnsi="Verdana"/>
          <w:bCs/>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w:t>
      </w:r>
      <w:r w:rsidRPr="00E03913">
        <w:rPr>
          <w:rFonts w:ascii="Verdana" w:hAnsi="Verdana"/>
          <w:bCs/>
          <w:sz w:val="16"/>
          <w:szCs w:val="16"/>
          <w:lang w:val="fr-FR"/>
        </w:rPr>
        <w:t xml:space="preserve">Loi n° 2004-204 du 9 mars 2004 portant adaptation de la justice aux évolutions de la criminalité (1), </w:t>
      </w:r>
      <w:r w:rsidRPr="00E03913">
        <w:rPr>
          <w:rFonts w:ascii="Verdana" w:hAnsi="Verdana"/>
          <w:bCs/>
          <w:i/>
          <w:sz w:val="16"/>
          <w:szCs w:val="16"/>
          <w:lang w:val="fr-FR"/>
        </w:rPr>
        <w:t>Journal Officiel</w:t>
      </w:r>
      <w:r w:rsidRPr="00E03913">
        <w:rPr>
          <w:rFonts w:ascii="Verdana" w:hAnsi="Verdana"/>
          <w:bCs/>
          <w:sz w:val="16"/>
          <w:szCs w:val="16"/>
          <w:lang w:val="fr-FR"/>
        </w:rPr>
        <w:t xml:space="preserve"> 10 mars 2004.</w:t>
      </w:r>
    </w:p>
  </w:footnote>
  <w:footnote w:id="20">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Les chiffres-clés de la Justice 2006.</w:t>
      </w:r>
    </w:p>
  </w:footnote>
  <w:footnote w:id="21">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Les chiffres-clés de la Justice 2009, 15.</w:t>
      </w:r>
    </w:p>
  </w:footnote>
  <w:footnote w:id="22">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Les chiffres-clés de la Justice 2015, 16.</w:t>
      </w:r>
    </w:p>
  </w:footnote>
  <w:footnote w:id="2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 VAN DEN WYNGAERT</w:t>
      </w:r>
      <w:r w:rsidRPr="00E03913">
        <w:rPr>
          <w:rFonts w:ascii="Verdana" w:hAnsi="Verdana"/>
          <w:sz w:val="16"/>
          <w:szCs w:val="16"/>
        </w:rPr>
        <w:t xml:space="preserve"> en </w:t>
      </w:r>
      <w:r w:rsidRPr="00E03913">
        <w:rPr>
          <w:rFonts w:ascii="Verdana" w:hAnsi="Verdana"/>
          <w:smallCaps/>
          <w:sz w:val="16"/>
          <w:szCs w:val="16"/>
        </w:rPr>
        <w:t>B. DE SMET</w:t>
      </w:r>
      <w:r w:rsidRPr="00E03913">
        <w:rPr>
          <w:rFonts w:ascii="Verdana" w:hAnsi="Verdana"/>
          <w:sz w:val="16"/>
          <w:szCs w:val="16"/>
        </w:rPr>
        <w:t xml:space="preserve">, </w:t>
      </w:r>
      <w:r w:rsidRPr="00E03913">
        <w:rPr>
          <w:rFonts w:ascii="Verdana" w:hAnsi="Verdana"/>
          <w:i/>
          <w:sz w:val="16"/>
          <w:szCs w:val="16"/>
        </w:rPr>
        <w:t>Kennismaking met het strafprocesrecht</w:t>
      </w:r>
      <w:r w:rsidRPr="00E03913">
        <w:rPr>
          <w:rFonts w:ascii="Verdana" w:hAnsi="Verdana"/>
          <w:sz w:val="16"/>
          <w:szCs w:val="16"/>
        </w:rPr>
        <w:t>, Antwerpen, Maklu, 2010, 11.</w:t>
      </w:r>
    </w:p>
  </w:footnote>
  <w:footnote w:id="2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xml:space="preserve">., 56; </w:t>
      </w:r>
      <w:r w:rsidRPr="00E03913">
        <w:rPr>
          <w:rFonts w:ascii="Verdana" w:hAnsi="Verdana"/>
          <w:smallCaps/>
          <w:sz w:val="16"/>
          <w:szCs w:val="16"/>
        </w:rPr>
        <w:t>PH. TRAEST</w:t>
      </w:r>
      <w:r w:rsidRPr="00E03913">
        <w:rPr>
          <w:rFonts w:ascii="Verdana" w:hAnsi="Verdana"/>
          <w:sz w:val="16"/>
          <w:szCs w:val="16"/>
        </w:rPr>
        <w:t xml:space="preserve">, </w:t>
      </w:r>
      <w:r w:rsidRPr="00E03913">
        <w:rPr>
          <w:rFonts w:ascii="Verdana" w:hAnsi="Verdana"/>
          <w:i/>
          <w:sz w:val="16"/>
          <w:szCs w:val="16"/>
        </w:rPr>
        <w:t>Het bewijs in strafzaken</w:t>
      </w:r>
      <w:r w:rsidRPr="00E03913">
        <w:rPr>
          <w:rFonts w:ascii="Verdana" w:hAnsi="Verdana"/>
          <w:sz w:val="16"/>
          <w:szCs w:val="16"/>
        </w:rPr>
        <w:t xml:space="preserve">, Gent, </w:t>
      </w:r>
      <w:proofErr w:type="spellStart"/>
      <w:r w:rsidRPr="00E03913">
        <w:rPr>
          <w:rFonts w:ascii="Verdana" w:hAnsi="Verdana"/>
          <w:sz w:val="16"/>
          <w:szCs w:val="16"/>
        </w:rPr>
        <w:t>Mys</w:t>
      </w:r>
      <w:proofErr w:type="spellEnd"/>
      <w:r w:rsidRPr="00E03913">
        <w:rPr>
          <w:rFonts w:ascii="Verdana" w:hAnsi="Verdana"/>
          <w:sz w:val="16"/>
          <w:szCs w:val="16"/>
        </w:rPr>
        <w:t xml:space="preserve"> en </w:t>
      </w:r>
      <w:proofErr w:type="spellStart"/>
      <w:r w:rsidRPr="00E03913">
        <w:rPr>
          <w:rFonts w:ascii="Verdana" w:hAnsi="Verdana"/>
          <w:sz w:val="16"/>
          <w:szCs w:val="16"/>
        </w:rPr>
        <w:t>Breesch</w:t>
      </w:r>
      <w:proofErr w:type="spellEnd"/>
      <w:r w:rsidRPr="00E03913">
        <w:rPr>
          <w:rFonts w:ascii="Verdana" w:hAnsi="Verdana"/>
          <w:sz w:val="16"/>
          <w:szCs w:val="16"/>
        </w:rPr>
        <w:t>, 1992, 124-127.</w:t>
      </w:r>
    </w:p>
  </w:footnote>
  <w:footnote w:id="2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 VAN DEN WYNGAERT, B. DE SMET</w:t>
      </w:r>
      <w:r w:rsidRPr="00E03913">
        <w:rPr>
          <w:rFonts w:ascii="Verdana" w:hAnsi="Verdana"/>
          <w:sz w:val="16"/>
          <w:szCs w:val="16"/>
        </w:rPr>
        <w:t xml:space="preserve"> 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 In hoofdlijnen</w:t>
      </w:r>
      <w:r w:rsidRPr="00E03913">
        <w:rPr>
          <w:rFonts w:ascii="Verdana" w:hAnsi="Verdana"/>
          <w:sz w:val="16"/>
          <w:szCs w:val="16"/>
        </w:rPr>
        <w:t xml:space="preserve">, Antwerpen, Maklu, 2014, 574-576; </w:t>
      </w:r>
      <w:r w:rsidRPr="00E03913">
        <w:rPr>
          <w:rFonts w:ascii="Verdana" w:hAnsi="Verdana"/>
          <w:smallCaps/>
          <w:sz w:val="16"/>
          <w:szCs w:val="16"/>
        </w:rPr>
        <w:t>D. VANDERMEERSCH</w:t>
      </w:r>
      <w:r w:rsidRPr="00E03913">
        <w:rPr>
          <w:rFonts w:ascii="Verdana" w:hAnsi="Verdana"/>
          <w:sz w:val="16"/>
          <w:szCs w:val="16"/>
        </w:rPr>
        <w:t xml:space="preserve">, </w:t>
      </w:r>
      <w:proofErr w:type="spellStart"/>
      <w:r w:rsidRPr="00E03913">
        <w:rPr>
          <w:rFonts w:ascii="Verdana" w:hAnsi="Verdana"/>
          <w:i/>
          <w:sz w:val="16"/>
          <w:szCs w:val="16"/>
        </w:rPr>
        <w:t>Eléments</w:t>
      </w:r>
      <w:proofErr w:type="spellEnd"/>
      <w:r w:rsidRPr="00E03913">
        <w:rPr>
          <w:rFonts w:ascii="Verdana" w:hAnsi="Verdana"/>
          <w:i/>
          <w:sz w:val="16"/>
          <w:szCs w:val="16"/>
        </w:rPr>
        <w:t xml:space="preserve"> de </w:t>
      </w:r>
      <w:proofErr w:type="spellStart"/>
      <w:r w:rsidRPr="00E03913">
        <w:rPr>
          <w:rFonts w:ascii="Verdana" w:hAnsi="Verdana"/>
          <w:i/>
          <w:sz w:val="16"/>
          <w:szCs w:val="16"/>
        </w:rPr>
        <w:t>droit</w:t>
      </w:r>
      <w:proofErr w:type="spellEnd"/>
      <w:r w:rsidRPr="00E03913">
        <w:rPr>
          <w:rFonts w:ascii="Verdana" w:hAnsi="Verdana"/>
          <w:i/>
          <w:sz w:val="16"/>
          <w:szCs w:val="16"/>
        </w:rPr>
        <w:t xml:space="preserve"> </w:t>
      </w:r>
      <w:proofErr w:type="spellStart"/>
      <w:r w:rsidRPr="00E03913">
        <w:rPr>
          <w:rFonts w:ascii="Verdana" w:hAnsi="Verdana"/>
          <w:i/>
          <w:sz w:val="16"/>
          <w:szCs w:val="16"/>
        </w:rPr>
        <w:t>pénal</w:t>
      </w:r>
      <w:proofErr w:type="spellEnd"/>
      <w:r w:rsidRPr="00E03913">
        <w:rPr>
          <w:rFonts w:ascii="Verdana" w:hAnsi="Verdana"/>
          <w:i/>
          <w:sz w:val="16"/>
          <w:szCs w:val="16"/>
        </w:rPr>
        <w:t xml:space="preserve"> et de procédure pénale</w:t>
      </w:r>
      <w:r w:rsidRPr="00E03913">
        <w:rPr>
          <w:rFonts w:ascii="Verdana" w:hAnsi="Verdana"/>
          <w:sz w:val="16"/>
          <w:szCs w:val="16"/>
        </w:rPr>
        <w:t xml:space="preserve">, Bruxelles, La </w:t>
      </w:r>
      <w:proofErr w:type="spellStart"/>
      <w:r w:rsidRPr="00E03913">
        <w:rPr>
          <w:rFonts w:ascii="Verdana" w:hAnsi="Verdana"/>
          <w:sz w:val="16"/>
          <w:szCs w:val="16"/>
        </w:rPr>
        <w:t>Charte</w:t>
      </w:r>
      <w:proofErr w:type="spellEnd"/>
      <w:r w:rsidRPr="00E03913">
        <w:rPr>
          <w:rFonts w:ascii="Verdana" w:hAnsi="Verdana"/>
          <w:sz w:val="16"/>
          <w:szCs w:val="16"/>
        </w:rPr>
        <w:t xml:space="preserve">, 2015, 441-442; </w:t>
      </w:r>
      <w:r w:rsidRPr="00E03913">
        <w:rPr>
          <w:rFonts w:ascii="Verdana" w:hAnsi="Verdana"/>
          <w:smallCaps/>
          <w:sz w:val="16"/>
          <w:szCs w:val="16"/>
        </w:rPr>
        <w:t>T. DECAIGNY</w:t>
      </w:r>
      <w:r w:rsidRPr="00E03913">
        <w:rPr>
          <w:rFonts w:ascii="Verdana" w:hAnsi="Verdana"/>
          <w:sz w:val="16"/>
          <w:szCs w:val="16"/>
        </w:rPr>
        <w:t xml:space="preserve">, </w:t>
      </w:r>
      <w:r w:rsidRPr="00E03913">
        <w:rPr>
          <w:rFonts w:ascii="Verdana" w:hAnsi="Verdana"/>
          <w:i/>
          <w:sz w:val="16"/>
          <w:szCs w:val="16"/>
        </w:rPr>
        <w:t>Tegenspraak in het vooronderzoek</w:t>
      </w:r>
      <w:r w:rsidRPr="00E03913">
        <w:rPr>
          <w:rFonts w:ascii="Verdana" w:hAnsi="Verdana"/>
          <w:sz w:val="16"/>
          <w:szCs w:val="16"/>
        </w:rPr>
        <w:t>, Antwerpen, Intersentia, 2013, 19-52.</w:t>
      </w:r>
    </w:p>
  </w:footnote>
  <w:footnote w:id="2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C.H. BRANTS</w:t>
      </w:r>
      <w:r w:rsidRPr="00E03913">
        <w:rPr>
          <w:rFonts w:ascii="Verdana" w:hAnsi="Verdana"/>
          <w:sz w:val="16"/>
          <w:szCs w:val="16"/>
        </w:rPr>
        <w:t xml:space="preserve">, “Strafrechtsvergelijking”, </w:t>
      </w:r>
      <w:r w:rsidRPr="00E03913">
        <w:rPr>
          <w:rFonts w:ascii="Verdana" w:hAnsi="Verdana"/>
          <w:i/>
          <w:sz w:val="16"/>
          <w:szCs w:val="16"/>
        </w:rPr>
        <w:t>DD</w:t>
      </w:r>
      <w:r w:rsidRPr="00E03913">
        <w:rPr>
          <w:rFonts w:ascii="Verdana" w:hAnsi="Verdana"/>
          <w:sz w:val="16"/>
          <w:szCs w:val="16"/>
        </w:rPr>
        <w:t xml:space="preserve"> 2008, 3/16, 229; </w:t>
      </w:r>
      <w:r w:rsidRPr="00E03913">
        <w:rPr>
          <w:rFonts w:ascii="Verdana" w:hAnsi="Verdana"/>
          <w:smallCaps/>
          <w:sz w:val="16"/>
          <w:szCs w:val="16"/>
        </w:rPr>
        <w:t>P. DE HERT</w:t>
      </w:r>
      <w:r w:rsidRPr="00E03913">
        <w:rPr>
          <w:rFonts w:ascii="Verdana" w:hAnsi="Verdana"/>
          <w:sz w:val="16"/>
          <w:szCs w:val="16"/>
        </w:rPr>
        <w:t xml:space="preserve"> en </w:t>
      </w:r>
      <w:r w:rsidRPr="00E03913">
        <w:rPr>
          <w:rFonts w:ascii="Verdana" w:hAnsi="Verdana"/>
          <w:smallCaps/>
          <w:sz w:val="16"/>
          <w:szCs w:val="16"/>
        </w:rPr>
        <w:t>T. DECAIGNY</w:t>
      </w:r>
      <w:r w:rsidRPr="00E03913">
        <w:rPr>
          <w:rFonts w:ascii="Verdana" w:hAnsi="Verdana"/>
          <w:sz w:val="16"/>
          <w:szCs w:val="16"/>
        </w:rPr>
        <w:t xml:space="preserve">, “Evolueren het Nederlandse en het Belgische strafproces naar adversaire systemen?”, </w:t>
      </w:r>
      <w:r w:rsidRPr="00E03913">
        <w:rPr>
          <w:rFonts w:ascii="Verdana" w:hAnsi="Verdana"/>
          <w:i/>
          <w:sz w:val="16"/>
          <w:szCs w:val="16"/>
        </w:rPr>
        <w:t>Strafblad</w:t>
      </w:r>
      <w:r w:rsidRPr="00E03913">
        <w:rPr>
          <w:rFonts w:ascii="Verdana" w:hAnsi="Verdana"/>
          <w:sz w:val="16"/>
          <w:szCs w:val="16"/>
        </w:rPr>
        <w:t xml:space="preserve"> maart 2013, 55.</w:t>
      </w:r>
    </w:p>
  </w:footnote>
  <w:footnote w:id="2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P. DE HERT</w:t>
      </w:r>
      <w:r w:rsidRPr="00E03913">
        <w:rPr>
          <w:rFonts w:ascii="Verdana" w:hAnsi="Verdana"/>
          <w:sz w:val="16"/>
          <w:szCs w:val="16"/>
        </w:rPr>
        <w:t xml:space="preserve"> en </w:t>
      </w:r>
      <w:r w:rsidRPr="00E03913">
        <w:rPr>
          <w:rFonts w:ascii="Verdana" w:hAnsi="Verdana"/>
          <w:smallCaps/>
          <w:sz w:val="16"/>
          <w:szCs w:val="16"/>
        </w:rPr>
        <w:t>T. DECAIGNY</w:t>
      </w:r>
      <w:r w:rsidRPr="00E03913">
        <w:rPr>
          <w:rFonts w:ascii="Verdana" w:hAnsi="Verdana"/>
          <w:sz w:val="16"/>
          <w:szCs w:val="16"/>
        </w:rPr>
        <w:t xml:space="preserve">, “Evolueren het Nederlandse en het Belgische strafproces naar adversaire systemen?”, </w:t>
      </w:r>
      <w:r w:rsidRPr="00E03913">
        <w:rPr>
          <w:rFonts w:ascii="Verdana" w:hAnsi="Verdana"/>
          <w:i/>
          <w:sz w:val="16"/>
          <w:szCs w:val="16"/>
        </w:rPr>
        <w:t>Strafblad</w:t>
      </w:r>
      <w:r w:rsidRPr="00E03913">
        <w:rPr>
          <w:rFonts w:ascii="Verdana" w:hAnsi="Verdana"/>
          <w:sz w:val="16"/>
          <w:szCs w:val="16"/>
        </w:rPr>
        <w:t xml:space="preserve"> maart 2013, 55; </w:t>
      </w:r>
      <w:r w:rsidRPr="00E03913">
        <w:rPr>
          <w:rFonts w:ascii="Verdana" w:hAnsi="Verdana"/>
          <w:smallCaps/>
          <w:sz w:val="16"/>
          <w:szCs w:val="16"/>
        </w:rPr>
        <w:t>T. DECAIGNY</w:t>
      </w:r>
      <w:r w:rsidRPr="00E03913">
        <w:rPr>
          <w:rFonts w:ascii="Verdana" w:hAnsi="Verdana"/>
          <w:sz w:val="16"/>
          <w:szCs w:val="16"/>
        </w:rPr>
        <w:t xml:space="preserve">, </w:t>
      </w:r>
      <w:r w:rsidRPr="00E03913">
        <w:rPr>
          <w:rFonts w:ascii="Verdana" w:hAnsi="Verdana"/>
          <w:i/>
          <w:sz w:val="16"/>
          <w:szCs w:val="16"/>
        </w:rPr>
        <w:t>Tegenspraak in het vooronderzoek</w:t>
      </w:r>
      <w:r w:rsidRPr="00E03913">
        <w:rPr>
          <w:rFonts w:ascii="Verdana" w:hAnsi="Verdana"/>
          <w:sz w:val="16"/>
          <w:szCs w:val="16"/>
        </w:rPr>
        <w:t xml:space="preserve">, Antwerpen, Intersentia, 2013, 21. </w:t>
      </w:r>
    </w:p>
  </w:footnote>
  <w:footnote w:id="2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T. DECAIGNY</w:t>
      </w:r>
      <w:r w:rsidRPr="00E03913">
        <w:rPr>
          <w:rFonts w:ascii="Verdana" w:hAnsi="Verdana"/>
          <w:sz w:val="16"/>
          <w:szCs w:val="16"/>
        </w:rPr>
        <w:t xml:space="preserve">, </w:t>
      </w:r>
      <w:r w:rsidRPr="00E03913">
        <w:rPr>
          <w:rFonts w:ascii="Verdana" w:hAnsi="Verdana"/>
          <w:i/>
          <w:sz w:val="16"/>
          <w:szCs w:val="16"/>
        </w:rPr>
        <w:t>Tegenspraak in het vooronderzoek</w:t>
      </w:r>
      <w:r w:rsidRPr="00E03913">
        <w:rPr>
          <w:rFonts w:ascii="Verdana" w:hAnsi="Verdana"/>
          <w:sz w:val="16"/>
          <w:szCs w:val="16"/>
        </w:rPr>
        <w:t xml:space="preserve">, Antwerpen, Intersentia, 2013, 33; </w:t>
      </w:r>
      <w:r w:rsidRPr="00E03913">
        <w:rPr>
          <w:rFonts w:ascii="Verdana" w:hAnsi="Verdana"/>
          <w:smallCaps/>
          <w:sz w:val="16"/>
          <w:szCs w:val="16"/>
        </w:rPr>
        <w:t>B. DE SMET</w:t>
      </w:r>
      <w:r w:rsidRPr="00E03913">
        <w:rPr>
          <w:rFonts w:ascii="Verdana" w:hAnsi="Verdana"/>
          <w:sz w:val="16"/>
          <w:szCs w:val="16"/>
        </w:rPr>
        <w:t xml:space="preserve">, </w:t>
      </w:r>
      <w:r w:rsidRPr="00E03913">
        <w:rPr>
          <w:rFonts w:ascii="Verdana" w:hAnsi="Verdana"/>
          <w:i/>
          <w:sz w:val="16"/>
          <w:szCs w:val="16"/>
        </w:rPr>
        <w:t>Internationale samenwerking tussen Angelsaksische en continentale landen</w:t>
      </w:r>
      <w:r w:rsidRPr="00E03913">
        <w:rPr>
          <w:rFonts w:ascii="Verdana" w:hAnsi="Verdana"/>
          <w:sz w:val="16"/>
          <w:szCs w:val="16"/>
        </w:rPr>
        <w:t>, Antwerpen, Intersentia, 1999, 23.</w:t>
      </w:r>
    </w:p>
  </w:footnote>
  <w:footnote w:id="2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P. DE HERT</w:t>
      </w:r>
      <w:r w:rsidRPr="00E03913">
        <w:rPr>
          <w:rFonts w:ascii="Verdana" w:hAnsi="Verdana"/>
          <w:sz w:val="16"/>
          <w:szCs w:val="16"/>
        </w:rPr>
        <w:t xml:space="preserve"> en </w:t>
      </w:r>
      <w:r w:rsidRPr="00E03913">
        <w:rPr>
          <w:rFonts w:ascii="Verdana" w:hAnsi="Verdana"/>
          <w:smallCaps/>
          <w:sz w:val="16"/>
          <w:szCs w:val="16"/>
        </w:rPr>
        <w:t>T. DECAIGNY</w:t>
      </w:r>
      <w:r w:rsidRPr="00E03913">
        <w:rPr>
          <w:rFonts w:ascii="Verdana" w:hAnsi="Verdana"/>
          <w:sz w:val="16"/>
          <w:szCs w:val="16"/>
        </w:rPr>
        <w:t xml:space="preserve">, “Evolueren het Nederlandse en het Belgische strafproces naar adversaire systemen?”, </w:t>
      </w:r>
      <w:r w:rsidRPr="00E03913">
        <w:rPr>
          <w:rFonts w:ascii="Verdana" w:hAnsi="Verdana"/>
          <w:i/>
          <w:sz w:val="16"/>
          <w:szCs w:val="16"/>
        </w:rPr>
        <w:t>Strafblad</w:t>
      </w:r>
      <w:r w:rsidRPr="00E03913">
        <w:rPr>
          <w:rFonts w:ascii="Verdana" w:hAnsi="Verdana"/>
          <w:sz w:val="16"/>
          <w:szCs w:val="16"/>
        </w:rPr>
        <w:t xml:space="preserve"> maart 2013, 56.</w:t>
      </w:r>
    </w:p>
  </w:footnote>
  <w:footnote w:id="3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B. DE SMET</w:t>
      </w:r>
      <w:r w:rsidRPr="00E03913">
        <w:rPr>
          <w:rFonts w:ascii="Verdana" w:hAnsi="Verdana"/>
          <w:sz w:val="16"/>
          <w:szCs w:val="16"/>
        </w:rPr>
        <w:t xml:space="preserve">, </w:t>
      </w:r>
      <w:r w:rsidRPr="00E03913">
        <w:rPr>
          <w:rFonts w:ascii="Verdana" w:hAnsi="Verdana"/>
          <w:i/>
          <w:sz w:val="16"/>
          <w:szCs w:val="16"/>
        </w:rPr>
        <w:t>De hervorming van het strafrechtelijk vooronderzoek in België. Moet het gerechtelijk onderzoek in zijn huidige vorm behouden blijven?</w:t>
      </w:r>
      <w:r w:rsidRPr="00E03913">
        <w:rPr>
          <w:rFonts w:ascii="Verdana" w:hAnsi="Verdana"/>
          <w:sz w:val="16"/>
          <w:szCs w:val="16"/>
        </w:rPr>
        <w:t>, Antwerpen, Intersentia, 1996, 402-422.</w:t>
      </w:r>
    </w:p>
  </w:footnote>
  <w:footnote w:id="3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T. DECAIGNY</w:t>
      </w:r>
      <w:r w:rsidRPr="00E03913">
        <w:rPr>
          <w:rFonts w:ascii="Verdana" w:hAnsi="Verdana"/>
          <w:sz w:val="16"/>
          <w:szCs w:val="16"/>
        </w:rPr>
        <w:t xml:space="preserve">, </w:t>
      </w:r>
      <w:r w:rsidRPr="00E03913">
        <w:rPr>
          <w:rFonts w:ascii="Verdana" w:hAnsi="Verdana"/>
          <w:i/>
          <w:sz w:val="16"/>
          <w:szCs w:val="16"/>
        </w:rPr>
        <w:t>Tegenspraak in het vooronderzoek</w:t>
      </w:r>
      <w:r w:rsidRPr="00E03913">
        <w:rPr>
          <w:rFonts w:ascii="Verdana" w:hAnsi="Verdana"/>
          <w:sz w:val="16"/>
          <w:szCs w:val="16"/>
        </w:rPr>
        <w:t>, Antwerpen, Intersentia, 2013, 31.</w:t>
      </w:r>
    </w:p>
  </w:footnote>
  <w:footnote w:id="32">
    <w:p w:rsidR="0049469C" w:rsidRPr="00E03913" w:rsidRDefault="0049469C" w:rsidP="00773714">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 VAN DEN WYNGAERT, B. DE SMET</w:t>
      </w:r>
      <w:r w:rsidRPr="00E03913">
        <w:rPr>
          <w:rFonts w:ascii="Verdana" w:hAnsi="Verdana"/>
          <w:sz w:val="16"/>
          <w:szCs w:val="16"/>
        </w:rPr>
        <w:t xml:space="preserve"> 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 In hoofdlijnen</w:t>
      </w:r>
      <w:r w:rsidRPr="00E03913">
        <w:rPr>
          <w:rFonts w:ascii="Verdana" w:hAnsi="Verdana"/>
          <w:sz w:val="16"/>
          <w:szCs w:val="16"/>
        </w:rPr>
        <w:t>, Antwerpen, Maklu, 2014, 567-569.</w:t>
      </w:r>
    </w:p>
  </w:footnote>
  <w:footnote w:id="3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 xml:space="preserve">Handboek strafvordering, </w:t>
      </w:r>
      <w:r w:rsidRPr="00E03913">
        <w:rPr>
          <w:rFonts w:ascii="Verdana" w:hAnsi="Verdana"/>
          <w:sz w:val="16"/>
          <w:szCs w:val="16"/>
        </w:rPr>
        <w:t>Antwerpen-Apeldoorn, Maklu</w:t>
      </w:r>
      <w:r w:rsidRPr="00E03913">
        <w:rPr>
          <w:rFonts w:ascii="Verdana" w:hAnsi="Verdana"/>
          <w:i/>
          <w:sz w:val="16"/>
          <w:szCs w:val="16"/>
        </w:rPr>
        <w:t xml:space="preserve">, </w:t>
      </w:r>
      <w:r w:rsidRPr="00E03913">
        <w:rPr>
          <w:rFonts w:ascii="Verdana" w:hAnsi="Verdana"/>
          <w:sz w:val="16"/>
          <w:szCs w:val="16"/>
        </w:rPr>
        <w:t xml:space="preserve">2012, 45-58; </w:t>
      </w:r>
      <w:r w:rsidRPr="00E03913">
        <w:rPr>
          <w:rFonts w:ascii="Verdana" w:hAnsi="Verdana"/>
          <w:smallCaps/>
          <w:sz w:val="16"/>
          <w:szCs w:val="16"/>
        </w:rPr>
        <w:t>R. DECLERCQ</w:t>
      </w:r>
      <w:r w:rsidRPr="00E03913">
        <w:rPr>
          <w:rFonts w:ascii="Verdana" w:hAnsi="Verdana"/>
          <w:sz w:val="16"/>
          <w:szCs w:val="16"/>
        </w:rPr>
        <w:t xml:space="preserve">, </w:t>
      </w:r>
      <w:r w:rsidRPr="00E03913">
        <w:rPr>
          <w:rFonts w:ascii="Verdana" w:hAnsi="Verdana"/>
          <w:i/>
          <w:sz w:val="16"/>
          <w:szCs w:val="16"/>
        </w:rPr>
        <w:t>Beginselen van strafrechtspleging</w:t>
      </w:r>
      <w:r w:rsidRPr="00E03913">
        <w:rPr>
          <w:rFonts w:ascii="Verdana" w:hAnsi="Verdana"/>
          <w:sz w:val="16"/>
          <w:szCs w:val="16"/>
        </w:rPr>
        <w:t>, Mechelen, Kluwer, 2012, 21-31.</w:t>
      </w:r>
    </w:p>
  </w:footnote>
  <w:footnote w:id="3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 VAN DEN WYNGAERT</w:t>
      </w:r>
      <w:r w:rsidRPr="00E03913">
        <w:rPr>
          <w:rFonts w:ascii="Verdana" w:hAnsi="Verdana"/>
          <w:sz w:val="16"/>
          <w:szCs w:val="16"/>
        </w:rPr>
        <w:t xml:space="preserve"> en </w:t>
      </w:r>
      <w:r w:rsidRPr="00E03913">
        <w:rPr>
          <w:rFonts w:ascii="Verdana" w:hAnsi="Verdana"/>
          <w:smallCaps/>
          <w:sz w:val="16"/>
          <w:szCs w:val="16"/>
        </w:rPr>
        <w:t>B. DE SMET</w:t>
      </w:r>
      <w:r w:rsidRPr="00E03913">
        <w:rPr>
          <w:rFonts w:ascii="Verdana" w:hAnsi="Verdana"/>
          <w:sz w:val="16"/>
          <w:szCs w:val="16"/>
        </w:rPr>
        <w:t xml:space="preserve">, </w:t>
      </w:r>
      <w:r w:rsidRPr="00E03913">
        <w:rPr>
          <w:rFonts w:ascii="Verdana" w:hAnsi="Verdana"/>
          <w:i/>
          <w:sz w:val="16"/>
          <w:szCs w:val="16"/>
        </w:rPr>
        <w:t>Kennismaking met het strafprocesrecht</w:t>
      </w:r>
      <w:r w:rsidRPr="00E03913">
        <w:rPr>
          <w:rFonts w:ascii="Verdana" w:hAnsi="Verdana"/>
          <w:sz w:val="16"/>
          <w:szCs w:val="16"/>
        </w:rPr>
        <w:t xml:space="preserve">, Antwerpen, Maklu, 2010, 10-11; </w:t>
      </w:r>
      <w:r w:rsidRPr="00E03913">
        <w:rPr>
          <w:rFonts w:ascii="Verdana" w:hAnsi="Verdana"/>
          <w:smallCaps/>
          <w:sz w:val="16"/>
          <w:szCs w:val="16"/>
        </w:rPr>
        <w:t>S. VERHELST</w:t>
      </w:r>
      <w:r w:rsidRPr="00E03913">
        <w:rPr>
          <w:rFonts w:ascii="Verdana" w:hAnsi="Verdana"/>
          <w:sz w:val="16"/>
          <w:szCs w:val="16"/>
        </w:rPr>
        <w:t xml:space="preserve">, </w:t>
      </w:r>
      <w:r w:rsidRPr="00E03913">
        <w:rPr>
          <w:rFonts w:ascii="Verdana" w:hAnsi="Verdana"/>
          <w:i/>
          <w:sz w:val="16"/>
          <w:szCs w:val="16"/>
        </w:rPr>
        <w:t>Rol van het slachtoffer in het straf(proces)recht</w:t>
      </w:r>
      <w:r w:rsidRPr="00E03913">
        <w:rPr>
          <w:rFonts w:ascii="Verdana" w:hAnsi="Verdana"/>
          <w:sz w:val="16"/>
          <w:szCs w:val="16"/>
        </w:rPr>
        <w:t>, Antwerpen, Intersentia, 2013, 8.</w:t>
      </w:r>
    </w:p>
  </w:footnote>
  <w:footnote w:id="35">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Cass. 6 </w:t>
      </w:r>
      <w:proofErr w:type="spellStart"/>
      <w:r w:rsidRPr="00E03913">
        <w:rPr>
          <w:rFonts w:ascii="Verdana" w:hAnsi="Verdana"/>
          <w:sz w:val="16"/>
          <w:szCs w:val="16"/>
          <w:lang w:val="en-GB"/>
        </w:rPr>
        <w:t>september</w:t>
      </w:r>
      <w:proofErr w:type="spellEnd"/>
      <w:r w:rsidRPr="00E03913">
        <w:rPr>
          <w:rFonts w:ascii="Verdana" w:hAnsi="Verdana"/>
          <w:sz w:val="16"/>
          <w:szCs w:val="16"/>
          <w:lang w:val="en-GB"/>
        </w:rPr>
        <w:t xml:space="preserve"> 2006, AR P.06.0492.F; Cass. 19 </w:t>
      </w:r>
      <w:proofErr w:type="spellStart"/>
      <w:r w:rsidRPr="00E03913">
        <w:rPr>
          <w:rFonts w:ascii="Verdana" w:hAnsi="Verdana"/>
          <w:sz w:val="16"/>
          <w:szCs w:val="16"/>
          <w:lang w:val="en-GB"/>
        </w:rPr>
        <w:t>januari</w:t>
      </w:r>
      <w:proofErr w:type="spellEnd"/>
      <w:r w:rsidRPr="00E03913">
        <w:rPr>
          <w:rFonts w:ascii="Verdana" w:hAnsi="Verdana"/>
          <w:sz w:val="16"/>
          <w:szCs w:val="16"/>
          <w:lang w:val="en-GB"/>
        </w:rPr>
        <w:t xml:space="preserve"> 1994, </w:t>
      </w:r>
      <w:r w:rsidRPr="00E03913">
        <w:rPr>
          <w:rFonts w:ascii="Verdana" w:hAnsi="Verdana"/>
          <w:i/>
          <w:sz w:val="16"/>
          <w:szCs w:val="16"/>
          <w:lang w:val="en-GB"/>
        </w:rPr>
        <w:t>Pas</w:t>
      </w:r>
      <w:r w:rsidRPr="00E03913">
        <w:rPr>
          <w:rFonts w:ascii="Verdana" w:hAnsi="Verdana"/>
          <w:sz w:val="16"/>
          <w:szCs w:val="16"/>
          <w:lang w:val="en-GB"/>
        </w:rPr>
        <w:t xml:space="preserve">. 1994, I, (71) 74. </w:t>
      </w:r>
    </w:p>
  </w:footnote>
  <w:footnote w:id="36">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P. DE HERT</w:t>
      </w:r>
      <w:r w:rsidRPr="00E03913">
        <w:rPr>
          <w:rFonts w:ascii="Verdana" w:hAnsi="Verdana"/>
          <w:sz w:val="16"/>
          <w:szCs w:val="16"/>
          <w:lang w:val="en-GB"/>
        </w:rPr>
        <w:t xml:space="preserve"> </w:t>
      </w:r>
      <w:proofErr w:type="spellStart"/>
      <w:r w:rsidRPr="00E03913">
        <w:rPr>
          <w:rFonts w:ascii="Verdana" w:hAnsi="Verdana"/>
          <w:sz w:val="16"/>
          <w:szCs w:val="16"/>
          <w:lang w:val="en-GB"/>
        </w:rPr>
        <w:t>en</w:t>
      </w:r>
      <w:proofErr w:type="spellEnd"/>
      <w:r w:rsidRPr="00E03913">
        <w:rPr>
          <w:rFonts w:ascii="Verdana" w:hAnsi="Verdana"/>
          <w:sz w:val="16"/>
          <w:szCs w:val="16"/>
          <w:lang w:val="en-GB"/>
        </w:rPr>
        <w:t xml:space="preserve"> </w:t>
      </w:r>
      <w:r w:rsidRPr="00E03913">
        <w:rPr>
          <w:rFonts w:ascii="Verdana" w:hAnsi="Verdana"/>
          <w:smallCaps/>
          <w:sz w:val="16"/>
          <w:szCs w:val="16"/>
          <w:lang w:val="en-GB"/>
        </w:rPr>
        <w:t>T. DECAIGNY</w:t>
      </w:r>
      <w:r w:rsidRPr="00E03913">
        <w:rPr>
          <w:rFonts w:ascii="Verdana" w:hAnsi="Verdana"/>
          <w:sz w:val="16"/>
          <w:szCs w:val="16"/>
          <w:lang w:val="en-GB"/>
        </w:rPr>
        <w:t xml:space="preserve">, “Plea bargaining past </w:t>
      </w:r>
      <w:proofErr w:type="spellStart"/>
      <w:r w:rsidRPr="00E03913">
        <w:rPr>
          <w:rFonts w:ascii="Verdana" w:hAnsi="Verdana"/>
          <w:sz w:val="16"/>
          <w:szCs w:val="16"/>
          <w:lang w:val="en-GB"/>
        </w:rPr>
        <w:t>niet</w:t>
      </w:r>
      <w:proofErr w:type="spellEnd"/>
      <w:r w:rsidRPr="00E03913">
        <w:rPr>
          <w:rFonts w:ascii="Verdana" w:hAnsi="Verdana"/>
          <w:sz w:val="16"/>
          <w:szCs w:val="16"/>
          <w:lang w:val="en-GB"/>
        </w:rPr>
        <w:t xml:space="preserve"> in de </w:t>
      </w:r>
      <w:proofErr w:type="spellStart"/>
      <w:r w:rsidRPr="00E03913">
        <w:rPr>
          <w:rFonts w:ascii="Verdana" w:hAnsi="Verdana"/>
          <w:sz w:val="16"/>
          <w:szCs w:val="16"/>
          <w:lang w:val="en-GB"/>
        </w:rPr>
        <w:t>Belgische</w:t>
      </w:r>
      <w:proofErr w:type="spellEnd"/>
      <w:r w:rsidRPr="00E03913">
        <w:rPr>
          <w:rFonts w:ascii="Verdana" w:hAnsi="Verdana"/>
          <w:sz w:val="16"/>
          <w:szCs w:val="16"/>
          <w:lang w:val="en-GB"/>
        </w:rPr>
        <w:t xml:space="preserve"> </w:t>
      </w:r>
      <w:proofErr w:type="spellStart"/>
      <w:r w:rsidRPr="00E03913">
        <w:rPr>
          <w:rFonts w:ascii="Verdana" w:hAnsi="Verdana"/>
          <w:sz w:val="16"/>
          <w:szCs w:val="16"/>
          <w:lang w:val="en-GB"/>
        </w:rPr>
        <w:t>correctionele</w:t>
      </w:r>
      <w:proofErr w:type="spellEnd"/>
      <w:r w:rsidRPr="00E03913">
        <w:rPr>
          <w:rFonts w:ascii="Verdana" w:hAnsi="Verdana"/>
          <w:sz w:val="16"/>
          <w:szCs w:val="16"/>
          <w:lang w:val="en-GB"/>
        </w:rPr>
        <w:t xml:space="preserve"> procedure”, </w:t>
      </w:r>
      <w:proofErr w:type="spellStart"/>
      <w:r w:rsidRPr="00E03913">
        <w:rPr>
          <w:rFonts w:ascii="Verdana" w:hAnsi="Verdana"/>
          <w:i/>
          <w:sz w:val="16"/>
          <w:szCs w:val="16"/>
          <w:lang w:val="en-GB"/>
        </w:rPr>
        <w:t>Juristenkrant</w:t>
      </w:r>
      <w:proofErr w:type="spellEnd"/>
      <w:r w:rsidRPr="00E03913">
        <w:rPr>
          <w:rFonts w:ascii="Verdana" w:hAnsi="Verdana"/>
          <w:sz w:val="16"/>
          <w:szCs w:val="16"/>
          <w:lang w:val="en-GB"/>
        </w:rPr>
        <w:t xml:space="preserve"> 27 </w:t>
      </w:r>
      <w:proofErr w:type="spellStart"/>
      <w:r w:rsidRPr="00E03913">
        <w:rPr>
          <w:rFonts w:ascii="Verdana" w:hAnsi="Verdana"/>
          <w:sz w:val="16"/>
          <w:szCs w:val="16"/>
          <w:lang w:val="en-GB"/>
        </w:rPr>
        <w:t>september</w:t>
      </w:r>
      <w:proofErr w:type="spellEnd"/>
      <w:r w:rsidRPr="00E03913">
        <w:rPr>
          <w:rFonts w:ascii="Verdana" w:hAnsi="Verdana"/>
          <w:sz w:val="16"/>
          <w:szCs w:val="16"/>
          <w:lang w:val="en-GB"/>
        </w:rPr>
        <w:t xml:space="preserve"> 2006, </w:t>
      </w:r>
      <w:proofErr w:type="spellStart"/>
      <w:r w:rsidRPr="00E03913">
        <w:rPr>
          <w:rFonts w:ascii="Verdana" w:hAnsi="Verdana"/>
          <w:sz w:val="16"/>
          <w:szCs w:val="16"/>
          <w:lang w:val="en-GB"/>
        </w:rPr>
        <w:t>nr</w:t>
      </w:r>
      <w:proofErr w:type="spellEnd"/>
      <w:r w:rsidRPr="00E03913">
        <w:rPr>
          <w:rFonts w:ascii="Verdana" w:hAnsi="Verdana"/>
          <w:sz w:val="16"/>
          <w:szCs w:val="16"/>
          <w:lang w:val="en-GB"/>
        </w:rPr>
        <w:t xml:space="preserve">. 134, </w:t>
      </w:r>
      <w:r>
        <w:fldChar w:fldCharType="begin"/>
      </w:r>
      <w:r w:rsidRPr="0049469C">
        <w:rPr>
          <w:lang w:val="en-GB"/>
        </w:rPr>
        <w:instrText xml:space="preserve"> HYPERLINK "http://www.jura.be" </w:instrText>
      </w:r>
      <w:r>
        <w:fldChar w:fldCharType="separate"/>
      </w:r>
      <w:r w:rsidRPr="00E03913">
        <w:rPr>
          <w:rStyle w:val="Hyperlink"/>
          <w:rFonts w:ascii="Verdana" w:hAnsi="Verdana"/>
          <w:color w:val="auto"/>
          <w:sz w:val="16"/>
          <w:szCs w:val="16"/>
          <w:lang w:val="en-GB"/>
        </w:rPr>
        <w:t>www.jura.be</w:t>
      </w:r>
      <w:r>
        <w:rPr>
          <w:rStyle w:val="Hyperlink"/>
          <w:rFonts w:ascii="Verdana" w:hAnsi="Verdana"/>
          <w:color w:val="auto"/>
          <w:sz w:val="16"/>
          <w:szCs w:val="16"/>
          <w:lang w:val="en-GB"/>
        </w:rPr>
        <w:fldChar w:fldCharType="end"/>
      </w:r>
      <w:r w:rsidRPr="00E03913">
        <w:rPr>
          <w:rFonts w:ascii="Verdana" w:hAnsi="Verdana"/>
          <w:sz w:val="16"/>
          <w:szCs w:val="16"/>
          <w:lang w:val="en-GB"/>
        </w:rPr>
        <w:t>.</w:t>
      </w:r>
    </w:p>
  </w:footnote>
  <w:footnote w:id="37">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 VAN DEN WYNGAERT, B. DE SMET</w:t>
      </w:r>
      <w:r w:rsidRPr="00E03913">
        <w:rPr>
          <w:rFonts w:ascii="Verdana" w:hAnsi="Verdana"/>
          <w:sz w:val="16"/>
          <w:szCs w:val="16"/>
        </w:rPr>
        <w:t xml:space="preserve"> en S</w:t>
      </w:r>
      <w:r w:rsidRPr="00E03913">
        <w:rPr>
          <w:rFonts w:ascii="Verdana" w:hAnsi="Verdana"/>
          <w:smallCaps/>
          <w:sz w:val="16"/>
          <w:szCs w:val="16"/>
        </w:rPr>
        <w:t>. VANDROMME</w:t>
      </w:r>
      <w:r w:rsidRPr="00E03913">
        <w:rPr>
          <w:rFonts w:ascii="Verdana" w:hAnsi="Verdana"/>
          <w:sz w:val="16"/>
          <w:szCs w:val="16"/>
        </w:rPr>
        <w:t xml:space="preserve">, </w:t>
      </w:r>
      <w:r w:rsidRPr="00E03913">
        <w:rPr>
          <w:rFonts w:ascii="Verdana" w:hAnsi="Verdana"/>
          <w:i/>
          <w:sz w:val="16"/>
          <w:szCs w:val="16"/>
        </w:rPr>
        <w:t xml:space="preserve">Strafrecht en strafprocesrecht. </w:t>
      </w:r>
      <w:r w:rsidRPr="00E03913">
        <w:rPr>
          <w:rFonts w:ascii="Verdana" w:hAnsi="Verdana"/>
          <w:i/>
          <w:sz w:val="16"/>
          <w:szCs w:val="16"/>
          <w:lang w:val="fr-FR"/>
        </w:rPr>
        <w:t xml:space="preserve">In </w:t>
      </w:r>
      <w:proofErr w:type="spellStart"/>
      <w:r w:rsidRPr="00E03913">
        <w:rPr>
          <w:rFonts w:ascii="Verdana" w:hAnsi="Verdana"/>
          <w:i/>
          <w:sz w:val="16"/>
          <w:szCs w:val="16"/>
          <w:lang w:val="fr-FR"/>
        </w:rPr>
        <w:t>hoofdlijnen</w:t>
      </w:r>
      <w:proofErr w:type="spellEnd"/>
      <w:r w:rsidRPr="00E03913">
        <w:rPr>
          <w:rFonts w:ascii="Verdana" w:hAnsi="Verdana"/>
          <w:sz w:val="16"/>
          <w:szCs w:val="16"/>
          <w:lang w:val="fr-FR"/>
        </w:rPr>
        <w:t xml:space="preserve">, Antwerpen, </w:t>
      </w:r>
      <w:proofErr w:type="spellStart"/>
      <w:r w:rsidRPr="00E03913">
        <w:rPr>
          <w:rFonts w:ascii="Verdana" w:hAnsi="Verdana"/>
          <w:sz w:val="16"/>
          <w:szCs w:val="16"/>
          <w:lang w:val="fr-FR"/>
        </w:rPr>
        <w:t>Maklu</w:t>
      </w:r>
      <w:proofErr w:type="spellEnd"/>
      <w:r w:rsidRPr="00E03913">
        <w:rPr>
          <w:rFonts w:ascii="Verdana" w:hAnsi="Verdana"/>
          <w:sz w:val="16"/>
          <w:szCs w:val="16"/>
          <w:lang w:val="fr-FR"/>
        </w:rPr>
        <w:t xml:space="preserve">, 2014, 76-81; </w:t>
      </w:r>
      <w:r w:rsidRPr="00E03913">
        <w:rPr>
          <w:rFonts w:ascii="Verdana" w:hAnsi="Verdana"/>
          <w:smallCaps/>
          <w:sz w:val="16"/>
          <w:szCs w:val="16"/>
          <w:lang w:val="fr-FR"/>
        </w:rPr>
        <w:t>F. KUTY</w:t>
      </w:r>
      <w:r w:rsidRPr="00E03913">
        <w:rPr>
          <w:rFonts w:ascii="Verdana" w:hAnsi="Verdana"/>
          <w:sz w:val="16"/>
          <w:szCs w:val="16"/>
          <w:lang w:val="fr-FR"/>
        </w:rPr>
        <w:t xml:space="preserve">, </w:t>
      </w:r>
      <w:r w:rsidRPr="00E03913">
        <w:rPr>
          <w:rFonts w:ascii="Verdana" w:hAnsi="Verdana"/>
          <w:i/>
          <w:sz w:val="16"/>
          <w:szCs w:val="16"/>
          <w:lang w:val="fr-FR"/>
        </w:rPr>
        <w:t>Principes généraux du droit pénal belge. Tome 1: la loi pénale</w:t>
      </w:r>
      <w:r w:rsidRPr="00E03913">
        <w:rPr>
          <w:rFonts w:ascii="Verdana" w:hAnsi="Verdana"/>
          <w:sz w:val="16"/>
          <w:szCs w:val="16"/>
          <w:lang w:val="fr-FR"/>
        </w:rPr>
        <w:t xml:space="preserve">, Bruxelles, Larcier, 2009, 70-85; </w:t>
      </w:r>
      <w:r w:rsidRPr="00E03913">
        <w:rPr>
          <w:rFonts w:ascii="Verdana" w:hAnsi="Verdana"/>
          <w:smallCaps/>
          <w:sz w:val="16"/>
          <w:szCs w:val="16"/>
          <w:lang w:val="fr-FR"/>
        </w:rPr>
        <w:t>D. VANDERMEERSCH</w:t>
      </w:r>
      <w:r w:rsidRPr="00E03913">
        <w:rPr>
          <w:rFonts w:ascii="Verdana" w:hAnsi="Verdana"/>
          <w:sz w:val="16"/>
          <w:szCs w:val="16"/>
          <w:lang w:val="fr-FR"/>
        </w:rPr>
        <w:t xml:space="preserve">, </w:t>
      </w:r>
      <w:r w:rsidRPr="00E03913">
        <w:rPr>
          <w:rFonts w:ascii="Verdana" w:hAnsi="Verdana"/>
          <w:i/>
          <w:sz w:val="16"/>
          <w:szCs w:val="16"/>
          <w:lang w:val="fr-FR"/>
        </w:rPr>
        <w:t>Eléments de droit pénal et de procédure pénale</w:t>
      </w:r>
      <w:r w:rsidRPr="00E03913">
        <w:rPr>
          <w:rFonts w:ascii="Verdana" w:hAnsi="Verdana"/>
          <w:sz w:val="16"/>
          <w:szCs w:val="16"/>
          <w:lang w:val="fr-FR"/>
        </w:rPr>
        <w:t xml:space="preserve">, Bruxelles, La Charte, 2015, 19.  </w:t>
      </w:r>
    </w:p>
  </w:footnote>
  <w:footnote w:id="38">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w:t>
      </w:r>
      <w:r w:rsidRPr="00E03913">
        <w:rPr>
          <w:rFonts w:ascii="Verdana" w:hAnsi="Verdana"/>
          <w:smallCaps/>
          <w:sz w:val="16"/>
          <w:szCs w:val="16"/>
          <w:lang w:val="fr-FR"/>
        </w:rPr>
        <w:t>F. KUTY</w:t>
      </w:r>
      <w:r w:rsidRPr="00E03913">
        <w:rPr>
          <w:rFonts w:ascii="Verdana" w:hAnsi="Verdana"/>
          <w:sz w:val="16"/>
          <w:szCs w:val="16"/>
          <w:lang w:val="fr-FR"/>
        </w:rPr>
        <w:t xml:space="preserve">, </w:t>
      </w:r>
      <w:r w:rsidRPr="00E03913">
        <w:rPr>
          <w:rFonts w:ascii="Verdana" w:hAnsi="Verdana"/>
          <w:i/>
          <w:sz w:val="16"/>
          <w:szCs w:val="16"/>
          <w:lang w:val="fr-FR"/>
        </w:rPr>
        <w:t>Principes généraux du droit pénal belge. Tome 1: la loi pénale</w:t>
      </w:r>
      <w:r w:rsidRPr="00E03913">
        <w:rPr>
          <w:rFonts w:ascii="Verdana" w:hAnsi="Verdana"/>
          <w:sz w:val="16"/>
          <w:szCs w:val="16"/>
          <w:lang w:val="fr-FR"/>
        </w:rPr>
        <w:t>, Bruxelles, Larcier, 2009, 40.</w:t>
      </w:r>
    </w:p>
  </w:footnote>
  <w:footnote w:id="3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D. DE WOLF</w:t>
      </w:r>
      <w:r w:rsidRPr="00E03913">
        <w:rPr>
          <w:rFonts w:ascii="Verdana" w:hAnsi="Verdana"/>
          <w:sz w:val="16"/>
          <w:szCs w:val="16"/>
        </w:rPr>
        <w:t xml:space="preserve">, </w:t>
      </w:r>
      <w:r w:rsidRPr="00E03913">
        <w:rPr>
          <w:rFonts w:ascii="Verdana" w:hAnsi="Verdana"/>
          <w:i/>
          <w:sz w:val="16"/>
          <w:szCs w:val="16"/>
        </w:rPr>
        <w:t>Handboek correctioneel procesrecht</w:t>
      </w:r>
      <w:r w:rsidRPr="00E03913">
        <w:rPr>
          <w:rFonts w:ascii="Verdana" w:hAnsi="Verdana"/>
          <w:sz w:val="16"/>
          <w:szCs w:val="16"/>
        </w:rPr>
        <w:t>, Antwerpen, Intersentia, 2013, 238-240.</w:t>
      </w:r>
    </w:p>
  </w:footnote>
  <w:footnote w:id="4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bCs/>
          <w:sz w:val="16"/>
          <w:szCs w:val="16"/>
        </w:rPr>
        <w:t>Wet van 12 maart 1998 tot verbetering van de strafrechtspleging in het stadium van het opsporingsonderzoek en het gerechtelijk onderzoek</w:t>
      </w:r>
      <w:r w:rsidRPr="00E03913">
        <w:rPr>
          <w:rFonts w:ascii="Verdana" w:hAnsi="Verdana"/>
          <w:sz w:val="16"/>
          <w:szCs w:val="16"/>
        </w:rPr>
        <w:t>,</w:t>
      </w:r>
      <w:r w:rsidRPr="00E03913">
        <w:rPr>
          <w:rFonts w:ascii="Verdana" w:hAnsi="Verdana"/>
          <w:i/>
          <w:sz w:val="16"/>
          <w:szCs w:val="16"/>
        </w:rPr>
        <w:t xml:space="preserve"> BS</w:t>
      </w:r>
      <w:r w:rsidRPr="00E03913">
        <w:rPr>
          <w:rFonts w:ascii="Verdana" w:hAnsi="Verdana"/>
          <w:sz w:val="16"/>
          <w:szCs w:val="16"/>
        </w:rPr>
        <w:t xml:space="preserve"> 2 april 1998.</w:t>
      </w:r>
    </w:p>
  </w:footnote>
  <w:footnote w:id="4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T. DECAIGNY</w:t>
      </w:r>
      <w:r w:rsidRPr="00E03913">
        <w:rPr>
          <w:rFonts w:ascii="Verdana" w:hAnsi="Verdana"/>
          <w:sz w:val="16"/>
          <w:szCs w:val="16"/>
        </w:rPr>
        <w:t xml:space="preserve">, </w:t>
      </w:r>
      <w:r w:rsidRPr="00E03913">
        <w:rPr>
          <w:rFonts w:ascii="Verdana" w:hAnsi="Verdana"/>
          <w:i/>
          <w:sz w:val="16"/>
          <w:szCs w:val="16"/>
        </w:rPr>
        <w:t>Tegenspraak in het vooronderzoek</w:t>
      </w:r>
      <w:r w:rsidRPr="00E03913">
        <w:rPr>
          <w:rFonts w:ascii="Verdana" w:hAnsi="Verdana"/>
          <w:sz w:val="16"/>
          <w:szCs w:val="16"/>
        </w:rPr>
        <w:t xml:space="preserve">, Antwerpen, Intersentia, 2013, 33; </w:t>
      </w:r>
      <w:r w:rsidRPr="00E03913">
        <w:rPr>
          <w:rFonts w:ascii="Verdana" w:hAnsi="Verdana"/>
          <w:smallCaps/>
          <w:sz w:val="16"/>
          <w:szCs w:val="16"/>
        </w:rPr>
        <w:t>B. DE SMET</w:t>
      </w:r>
      <w:r w:rsidRPr="00E03913">
        <w:rPr>
          <w:rFonts w:ascii="Verdana" w:hAnsi="Verdana"/>
          <w:sz w:val="16"/>
          <w:szCs w:val="16"/>
        </w:rPr>
        <w:t xml:space="preserve">, </w:t>
      </w:r>
      <w:r w:rsidRPr="00E03913">
        <w:rPr>
          <w:rFonts w:ascii="Verdana" w:hAnsi="Verdana"/>
          <w:i/>
          <w:sz w:val="16"/>
          <w:szCs w:val="16"/>
        </w:rPr>
        <w:t>Internationale samenwerking tussen Angelsaksische en continentale landen</w:t>
      </w:r>
      <w:r w:rsidRPr="00E03913">
        <w:rPr>
          <w:rFonts w:ascii="Verdana" w:hAnsi="Verdana"/>
          <w:sz w:val="16"/>
          <w:szCs w:val="16"/>
        </w:rPr>
        <w:t>, Antwerpen, Intersentia, 1999, 23.</w:t>
      </w:r>
    </w:p>
  </w:footnote>
  <w:footnote w:id="4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EHRM 21 januari 1999, nr. </w:t>
      </w:r>
      <w:r w:rsidRPr="00E03913">
        <w:rPr>
          <w:rStyle w:val="st"/>
          <w:rFonts w:ascii="Verdana" w:hAnsi="Verdana"/>
          <w:sz w:val="16"/>
          <w:szCs w:val="16"/>
        </w:rPr>
        <w:t>26103/95,</w:t>
      </w:r>
      <w:r w:rsidRPr="00E03913">
        <w:rPr>
          <w:rFonts w:ascii="Verdana" w:hAnsi="Verdana"/>
          <w:sz w:val="16"/>
          <w:szCs w:val="16"/>
        </w:rPr>
        <w:t xml:space="preserve"> Van </w:t>
      </w:r>
      <w:proofErr w:type="spellStart"/>
      <w:r w:rsidRPr="00E03913">
        <w:rPr>
          <w:rFonts w:ascii="Verdana" w:hAnsi="Verdana"/>
          <w:sz w:val="16"/>
          <w:szCs w:val="16"/>
        </w:rPr>
        <w:t>Geyseghem</w:t>
      </w:r>
      <w:proofErr w:type="spellEnd"/>
      <w:r w:rsidRPr="00E03913">
        <w:rPr>
          <w:rFonts w:ascii="Verdana" w:hAnsi="Verdana"/>
          <w:sz w:val="16"/>
          <w:szCs w:val="16"/>
        </w:rPr>
        <w:t>/België.</w:t>
      </w:r>
    </w:p>
  </w:footnote>
  <w:footnote w:id="4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Wet van 5 februari 2016 tot wijziging van het strafrecht en de strafvordering en houdende diverse bepalingen inzake justitie, </w:t>
      </w:r>
      <w:r w:rsidRPr="00E03913">
        <w:rPr>
          <w:rFonts w:ascii="Verdana" w:hAnsi="Verdana"/>
          <w:i/>
          <w:sz w:val="16"/>
          <w:szCs w:val="16"/>
        </w:rPr>
        <w:t xml:space="preserve">BS </w:t>
      </w:r>
      <w:r w:rsidRPr="00E03913">
        <w:rPr>
          <w:rFonts w:ascii="Verdana" w:hAnsi="Verdana"/>
          <w:sz w:val="16"/>
          <w:szCs w:val="16"/>
        </w:rPr>
        <w:t>19 februari 2016.</w:t>
      </w:r>
    </w:p>
  </w:footnote>
  <w:footnote w:id="4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 VAN DEN WYNGAERT, B. DE SMET</w:t>
      </w:r>
      <w:r w:rsidRPr="00E03913">
        <w:rPr>
          <w:rFonts w:ascii="Verdana" w:hAnsi="Verdana"/>
          <w:sz w:val="16"/>
          <w:szCs w:val="16"/>
        </w:rPr>
        <w:t xml:space="preserve"> 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 In hoofdlijnen</w:t>
      </w:r>
      <w:r w:rsidRPr="00E03913">
        <w:rPr>
          <w:rFonts w:ascii="Verdana" w:hAnsi="Verdana"/>
          <w:sz w:val="16"/>
          <w:szCs w:val="16"/>
        </w:rPr>
        <w:t>, Antwerpen, Maklu, 2014, 573-593.</w:t>
      </w:r>
    </w:p>
  </w:footnote>
  <w:footnote w:id="4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R. DECLERCQ</w:t>
      </w:r>
      <w:r w:rsidRPr="00E03913">
        <w:rPr>
          <w:rFonts w:ascii="Verdana" w:hAnsi="Verdana"/>
          <w:sz w:val="16"/>
          <w:szCs w:val="16"/>
        </w:rPr>
        <w:t xml:space="preserve">, </w:t>
      </w:r>
      <w:r w:rsidRPr="00E03913">
        <w:rPr>
          <w:rFonts w:ascii="Verdana" w:hAnsi="Verdana"/>
          <w:i/>
          <w:sz w:val="16"/>
          <w:szCs w:val="16"/>
        </w:rPr>
        <w:t>Beginselen van strafrechtspleging</w:t>
      </w:r>
      <w:r w:rsidRPr="00E03913">
        <w:rPr>
          <w:rFonts w:ascii="Verdana" w:hAnsi="Verdana"/>
          <w:sz w:val="16"/>
          <w:szCs w:val="16"/>
        </w:rPr>
        <w:t>, Mechelen, Kluwer, 2012, 178-180.</w:t>
      </w:r>
    </w:p>
  </w:footnote>
  <w:footnote w:id="46">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w:t>
      </w:r>
      <w:r w:rsidRPr="00E03913">
        <w:rPr>
          <w:rFonts w:ascii="Verdana" w:hAnsi="Verdana"/>
          <w:smallCaps/>
          <w:sz w:val="16"/>
          <w:szCs w:val="16"/>
          <w:lang w:val="fr-FR"/>
        </w:rPr>
        <w:t xml:space="preserve">L. KENNES </w:t>
      </w:r>
      <w:r w:rsidRPr="00E03913">
        <w:rPr>
          <w:rFonts w:ascii="Verdana" w:hAnsi="Verdana"/>
          <w:sz w:val="16"/>
          <w:szCs w:val="16"/>
          <w:lang w:val="fr-FR"/>
        </w:rPr>
        <w:t xml:space="preserve">en </w:t>
      </w:r>
      <w:r w:rsidRPr="00E03913">
        <w:rPr>
          <w:rFonts w:ascii="Verdana" w:hAnsi="Verdana"/>
          <w:smallCaps/>
          <w:sz w:val="16"/>
          <w:szCs w:val="16"/>
          <w:lang w:val="fr-FR"/>
        </w:rPr>
        <w:t xml:space="preserve"> S. MARY</w:t>
      </w:r>
      <w:r w:rsidRPr="00E03913">
        <w:rPr>
          <w:rFonts w:ascii="Verdana" w:hAnsi="Verdana"/>
          <w:sz w:val="16"/>
          <w:szCs w:val="16"/>
          <w:lang w:val="fr-FR"/>
        </w:rPr>
        <w:t xml:space="preserve">, “Les fondements de la phase préliminaire du procès pénal”, </w:t>
      </w:r>
      <w:r w:rsidRPr="00E03913">
        <w:rPr>
          <w:rFonts w:ascii="Verdana" w:hAnsi="Verdana"/>
          <w:i/>
          <w:sz w:val="16"/>
          <w:szCs w:val="16"/>
          <w:lang w:val="fr-FR"/>
        </w:rPr>
        <w:t>JT</w:t>
      </w:r>
      <w:r w:rsidRPr="00E03913">
        <w:rPr>
          <w:rFonts w:ascii="Verdana" w:hAnsi="Verdana"/>
          <w:sz w:val="16"/>
          <w:szCs w:val="16"/>
          <w:lang w:val="fr-FR"/>
        </w:rPr>
        <w:t xml:space="preserve"> 15 </w:t>
      </w:r>
      <w:proofErr w:type="spellStart"/>
      <w:r w:rsidRPr="00E03913">
        <w:rPr>
          <w:rFonts w:ascii="Verdana" w:hAnsi="Verdana"/>
          <w:sz w:val="16"/>
          <w:szCs w:val="16"/>
          <w:lang w:val="fr-FR"/>
        </w:rPr>
        <w:t>november</w:t>
      </w:r>
      <w:proofErr w:type="spellEnd"/>
      <w:r w:rsidRPr="00E03913">
        <w:rPr>
          <w:rFonts w:ascii="Verdana" w:hAnsi="Verdana"/>
          <w:sz w:val="16"/>
          <w:szCs w:val="16"/>
          <w:lang w:val="fr-FR"/>
        </w:rPr>
        <w:t xml:space="preserve"> 2008, 654-660. </w:t>
      </w:r>
    </w:p>
  </w:footnote>
  <w:footnote w:id="4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 xml:space="preserve">Handboek strafvordering, </w:t>
      </w:r>
      <w:r w:rsidRPr="00E03913">
        <w:rPr>
          <w:rFonts w:ascii="Verdana" w:hAnsi="Verdana"/>
          <w:sz w:val="16"/>
          <w:szCs w:val="16"/>
        </w:rPr>
        <w:t>Antwerpen-Apeldoorn, Maklu, 2012, 277-285.</w:t>
      </w:r>
    </w:p>
  </w:footnote>
  <w:footnote w:id="4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Artikel 28septies Sv; </w:t>
      </w:r>
      <w:r w:rsidRPr="00E03913">
        <w:rPr>
          <w:rFonts w:ascii="Verdana" w:hAnsi="Verdana"/>
          <w:smallCaps/>
          <w:sz w:val="16"/>
          <w:szCs w:val="16"/>
        </w:rPr>
        <w:t>B. DE SMET</w:t>
      </w:r>
      <w:r w:rsidRPr="00E03913">
        <w:rPr>
          <w:rFonts w:ascii="Verdana" w:hAnsi="Verdana"/>
          <w:sz w:val="16"/>
          <w:szCs w:val="16"/>
        </w:rPr>
        <w:t xml:space="preserve">, “Mini-instructie”, in </w:t>
      </w:r>
      <w:proofErr w:type="spellStart"/>
      <w:r w:rsidRPr="00E03913">
        <w:rPr>
          <w:rFonts w:ascii="Verdana" w:hAnsi="Verdana"/>
          <w:i/>
          <w:sz w:val="16"/>
          <w:szCs w:val="16"/>
        </w:rPr>
        <w:t>Comm.Straf</w:t>
      </w:r>
      <w:proofErr w:type="spellEnd"/>
      <w:r w:rsidRPr="00E03913">
        <w:rPr>
          <w:rFonts w:ascii="Verdana" w:hAnsi="Verdana"/>
          <w:i/>
          <w:sz w:val="16"/>
          <w:szCs w:val="16"/>
        </w:rPr>
        <w:t>.</w:t>
      </w:r>
      <w:r w:rsidRPr="00E03913">
        <w:rPr>
          <w:rFonts w:ascii="Verdana" w:hAnsi="Verdana"/>
          <w:sz w:val="16"/>
          <w:szCs w:val="16"/>
        </w:rPr>
        <w:t xml:space="preserve">, Mechelen, Kluwer, 2008, afl. 59, 1-6;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Handboek strafvordering</w:t>
      </w:r>
      <w:r w:rsidRPr="00E03913">
        <w:rPr>
          <w:rFonts w:ascii="Verdana" w:hAnsi="Verdana"/>
          <w:sz w:val="16"/>
          <w:szCs w:val="16"/>
        </w:rPr>
        <w:t xml:space="preserve">, Antwerpen-Apeldoorn, Maklu, 2012, 388; </w:t>
      </w:r>
      <w:r w:rsidRPr="00E03913">
        <w:rPr>
          <w:rFonts w:ascii="Verdana" w:hAnsi="Verdana"/>
          <w:smallCaps/>
          <w:sz w:val="16"/>
          <w:szCs w:val="16"/>
        </w:rPr>
        <w:t xml:space="preserve">C. VAN DEN WYNGAERT, B. DE SMET </w:t>
      </w:r>
      <w:r w:rsidRPr="00E03913">
        <w:rPr>
          <w:rFonts w:ascii="Verdana" w:hAnsi="Verdana"/>
          <w:sz w:val="16"/>
          <w:szCs w:val="16"/>
        </w:rPr>
        <w:t xml:space="preserve">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 In hoofdlijnen</w:t>
      </w:r>
      <w:r w:rsidRPr="00E03913">
        <w:rPr>
          <w:rFonts w:ascii="Verdana" w:hAnsi="Verdana"/>
          <w:sz w:val="16"/>
          <w:szCs w:val="16"/>
        </w:rPr>
        <w:t>, Antwerpen, Maklu, 2014, 965.</w:t>
      </w:r>
    </w:p>
  </w:footnote>
  <w:footnote w:id="4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 xml:space="preserve">Handboek strafvordering, </w:t>
      </w:r>
      <w:r w:rsidRPr="00E03913">
        <w:rPr>
          <w:rFonts w:ascii="Verdana" w:hAnsi="Verdana"/>
          <w:sz w:val="16"/>
          <w:szCs w:val="16"/>
        </w:rPr>
        <w:t xml:space="preserve">Antwerpen-Apeldoorn, Maklu, 2012, 394-407. </w:t>
      </w:r>
    </w:p>
  </w:footnote>
  <w:footnote w:id="5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Cass</w:t>
      </w:r>
      <w:proofErr w:type="spellEnd"/>
      <w:r w:rsidRPr="00E03913">
        <w:rPr>
          <w:rFonts w:ascii="Verdana" w:hAnsi="Verdana"/>
          <w:sz w:val="16"/>
          <w:szCs w:val="16"/>
        </w:rPr>
        <w:t xml:space="preserve">. 19 januari 2005, AR P.04.1383 F, </w:t>
      </w:r>
      <w:proofErr w:type="spellStart"/>
      <w:r w:rsidRPr="00E03913">
        <w:rPr>
          <w:rFonts w:ascii="Verdana" w:hAnsi="Verdana"/>
          <w:i/>
          <w:sz w:val="16"/>
          <w:szCs w:val="16"/>
        </w:rPr>
        <w:t>Arr.Cass</w:t>
      </w:r>
      <w:proofErr w:type="spellEnd"/>
      <w:r w:rsidRPr="00E03913">
        <w:rPr>
          <w:rFonts w:ascii="Verdana" w:hAnsi="Verdana"/>
          <w:i/>
          <w:sz w:val="16"/>
          <w:szCs w:val="16"/>
        </w:rPr>
        <w:t xml:space="preserve">., </w:t>
      </w:r>
      <w:r w:rsidRPr="00E03913">
        <w:rPr>
          <w:rFonts w:ascii="Verdana" w:hAnsi="Verdana"/>
          <w:sz w:val="16"/>
          <w:szCs w:val="16"/>
        </w:rPr>
        <w:t xml:space="preserve">2005, nr. 37; </w:t>
      </w:r>
      <w:r w:rsidRPr="00E03913">
        <w:rPr>
          <w:rFonts w:ascii="Verdana" w:hAnsi="Verdana"/>
          <w:smallCaps/>
          <w:sz w:val="16"/>
          <w:szCs w:val="16"/>
        </w:rPr>
        <w:t>R. DECLERCQ</w:t>
      </w:r>
      <w:r w:rsidRPr="00E03913">
        <w:rPr>
          <w:rFonts w:ascii="Verdana" w:hAnsi="Verdana"/>
          <w:sz w:val="16"/>
          <w:szCs w:val="16"/>
        </w:rPr>
        <w:t xml:space="preserve">, </w:t>
      </w:r>
      <w:r w:rsidRPr="00E03913">
        <w:rPr>
          <w:rFonts w:ascii="Verdana" w:hAnsi="Verdana"/>
          <w:i/>
          <w:sz w:val="16"/>
          <w:szCs w:val="16"/>
        </w:rPr>
        <w:t>Beginselen van strafrechtspleging</w:t>
      </w:r>
      <w:r w:rsidRPr="00E03913">
        <w:rPr>
          <w:rFonts w:ascii="Verdana" w:hAnsi="Verdana"/>
          <w:sz w:val="16"/>
          <w:szCs w:val="16"/>
        </w:rPr>
        <w:t xml:space="preserve">, Kluwer, Mechelen, 2014, 179;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 xml:space="preserve">Handboek strafvordering, </w:t>
      </w:r>
      <w:r w:rsidRPr="00E03913">
        <w:rPr>
          <w:rFonts w:ascii="Verdana" w:hAnsi="Verdana"/>
          <w:sz w:val="16"/>
          <w:szCs w:val="16"/>
        </w:rPr>
        <w:t xml:space="preserve">Antwerpen-Apeldoorn, Maklu, 2012, 468-474. </w:t>
      </w:r>
    </w:p>
  </w:footnote>
  <w:footnote w:id="5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 VAN DEN WYNGAERT, B. DE SMET</w:t>
      </w:r>
      <w:r w:rsidRPr="00E03913">
        <w:rPr>
          <w:rFonts w:ascii="Verdana" w:hAnsi="Verdana"/>
          <w:sz w:val="16"/>
          <w:szCs w:val="16"/>
        </w:rPr>
        <w:t xml:space="preserve"> 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w:t>
      </w:r>
      <w:r w:rsidRPr="00E03913">
        <w:rPr>
          <w:rFonts w:ascii="Verdana" w:hAnsi="Verdana"/>
          <w:sz w:val="16"/>
          <w:szCs w:val="16"/>
        </w:rPr>
        <w:t xml:space="preserve">. </w:t>
      </w:r>
      <w:r w:rsidRPr="00E03913">
        <w:rPr>
          <w:rFonts w:ascii="Verdana" w:hAnsi="Verdana"/>
          <w:i/>
          <w:sz w:val="16"/>
          <w:szCs w:val="16"/>
        </w:rPr>
        <w:t>In hoofdlijnen</w:t>
      </w:r>
      <w:r w:rsidRPr="00E03913">
        <w:rPr>
          <w:rFonts w:ascii="Verdana" w:hAnsi="Verdana"/>
          <w:sz w:val="16"/>
          <w:szCs w:val="16"/>
        </w:rPr>
        <w:t xml:space="preserve">, Antwerpen, Maklu, 2014, 854. </w:t>
      </w:r>
    </w:p>
  </w:footnote>
  <w:footnote w:id="5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T. DESCHEPPER</w:t>
      </w:r>
      <w:r w:rsidRPr="00E03913">
        <w:rPr>
          <w:rFonts w:ascii="Verdana" w:hAnsi="Verdana"/>
          <w:sz w:val="16"/>
          <w:szCs w:val="16"/>
        </w:rPr>
        <w:t xml:space="preserve">, </w:t>
      </w:r>
      <w:r w:rsidRPr="00E03913">
        <w:rPr>
          <w:rFonts w:ascii="Verdana" w:hAnsi="Verdana"/>
          <w:i/>
          <w:sz w:val="16"/>
          <w:szCs w:val="16"/>
        </w:rPr>
        <w:t xml:space="preserve">De nieuwe wet </w:t>
      </w:r>
      <w:proofErr w:type="spellStart"/>
      <w:r w:rsidRPr="00E03913">
        <w:rPr>
          <w:rFonts w:ascii="Verdana" w:hAnsi="Verdana"/>
          <w:i/>
          <w:sz w:val="16"/>
          <w:szCs w:val="16"/>
        </w:rPr>
        <w:t>Franchimont</w:t>
      </w:r>
      <w:proofErr w:type="spellEnd"/>
      <w:r w:rsidRPr="00E03913">
        <w:rPr>
          <w:rFonts w:ascii="Verdana" w:hAnsi="Verdana"/>
          <w:sz w:val="16"/>
          <w:szCs w:val="16"/>
        </w:rPr>
        <w:t>, Antwerpen, Kluwer, 1998, 62-69.</w:t>
      </w:r>
    </w:p>
  </w:footnote>
  <w:footnote w:id="53">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Art. 47</w:t>
      </w:r>
      <w:r w:rsidRPr="00E03913">
        <w:rPr>
          <w:rFonts w:ascii="Verdana" w:hAnsi="Verdana"/>
          <w:i/>
          <w:sz w:val="16"/>
          <w:szCs w:val="16"/>
          <w:lang w:val="en-GB"/>
        </w:rPr>
        <w:t>bis,</w:t>
      </w:r>
      <w:r w:rsidRPr="00E03913">
        <w:rPr>
          <w:rFonts w:ascii="Verdana" w:hAnsi="Verdana"/>
          <w:sz w:val="16"/>
          <w:szCs w:val="16"/>
          <w:lang w:val="en-GB"/>
        </w:rPr>
        <w:t xml:space="preserve"> 1, b </w:t>
      </w:r>
      <w:proofErr w:type="spellStart"/>
      <w:r w:rsidRPr="00E03913">
        <w:rPr>
          <w:rFonts w:ascii="Verdana" w:hAnsi="Verdana"/>
          <w:sz w:val="16"/>
          <w:szCs w:val="16"/>
          <w:lang w:val="en-GB"/>
        </w:rPr>
        <w:t>Sv</w:t>
      </w:r>
      <w:proofErr w:type="spellEnd"/>
      <w:r w:rsidRPr="00E03913">
        <w:rPr>
          <w:rFonts w:ascii="Verdana" w:hAnsi="Verdana"/>
          <w:sz w:val="16"/>
          <w:szCs w:val="16"/>
          <w:lang w:val="en-GB"/>
        </w:rPr>
        <w:t xml:space="preserve">. </w:t>
      </w:r>
    </w:p>
  </w:footnote>
  <w:footnote w:id="54">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Art. 61</w:t>
      </w:r>
      <w:r w:rsidRPr="00E03913">
        <w:rPr>
          <w:rFonts w:ascii="Verdana" w:hAnsi="Verdana"/>
          <w:i/>
          <w:sz w:val="16"/>
          <w:szCs w:val="16"/>
          <w:lang w:val="en-GB"/>
        </w:rPr>
        <w:t>quinquies</w:t>
      </w:r>
      <w:r w:rsidRPr="00E03913">
        <w:rPr>
          <w:rFonts w:ascii="Verdana" w:hAnsi="Verdana"/>
          <w:sz w:val="16"/>
          <w:szCs w:val="16"/>
          <w:lang w:val="en-GB"/>
        </w:rPr>
        <w:t xml:space="preserve"> </w:t>
      </w:r>
      <w:proofErr w:type="spellStart"/>
      <w:r w:rsidRPr="00E03913">
        <w:rPr>
          <w:rFonts w:ascii="Verdana" w:hAnsi="Verdana"/>
          <w:sz w:val="16"/>
          <w:szCs w:val="16"/>
          <w:lang w:val="en-GB"/>
        </w:rPr>
        <w:t>Sv</w:t>
      </w:r>
      <w:proofErr w:type="spellEnd"/>
      <w:r w:rsidRPr="00E03913">
        <w:rPr>
          <w:rFonts w:ascii="Verdana" w:hAnsi="Verdana"/>
          <w:sz w:val="16"/>
          <w:szCs w:val="16"/>
          <w:lang w:val="en-GB"/>
        </w:rPr>
        <w:t>.</w:t>
      </w:r>
    </w:p>
  </w:footnote>
  <w:footnote w:id="5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Handboek strafvordering</w:t>
      </w:r>
      <w:r w:rsidRPr="00E03913">
        <w:rPr>
          <w:rFonts w:ascii="Verdana" w:hAnsi="Verdana"/>
          <w:sz w:val="16"/>
          <w:szCs w:val="16"/>
        </w:rPr>
        <w:t>, Antwerpen-Apeldoorn, Maklu, 2012, 799.</w:t>
      </w:r>
    </w:p>
  </w:footnote>
  <w:footnote w:id="5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Cass</w:t>
      </w:r>
      <w:proofErr w:type="spellEnd"/>
      <w:r w:rsidRPr="00E03913">
        <w:rPr>
          <w:rFonts w:ascii="Verdana" w:hAnsi="Verdana"/>
          <w:sz w:val="16"/>
          <w:szCs w:val="16"/>
        </w:rPr>
        <w:t xml:space="preserve">. 26 mei 1999, AR P.99.96 F, </w:t>
      </w:r>
      <w:proofErr w:type="spellStart"/>
      <w:r w:rsidRPr="00E03913">
        <w:rPr>
          <w:rFonts w:ascii="Verdana" w:hAnsi="Verdana"/>
          <w:i/>
          <w:sz w:val="16"/>
          <w:szCs w:val="16"/>
        </w:rPr>
        <w:t>Arr.Cass</w:t>
      </w:r>
      <w:proofErr w:type="spellEnd"/>
      <w:r w:rsidRPr="00E03913">
        <w:rPr>
          <w:rFonts w:ascii="Verdana" w:hAnsi="Verdana"/>
          <w:sz w:val="16"/>
          <w:szCs w:val="16"/>
        </w:rPr>
        <w:t xml:space="preserve">., 1996 nr. 132; </w:t>
      </w:r>
      <w:r w:rsidRPr="00E03913">
        <w:rPr>
          <w:rFonts w:ascii="Verdana" w:hAnsi="Verdana"/>
          <w:smallCaps/>
          <w:sz w:val="16"/>
          <w:szCs w:val="16"/>
        </w:rPr>
        <w:t>D. De Wolf</w:t>
      </w:r>
      <w:r w:rsidRPr="00E03913">
        <w:rPr>
          <w:rFonts w:ascii="Verdana" w:hAnsi="Verdana"/>
          <w:sz w:val="16"/>
          <w:szCs w:val="16"/>
        </w:rPr>
        <w:t xml:space="preserve">, </w:t>
      </w:r>
      <w:r w:rsidRPr="00E03913">
        <w:rPr>
          <w:rFonts w:ascii="Verdana" w:hAnsi="Verdana"/>
          <w:i/>
          <w:sz w:val="16"/>
          <w:szCs w:val="16"/>
        </w:rPr>
        <w:t>Handboek correctioneel procesrecht</w:t>
      </w:r>
      <w:r w:rsidRPr="00E03913">
        <w:rPr>
          <w:rFonts w:ascii="Verdana" w:hAnsi="Verdana"/>
          <w:sz w:val="16"/>
          <w:szCs w:val="16"/>
        </w:rPr>
        <w:t>, Antwerpen, Intersentia, 2013, 239.</w:t>
      </w:r>
    </w:p>
  </w:footnote>
  <w:footnote w:id="5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R. DECLERCQ</w:t>
      </w:r>
      <w:r w:rsidRPr="00E03913">
        <w:rPr>
          <w:rFonts w:ascii="Verdana" w:hAnsi="Verdana"/>
          <w:sz w:val="16"/>
          <w:szCs w:val="16"/>
        </w:rPr>
        <w:t xml:space="preserve">, </w:t>
      </w:r>
      <w:r w:rsidRPr="00E03913">
        <w:rPr>
          <w:rFonts w:ascii="Verdana" w:hAnsi="Verdana"/>
          <w:i/>
          <w:sz w:val="16"/>
          <w:szCs w:val="16"/>
        </w:rPr>
        <w:t>Beginselen van strafrechtspleging</w:t>
      </w:r>
      <w:r w:rsidRPr="00E03913">
        <w:rPr>
          <w:rFonts w:ascii="Verdana" w:hAnsi="Verdana"/>
          <w:sz w:val="16"/>
          <w:szCs w:val="16"/>
        </w:rPr>
        <w:t>, Mechelen, Kluwer, 2012, 677-683.</w:t>
      </w:r>
    </w:p>
  </w:footnote>
  <w:footnote w:id="5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§1 Sv. </w:t>
      </w:r>
    </w:p>
  </w:footnote>
  <w:footnote w:id="5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MvT</w:t>
      </w:r>
      <w:proofErr w:type="spellEnd"/>
      <w:r w:rsidRPr="00E03913">
        <w:rPr>
          <w:rFonts w:ascii="Verdana" w:hAnsi="Verdana"/>
          <w:sz w:val="16"/>
          <w:szCs w:val="16"/>
        </w:rPr>
        <w:t xml:space="preserve"> bij het Wetsontwerp houdende wijzigingen van het strafrecht en de strafvordering en houdende diverse bepalingen inzake justitie, </w:t>
      </w:r>
      <w:proofErr w:type="spellStart"/>
      <w:r w:rsidRPr="00E03913">
        <w:rPr>
          <w:rFonts w:ascii="Verdana" w:hAnsi="Verdana"/>
          <w:i/>
          <w:sz w:val="16"/>
          <w:szCs w:val="16"/>
        </w:rPr>
        <w:t>Parl.St</w:t>
      </w:r>
      <w:proofErr w:type="spellEnd"/>
      <w:r w:rsidRPr="00E03913">
        <w:rPr>
          <w:rFonts w:ascii="Verdana" w:hAnsi="Verdana"/>
          <w:i/>
          <w:sz w:val="16"/>
          <w:szCs w:val="16"/>
        </w:rPr>
        <w:t xml:space="preserve">. </w:t>
      </w:r>
      <w:r w:rsidRPr="00E03913">
        <w:rPr>
          <w:rFonts w:ascii="Verdana" w:hAnsi="Verdana"/>
          <w:sz w:val="16"/>
          <w:szCs w:val="16"/>
        </w:rPr>
        <w:t xml:space="preserve">Kamer 2015-16, nr. 1418/001, 89-90. </w:t>
      </w:r>
    </w:p>
  </w:footnote>
  <w:footnote w:id="6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90.</w:t>
      </w:r>
    </w:p>
  </w:footnote>
  <w:footnote w:id="6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56 tweede lid </w:t>
      </w:r>
      <w:proofErr w:type="spellStart"/>
      <w:r w:rsidRPr="00E03913">
        <w:rPr>
          <w:rFonts w:ascii="Verdana" w:hAnsi="Verdana"/>
          <w:sz w:val="16"/>
          <w:szCs w:val="16"/>
        </w:rPr>
        <w:t>Sw</w:t>
      </w:r>
      <w:proofErr w:type="spellEnd"/>
      <w:r w:rsidRPr="00E03913">
        <w:rPr>
          <w:rFonts w:ascii="Verdana" w:hAnsi="Verdana"/>
          <w:sz w:val="16"/>
          <w:szCs w:val="16"/>
        </w:rPr>
        <w:t>.</w:t>
      </w:r>
    </w:p>
  </w:footnote>
  <w:footnote w:id="6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135, nr. 22.</w:t>
      </w:r>
    </w:p>
  </w:footnote>
  <w:footnote w:id="63">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 xml:space="preserve">., 127, </w:t>
      </w:r>
      <w:proofErr w:type="spellStart"/>
      <w:r w:rsidRPr="00E03913">
        <w:rPr>
          <w:rFonts w:ascii="Verdana" w:hAnsi="Verdana"/>
          <w:sz w:val="16"/>
          <w:szCs w:val="16"/>
          <w:lang w:val="en-GB"/>
        </w:rPr>
        <w:t>nr</w:t>
      </w:r>
      <w:proofErr w:type="spellEnd"/>
      <w:r w:rsidRPr="00E03913">
        <w:rPr>
          <w:rFonts w:ascii="Verdana" w:hAnsi="Verdana"/>
          <w:sz w:val="16"/>
          <w:szCs w:val="16"/>
          <w:lang w:val="en-GB"/>
        </w:rPr>
        <w:t>. 10.</w:t>
      </w:r>
    </w:p>
  </w:footnote>
  <w:footnote w:id="64">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 xml:space="preserve">., 137, </w:t>
      </w:r>
      <w:proofErr w:type="spellStart"/>
      <w:r w:rsidRPr="00E03913">
        <w:rPr>
          <w:rFonts w:ascii="Verdana" w:hAnsi="Verdana"/>
          <w:sz w:val="16"/>
          <w:szCs w:val="16"/>
          <w:lang w:val="en-GB"/>
        </w:rPr>
        <w:t>nr</w:t>
      </w:r>
      <w:proofErr w:type="spellEnd"/>
      <w:r w:rsidRPr="00E03913">
        <w:rPr>
          <w:rFonts w:ascii="Verdana" w:hAnsi="Verdana"/>
          <w:sz w:val="16"/>
          <w:szCs w:val="16"/>
          <w:lang w:val="en-GB"/>
        </w:rPr>
        <w:t>. 26.</w:t>
      </w:r>
    </w:p>
  </w:footnote>
  <w:footnote w:id="65">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Art. 216 §1 1° </w:t>
      </w:r>
      <w:proofErr w:type="spellStart"/>
      <w:r w:rsidRPr="00E03913">
        <w:rPr>
          <w:rFonts w:ascii="Verdana" w:hAnsi="Verdana"/>
          <w:sz w:val="16"/>
          <w:szCs w:val="16"/>
          <w:lang w:val="en-GB"/>
        </w:rPr>
        <w:t>Sv</w:t>
      </w:r>
      <w:proofErr w:type="spellEnd"/>
      <w:r w:rsidRPr="00E03913">
        <w:rPr>
          <w:rFonts w:ascii="Verdana" w:hAnsi="Verdana"/>
          <w:sz w:val="16"/>
          <w:szCs w:val="16"/>
          <w:lang w:val="en-GB"/>
        </w:rPr>
        <w:t>.</w:t>
      </w:r>
    </w:p>
  </w:footnote>
  <w:footnote w:id="6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§1 2°-4° Sv.</w:t>
      </w:r>
    </w:p>
  </w:footnote>
  <w:footnote w:id="6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MvT</w:t>
      </w:r>
      <w:proofErr w:type="spellEnd"/>
      <w:r w:rsidRPr="00E03913">
        <w:rPr>
          <w:rFonts w:ascii="Verdana" w:hAnsi="Verdana"/>
          <w:sz w:val="16"/>
          <w:szCs w:val="16"/>
        </w:rPr>
        <w:t xml:space="preserve"> bij het Wetsontwerp houdende wijzigingen van het strafrecht en de strafvordering en houdende diverse bepalingen inzake justitie, </w:t>
      </w:r>
      <w:proofErr w:type="spellStart"/>
      <w:r w:rsidRPr="00E03913">
        <w:rPr>
          <w:rFonts w:ascii="Verdana" w:hAnsi="Verdana"/>
          <w:i/>
          <w:sz w:val="16"/>
          <w:szCs w:val="16"/>
        </w:rPr>
        <w:t>Parl.St</w:t>
      </w:r>
      <w:proofErr w:type="spellEnd"/>
      <w:r w:rsidRPr="00E03913">
        <w:rPr>
          <w:rFonts w:ascii="Verdana" w:hAnsi="Verdana"/>
          <w:i/>
          <w:sz w:val="16"/>
          <w:szCs w:val="16"/>
        </w:rPr>
        <w:t xml:space="preserve">. </w:t>
      </w:r>
      <w:r w:rsidRPr="00E03913">
        <w:rPr>
          <w:rFonts w:ascii="Verdana" w:hAnsi="Verdana"/>
          <w:sz w:val="16"/>
          <w:szCs w:val="16"/>
        </w:rPr>
        <w:t>Kamer 2015-16, nr. 1418/001, 90.</w:t>
      </w:r>
    </w:p>
  </w:footnote>
  <w:footnote w:id="6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41</w:t>
      </w:r>
      <w:r w:rsidRPr="00E03913">
        <w:rPr>
          <w:rFonts w:ascii="Verdana" w:hAnsi="Verdana"/>
          <w:i/>
          <w:sz w:val="16"/>
          <w:szCs w:val="16"/>
        </w:rPr>
        <w:t>bis</w:t>
      </w:r>
      <w:r w:rsidRPr="00E03913">
        <w:rPr>
          <w:rFonts w:ascii="Verdana" w:hAnsi="Verdana"/>
          <w:sz w:val="16"/>
          <w:szCs w:val="16"/>
        </w:rPr>
        <w:t xml:space="preserve"> </w:t>
      </w:r>
      <w:proofErr w:type="spellStart"/>
      <w:r w:rsidRPr="00E03913">
        <w:rPr>
          <w:rFonts w:ascii="Verdana" w:hAnsi="Verdana"/>
          <w:sz w:val="16"/>
          <w:szCs w:val="16"/>
        </w:rPr>
        <w:t>Sw</w:t>
      </w:r>
      <w:proofErr w:type="spellEnd"/>
      <w:r w:rsidRPr="00E03913">
        <w:rPr>
          <w:rFonts w:ascii="Verdana" w:hAnsi="Verdana"/>
          <w:sz w:val="16"/>
          <w:szCs w:val="16"/>
        </w:rPr>
        <w:t>.</w:t>
      </w:r>
    </w:p>
  </w:footnote>
  <w:footnote w:id="6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126-127, nr. 9.</w:t>
      </w:r>
    </w:p>
  </w:footnote>
  <w:footnote w:id="70">
    <w:p w:rsidR="0049469C" w:rsidRPr="00E03913" w:rsidRDefault="0049469C" w:rsidP="006D0B61">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Art. 420 </w:t>
      </w:r>
      <w:proofErr w:type="spellStart"/>
      <w:r w:rsidRPr="00E03913">
        <w:rPr>
          <w:rFonts w:ascii="Verdana" w:hAnsi="Verdana"/>
          <w:sz w:val="16"/>
          <w:szCs w:val="16"/>
          <w:lang w:val="en-US"/>
        </w:rPr>
        <w:t>Sv</w:t>
      </w:r>
      <w:proofErr w:type="spellEnd"/>
      <w:r w:rsidRPr="00E03913">
        <w:rPr>
          <w:rFonts w:ascii="Verdana" w:hAnsi="Verdana"/>
          <w:sz w:val="16"/>
          <w:szCs w:val="16"/>
          <w:lang w:val="en-US"/>
        </w:rPr>
        <w:t xml:space="preserve">. </w:t>
      </w:r>
    </w:p>
  </w:footnote>
  <w:footnote w:id="71">
    <w:p w:rsidR="0049469C" w:rsidRPr="00E03913" w:rsidRDefault="0049469C" w:rsidP="006D0B61">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Art. 216 §2 </w:t>
      </w:r>
      <w:proofErr w:type="spellStart"/>
      <w:r w:rsidRPr="00E03913">
        <w:rPr>
          <w:rFonts w:ascii="Verdana" w:hAnsi="Verdana"/>
          <w:sz w:val="16"/>
          <w:szCs w:val="16"/>
          <w:lang w:val="en-GB"/>
        </w:rPr>
        <w:t>Sv</w:t>
      </w:r>
      <w:proofErr w:type="spellEnd"/>
      <w:r w:rsidRPr="00E03913">
        <w:rPr>
          <w:rFonts w:ascii="Verdana" w:hAnsi="Verdana"/>
          <w:sz w:val="16"/>
          <w:szCs w:val="16"/>
          <w:lang w:val="en-GB"/>
        </w:rPr>
        <w:t>.</w:t>
      </w:r>
    </w:p>
  </w:footnote>
  <w:footnote w:id="72">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Art. 215 </w:t>
      </w:r>
      <w:proofErr w:type="spellStart"/>
      <w:r w:rsidRPr="00E03913">
        <w:rPr>
          <w:rFonts w:ascii="Verdana" w:hAnsi="Verdana"/>
          <w:sz w:val="16"/>
          <w:szCs w:val="16"/>
          <w:lang w:val="en-US"/>
        </w:rPr>
        <w:t>Sv</w:t>
      </w:r>
      <w:proofErr w:type="spellEnd"/>
      <w:r w:rsidRPr="00E03913">
        <w:rPr>
          <w:rFonts w:ascii="Verdana" w:hAnsi="Verdana"/>
          <w:sz w:val="16"/>
          <w:szCs w:val="16"/>
          <w:lang w:val="en-US"/>
        </w:rPr>
        <w:t>.</w:t>
      </w:r>
    </w:p>
  </w:footnote>
  <w:footnote w:id="7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MvT</w:t>
      </w:r>
      <w:proofErr w:type="spellEnd"/>
      <w:r w:rsidRPr="00E03913">
        <w:rPr>
          <w:rFonts w:ascii="Verdana" w:hAnsi="Verdana"/>
          <w:sz w:val="16"/>
          <w:szCs w:val="16"/>
        </w:rPr>
        <w:t xml:space="preserve"> bij het Wetsontwerp houdende wijzigingen van het strafrecht en de strafvordering en houdende diverse bepalingen inzake justitie, </w:t>
      </w:r>
      <w:proofErr w:type="spellStart"/>
      <w:r w:rsidRPr="00E03913">
        <w:rPr>
          <w:rFonts w:ascii="Verdana" w:hAnsi="Verdana"/>
          <w:i/>
          <w:sz w:val="16"/>
          <w:szCs w:val="16"/>
        </w:rPr>
        <w:t>Parl.St</w:t>
      </w:r>
      <w:proofErr w:type="spellEnd"/>
      <w:r w:rsidRPr="00E03913">
        <w:rPr>
          <w:rFonts w:ascii="Verdana" w:hAnsi="Verdana"/>
          <w:i/>
          <w:sz w:val="16"/>
          <w:szCs w:val="16"/>
        </w:rPr>
        <w:t xml:space="preserve">. </w:t>
      </w:r>
      <w:r w:rsidRPr="00E03913">
        <w:rPr>
          <w:rFonts w:ascii="Verdana" w:hAnsi="Verdana"/>
          <w:sz w:val="16"/>
          <w:szCs w:val="16"/>
        </w:rPr>
        <w:t>Kamer 2015-16, nr. 1418/001, 92.</w:t>
      </w:r>
    </w:p>
  </w:footnote>
  <w:footnote w:id="7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130, nr. 15.</w:t>
      </w:r>
    </w:p>
  </w:footnote>
  <w:footnote w:id="7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§2 Sv.</w:t>
      </w:r>
    </w:p>
  </w:footnote>
  <w:footnote w:id="76">
    <w:p w:rsidR="0049469C" w:rsidRPr="00E03913" w:rsidRDefault="0049469C" w:rsidP="00E03913">
      <w:pPr>
        <w:pStyle w:val="Voetnoottekst"/>
        <w:tabs>
          <w:tab w:val="center" w:pos="4536"/>
        </w:tabs>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§3 vierde lid Sv.</w:t>
      </w:r>
      <w:r w:rsidRPr="00E03913">
        <w:rPr>
          <w:rFonts w:ascii="Verdana" w:hAnsi="Verdana"/>
          <w:sz w:val="16"/>
          <w:szCs w:val="16"/>
        </w:rPr>
        <w:tab/>
      </w:r>
    </w:p>
  </w:footnote>
  <w:footnote w:id="77">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w:t>
      </w:r>
      <w:r w:rsidRPr="00E03913">
        <w:rPr>
          <w:rFonts w:ascii="Verdana" w:hAnsi="Verdana"/>
          <w:i/>
          <w:sz w:val="16"/>
          <w:szCs w:val="16"/>
          <w:lang w:val="fr-FR"/>
        </w:rPr>
        <w:t>Ibid</w:t>
      </w:r>
      <w:r w:rsidRPr="00E03913">
        <w:rPr>
          <w:rFonts w:ascii="Verdana" w:hAnsi="Verdana"/>
          <w:sz w:val="16"/>
          <w:szCs w:val="16"/>
          <w:lang w:val="fr-FR"/>
        </w:rPr>
        <w:t>.</w:t>
      </w:r>
    </w:p>
  </w:footnote>
  <w:footnote w:id="78">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T. BAYET, M. BOUCHAT, L. BRACKMAN, R. BRUNO, F. DESSY, N. KHOULALÈNE, J. LEGRÈVE, P. LOTHE, C. MATHIEU en I. REGNIERS, </w:t>
      </w:r>
      <w:r w:rsidRPr="00E03913">
        <w:rPr>
          <w:rFonts w:ascii="Verdana" w:hAnsi="Verdana"/>
          <w:i/>
          <w:sz w:val="16"/>
          <w:szCs w:val="16"/>
          <w:lang w:val="fr-FR"/>
        </w:rPr>
        <w:t>La réforme pot-pourri II en droit pénal et procédure pénale: premiers commentaires</w:t>
      </w:r>
      <w:r w:rsidRPr="00E03913">
        <w:rPr>
          <w:rFonts w:ascii="Verdana" w:hAnsi="Verdana"/>
          <w:sz w:val="16"/>
          <w:szCs w:val="16"/>
          <w:lang w:val="fr-FR"/>
        </w:rPr>
        <w:t xml:space="preserve">, </w:t>
      </w:r>
      <w:proofErr w:type="spellStart"/>
      <w:r w:rsidRPr="00E03913">
        <w:rPr>
          <w:rFonts w:ascii="Verdana" w:hAnsi="Verdana"/>
          <w:sz w:val="16"/>
          <w:szCs w:val="16"/>
          <w:lang w:val="fr-FR"/>
        </w:rPr>
        <w:t>Limal</w:t>
      </w:r>
      <w:proofErr w:type="spellEnd"/>
      <w:r w:rsidRPr="00E03913">
        <w:rPr>
          <w:rFonts w:ascii="Verdana" w:hAnsi="Verdana"/>
          <w:sz w:val="16"/>
          <w:szCs w:val="16"/>
          <w:lang w:val="fr-FR"/>
        </w:rPr>
        <w:t xml:space="preserve">, </w:t>
      </w:r>
      <w:proofErr w:type="spellStart"/>
      <w:r w:rsidRPr="00E03913">
        <w:rPr>
          <w:rFonts w:ascii="Verdana" w:hAnsi="Verdana"/>
          <w:sz w:val="16"/>
          <w:szCs w:val="16"/>
          <w:lang w:val="fr-FR"/>
        </w:rPr>
        <w:t>Anthemis</w:t>
      </w:r>
      <w:proofErr w:type="spellEnd"/>
      <w:r w:rsidRPr="00E03913">
        <w:rPr>
          <w:rFonts w:ascii="Verdana" w:hAnsi="Verdana"/>
          <w:sz w:val="16"/>
          <w:szCs w:val="16"/>
          <w:lang w:val="fr-FR"/>
        </w:rPr>
        <w:t>, 2016, 122-126, nr. 19-28.</w:t>
      </w:r>
    </w:p>
  </w:footnote>
  <w:footnote w:id="7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§3 achtste lid Sv.</w:t>
      </w:r>
    </w:p>
  </w:footnote>
  <w:footnote w:id="8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§5 Sv.</w:t>
      </w:r>
    </w:p>
  </w:footnote>
  <w:footnote w:id="81">
    <w:p w:rsidR="0049469C" w:rsidRPr="00DC6FA4"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DC6FA4">
        <w:rPr>
          <w:rFonts w:ascii="Verdana" w:hAnsi="Verdana"/>
          <w:sz w:val="16"/>
          <w:szCs w:val="16"/>
        </w:rPr>
        <w:t xml:space="preserve"> </w:t>
      </w:r>
      <w:r w:rsidRPr="00E03913">
        <w:rPr>
          <w:rFonts w:ascii="Verdana" w:hAnsi="Verdana"/>
          <w:sz w:val="16"/>
          <w:szCs w:val="16"/>
        </w:rPr>
        <w:t>Art. 216 §5 Sv.</w:t>
      </w:r>
    </w:p>
  </w:footnote>
  <w:footnote w:id="82">
    <w:p w:rsidR="0049469C" w:rsidRPr="00DC6FA4"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DC6FA4">
        <w:rPr>
          <w:rFonts w:ascii="Verdana" w:hAnsi="Verdana"/>
          <w:sz w:val="16"/>
          <w:szCs w:val="16"/>
        </w:rPr>
        <w:t xml:space="preserve"> Art. 216 §1 Sv.</w:t>
      </w:r>
    </w:p>
  </w:footnote>
  <w:footnote w:id="8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MvT</w:t>
      </w:r>
      <w:proofErr w:type="spellEnd"/>
      <w:r w:rsidRPr="00E03913">
        <w:rPr>
          <w:rFonts w:ascii="Verdana" w:hAnsi="Verdana"/>
          <w:sz w:val="16"/>
          <w:szCs w:val="16"/>
        </w:rPr>
        <w:t xml:space="preserve"> bij het Wetsontwerp houdende wijzigingen van het strafrecht en de strafvordering en houdende diverse bepalingen inzake justitie, </w:t>
      </w:r>
      <w:proofErr w:type="spellStart"/>
      <w:r w:rsidRPr="00E03913">
        <w:rPr>
          <w:rFonts w:ascii="Verdana" w:hAnsi="Verdana"/>
          <w:i/>
          <w:sz w:val="16"/>
          <w:szCs w:val="16"/>
        </w:rPr>
        <w:t>Parl.St</w:t>
      </w:r>
      <w:proofErr w:type="spellEnd"/>
      <w:r w:rsidRPr="00E03913">
        <w:rPr>
          <w:rFonts w:ascii="Verdana" w:hAnsi="Verdana"/>
          <w:i/>
          <w:sz w:val="16"/>
          <w:szCs w:val="16"/>
        </w:rPr>
        <w:t xml:space="preserve">. </w:t>
      </w:r>
      <w:r w:rsidRPr="00E03913">
        <w:rPr>
          <w:rFonts w:ascii="Verdana" w:hAnsi="Verdana"/>
          <w:sz w:val="16"/>
          <w:szCs w:val="16"/>
        </w:rPr>
        <w:t>Kamer 2015-16, nr. 1418/001, 93.</w:t>
      </w:r>
    </w:p>
  </w:footnote>
  <w:footnote w:id="8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R. DECLERCQ</w:t>
      </w:r>
      <w:r w:rsidRPr="00E03913">
        <w:rPr>
          <w:rFonts w:ascii="Verdana" w:hAnsi="Verdana"/>
          <w:sz w:val="16"/>
          <w:szCs w:val="16"/>
        </w:rPr>
        <w:t xml:space="preserve">, </w:t>
      </w:r>
      <w:r w:rsidRPr="00E03913">
        <w:rPr>
          <w:rFonts w:ascii="Verdana" w:hAnsi="Verdana"/>
          <w:i/>
          <w:sz w:val="16"/>
          <w:szCs w:val="16"/>
        </w:rPr>
        <w:t>Beginselen van strafrechtspleging</w:t>
      </w:r>
      <w:r w:rsidRPr="00E03913">
        <w:rPr>
          <w:rFonts w:ascii="Verdana" w:hAnsi="Verdana"/>
          <w:sz w:val="16"/>
          <w:szCs w:val="16"/>
        </w:rPr>
        <w:t>, Kluwer, Mechelen, 2014, 36-39;</w:t>
      </w:r>
      <w:r w:rsidRPr="00E03913">
        <w:rPr>
          <w:rFonts w:ascii="Verdana" w:hAnsi="Verdana"/>
          <w:smallCaps/>
          <w:sz w:val="16"/>
          <w:szCs w:val="16"/>
        </w:rPr>
        <w:t xml:space="preserve"> C. VAN DEN WYNGAERT, B. DE SMET</w:t>
      </w:r>
      <w:r w:rsidRPr="00E03913">
        <w:rPr>
          <w:rFonts w:ascii="Verdana" w:hAnsi="Verdana"/>
          <w:sz w:val="16"/>
          <w:szCs w:val="16"/>
        </w:rPr>
        <w:t xml:space="preserve"> 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 In hoofdlijnen</w:t>
      </w:r>
      <w:r w:rsidRPr="00E03913">
        <w:rPr>
          <w:rFonts w:ascii="Verdana" w:hAnsi="Verdana"/>
          <w:sz w:val="16"/>
          <w:szCs w:val="16"/>
        </w:rPr>
        <w:t>, Antwerpen, Maklu, 2014, 782.</w:t>
      </w:r>
    </w:p>
  </w:footnote>
  <w:footnote w:id="8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Cass</w:t>
      </w:r>
      <w:proofErr w:type="spellEnd"/>
      <w:r w:rsidRPr="00E03913">
        <w:rPr>
          <w:rFonts w:ascii="Verdana" w:hAnsi="Verdana"/>
          <w:sz w:val="16"/>
          <w:szCs w:val="16"/>
        </w:rPr>
        <w:t xml:space="preserve">. 24 september 1951, </w:t>
      </w:r>
      <w:r w:rsidRPr="00E03913">
        <w:rPr>
          <w:rFonts w:ascii="Verdana" w:hAnsi="Verdana"/>
          <w:i/>
          <w:sz w:val="16"/>
          <w:szCs w:val="16"/>
        </w:rPr>
        <w:t>Pas</w:t>
      </w:r>
      <w:r w:rsidRPr="00E03913">
        <w:rPr>
          <w:rFonts w:ascii="Verdana" w:hAnsi="Verdana"/>
          <w:sz w:val="16"/>
          <w:szCs w:val="16"/>
        </w:rPr>
        <w:t>. 1952, I, 17.</w:t>
      </w:r>
    </w:p>
  </w:footnote>
  <w:footnote w:id="8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§1 Sv.</w:t>
      </w:r>
    </w:p>
  </w:footnote>
  <w:footnote w:id="8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132, nr. 18.</w:t>
      </w:r>
    </w:p>
  </w:footnote>
  <w:footnote w:id="8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§3 vijfde lid Sv. </w:t>
      </w:r>
    </w:p>
  </w:footnote>
  <w:footnote w:id="8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§3 zesde lid Sv.</w:t>
      </w:r>
    </w:p>
  </w:footnote>
  <w:footnote w:id="9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§3 vijfde lid Sv.</w:t>
      </w:r>
    </w:p>
  </w:footnote>
  <w:footnote w:id="9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derde lid Sv.</w:t>
      </w:r>
    </w:p>
  </w:footnote>
  <w:footnote w:id="9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EHRM 29 april 2014, nr. 9043/05, </w:t>
      </w:r>
      <w:proofErr w:type="spellStart"/>
      <w:r w:rsidRPr="00E03913">
        <w:rPr>
          <w:rFonts w:ascii="Verdana" w:hAnsi="Verdana"/>
          <w:sz w:val="16"/>
          <w:szCs w:val="16"/>
        </w:rPr>
        <w:t>Natsvlishvili</w:t>
      </w:r>
      <w:proofErr w:type="spellEnd"/>
      <w:r w:rsidRPr="00E03913">
        <w:rPr>
          <w:rFonts w:ascii="Verdana" w:hAnsi="Verdana"/>
          <w:sz w:val="16"/>
          <w:szCs w:val="16"/>
        </w:rPr>
        <w:t xml:space="preserve"> en </w:t>
      </w:r>
      <w:proofErr w:type="spellStart"/>
      <w:r w:rsidRPr="00E03913">
        <w:rPr>
          <w:rFonts w:ascii="Verdana" w:hAnsi="Verdana"/>
          <w:sz w:val="16"/>
          <w:szCs w:val="16"/>
        </w:rPr>
        <w:t>Togonidze</w:t>
      </w:r>
      <w:proofErr w:type="spellEnd"/>
      <w:r w:rsidRPr="00E03913">
        <w:rPr>
          <w:rFonts w:ascii="Verdana" w:hAnsi="Verdana"/>
          <w:sz w:val="16"/>
          <w:szCs w:val="16"/>
        </w:rPr>
        <w:t xml:space="preserve">/Georgië, overweging 94;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138, nr. 27</w:t>
      </w:r>
      <w:r w:rsidRPr="00E03913">
        <w:rPr>
          <w:rFonts w:ascii="Verdana" w:hAnsi="Verdana"/>
          <w:sz w:val="16"/>
          <w:szCs w:val="16"/>
        </w:rPr>
        <w:t>.</w:t>
      </w:r>
    </w:p>
  </w:footnote>
  <w:footnote w:id="9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MvT</w:t>
      </w:r>
      <w:proofErr w:type="spellEnd"/>
      <w:r w:rsidRPr="00E03913">
        <w:rPr>
          <w:rFonts w:ascii="Verdana" w:hAnsi="Verdana"/>
          <w:sz w:val="16"/>
          <w:szCs w:val="16"/>
        </w:rPr>
        <w:t xml:space="preserve"> bij het Wetsontwerp houdende wijzigingen van het strafrecht en de strafvordering en houdende diverse bepalingen inzake justitie, </w:t>
      </w:r>
      <w:proofErr w:type="spellStart"/>
      <w:r w:rsidRPr="00E03913">
        <w:rPr>
          <w:rFonts w:ascii="Verdana" w:hAnsi="Verdana"/>
          <w:i/>
          <w:sz w:val="16"/>
          <w:szCs w:val="16"/>
        </w:rPr>
        <w:t>Parl.St</w:t>
      </w:r>
      <w:proofErr w:type="spellEnd"/>
      <w:r w:rsidRPr="00E03913">
        <w:rPr>
          <w:rFonts w:ascii="Verdana" w:hAnsi="Verdana"/>
          <w:i/>
          <w:sz w:val="16"/>
          <w:szCs w:val="16"/>
        </w:rPr>
        <w:t xml:space="preserve">. </w:t>
      </w:r>
      <w:r w:rsidRPr="00E03913">
        <w:rPr>
          <w:rFonts w:ascii="Verdana" w:hAnsi="Verdana"/>
          <w:sz w:val="16"/>
          <w:szCs w:val="16"/>
        </w:rPr>
        <w:t>Kamer 2015-16, nr. 1418/001, 93.</w:t>
      </w:r>
    </w:p>
  </w:footnote>
  <w:footnote w:id="9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§3 eerste en tweede lid Sv.</w:t>
      </w:r>
    </w:p>
  </w:footnote>
  <w:footnote w:id="9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§3 derde lid Sv. </w:t>
      </w:r>
    </w:p>
  </w:footnote>
  <w:footnote w:id="9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w:t>
      </w:r>
    </w:p>
  </w:footnote>
  <w:footnote w:id="9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§3 vijfde lid Sv.</w:t>
      </w:r>
    </w:p>
  </w:footnote>
  <w:footnote w:id="9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133, nr. 19.</w:t>
      </w:r>
    </w:p>
  </w:footnote>
  <w:footnote w:id="9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EHRM 27 februari 1980, nr. </w:t>
      </w:r>
      <w:r w:rsidRPr="00E03913">
        <w:rPr>
          <w:rStyle w:val="st"/>
          <w:rFonts w:ascii="Verdana" w:hAnsi="Verdana"/>
          <w:sz w:val="16"/>
          <w:szCs w:val="16"/>
        </w:rPr>
        <w:t>6903/75,</w:t>
      </w:r>
      <w:r w:rsidRPr="00E03913">
        <w:rPr>
          <w:rFonts w:ascii="Verdana" w:hAnsi="Verdana"/>
          <w:sz w:val="16"/>
          <w:szCs w:val="16"/>
        </w:rPr>
        <w:t xml:space="preserve"> </w:t>
      </w:r>
      <w:proofErr w:type="spellStart"/>
      <w:r w:rsidRPr="00E03913">
        <w:rPr>
          <w:rFonts w:ascii="Verdana" w:hAnsi="Verdana"/>
          <w:sz w:val="16"/>
          <w:szCs w:val="16"/>
        </w:rPr>
        <w:t>Deweer</w:t>
      </w:r>
      <w:proofErr w:type="spellEnd"/>
      <w:r w:rsidRPr="00E03913">
        <w:rPr>
          <w:rFonts w:ascii="Verdana" w:hAnsi="Verdana"/>
          <w:sz w:val="16"/>
          <w:szCs w:val="16"/>
        </w:rPr>
        <w:t>/België.</w:t>
      </w:r>
    </w:p>
  </w:footnote>
  <w:footnote w:id="10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proofErr w:type="spellStart"/>
      <w:r w:rsidRPr="00E03913">
        <w:rPr>
          <w:rFonts w:ascii="Verdana" w:hAnsi="Verdana"/>
          <w:sz w:val="16"/>
          <w:szCs w:val="16"/>
        </w:rPr>
        <w:t>MvT</w:t>
      </w:r>
      <w:proofErr w:type="spellEnd"/>
      <w:r w:rsidRPr="00E03913">
        <w:rPr>
          <w:rFonts w:ascii="Verdana" w:hAnsi="Verdana"/>
          <w:sz w:val="16"/>
          <w:szCs w:val="16"/>
        </w:rPr>
        <w:t xml:space="preserve"> bij het Wetsontwerp houdende wijzigingen van het strafrecht en de strafvordering en houdende diverse bepalingen inzake justitie, </w:t>
      </w:r>
      <w:proofErr w:type="spellStart"/>
      <w:r w:rsidRPr="00E03913">
        <w:rPr>
          <w:rFonts w:ascii="Verdana" w:hAnsi="Verdana"/>
          <w:i/>
          <w:sz w:val="16"/>
          <w:szCs w:val="16"/>
        </w:rPr>
        <w:t>Parl.St</w:t>
      </w:r>
      <w:proofErr w:type="spellEnd"/>
      <w:r w:rsidRPr="00E03913">
        <w:rPr>
          <w:rFonts w:ascii="Verdana" w:hAnsi="Verdana"/>
          <w:i/>
          <w:sz w:val="16"/>
          <w:szCs w:val="16"/>
        </w:rPr>
        <w:t xml:space="preserve">. </w:t>
      </w:r>
      <w:r w:rsidRPr="00E03913">
        <w:rPr>
          <w:rFonts w:ascii="Verdana" w:hAnsi="Verdana"/>
          <w:sz w:val="16"/>
          <w:szCs w:val="16"/>
        </w:rPr>
        <w:t>Kamer 2015-16, nr. 1418/001, 92.</w:t>
      </w:r>
    </w:p>
  </w:footnote>
  <w:footnote w:id="10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EHRM 29 april 2014, nr. 9043/05, </w:t>
      </w:r>
      <w:proofErr w:type="spellStart"/>
      <w:r w:rsidRPr="00E03913">
        <w:rPr>
          <w:rFonts w:ascii="Verdana" w:hAnsi="Verdana"/>
          <w:i/>
          <w:sz w:val="16"/>
          <w:szCs w:val="16"/>
        </w:rPr>
        <w:t>Natsvlishvili</w:t>
      </w:r>
      <w:proofErr w:type="spellEnd"/>
      <w:r w:rsidRPr="00E03913">
        <w:rPr>
          <w:rFonts w:ascii="Verdana" w:hAnsi="Verdana"/>
          <w:i/>
          <w:sz w:val="16"/>
          <w:szCs w:val="16"/>
        </w:rPr>
        <w:t xml:space="preserve"> en </w:t>
      </w:r>
      <w:proofErr w:type="spellStart"/>
      <w:r w:rsidRPr="00E03913">
        <w:rPr>
          <w:rFonts w:ascii="Verdana" w:hAnsi="Verdana"/>
          <w:i/>
          <w:sz w:val="16"/>
          <w:szCs w:val="16"/>
        </w:rPr>
        <w:t>Togonidze</w:t>
      </w:r>
      <w:proofErr w:type="spellEnd"/>
      <w:r w:rsidRPr="00E03913">
        <w:rPr>
          <w:rFonts w:ascii="Verdana" w:hAnsi="Verdana"/>
          <w:i/>
          <w:sz w:val="16"/>
          <w:szCs w:val="16"/>
        </w:rPr>
        <w:t>/Georgië</w:t>
      </w:r>
      <w:r w:rsidRPr="00E03913">
        <w:rPr>
          <w:rFonts w:ascii="Verdana" w:hAnsi="Verdana"/>
          <w:sz w:val="16"/>
          <w:szCs w:val="16"/>
        </w:rPr>
        <w:t xml:space="preserve">, overwegingen 62-75 en 90; T. DE MEESTER, L. AUGUSTYNS, P. TERSAGO en K. BEIRNAERT, </w:t>
      </w:r>
      <w:r w:rsidRPr="00E03913">
        <w:rPr>
          <w:rFonts w:ascii="Verdana" w:hAnsi="Verdana"/>
          <w:i/>
          <w:sz w:val="16"/>
          <w:szCs w:val="16"/>
        </w:rPr>
        <w:t>Potpourri II – Strafrecht en strafprocesrecht</w:t>
      </w:r>
      <w:r w:rsidRPr="00E03913">
        <w:rPr>
          <w:rFonts w:ascii="Verdana" w:hAnsi="Verdana"/>
          <w:sz w:val="16"/>
          <w:szCs w:val="16"/>
        </w:rPr>
        <w:t xml:space="preserve">, Antwerpen, Intersentia, 2016, 27. </w:t>
      </w:r>
    </w:p>
  </w:footnote>
  <w:footnote w:id="10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T. DE MEESTER, L. AUGUSTYNS, P. TERSAGO en K. BEIRNAERT, </w:t>
      </w:r>
      <w:r w:rsidRPr="00E03913">
        <w:rPr>
          <w:rFonts w:ascii="Verdana" w:hAnsi="Verdana"/>
          <w:i/>
          <w:sz w:val="16"/>
          <w:szCs w:val="16"/>
        </w:rPr>
        <w:t>Potpourri II – Strafrecht en strafprocesrecht</w:t>
      </w:r>
      <w:r w:rsidRPr="00E03913">
        <w:rPr>
          <w:rFonts w:ascii="Verdana" w:hAnsi="Verdana"/>
          <w:sz w:val="16"/>
          <w:szCs w:val="16"/>
        </w:rPr>
        <w:t>, Antwerpen, Intersentia, 2016, 25-31.</w:t>
      </w:r>
    </w:p>
  </w:footnote>
  <w:footnote w:id="10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 xml:space="preserve">Handboek strafvordering, </w:t>
      </w:r>
      <w:r w:rsidRPr="00E03913">
        <w:rPr>
          <w:rFonts w:ascii="Verdana" w:hAnsi="Verdana"/>
          <w:sz w:val="16"/>
          <w:szCs w:val="16"/>
        </w:rPr>
        <w:t>Antwerpen-Apeldoorn, Maklu, 2012, 849-850.</w:t>
      </w:r>
    </w:p>
  </w:footnote>
  <w:footnote w:id="10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854-855.</w:t>
      </w:r>
    </w:p>
  </w:footnote>
  <w:footnote w:id="10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855-862.</w:t>
      </w:r>
    </w:p>
  </w:footnote>
  <w:footnote w:id="10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145, nr. 40.</w:t>
      </w:r>
    </w:p>
  </w:footnote>
  <w:footnote w:id="10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eerste en tweede lid Sv.</w:t>
      </w:r>
    </w:p>
  </w:footnote>
  <w:footnote w:id="10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tweede lid Sv.</w:t>
      </w:r>
    </w:p>
  </w:footnote>
  <w:footnote w:id="10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139, nr. 29.</w:t>
      </w:r>
    </w:p>
  </w:footnote>
  <w:footnote w:id="11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derde lid Sv.</w:t>
      </w:r>
    </w:p>
  </w:footnote>
  <w:footnote w:id="11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w:t>
      </w:r>
    </w:p>
  </w:footnote>
  <w:footnote w:id="112">
    <w:p w:rsidR="0049469C" w:rsidRPr="00E03913" w:rsidRDefault="0049469C" w:rsidP="00E03913">
      <w:pPr>
        <w:pStyle w:val="Voetnoottekst"/>
        <w:jc w:val="both"/>
        <w:rPr>
          <w:rFonts w:ascii="Verdana" w:hAnsi="Verdana"/>
          <w:sz w:val="16"/>
          <w:szCs w:val="16"/>
          <w:lang w:val="fr-FR"/>
        </w:rPr>
      </w:pPr>
      <w:r w:rsidRPr="00E03913">
        <w:rPr>
          <w:rStyle w:val="Voetnootmarkering"/>
          <w:rFonts w:ascii="Verdana" w:hAnsi="Verdana"/>
          <w:sz w:val="16"/>
          <w:szCs w:val="16"/>
        </w:rPr>
        <w:footnoteRef/>
      </w:r>
      <w:r w:rsidRPr="00E03913">
        <w:rPr>
          <w:rFonts w:ascii="Verdana" w:hAnsi="Verdana"/>
          <w:sz w:val="16"/>
          <w:szCs w:val="16"/>
          <w:lang w:val="fr-FR"/>
        </w:rPr>
        <w:t xml:space="preserve"> T. BAYET, M. BOUCHAT, L. BRACKMAN, R. BRUNO, F. DESSY, N. KHOULALÈNE, J. LEGRÈVE, P. LOTHE, C. MATHIEU en I. REGNIERS, </w:t>
      </w:r>
      <w:r w:rsidRPr="00E03913">
        <w:rPr>
          <w:rFonts w:ascii="Verdana" w:hAnsi="Verdana"/>
          <w:i/>
          <w:sz w:val="16"/>
          <w:szCs w:val="16"/>
          <w:lang w:val="fr-FR"/>
        </w:rPr>
        <w:t>La réforme pot-pourri II en droit pénal et procédure pénale: premiers commentaires</w:t>
      </w:r>
      <w:r w:rsidRPr="00E03913">
        <w:rPr>
          <w:rFonts w:ascii="Verdana" w:hAnsi="Verdana"/>
          <w:sz w:val="16"/>
          <w:szCs w:val="16"/>
          <w:lang w:val="fr-FR"/>
        </w:rPr>
        <w:t xml:space="preserve">, </w:t>
      </w:r>
      <w:proofErr w:type="spellStart"/>
      <w:r w:rsidRPr="00E03913">
        <w:rPr>
          <w:rFonts w:ascii="Verdana" w:hAnsi="Verdana"/>
          <w:sz w:val="16"/>
          <w:szCs w:val="16"/>
          <w:lang w:val="fr-FR"/>
        </w:rPr>
        <w:t>Limal</w:t>
      </w:r>
      <w:proofErr w:type="spellEnd"/>
      <w:r w:rsidRPr="00E03913">
        <w:rPr>
          <w:rFonts w:ascii="Verdana" w:hAnsi="Verdana"/>
          <w:sz w:val="16"/>
          <w:szCs w:val="16"/>
          <w:lang w:val="fr-FR"/>
        </w:rPr>
        <w:t xml:space="preserve">, </w:t>
      </w:r>
      <w:proofErr w:type="spellStart"/>
      <w:r w:rsidRPr="00E03913">
        <w:rPr>
          <w:rFonts w:ascii="Verdana" w:hAnsi="Verdana"/>
          <w:sz w:val="16"/>
          <w:szCs w:val="16"/>
          <w:lang w:val="fr-FR"/>
        </w:rPr>
        <w:t>Anthemis</w:t>
      </w:r>
      <w:proofErr w:type="spellEnd"/>
      <w:r w:rsidRPr="00E03913">
        <w:rPr>
          <w:rFonts w:ascii="Verdana" w:hAnsi="Verdana"/>
          <w:sz w:val="16"/>
          <w:szCs w:val="16"/>
          <w:lang w:val="fr-FR"/>
        </w:rPr>
        <w:t>, 2016, 127-134, nr. 33-50.</w:t>
      </w:r>
    </w:p>
  </w:footnote>
  <w:footnote w:id="11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derde lid Sv</w:t>
      </w:r>
    </w:p>
  </w:footnote>
  <w:footnote w:id="11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vierde lid Sv.</w:t>
      </w:r>
    </w:p>
  </w:footnote>
  <w:footnote w:id="11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vijfde lid Sv; </w:t>
      </w:r>
      <w:r w:rsidRPr="00E03913">
        <w:rPr>
          <w:rFonts w:ascii="Verdana" w:hAnsi="Verdana"/>
          <w:smallCaps/>
          <w:sz w:val="16"/>
          <w:szCs w:val="16"/>
        </w:rPr>
        <w:t>R. DECLERCQ</w:t>
      </w:r>
      <w:r w:rsidRPr="00E03913">
        <w:rPr>
          <w:rFonts w:ascii="Verdana" w:hAnsi="Verdana"/>
          <w:sz w:val="16"/>
          <w:szCs w:val="16"/>
        </w:rPr>
        <w:t xml:space="preserve">, </w:t>
      </w:r>
      <w:r w:rsidRPr="00E03913">
        <w:rPr>
          <w:rFonts w:ascii="Verdana" w:hAnsi="Verdana"/>
          <w:i/>
          <w:sz w:val="16"/>
          <w:szCs w:val="16"/>
        </w:rPr>
        <w:t>Beginselen van strafrechtspleging</w:t>
      </w:r>
      <w:r w:rsidRPr="00E03913">
        <w:rPr>
          <w:rFonts w:ascii="Verdana" w:hAnsi="Verdana"/>
          <w:sz w:val="16"/>
          <w:szCs w:val="16"/>
        </w:rPr>
        <w:t xml:space="preserve">, Kluwer, Mechelen, 2014, 717-731; </w:t>
      </w:r>
      <w:r w:rsidRPr="00E03913">
        <w:rPr>
          <w:rFonts w:ascii="Verdana" w:hAnsi="Verdana"/>
          <w:smallCaps/>
          <w:sz w:val="16"/>
          <w:szCs w:val="16"/>
        </w:rPr>
        <w:t>D. DE WOLF</w:t>
      </w:r>
      <w:r w:rsidRPr="00E03913">
        <w:rPr>
          <w:rFonts w:ascii="Verdana" w:hAnsi="Verdana"/>
          <w:sz w:val="16"/>
          <w:szCs w:val="16"/>
        </w:rPr>
        <w:t xml:space="preserve">, “De motiveringsverplichting van de strafrechter en de controle van de cassatierechter op de motivering van de uitspraak: enkele bedenkingen inzake het bijzonder strafrecht”, in </w:t>
      </w:r>
      <w:r w:rsidRPr="00E03913">
        <w:rPr>
          <w:rFonts w:ascii="Verdana" w:hAnsi="Verdana"/>
          <w:smallCaps/>
          <w:sz w:val="16"/>
          <w:szCs w:val="16"/>
        </w:rPr>
        <w:t>F. DERUYCK</w:t>
      </w:r>
      <w:r w:rsidRPr="00E03913">
        <w:rPr>
          <w:rFonts w:ascii="Verdana" w:hAnsi="Verdana"/>
          <w:sz w:val="16"/>
          <w:szCs w:val="16"/>
        </w:rPr>
        <w:t xml:space="preserve"> en </w:t>
      </w:r>
      <w:r w:rsidRPr="00E03913">
        <w:rPr>
          <w:rFonts w:ascii="Verdana" w:hAnsi="Verdana"/>
          <w:smallCaps/>
          <w:sz w:val="16"/>
          <w:szCs w:val="16"/>
        </w:rPr>
        <w:t>M. ROZIE</w:t>
      </w:r>
      <w:r w:rsidRPr="00E03913">
        <w:rPr>
          <w:rFonts w:ascii="Verdana" w:hAnsi="Verdana"/>
          <w:sz w:val="16"/>
          <w:szCs w:val="16"/>
        </w:rPr>
        <w:t xml:space="preserve">, </w:t>
      </w:r>
      <w:r w:rsidRPr="00E03913">
        <w:rPr>
          <w:rFonts w:ascii="Verdana" w:hAnsi="Verdana"/>
          <w:i/>
          <w:sz w:val="16"/>
          <w:szCs w:val="16"/>
        </w:rPr>
        <w:t>Het strafrecht bedreven.</w:t>
      </w:r>
      <w:r w:rsidRPr="00E03913">
        <w:rPr>
          <w:rFonts w:ascii="Verdana" w:hAnsi="Verdana"/>
          <w:sz w:val="16"/>
          <w:szCs w:val="16"/>
        </w:rPr>
        <w:t xml:space="preserve"> </w:t>
      </w:r>
      <w:r w:rsidRPr="00E03913">
        <w:rPr>
          <w:rFonts w:ascii="Verdana" w:hAnsi="Verdana"/>
          <w:i/>
          <w:sz w:val="16"/>
          <w:szCs w:val="16"/>
        </w:rPr>
        <w:t xml:space="preserve">Liber </w:t>
      </w:r>
      <w:proofErr w:type="spellStart"/>
      <w:r w:rsidRPr="00E03913">
        <w:rPr>
          <w:rFonts w:ascii="Verdana" w:hAnsi="Verdana"/>
          <w:i/>
          <w:sz w:val="16"/>
          <w:szCs w:val="16"/>
        </w:rPr>
        <w:t>Amicorum</w:t>
      </w:r>
      <w:proofErr w:type="spellEnd"/>
      <w:r w:rsidRPr="00E03913">
        <w:rPr>
          <w:rFonts w:ascii="Verdana" w:hAnsi="Verdana"/>
          <w:i/>
          <w:sz w:val="16"/>
          <w:szCs w:val="16"/>
        </w:rPr>
        <w:t xml:space="preserve"> Alain De Nauw</w:t>
      </w:r>
      <w:r w:rsidRPr="00E03913">
        <w:rPr>
          <w:rFonts w:ascii="Verdana" w:hAnsi="Verdana"/>
          <w:sz w:val="16"/>
          <w:szCs w:val="16"/>
        </w:rPr>
        <w:t xml:space="preserve">, Brugge, die </w:t>
      </w:r>
      <w:proofErr w:type="spellStart"/>
      <w:r w:rsidRPr="00E03913">
        <w:rPr>
          <w:rFonts w:ascii="Verdana" w:hAnsi="Verdana"/>
          <w:sz w:val="16"/>
          <w:szCs w:val="16"/>
        </w:rPr>
        <w:t>Keure</w:t>
      </w:r>
      <w:proofErr w:type="spellEnd"/>
      <w:r w:rsidRPr="00E03913">
        <w:rPr>
          <w:rFonts w:ascii="Verdana" w:hAnsi="Verdana"/>
          <w:sz w:val="16"/>
          <w:szCs w:val="16"/>
        </w:rPr>
        <w:t xml:space="preserve">, 2011, 201-218. </w:t>
      </w:r>
    </w:p>
  </w:footnote>
  <w:footnote w:id="11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zesde lid Sv.</w:t>
      </w:r>
    </w:p>
  </w:footnote>
  <w:footnote w:id="11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144, nr. 38.</w:t>
      </w:r>
    </w:p>
  </w:footnote>
  <w:footnote w:id="118">
    <w:p w:rsidR="0049469C" w:rsidRPr="00923A91" w:rsidRDefault="0049469C">
      <w:pPr>
        <w:pStyle w:val="Voetnoottekst"/>
      </w:pPr>
      <w:r>
        <w:rPr>
          <w:rStyle w:val="Voetnootmarkering"/>
        </w:rPr>
        <w:footnoteRef/>
      </w:r>
      <w:r>
        <w:t xml:space="preserve"> Art. 216 §4 </w:t>
      </w:r>
      <w:r>
        <w:rPr>
          <w:i/>
        </w:rPr>
        <w:t xml:space="preserve">in fine </w:t>
      </w:r>
      <w:r>
        <w:t>Sv.</w:t>
      </w:r>
    </w:p>
  </w:footnote>
  <w:footnote w:id="11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t xml:space="preserve">117 </w:t>
      </w:r>
      <w:r w:rsidRPr="00E03913">
        <w:rPr>
          <w:rFonts w:ascii="Verdana" w:hAnsi="Verdana"/>
          <w:smallCaps/>
          <w:sz w:val="16"/>
          <w:szCs w:val="16"/>
        </w:rPr>
        <w:t>S. VERHELST</w:t>
      </w:r>
      <w:r w:rsidRPr="00E03913">
        <w:rPr>
          <w:rFonts w:ascii="Verdana" w:hAnsi="Verdana"/>
          <w:sz w:val="16"/>
          <w:szCs w:val="16"/>
        </w:rPr>
        <w:t xml:space="preserve">, </w:t>
      </w:r>
      <w:r w:rsidRPr="00E03913">
        <w:rPr>
          <w:rFonts w:ascii="Verdana" w:hAnsi="Verdana"/>
          <w:i/>
          <w:sz w:val="16"/>
          <w:szCs w:val="16"/>
        </w:rPr>
        <w:t>Rol van het slachtoffer in het straf(proces)recht</w:t>
      </w:r>
      <w:r w:rsidRPr="00E03913">
        <w:rPr>
          <w:rFonts w:ascii="Verdana" w:hAnsi="Verdana"/>
          <w:sz w:val="16"/>
          <w:szCs w:val="16"/>
        </w:rPr>
        <w:t>, Antwerpen, Intersentia, 2013, 170-188.</w:t>
      </w:r>
    </w:p>
  </w:footnote>
  <w:footnote w:id="12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184.</w:t>
      </w:r>
    </w:p>
  </w:footnote>
  <w:footnote w:id="12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63 Sv;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Handboek strafvordering</w:t>
      </w:r>
      <w:r w:rsidRPr="00E03913">
        <w:rPr>
          <w:rFonts w:ascii="Verdana" w:hAnsi="Verdana"/>
          <w:sz w:val="16"/>
          <w:szCs w:val="16"/>
        </w:rPr>
        <w:t xml:space="preserve">, Antwerpen, Maklu, 2012, 88-90;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De burgerlijke partij en het gerechtelijk onderzoek</w:t>
      </w:r>
      <w:r w:rsidRPr="00E03913">
        <w:rPr>
          <w:rFonts w:ascii="Verdana" w:hAnsi="Verdana"/>
          <w:sz w:val="16"/>
          <w:szCs w:val="16"/>
        </w:rPr>
        <w:t xml:space="preserve">, Antwerpen, Maklu, 1990, 37; </w:t>
      </w:r>
      <w:r w:rsidRPr="00E03913">
        <w:rPr>
          <w:rFonts w:ascii="Verdana" w:hAnsi="Verdana"/>
          <w:smallCaps/>
          <w:sz w:val="16"/>
          <w:szCs w:val="16"/>
        </w:rPr>
        <w:t>C. VAN DEN WYNGAERT, B. DE</w:t>
      </w:r>
      <w:r w:rsidRPr="00E03913">
        <w:rPr>
          <w:rFonts w:ascii="Verdana" w:hAnsi="Verdana"/>
          <w:sz w:val="16"/>
          <w:szCs w:val="16"/>
        </w:rPr>
        <w:t xml:space="preserve"> </w:t>
      </w:r>
      <w:r w:rsidRPr="00E03913">
        <w:rPr>
          <w:rFonts w:ascii="Verdana" w:hAnsi="Verdana"/>
          <w:smallCaps/>
          <w:sz w:val="16"/>
          <w:szCs w:val="16"/>
        </w:rPr>
        <w:t>SMET</w:t>
      </w:r>
      <w:r w:rsidRPr="00E03913">
        <w:rPr>
          <w:rFonts w:ascii="Verdana" w:hAnsi="Verdana"/>
          <w:sz w:val="16"/>
          <w:szCs w:val="16"/>
        </w:rPr>
        <w:t xml:space="preserve"> 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w:t>
      </w:r>
      <w:r w:rsidRPr="00E03913">
        <w:rPr>
          <w:rFonts w:ascii="Verdana" w:hAnsi="Verdana"/>
          <w:sz w:val="16"/>
          <w:szCs w:val="16"/>
        </w:rPr>
        <w:t xml:space="preserve">. </w:t>
      </w:r>
      <w:r w:rsidRPr="00E03913">
        <w:rPr>
          <w:rFonts w:ascii="Verdana" w:hAnsi="Verdana"/>
          <w:i/>
          <w:sz w:val="16"/>
          <w:szCs w:val="16"/>
        </w:rPr>
        <w:t>In hoofdlijnen</w:t>
      </w:r>
      <w:r w:rsidRPr="00E03913">
        <w:rPr>
          <w:rFonts w:ascii="Verdana" w:hAnsi="Verdana"/>
          <w:sz w:val="16"/>
          <w:szCs w:val="16"/>
        </w:rPr>
        <w:t>, Antwerpen, Maklu, 2014, 964-965.</w:t>
      </w:r>
    </w:p>
  </w:footnote>
  <w:footnote w:id="12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S. VERHELST</w:t>
      </w:r>
      <w:r w:rsidRPr="00E03913">
        <w:rPr>
          <w:rFonts w:ascii="Verdana" w:hAnsi="Verdana"/>
          <w:sz w:val="16"/>
          <w:szCs w:val="16"/>
        </w:rPr>
        <w:t xml:space="preserve">, </w:t>
      </w:r>
      <w:r w:rsidRPr="00E03913">
        <w:rPr>
          <w:rFonts w:ascii="Verdana" w:hAnsi="Verdana"/>
          <w:i/>
          <w:sz w:val="16"/>
          <w:szCs w:val="16"/>
        </w:rPr>
        <w:t>Rol van het slachtoffer in het straf(proces)recht</w:t>
      </w:r>
      <w:r w:rsidRPr="00E03913">
        <w:rPr>
          <w:rFonts w:ascii="Verdana" w:hAnsi="Verdana"/>
          <w:sz w:val="16"/>
          <w:szCs w:val="16"/>
        </w:rPr>
        <w:t xml:space="preserve">, Antwerpen, Intersentia, 2013, 263-268; </w:t>
      </w:r>
      <w:r w:rsidRPr="00E03913">
        <w:rPr>
          <w:rFonts w:ascii="Verdana" w:hAnsi="Verdana"/>
          <w:smallCaps/>
          <w:sz w:val="16"/>
          <w:szCs w:val="16"/>
        </w:rPr>
        <w:t xml:space="preserve">R. VERSTRAETEN, D. VAN DAELE, A. BAILLEUX </w:t>
      </w:r>
      <w:r w:rsidRPr="00E03913">
        <w:rPr>
          <w:rFonts w:ascii="Verdana" w:hAnsi="Verdana"/>
          <w:sz w:val="16"/>
          <w:szCs w:val="16"/>
        </w:rPr>
        <w:t xml:space="preserve">en </w:t>
      </w:r>
      <w:r w:rsidRPr="00E03913">
        <w:rPr>
          <w:rFonts w:ascii="Verdana" w:hAnsi="Verdana"/>
          <w:smallCaps/>
          <w:sz w:val="16"/>
          <w:szCs w:val="16"/>
        </w:rPr>
        <w:t>J. HUYSMANS</w:t>
      </w:r>
      <w:r w:rsidRPr="00E03913">
        <w:rPr>
          <w:rFonts w:ascii="Verdana" w:hAnsi="Verdana"/>
          <w:sz w:val="16"/>
          <w:szCs w:val="16"/>
        </w:rPr>
        <w:t xml:space="preserve">, </w:t>
      </w:r>
      <w:r w:rsidRPr="00E03913">
        <w:rPr>
          <w:rFonts w:ascii="Verdana" w:hAnsi="Verdana"/>
          <w:i/>
          <w:sz w:val="16"/>
          <w:szCs w:val="16"/>
        </w:rPr>
        <w:t>De burgerlijke partijstelling: analyse en toekomstperspectief. Een rechtsvergelijkende studie</w:t>
      </w:r>
      <w:r w:rsidRPr="00E03913">
        <w:rPr>
          <w:rFonts w:ascii="Verdana" w:hAnsi="Verdana"/>
          <w:sz w:val="16"/>
          <w:szCs w:val="16"/>
        </w:rPr>
        <w:t xml:space="preserve">, Antwerpen, Intersentia, 2012, 56; </w:t>
      </w:r>
      <w:r w:rsidRPr="00E03913">
        <w:rPr>
          <w:rFonts w:ascii="Verdana" w:hAnsi="Verdana"/>
          <w:smallCaps/>
          <w:sz w:val="16"/>
          <w:szCs w:val="16"/>
        </w:rPr>
        <w:t>D. VANDERMEERSCH</w:t>
      </w:r>
      <w:r w:rsidRPr="00E03913">
        <w:rPr>
          <w:rFonts w:ascii="Verdana" w:hAnsi="Verdana"/>
          <w:sz w:val="16"/>
          <w:szCs w:val="16"/>
        </w:rPr>
        <w:t xml:space="preserve">, </w:t>
      </w:r>
      <w:proofErr w:type="spellStart"/>
      <w:r w:rsidRPr="00E03913">
        <w:rPr>
          <w:rFonts w:ascii="Verdana" w:hAnsi="Verdana"/>
          <w:i/>
          <w:sz w:val="16"/>
          <w:szCs w:val="16"/>
        </w:rPr>
        <w:t>Eléments</w:t>
      </w:r>
      <w:proofErr w:type="spellEnd"/>
      <w:r w:rsidRPr="00E03913">
        <w:rPr>
          <w:rFonts w:ascii="Verdana" w:hAnsi="Verdana"/>
          <w:i/>
          <w:sz w:val="16"/>
          <w:szCs w:val="16"/>
        </w:rPr>
        <w:t xml:space="preserve"> de </w:t>
      </w:r>
      <w:proofErr w:type="spellStart"/>
      <w:r w:rsidRPr="00E03913">
        <w:rPr>
          <w:rFonts w:ascii="Verdana" w:hAnsi="Verdana"/>
          <w:i/>
          <w:sz w:val="16"/>
          <w:szCs w:val="16"/>
        </w:rPr>
        <w:t>droit</w:t>
      </w:r>
      <w:proofErr w:type="spellEnd"/>
      <w:r w:rsidRPr="00E03913">
        <w:rPr>
          <w:rFonts w:ascii="Verdana" w:hAnsi="Verdana"/>
          <w:i/>
          <w:sz w:val="16"/>
          <w:szCs w:val="16"/>
        </w:rPr>
        <w:t xml:space="preserve"> </w:t>
      </w:r>
      <w:proofErr w:type="spellStart"/>
      <w:r w:rsidRPr="00E03913">
        <w:rPr>
          <w:rFonts w:ascii="Verdana" w:hAnsi="Verdana"/>
          <w:i/>
          <w:sz w:val="16"/>
          <w:szCs w:val="16"/>
        </w:rPr>
        <w:t>pénal</w:t>
      </w:r>
      <w:proofErr w:type="spellEnd"/>
      <w:r w:rsidRPr="00E03913">
        <w:rPr>
          <w:rFonts w:ascii="Verdana" w:hAnsi="Verdana"/>
          <w:i/>
          <w:sz w:val="16"/>
          <w:szCs w:val="16"/>
        </w:rPr>
        <w:t xml:space="preserve"> et de procédure pénale</w:t>
      </w:r>
      <w:r w:rsidRPr="00E03913">
        <w:rPr>
          <w:rFonts w:ascii="Verdana" w:hAnsi="Verdana"/>
          <w:sz w:val="16"/>
          <w:szCs w:val="16"/>
        </w:rPr>
        <w:t xml:space="preserve">, Bruxelles, La </w:t>
      </w:r>
      <w:proofErr w:type="spellStart"/>
      <w:r w:rsidRPr="00E03913">
        <w:rPr>
          <w:rFonts w:ascii="Verdana" w:hAnsi="Verdana"/>
          <w:sz w:val="16"/>
          <w:szCs w:val="16"/>
        </w:rPr>
        <w:t>Charte</w:t>
      </w:r>
      <w:proofErr w:type="spellEnd"/>
      <w:r w:rsidRPr="00E03913">
        <w:rPr>
          <w:rFonts w:ascii="Verdana" w:hAnsi="Verdana"/>
          <w:sz w:val="16"/>
          <w:szCs w:val="16"/>
        </w:rPr>
        <w:t>, 2015, 507-515.</w:t>
      </w:r>
    </w:p>
  </w:footnote>
  <w:footnote w:id="123">
    <w:p w:rsidR="0049469C" w:rsidRPr="0049469C"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49469C">
        <w:rPr>
          <w:rFonts w:ascii="Verdana" w:hAnsi="Verdana"/>
          <w:sz w:val="16"/>
          <w:szCs w:val="16"/>
          <w:lang w:val="en-GB"/>
        </w:rPr>
        <w:t xml:space="preserve"> Art. 61</w:t>
      </w:r>
      <w:r w:rsidRPr="0049469C">
        <w:rPr>
          <w:rFonts w:ascii="Verdana" w:hAnsi="Verdana"/>
          <w:i/>
          <w:sz w:val="16"/>
          <w:szCs w:val="16"/>
          <w:lang w:val="en-GB"/>
        </w:rPr>
        <w:t xml:space="preserve">ter </w:t>
      </w:r>
      <w:r w:rsidRPr="0049469C">
        <w:rPr>
          <w:rFonts w:ascii="Verdana" w:hAnsi="Verdana"/>
          <w:sz w:val="16"/>
          <w:szCs w:val="16"/>
          <w:lang w:val="en-GB"/>
        </w:rPr>
        <w:t xml:space="preserve">Sv. </w:t>
      </w:r>
    </w:p>
  </w:footnote>
  <w:footnote w:id="124">
    <w:p w:rsidR="0049469C" w:rsidRPr="0049469C"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49469C">
        <w:rPr>
          <w:rFonts w:ascii="Verdana" w:hAnsi="Verdana"/>
          <w:sz w:val="16"/>
          <w:szCs w:val="16"/>
          <w:lang w:val="en-GB"/>
        </w:rPr>
        <w:t xml:space="preserve"> Art. 61</w:t>
      </w:r>
      <w:r w:rsidRPr="0049469C">
        <w:rPr>
          <w:rFonts w:ascii="Verdana" w:hAnsi="Verdana"/>
          <w:i/>
          <w:sz w:val="16"/>
          <w:szCs w:val="16"/>
          <w:lang w:val="en-GB"/>
        </w:rPr>
        <w:t>quinquies</w:t>
      </w:r>
      <w:r w:rsidRPr="0049469C">
        <w:rPr>
          <w:rFonts w:ascii="Verdana" w:hAnsi="Verdana"/>
          <w:sz w:val="16"/>
          <w:szCs w:val="16"/>
          <w:lang w:val="en-GB"/>
        </w:rPr>
        <w:t xml:space="preserve"> Sv.</w:t>
      </w:r>
    </w:p>
  </w:footnote>
  <w:footnote w:id="12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T. DESCHEPPER</w:t>
      </w:r>
      <w:r w:rsidRPr="00E03913">
        <w:rPr>
          <w:rFonts w:ascii="Verdana" w:hAnsi="Verdana"/>
          <w:sz w:val="16"/>
          <w:szCs w:val="16"/>
        </w:rPr>
        <w:t xml:space="preserve">, </w:t>
      </w:r>
      <w:r w:rsidRPr="00E03913">
        <w:rPr>
          <w:rFonts w:ascii="Verdana" w:hAnsi="Verdana"/>
          <w:i/>
          <w:sz w:val="16"/>
          <w:szCs w:val="16"/>
        </w:rPr>
        <w:t xml:space="preserve">De nieuwe wet </w:t>
      </w:r>
      <w:proofErr w:type="spellStart"/>
      <w:r w:rsidRPr="00E03913">
        <w:rPr>
          <w:rFonts w:ascii="Verdana" w:hAnsi="Verdana"/>
          <w:i/>
          <w:sz w:val="16"/>
          <w:szCs w:val="16"/>
        </w:rPr>
        <w:t>Franchimont</w:t>
      </w:r>
      <w:proofErr w:type="spellEnd"/>
      <w:r w:rsidRPr="00E03913">
        <w:rPr>
          <w:rFonts w:ascii="Verdana" w:hAnsi="Verdana"/>
          <w:sz w:val="16"/>
          <w:szCs w:val="16"/>
        </w:rPr>
        <w:t>, Antwerpen, Kluwer, 1998, 62-69.</w:t>
      </w:r>
    </w:p>
  </w:footnote>
  <w:footnote w:id="12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S. VERHELST</w:t>
      </w:r>
      <w:r w:rsidRPr="00E03913">
        <w:rPr>
          <w:rFonts w:ascii="Verdana" w:hAnsi="Verdana"/>
          <w:sz w:val="16"/>
          <w:szCs w:val="16"/>
        </w:rPr>
        <w:t xml:space="preserve">, </w:t>
      </w:r>
      <w:r w:rsidRPr="00E03913">
        <w:rPr>
          <w:rFonts w:ascii="Verdana" w:hAnsi="Verdana"/>
          <w:i/>
          <w:sz w:val="16"/>
          <w:szCs w:val="16"/>
        </w:rPr>
        <w:t>Rol van het slachtoffer in het straf(proces)recht</w:t>
      </w:r>
      <w:r w:rsidRPr="00E03913">
        <w:rPr>
          <w:rFonts w:ascii="Verdana" w:hAnsi="Verdana"/>
          <w:sz w:val="16"/>
          <w:szCs w:val="16"/>
        </w:rPr>
        <w:t>, Antwerpen, Intersentia, 2013, 8.</w:t>
      </w:r>
    </w:p>
  </w:footnote>
  <w:footnote w:id="12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4 </w:t>
      </w:r>
      <w:proofErr w:type="spellStart"/>
      <w:r w:rsidRPr="00E03913">
        <w:rPr>
          <w:rFonts w:ascii="Verdana" w:hAnsi="Verdana"/>
          <w:sz w:val="16"/>
          <w:szCs w:val="16"/>
        </w:rPr>
        <w:t>V.T.Sv</w:t>
      </w:r>
      <w:proofErr w:type="spellEnd"/>
      <w:r w:rsidRPr="00E03913">
        <w:rPr>
          <w:rFonts w:ascii="Verdana" w:hAnsi="Verdana"/>
          <w:sz w:val="16"/>
          <w:szCs w:val="16"/>
        </w:rPr>
        <w:t xml:space="preserve">;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De burgerlijke partij en het gerechtelijk onderzoek</w:t>
      </w:r>
      <w:r w:rsidRPr="00E03913">
        <w:rPr>
          <w:rFonts w:ascii="Verdana" w:hAnsi="Verdana"/>
          <w:sz w:val="16"/>
          <w:szCs w:val="16"/>
        </w:rPr>
        <w:t>, Antwerpen, Maklu, 1990, 20-22.</w:t>
      </w:r>
    </w:p>
  </w:footnote>
  <w:footnote w:id="12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S. VERHELST</w:t>
      </w:r>
      <w:r w:rsidRPr="00E03913">
        <w:rPr>
          <w:rFonts w:ascii="Verdana" w:hAnsi="Verdana"/>
          <w:sz w:val="16"/>
          <w:szCs w:val="16"/>
        </w:rPr>
        <w:t xml:space="preserve">, </w:t>
      </w:r>
      <w:r w:rsidRPr="00E03913">
        <w:rPr>
          <w:rFonts w:ascii="Verdana" w:hAnsi="Verdana"/>
          <w:i/>
          <w:sz w:val="16"/>
          <w:szCs w:val="16"/>
        </w:rPr>
        <w:t>Rol van het slachtoffer in het straf(proces)recht</w:t>
      </w:r>
      <w:r w:rsidRPr="00E03913">
        <w:rPr>
          <w:rFonts w:ascii="Verdana" w:hAnsi="Verdana"/>
          <w:sz w:val="16"/>
          <w:szCs w:val="16"/>
        </w:rPr>
        <w:t>, Antwerpen, Intersentia, 2013, 179-183.</w:t>
      </w:r>
    </w:p>
  </w:footnote>
  <w:footnote w:id="12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tweede lid Sv.</w:t>
      </w:r>
    </w:p>
  </w:footnote>
  <w:footnote w:id="13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w:t>
      </w:r>
      <w:r w:rsidRPr="00E03913">
        <w:rPr>
          <w:rFonts w:ascii="Verdana" w:hAnsi="Verdana"/>
          <w:i/>
          <w:sz w:val="16"/>
          <w:szCs w:val="16"/>
        </w:rPr>
        <w:t>in fine</w:t>
      </w:r>
      <w:r w:rsidRPr="00E03913">
        <w:rPr>
          <w:rFonts w:ascii="Verdana" w:hAnsi="Verdana"/>
          <w:sz w:val="16"/>
          <w:szCs w:val="16"/>
        </w:rPr>
        <w:t xml:space="preserve"> Sv; </w:t>
      </w:r>
      <w:proofErr w:type="spellStart"/>
      <w:r w:rsidRPr="00E03913">
        <w:rPr>
          <w:rFonts w:ascii="Verdana" w:hAnsi="Verdana"/>
          <w:sz w:val="16"/>
          <w:szCs w:val="16"/>
        </w:rPr>
        <w:t>MvT</w:t>
      </w:r>
      <w:proofErr w:type="spellEnd"/>
      <w:r w:rsidRPr="00E03913">
        <w:rPr>
          <w:rFonts w:ascii="Verdana" w:hAnsi="Verdana"/>
          <w:sz w:val="16"/>
          <w:szCs w:val="16"/>
        </w:rPr>
        <w:t xml:space="preserve"> bij het Wetsontwerp houdende wijzigingen van het strafrecht en de strafvordering en houdende diverse bepalingen inzake justitie, </w:t>
      </w:r>
      <w:proofErr w:type="spellStart"/>
      <w:r w:rsidRPr="00E03913">
        <w:rPr>
          <w:rFonts w:ascii="Verdana" w:hAnsi="Verdana"/>
          <w:i/>
          <w:sz w:val="16"/>
          <w:szCs w:val="16"/>
        </w:rPr>
        <w:t>Parl.St</w:t>
      </w:r>
      <w:proofErr w:type="spellEnd"/>
      <w:r w:rsidRPr="00E03913">
        <w:rPr>
          <w:rFonts w:ascii="Verdana" w:hAnsi="Verdana"/>
          <w:i/>
          <w:sz w:val="16"/>
          <w:szCs w:val="16"/>
        </w:rPr>
        <w:t xml:space="preserve">. </w:t>
      </w:r>
      <w:r w:rsidRPr="00E03913">
        <w:rPr>
          <w:rFonts w:ascii="Verdana" w:hAnsi="Verdana"/>
          <w:sz w:val="16"/>
          <w:szCs w:val="16"/>
        </w:rPr>
        <w:t>Kamer 2015-16, nr. 1418/001, 97.</w:t>
      </w:r>
    </w:p>
  </w:footnote>
  <w:footnote w:id="13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141, nr. 33-34.</w:t>
      </w:r>
    </w:p>
  </w:footnote>
  <w:footnote w:id="13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D. DE WOLF</w:t>
      </w:r>
      <w:r w:rsidRPr="00E03913">
        <w:rPr>
          <w:rFonts w:ascii="Verdana" w:hAnsi="Verdana"/>
          <w:sz w:val="16"/>
          <w:szCs w:val="16"/>
        </w:rPr>
        <w:t xml:space="preserve">, </w:t>
      </w:r>
      <w:r w:rsidRPr="00E03913">
        <w:rPr>
          <w:rFonts w:ascii="Verdana" w:hAnsi="Verdana"/>
          <w:i/>
          <w:sz w:val="16"/>
          <w:szCs w:val="16"/>
        </w:rPr>
        <w:t>De rol van de rechter bij de waarheidsvinding in de correctionele procedure: een rechtsvergelijkend onderzoek naar Belgisch, Frans en Nederlands recht</w:t>
      </w:r>
      <w:r w:rsidRPr="00E03913">
        <w:rPr>
          <w:rFonts w:ascii="Verdana" w:hAnsi="Verdana"/>
          <w:sz w:val="16"/>
          <w:szCs w:val="16"/>
        </w:rPr>
        <w:t xml:space="preserve">, Brugge, Die </w:t>
      </w:r>
      <w:proofErr w:type="spellStart"/>
      <w:r w:rsidRPr="00E03913">
        <w:rPr>
          <w:rFonts w:ascii="Verdana" w:hAnsi="Verdana"/>
          <w:sz w:val="16"/>
          <w:szCs w:val="16"/>
        </w:rPr>
        <w:t>Keure</w:t>
      </w:r>
      <w:proofErr w:type="spellEnd"/>
      <w:r w:rsidRPr="00E03913">
        <w:rPr>
          <w:rFonts w:ascii="Verdana" w:hAnsi="Verdana"/>
          <w:sz w:val="16"/>
          <w:szCs w:val="16"/>
        </w:rPr>
        <w:t>, 2010, 32.</w:t>
      </w:r>
    </w:p>
  </w:footnote>
  <w:footnote w:id="13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R. VERSTRAETEN</w:t>
      </w:r>
      <w:r w:rsidRPr="00E03913">
        <w:rPr>
          <w:rFonts w:ascii="Verdana" w:hAnsi="Verdana"/>
          <w:sz w:val="16"/>
          <w:szCs w:val="16"/>
        </w:rPr>
        <w:t xml:space="preserve">, </w:t>
      </w:r>
      <w:r w:rsidRPr="00E03913">
        <w:rPr>
          <w:rFonts w:ascii="Verdana" w:hAnsi="Verdana"/>
          <w:i/>
          <w:sz w:val="16"/>
          <w:szCs w:val="16"/>
        </w:rPr>
        <w:t xml:space="preserve">Handboek strafvordering, </w:t>
      </w:r>
      <w:r w:rsidRPr="00E03913">
        <w:rPr>
          <w:rFonts w:ascii="Verdana" w:hAnsi="Verdana"/>
          <w:sz w:val="16"/>
          <w:szCs w:val="16"/>
        </w:rPr>
        <w:t>Antwerpen-Apeldoorn, Maklu, 2012, 414.</w:t>
      </w:r>
    </w:p>
  </w:footnote>
  <w:footnote w:id="13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D. DE WOLF</w:t>
      </w:r>
      <w:r w:rsidRPr="00E03913">
        <w:rPr>
          <w:rFonts w:ascii="Verdana" w:hAnsi="Verdana"/>
          <w:sz w:val="16"/>
          <w:szCs w:val="16"/>
        </w:rPr>
        <w:t xml:space="preserve">, </w:t>
      </w:r>
      <w:r w:rsidRPr="00E03913">
        <w:rPr>
          <w:rFonts w:ascii="Verdana" w:hAnsi="Verdana"/>
          <w:i/>
          <w:sz w:val="16"/>
          <w:szCs w:val="16"/>
        </w:rPr>
        <w:t>De rol van de rechter bij de waarheidsvinding in de correctionele procedure: een rechtsvergelijkend onderzoek naar Belgisch, Frans en Nederlands recht</w:t>
      </w:r>
      <w:r w:rsidRPr="00E03913">
        <w:rPr>
          <w:rFonts w:ascii="Verdana" w:hAnsi="Verdana"/>
          <w:sz w:val="16"/>
          <w:szCs w:val="16"/>
        </w:rPr>
        <w:t xml:space="preserve">, Brugge, Die </w:t>
      </w:r>
      <w:proofErr w:type="spellStart"/>
      <w:r w:rsidRPr="00E03913">
        <w:rPr>
          <w:rFonts w:ascii="Verdana" w:hAnsi="Verdana"/>
          <w:sz w:val="16"/>
          <w:szCs w:val="16"/>
        </w:rPr>
        <w:t>Keure</w:t>
      </w:r>
      <w:proofErr w:type="spellEnd"/>
      <w:r w:rsidRPr="00E03913">
        <w:rPr>
          <w:rFonts w:ascii="Verdana" w:hAnsi="Verdana"/>
          <w:sz w:val="16"/>
          <w:szCs w:val="16"/>
        </w:rPr>
        <w:t>, 2010, 42-44.</w:t>
      </w:r>
    </w:p>
  </w:footnote>
  <w:footnote w:id="13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xml:space="preserve">. </w:t>
      </w:r>
    </w:p>
  </w:footnote>
  <w:footnote w:id="13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w:t>
      </w:r>
    </w:p>
  </w:footnote>
  <w:footnote w:id="13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w:t>
      </w:r>
    </w:p>
  </w:footnote>
  <w:footnote w:id="13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133-134, nr. 20.</w:t>
      </w:r>
    </w:p>
  </w:footnote>
  <w:footnote w:id="13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w:t>
      </w:r>
      <w:r w:rsidRPr="00E03913">
        <w:rPr>
          <w:rFonts w:ascii="Verdana" w:hAnsi="Verdana"/>
          <w:i/>
          <w:sz w:val="16"/>
          <w:szCs w:val="16"/>
        </w:rPr>
        <w:t xml:space="preserve">bis </w:t>
      </w:r>
      <w:r w:rsidRPr="00E03913">
        <w:rPr>
          <w:rFonts w:ascii="Verdana" w:hAnsi="Verdana"/>
          <w:sz w:val="16"/>
          <w:szCs w:val="16"/>
        </w:rPr>
        <w:t>§1 zevende lid Sv.</w:t>
      </w:r>
    </w:p>
  </w:footnote>
  <w:footnote w:id="14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 VAN DEN WYNGAERT</w:t>
      </w:r>
      <w:r w:rsidRPr="00E03913">
        <w:rPr>
          <w:rFonts w:ascii="Verdana" w:hAnsi="Verdana"/>
          <w:sz w:val="16"/>
          <w:szCs w:val="16"/>
        </w:rPr>
        <w:t xml:space="preserve">, </w:t>
      </w:r>
      <w:r w:rsidRPr="00E03913">
        <w:rPr>
          <w:rFonts w:ascii="Verdana" w:hAnsi="Verdana"/>
          <w:smallCaps/>
          <w:sz w:val="16"/>
          <w:szCs w:val="16"/>
        </w:rPr>
        <w:t>B. DE SMET</w:t>
      </w:r>
      <w:r w:rsidRPr="00E03913">
        <w:rPr>
          <w:rFonts w:ascii="Verdana" w:hAnsi="Verdana"/>
          <w:sz w:val="16"/>
          <w:szCs w:val="16"/>
        </w:rPr>
        <w:t xml:space="preserve"> 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 In hoofdlijnen</w:t>
      </w:r>
      <w:r w:rsidRPr="00E03913">
        <w:rPr>
          <w:rFonts w:ascii="Verdana" w:hAnsi="Verdana"/>
          <w:sz w:val="16"/>
          <w:szCs w:val="16"/>
        </w:rPr>
        <w:t xml:space="preserve">, Antwerpen, Maklu, 2014, 786-790. </w:t>
      </w:r>
    </w:p>
  </w:footnote>
  <w:footnote w:id="14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w:t>
      </w:r>
      <w:r w:rsidRPr="00E03913">
        <w:rPr>
          <w:rFonts w:ascii="Verdana" w:hAnsi="Verdana"/>
          <w:i/>
          <w:sz w:val="16"/>
          <w:szCs w:val="16"/>
        </w:rPr>
        <w:t>ter</w:t>
      </w:r>
      <w:r w:rsidRPr="00E03913">
        <w:rPr>
          <w:rFonts w:ascii="Verdana" w:hAnsi="Verdana"/>
          <w:sz w:val="16"/>
          <w:szCs w:val="16"/>
        </w:rPr>
        <w:t xml:space="preserve"> Sv.</w:t>
      </w:r>
    </w:p>
  </w:footnote>
  <w:footnote w:id="14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C. VAN DEN WYNGAERT, B. DE SMET</w:t>
      </w:r>
      <w:r w:rsidRPr="00E03913">
        <w:rPr>
          <w:rFonts w:ascii="Verdana" w:hAnsi="Verdana"/>
          <w:sz w:val="16"/>
          <w:szCs w:val="16"/>
        </w:rPr>
        <w:t xml:space="preserve"> en </w:t>
      </w:r>
      <w:r w:rsidRPr="00E03913">
        <w:rPr>
          <w:rFonts w:ascii="Verdana" w:hAnsi="Verdana"/>
          <w:smallCaps/>
          <w:sz w:val="16"/>
          <w:szCs w:val="16"/>
        </w:rPr>
        <w:t>S. VANDROMME</w:t>
      </w:r>
      <w:r w:rsidRPr="00E03913">
        <w:rPr>
          <w:rFonts w:ascii="Verdana" w:hAnsi="Verdana"/>
          <w:sz w:val="16"/>
          <w:szCs w:val="16"/>
        </w:rPr>
        <w:t xml:space="preserve">, </w:t>
      </w:r>
      <w:r w:rsidRPr="00E03913">
        <w:rPr>
          <w:rFonts w:ascii="Verdana" w:hAnsi="Verdana"/>
          <w:i/>
          <w:sz w:val="16"/>
          <w:szCs w:val="16"/>
        </w:rPr>
        <w:t>Strafrecht en strafprocesrecht. In hoofdlijnen</w:t>
      </w:r>
      <w:r w:rsidRPr="00E03913">
        <w:rPr>
          <w:rFonts w:ascii="Verdana" w:hAnsi="Verdana"/>
          <w:sz w:val="16"/>
          <w:szCs w:val="16"/>
        </w:rPr>
        <w:t>, Antwerpen, Maklu, 2014, 785.</w:t>
      </w:r>
    </w:p>
  </w:footnote>
  <w:footnote w:id="14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Art. 216 §4 vierde lid </w:t>
      </w:r>
      <w:r w:rsidRPr="00E03913">
        <w:rPr>
          <w:rFonts w:ascii="Verdana" w:hAnsi="Verdana"/>
          <w:i/>
          <w:sz w:val="16"/>
          <w:szCs w:val="16"/>
        </w:rPr>
        <w:t>in fine</w:t>
      </w:r>
      <w:r w:rsidRPr="00E03913">
        <w:rPr>
          <w:rFonts w:ascii="Verdana" w:hAnsi="Verdana"/>
          <w:sz w:val="16"/>
          <w:szCs w:val="16"/>
        </w:rPr>
        <w:t xml:space="preserve"> Sv.</w:t>
      </w:r>
    </w:p>
  </w:footnote>
  <w:footnote w:id="14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2016, 145, nr. 39.</w:t>
      </w:r>
    </w:p>
  </w:footnote>
  <w:footnote w:id="14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F. VERBRUGGEN (ed.), </w:t>
      </w:r>
      <w:r w:rsidRPr="00E03913">
        <w:rPr>
          <w:rFonts w:ascii="Verdana" w:hAnsi="Verdana"/>
          <w:bCs/>
          <w:i/>
          <w:sz w:val="16"/>
          <w:szCs w:val="16"/>
        </w:rPr>
        <w:t>Themis 97 - Straf- en Strafprocesrecht</w:t>
      </w:r>
      <w:r w:rsidRPr="00E03913">
        <w:rPr>
          <w:rFonts w:ascii="Verdana" w:hAnsi="Verdana"/>
          <w:bCs/>
          <w:sz w:val="16"/>
          <w:szCs w:val="16"/>
        </w:rPr>
        <w:t xml:space="preserve">, Brugge, Die </w:t>
      </w:r>
      <w:proofErr w:type="spellStart"/>
      <w:r w:rsidRPr="00E03913">
        <w:rPr>
          <w:rFonts w:ascii="Verdana" w:hAnsi="Verdana"/>
          <w:bCs/>
          <w:sz w:val="16"/>
          <w:szCs w:val="16"/>
        </w:rPr>
        <w:t>Keure</w:t>
      </w:r>
      <w:proofErr w:type="spellEnd"/>
      <w:r w:rsidRPr="00E03913">
        <w:rPr>
          <w:rFonts w:ascii="Verdana" w:hAnsi="Verdana"/>
          <w:bCs/>
          <w:sz w:val="16"/>
          <w:szCs w:val="16"/>
        </w:rPr>
        <w:t xml:space="preserve">, 2016, 142-143, nr. 36; EHRM 29 april 2014, nr. 9043/05, </w:t>
      </w:r>
      <w:proofErr w:type="spellStart"/>
      <w:r w:rsidRPr="00E03913">
        <w:rPr>
          <w:rFonts w:ascii="Verdana" w:hAnsi="Verdana"/>
          <w:bCs/>
          <w:sz w:val="16"/>
          <w:szCs w:val="16"/>
        </w:rPr>
        <w:t>Natsvlishvili</w:t>
      </w:r>
      <w:proofErr w:type="spellEnd"/>
      <w:r w:rsidRPr="00E03913">
        <w:rPr>
          <w:rFonts w:ascii="Verdana" w:hAnsi="Verdana"/>
          <w:bCs/>
          <w:sz w:val="16"/>
          <w:szCs w:val="16"/>
        </w:rPr>
        <w:t xml:space="preserve"> en </w:t>
      </w:r>
      <w:proofErr w:type="spellStart"/>
      <w:r w:rsidRPr="00E03913">
        <w:rPr>
          <w:rFonts w:ascii="Verdana" w:hAnsi="Verdana"/>
          <w:bCs/>
          <w:sz w:val="16"/>
          <w:szCs w:val="16"/>
        </w:rPr>
        <w:t>Togonidze</w:t>
      </w:r>
      <w:proofErr w:type="spellEnd"/>
      <w:r w:rsidRPr="00E03913">
        <w:rPr>
          <w:rFonts w:ascii="Verdana" w:hAnsi="Verdana"/>
          <w:bCs/>
          <w:sz w:val="16"/>
          <w:szCs w:val="16"/>
        </w:rPr>
        <w:t xml:space="preserve">/Georgië, overweging 96. </w:t>
      </w:r>
    </w:p>
  </w:footnote>
  <w:footnote w:id="14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W. PINTENS</w:t>
      </w:r>
      <w:r w:rsidRPr="00E03913">
        <w:rPr>
          <w:rFonts w:ascii="Verdana" w:hAnsi="Verdana"/>
          <w:sz w:val="16"/>
          <w:szCs w:val="16"/>
        </w:rPr>
        <w:t xml:space="preserve">, </w:t>
      </w:r>
      <w:r w:rsidRPr="00E03913">
        <w:rPr>
          <w:rFonts w:ascii="Verdana" w:hAnsi="Verdana"/>
          <w:i/>
          <w:sz w:val="16"/>
          <w:szCs w:val="16"/>
        </w:rPr>
        <w:t>Inleiding tot de rechtsvergelijking</w:t>
      </w:r>
      <w:r w:rsidRPr="00E03913">
        <w:rPr>
          <w:rFonts w:ascii="Verdana" w:hAnsi="Verdana"/>
          <w:sz w:val="16"/>
          <w:szCs w:val="16"/>
        </w:rPr>
        <w:t>, Leuven, Universitaire Pers Leuven, 1998, 153-172.</w:t>
      </w:r>
    </w:p>
  </w:footnote>
  <w:footnote w:id="14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15.</w:t>
      </w:r>
    </w:p>
  </w:footnote>
  <w:footnote w:id="14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W. PINTENS</w:t>
      </w:r>
      <w:r w:rsidRPr="00E03913">
        <w:rPr>
          <w:rFonts w:ascii="Verdana" w:hAnsi="Verdana"/>
          <w:sz w:val="16"/>
          <w:szCs w:val="16"/>
        </w:rPr>
        <w:t xml:space="preserve">, </w:t>
      </w:r>
      <w:r w:rsidRPr="00E03913">
        <w:rPr>
          <w:rFonts w:ascii="Verdana" w:hAnsi="Verdana"/>
          <w:i/>
          <w:sz w:val="16"/>
          <w:szCs w:val="16"/>
        </w:rPr>
        <w:t>Inleiding tot de rechtsvergelijking</w:t>
      </w:r>
      <w:r w:rsidRPr="00E03913">
        <w:rPr>
          <w:rFonts w:ascii="Verdana" w:hAnsi="Verdana"/>
          <w:sz w:val="16"/>
          <w:szCs w:val="16"/>
        </w:rPr>
        <w:t>, Leuven, Universitaire Pers Leuven, 1998, 159.</w:t>
      </w:r>
    </w:p>
  </w:footnote>
  <w:footnote w:id="149">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G. RIVLIN</w:t>
      </w:r>
      <w:r w:rsidRPr="00E03913">
        <w:rPr>
          <w:rFonts w:ascii="Verdana" w:hAnsi="Verdana"/>
          <w:sz w:val="16"/>
          <w:szCs w:val="16"/>
          <w:lang w:val="en-GB"/>
        </w:rPr>
        <w:t xml:space="preserve">, </w:t>
      </w:r>
      <w:r w:rsidRPr="00E03913">
        <w:rPr>
          <w:rFonts w:ascii="Verdana" w:hAnsi="Verdana"/>
          <w:i/>
          <w:sz w:val="16"/>
          <w:szCs w:val="16"/>
          <w:lang w:val="en-US"/>
        </w:rPr>
        <w:t>Understanding the law (5th ed.)</w:t>
      </w:r>
      <w:r w:rsidRPr="00E03913">
        <w:rPr>
          <w:rFonts w:ascii="Verdana" w:hAnsi="Verdana"/>
          <w:sz w:val="16"/>
          <w:szCs w:val="16"/>
          <w:lang w:val="en-US"/>
        </w:rPr>
        <w:t>, Oxford, Oxford University Press, 2010, 22-23.</w:t>
      </w:r>
    </w:p>
  </w:footnote>
  <w:footnote w:id="15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25.</w:t>
      </w:r>
    </w:p>
  </w:footnote>
  <w:footnote w:id="15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W. PINTENS</w:t>
      </w:r>
      <w:r w:rsidRPr="00E03913">
        <w:rPr>
          <w:rFonts w:ascii="Verdana" w:hAnsi="Verdana"/>
          <w:sz w:val="16"/>
          <w:szCs w:val="16"/>
        </w:rPr>
        <w:t xml:space="preserve">, </w:t>
      </w:r>
      <w:r w:rsidRPr="00E03913">
        <w:rPr>
          <w:rFonts w:ascii="Verdana" w:hAnsi="Verdana"/>
          <w:i/>
          <w:sz w:val="16"/>
          <w:szCs w:val="16"/>
        </w:rPr>
        <w:t>Inleiding tot de rechtsvergelijking</w:t>
      </w:r>
      <w:r w:rsidRPr="00E03913">
        <w:rPr>
          <w:rFonts w:ascii="Verdana" w:hAnsi="Verdana"/>
          <w:sz w:val="16"/>
          <w:szCs w:val="16"/>
        </w:rPr>
        <w:t xml:space="preserve">, Leuven, Universitaire Pers Leuven, 1998, 160-162. </w:t>
      </w:r>
    </w:p>
  </w:footnote>
  <w:footnote w:id="152">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 163-164.</w:t>
      </w:r>
    </w:p>
  </w:footnote>
  <w:footnote w:id="153">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US"/>
        </w:rPr>
        <w:t>G. RIVLIN</w:t>
      </w:r>
      <w:r w:rsidRPr="00E03913">
        <w:rPr>
          <w:rFonts w:ascii="Verdana" w:hAnsi="Verdana"/>
          <w:sz w:val="16"/>
          <w:szCs w:val="16"/>
          <w:lang w:val="en-US"/>
        </w:rPr>
        <w:t xml:space="preserve">, </w:t>
      </w:r>
      <w:r w:rsidRPr="00E03913">
        <w:rPr>
          <w:rFonts w:ascii="Verdana" w:hAnsi="Verdana"/>
          <w:i/>
          <w:sz w:val="16"/>
          <w:szCs w:val="16"/>
          <w:lang w:val="en-US"/>
        </w:rPr>
        <w:t>Understanding the law (5th ed.)</w:t>
      </w:r>
      <w:r w:rsidRPr="00E03913">
        <w:rPr>
          <w:rFonts w:ascii="Verdana" w:hAnsi="Verdana"/>
          <w:sz w:val="16"/>
          <w:szCs w:val="16"/>
          <w:lang w:val="en-US"/>
        </w:rPr>
        <w:t>, Oxford, Oxford University Press, 2010, 168-170.</w:t>
      </w:r>
    </w:p>
  </w:footnote>
  <w:footnote w:id="15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W. PINTENS</w:t>
      </w:r>
      <w:r w:rsidRPr="00E03913">
        <w:rPr>
          <w:rFonts w:ascii="Verdana" w:hAnsi="Verdana"/>
          <w:sz w:val="16"/>
          <w:szCs w:val="16"/>
        </w:rPr>
        <w:t xml:space="preserve">, </w:t>
      </w:r>
      <w:r w:rsidRPr="00E03913">
        <w:rPr>
          <w:rFonts w:ascii="Verdana" w:hAnsi="Verdana"/>
          <w:i/>
          <w:sz w:val="16"/>
          <w:szCs w:val="16"/>
        </w:rPr>
        <w:t>Inleiding tot de rechtsvergelijking</w:t>
      </w:r>
      <w:r w:rsidRPr="00E03913">
        <w:rPr>
          <w:rFonts w:ascii="Verdana" w:hAnsi="Verdana"/>
          <w:sz w:val="16"/>
          <w:szCs w:val="16"/>
        </w:rPr>
        <w:t xml:space="preserve">, Leuven, Universitaire Pers Leuven, 1998, 165. </w:t>
      </w:r>
    </w:p>
  </w:footnote>
  <w:footnote w:id="155">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US"/>
        </w:rPr>
        <w:t>G. RIVLIN</w:t>
      </w:r>
      <w:r w:rsidRPr="00E03913">
        <w:rPr>
          <w:rFonts w:ascii="Verdana" w:hAnsi="Verdana"/>
          <w:sz w:val="16"/>
          <w:szCs w:val="16"/>
          <w:lang w:val="en-US"/>
        </w:rPr>
        <w:t xml:space="preserve">, </w:t>
      </w:r>
      <w:r w:rsidRPr="00E03913">
        <w:rPr>
          <w:rFonts w:ascii="Verdana" w:hAnsi="Verdana"/>
          <w:i/>
          <w:sz w:val="16"/>
          <w:szCs w:val="16"/>
          <w:lang w:val="en-US"/>
        </w:rPr>
        <w:t>Understanding the law (5th ed.)</w:t>
      </w:r>
      <w:r w:rsidRPr="00E03913">
        <w:rPr>
          <w:rFonts w:ascii="Verdana" w:hAnsi="Verdana"/>
          <w:sz w:val="16"/>
          <w:szCs w:val="16"/>
          <w:lang w:val="en-US"/>
        </w:rPr>
        <w:t>, Oxford, Oxford University Press, 2010, 160.</w:t>
      </w:r>
    </w:p>
  </w:footnote>
  <w:footnote w:id="15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9.</w:t>
      </w:r>
    </w:p>
  </w:footnote>
  <w:footnote w:id="15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mallCaps/>
          <w:sz w:val="16"/>
          <w:szCs w:val="16"/>
        </w:rPr>
        <w:t xml:space="preserve"> D. DE WOLF</w:t>
      </w:r>
      <w:r w:rsidRPr="00E03913">
        <w:rPr>
          <w:rFonts w:ascii="Verdana" w:hAnsi="Verdana"/>
          <w:sz w:val="16"/>
          <w:szCs w:val="16"/>
        </w:rPr>
        <w:t xml:space="preserve">, </w:t>
      </w:r>
      <w:r w:rsidRPr="00E03913">
        <w:rPr>
          <w:rFonts w:ascii="Verdana" w:hAnsi="Verdana"/>
          <w:i/>
          <w:sz w:val="16"/>
          <w:szCs w:val="16"/>
        </w:rPr>
        <w:t>De rol van de rechter bij de waarheidsvinding in de correctionele procedure: een rechtsvergelijkend onderzoek naar Belgisch, Frans en Nederlands recht</w:t>
      </w:r>
      <w:r w:rsidRPr="00E03913">
        <w:rPr>
          <w:rFonts w:ascii="Verdana" w:hAnsi="Verdana"/>
          <w:sz w:val="16"/>
          <w:szCs w:val="16"/>
        </w:rPr>
        <w:t xml:space="preserve">, Brugge, Die </w:t>
      </w:r>
      <w:proofErr w:type="spellStart"/>
      <w:r w:rsidRPr="00E03913">
        <w:rPr>
          <w:rFonts w:ascii="Verdana" w:hAnsi="Verdana"/>
          <w:sz w:val="16"/>
          <w:szCs w:val="16"/>
        </w:rPr>
        <w:t>Keure</w:t>
      </w:r>
      <w:proofErr w:type="spellEnd"/>
      <w:r w:rsidRPr="00E03913">
        <w:rPr>
          <w:rFonts w:ascii="Verdana" w:hAnsi="Verdana"/>
          <w:sz w:val="16"/>
          <w:szCs w:val="16"/>
        </w:rPr>
        <w:t>, 2010, 50.</w:t>
      </w:r>
    </w:p>
  </w:footnote>
  <w:footnote w:id="158">
    <w:p w:rsidR="0049469C" w:rsidRPr="00840B74" w:rsidRDefault="0049469C" w:rsidP="00840B74">
      <w:pPr>
        <w:pStyle w:val="Voetnoottekst"/>
        <w:jc w:val="both"/>
      </w:pPr>
      <w:r>
        <w:rPr>
          <w:rStyle w:val="Voetnootmarkering"/>
        </w:rPr>
        <w:footnoteRef/>
      </w:r>
      <w:r w:rsidRPr="00840B74">
        <w:t xml:space="preserve"> De </w:t>
      </w:r>
      <w:r w:rsidRPr="00840B74">
        <w:rPr>
          <w:i/>
        </w:rPr>
        <w:t>High Court</w:t>
      </w:r>
      <w:r w:rsidRPr="00840B74">
        <w:t xml:space="preserve"> heeft een algemene bevoegdheid en bestaat ui</w:t>
      </w:r>
      <w:r>
        <w:t>t drie afzonderlijke afdelingen.</w:t>
      </w:r>
      <w:r w:rsidRPr="00840B74">
        <w:t xml:space="preserve"> De </w:t>
      </w:r>
      <w:proofErr w:type="spellStart"/>
      <w:r w:rsidRPr="00840B74">
        <w:rPr>
          <w:i/>
        </w:rPr>
        <w:t>Queen’s</w:t>
      </w:r>
      <w:proofErr w:type="spellEnd"/>
      <w:r w:rsidRPr="00840B74">
        <w:rPr>
          <w:i/>
        </w:rPr>
        <w:t xml:space="preserve"> Bench </w:t>
      </w:r>
      <w:proofErr w:type="spellStart"/>
      <w:r w:rsidRPr="00840B74">
        <w:rPr>
          <w:i/>
        </w:rPr>
        <w:t>Division</w:t>
      </w:r>
      <w:proofErr w:type="spellEnd"/>
      <w:r w:rsidRPr="00840B74">
        <w:t xml:space="preserve"> behandelt beroepen tegen uitspraken van de </w:t>
      </w:r>
      <w:r w:rsidRPr="00840B74">
        <w:rPr>
          <w:i/>
        </w:rPr>
        <w:t>Magistrates’ Courts</w:t>
      </w:r>
      <w:r w:rsidRPr="00840B74">
        <w:t xml:space="preserve"> en de </w:t>
      </w:r>
      <w:r w:rsidRPr="00840B74">
        <w:rPr>
          <w:i/>
        </w:rPr>
        <w:t>Crown Courts</w:t>
      </w:r>
      <w:r w:rsidRPr="00840B74">
        <w:t>.</w:t>
      </w:r>
      <w:r>
        <w:t xml:space="preserve"> </w:t>
      </w:r>
      <w:r w:rsidRPr="00840B74">
        <w:t xml:space="preserve">Daarnaast behandelt de </w:t>
      </w:r>
      <w:r w:rsidRPr="00840B74">
        <w:rPr>
          <w:i/>
        </w:rPr>
        <w:t>High Court</w:t>
      </w:r>
      <w:r w:rsidRPr="00840B74">
        <w:t xml:space="preserve"> ook strafzaken in eerste aanleg, zoals de meeste ernstige strafzaken.</w:t>
      </w:r>
    </w:p>
  </w:footnote>
  <w:footnote w:id="159">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w:t>
      </w:r>
      <w:r w:rsidRPr="00E03913">
        <w:rPr>
          <w:rFonts w:ascii="Verdana" w:hAnsi="Verdana"/>
          <w:smallCaps/>
          <w:sz w:val="16"/>
          <w:szCs w:val="16"/>
          <w:lang w:val="en-US"/>
        </w:rPr>
        <w:t>G. RIVLIN</w:t>
      </w:r>
      <w:r w:rsidRPr="00E03913">
        <w:rPr>
          <w:rFonts w:ascii="Verdana" w:hAnsi="Verdana"/>
          <w:sz w:val="16"/>
          <w:szCs w:val="16"/>
          <w:lang w:val="en-US"/>
        </w:rPr>
        <w:t xml:space="preserve">, </w:t>
      </w:r>
      <w:r w:rsidRPr="00E03913">
        <w:rPr>
          <w:rFonts w:ascii="Verdana" w:hAnsi="Verdana"/>
          <w:i/>
          <w:sz w:val="16"/>
          <w:szCs w:val="16"/>
          <w:lang w:val="en-US"/>
        </w:rPr>
        <w:t>Understanding the law (5th ed.)</w:t>
      </w:r>
      <w:r w:rsidRPr="00E03913">
        <w:rPr>
          <w:rFonts w:ascii="Verdana" w:hAnsi="Verdana"/>
          <w:sz w:val="16"/>
          <w:szCs w:val="16"/>
          <w:lang w:val="en-US"/>
        </w:rPr>
        <w:t>, Oxford, Oxford University Press, 2010, 175.</w:t>
      </w:r>
    </w:p>
  </w:footnote>
  <w:footnote w:id="16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9.</w:t>
      </w:r>
    </w:p>
  </w:footnote>
  <w:footnote w:id="161">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w:t>
      </w:r>
      <w:r w:rsidRPr="00E03913">
        <w:rPr>
          <w:rFonts w:ascii="Verdana" w:hAnsi="Verdana"/>
          <w:smallCaps/>
          <w:sz w:val="16"/>
          <w:szCs w:val="16"/>
          <w:lang w:val="en-US"/>
        </w:rPr>
        <w:t>G. RIVLIN</w:t>
      </w:r>
      <w:r w:rsidRPr="00E03913">
        <w:rPr>
          <w:rFonts w:ascii="Verdana" w:hAnsi="Verdana"/>
          <w:sz w:val="16"/>
          <w:szCs w:val="16"/>
          <w:lang w:val="en-US"/>
        </w:rPr>
        <w:t xml:space="preserve">, </w:t>
      </w:r>
      <w:r w:rsidRPr="00E03913">
        <w:rPr>
          <w:rFonts w:ascii="Verdana" w:hAnsi="Verdana"/>
          <w:i/>
          <w:sz w:val="16"/>
          <w:szCs w:val="16"/>
          <w:lang w:val="en-US"/>
        </w:rPr>
        <w:t>Understanding the law (5th ed.)</w:t>
      </w:r>
      <w:r w:rsidRPr="00E03913">
        <w:rPr>
          <w:rFonts w:ascii="Verdana" w:hAnsi="Verdana"/>
          <w:sz w:val="16"/>
          <w:szCs w:val="16"/>
          <w:lang w:val="en-US"/>
        </w:rPr>
        <w:t>, Oxford, Oxford University Press, 2010, 255.</w:t>
      </w:r>
    </w:p>
  </w:footnote>
  <w:footnote w:id="16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A. BAELE</w:t>
      </w:r>
      <w:r w:rsidRPr="00E03913">
        <w:rPr>
          <w:rFonts w:ascii="Verdana" w:hAnsi="Verdana"/>
          <w:sz w:val="16"/>
          <w:szCs w:val="16"/>
        </w:rPr>
        <w:t xml:space="preserve">, </w:t>
      </w:r>
      <w:r w:rsidRPr="00E03913">
        <w:rPr>
          <w:rFonts w:ascii="Verdana" w:hAnsi="Verdana"/>
          <w:i/>
          <w:sz w:val="16"/>
          <w:szCs w:val="16"/>
        </w:rPr>
        <w:t xml:space="preserve">De wenselijkheid van guilty plea in het Belgisch strafrecht, </w:t>
      </w:r>
      <w:proofErr w:type="spellStart"/>
      <w:r w:rsidRPr="00E03913">
        <w:rPr>
          <w:rFonts w:ascii="Verdana" w:hAnsi="Verdana"/>
          <w:sz w:val="16"/>
          <w:szCs w:val="16"/>
        </w:rPr>
        <w:t>onuitg</w:t>
      </w:r>
      <w:proofErr w:type="spellEnd"/>
      <w:r w:rsidRPr="00E03913">
        <w:rPr>
          <w:rFonts w:ascii="Verdana" w:hAnsi="Verdana"/>
          <w:sz w:val="16"/>
          <w:szCs w:val="16"/>
        </w:rPr>
        <w:t xml:space="preserve">. masterproef Faculteit Rechtsgeleerdheid Universiteit Gent, 2008-09, 47. </w:t>
      </w:r>
    </w:p>
  </w:footnote>
  <w:footnote w:id="16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D. DE WOLF</w:t>
      </w:r>
      <w:r w:rsidRPr="00E03913">
        <w:rPr>
          <w:rFonts w:ascii="Verdana" w:hAnsi="Verdana"/>
          <w:sz w:val="16"/>
          <w:szCs w:val="16"/>
        </w:rPr>
        <w:t xml:space="preserve">, </w:t>
      </w:r>
      <w:r w:rsidRPr="00E03913">
        <w:rPr>
          <w:rFonts w:ascii="Verdana" w:hAnsi="Verdana"/>
          <w:i/>
          <w:sz w:val="16"/>
          <w:szCs w:val="16"/>
        </w:rPr>
        <w:t>De rol van de rechter bij de waarheidsvinding in de correctionele procedure: een rechtsvergelijkend onderzoek naar Belgisch, Frans en Nederlands recht</w:t>
      </w:r>
      <w:r w:rsidRPr="00E03913">
        <w:rPr>
          <w:rFonts w:ascii="Verdana" w:hAnsi="Verdana"/>
          <w:sz w:val="16"/>
          <w:szCs w:val="16"/>
        </w:rPr>
        <w:t xml:space="preserve">, Brugge, Die </w:t>
      </w:r>
      <w:proofErr w:type="spellStart"/>
      <w:r w:rsidRPr="00E03913">
        <w:rPr>
          <w:rFonts w:ascii="Verdana" w:hAnsi="Verdana"/>
          <w:sz w:val="16"/>
          <w:szCs w:val="16"/>
        </w:rPr>
        <w:t>Keure</w:t>
      </w:r>
      <w:proofErr w:type="spellEnd"/>
      <w:r w:rsidRPr="00E03913">
        <w:rPr>
          <w:rFonts w:ascii="Verdana" w:hAnsi="Verdana"/>
          <w:sz w:val="16"/>
          <w:szCs w:val="16"/>
        </w:rPr>
        <w:t>, 2010, 50.</w:t>
      </w:r>
    </w:p>
  </w:footnote>
  <w:footnote w:id="16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W. PINTENS</w:t>
      </w:r>
      <w:r w:rsidRPr="00E03913">
        <w:rPr>
          <w:rFonts w:ascii="Verdana" w:hAnsi="Verdana"/>
          <w:sz w:val="16"/>
          <w:szCs w:val="16"/>
        </w:rPr>
        <w:t xml:space="preserve">, </w:t>
      </w:r>
      <w:r w:rsidRPr="00E03913">
        <w:rPr>
          <w:rFonts w:ascii="Verdana" w:hAnsi="Verdana"/>
          <w:i/>
          <w:sz w:val="16"/>
          <w:szCs w:val="16"/>
        </w:rPr>
        <w:t>Inleiding tot de rechtsvergelijking</w:t>
      </w:r>
      <w:r w:rsidRPr="00E03913">
        <w:rPr>
          <w:rFonts w:ascii="Verdana" w:hAnsi="Verdana"/>
          <w:sz w:val="16"/>
          <w:szCs w:val="16"/>
        </w:rPr>
        <w:t>, Leuven, Universitaire Pers Leuven, 1998, 176-177.</w:t>
      </w:r>
    </w:p>
  </w:footnote>
  <w:footnote w:id="165">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US"/>
        </w:rPr>
        <w:t>G. RIVLIN</w:t>
      </w:r>
      <w:r w:rsidRPr="00E03913">
        <w:rPr>
          <w:rFonts w:ascii="Verdana" w:hAnsi="Verdana"/>
          <w:sz w:val="16"/>
          <w:szCs w:val="16"/>
          <w:lang w:val="en-US"/>
        </w:rPr>
        <w:t xml:space="preserve">, </w:t>
      </w:r>
      <w:r w:rsidRPr="00E03913">
        <w:rPr>
          <w:rFonts w:ascii="Verdana" w:hAnsi="Verdana"/>
          <w:i/>
          <w:sz w:val="16"/>
          <w:szCs w:val="16"/>
          <w:lang w:val="en-US"/>
        </w:rPr>
        <w:t>Understanding the law (5th ed.)</w:t>
      </w:r>
      <w:r w:rsidRPr="00E03913">
        <w:rPr>
          <w:rFonts w:ascii="Verdana" w:hAnsi="Verdana"/>
          <w:sz w:val="16"/>
          <w:szCs w:val="16"/>
          <w:lang w:val="en-US"/>
        </w:rPr>
        <w:t>, Oxford, Oxford University Press, 2010, 163-164.</w:t>
      </w:r>
    </w:p>
  </w:footnote>
  <w:footnote w:id="16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164.</w:t>
      </w:r>
    </w:p>
  </w:footnote>
  <w:footnote w:id="16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161.</w:t>
      </w:r>
    </w:p>
  </w:footnote>
  <w:footnote w:id="16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W. PINTENS</w:t>
      </w:r>
      <w:r w:rsidRPr="00E03913">
        <w:rPr>
          <w:rFonts w:ascii="Verdana" w:hAnsi="Verdana"/>
          <w:sz w:val="16"/>
          <w:szCs w:val="16"/>
        </w:rPr>
        <w:t xml:space="preserve">, </w:t>
      </w:r>
      <w:r w:rsidRPr="00E03913">
        <w:rPr>
          <w:rFonts w:ascii="Verdana" w:hAnsi="Verdana"/>
          <w:i/>
          <w:sz w:val="16"/>
          <w:szCs w:val="16"/>
        </w:rPr>
        <w:t>Inleiding tot de rechtsvergelijking</w:t>
      </w:r>
      <w:r w:rsidRPr="00E03913">
        <w:rPr>
          <w:rFonts w:ascii="Verdana" w:hAnsi="Verdana"/>
          <w:sz w:val="16"/>
          <w:szCs w:val="16"/>
        </w:rPr>
        <w:t>, Leuven, Universitaire Pers Leuven, 1998, 177-181.</w:t>
      </w:r>
    </w:p>
  </w:footnote>
  <w:footnote w:id="16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P. DE HERT</w:t>
      </w:r>
      <w:r w:rsidRPr="00E03913">
        <w:rPr>
          <w:rFonts w:ascii="Verdana" w:hAnsi="Verdana"/>
          <w:sz w:val="16"/>
          <w:szCs w:val="16"/>
        </w:rPr>
        <w:t xml:space="preserve"> en </w:t>
      </w:r>
      <w:r w:rsidRPr="00E03913">
        <w:rPr>
          <w:rFonts w:ascii="Verdana" w:hAnsi="Verdana"/>
          <w:smallCaps/>
          <w:sz w:val="16"/>
          <w:szCs w:val="16"/>
        </w:rPr>
        <w:t>T. DECAIGNY</w:t>
      </w:r>
      <w:r w:rsidRPr="00E03913">
        <w:rPr>
          <w:rFonts w:ascii="Verdana" w:hAnsi="Verdana"/>
          <w:sz w:val="16"/>
          <w:szCs w:val="16"/>
        </w:rPr>
        <w:t xml:space="preserve">, “Evolueren het Nederlandse en het Belgische strafproces naar adversaire systemen?”, </w:t>
      </w:r>
      <w:r w:rsidRPr="00E03913">
        <w:rPr>
          <w:rFonts w:ascii="Verdana" w:hAnsi="Verdana"/>
          <w:i/>
          <w:sz w:val="16"/>
          <w:szCs w:val="16"/>
        </w:rPr>
        <w:t>Strafblad</w:t>
      </w:r>
      <w:r w:rsidRPr="00E03913">
        <w:rPr>
          <w:rFonts w:ascii="Verdana" w:hAnsi="Verdana"/>
          <w:sz w:val="16"/>
          <w:szCs w:val="16"/>
        </w:rPr>
        <w:t xml:space="preserve"> maart 2013, 55.</w:t>
      </w:r>
    </w:p>
  </w:footnote>
  <w:footnote w:id="17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8-9.</w:t>
      </w:r>
    </w:p>
  </w:footnote>
  <w:footnote w:id="171">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w:t>
      </w:r>
      <w:r w:rsidRPr="00E03913">
        <w:rPr>
          <w:rFonts w:ascii="Verdana" w:hAnsi="Verdana"/>
          <w:smallCaps/>
          <w:sz w:val="16"/>
          <w:szCs w:val="16"/>
          <w:lang w:val="en-US"/>
        </w:rPr>
        <w:t>A. BOON</w:t>
      </w:r>
      <w:r w:rsidRPr="00E03913">
        <w:rPr>
          <w:rFonts w:ascii="Verdana" w:hAnsi="Verdana"/>
          <w:sz w:val="16"/>
          <w:szCs w:val="16"/>
          <w:lang w:val="en-US"/>
        </w:rPr>
        <w:t xml:space="preserve">, </w:t>
      </w:r>
      <w:r w:rsidRPr="00E03913">
        <w:rPr>
          <w:rFonts w:ascii="Verdana" w:hAnsi="Verdana"/>
          <w:i/>
          <w:sz w:val="16"/>
          <w:szCs w:val="16"/>
          <w:lang w:val="en-US"/>
        </w:rPr>
        <w:t>The Ethics and Conduct of Lawyers in England and Wales</w:t>
      </w:r>
      <w:r w:rsidRPr="00E03913">
        <w:rPr>
          <w:rFonts w:ascii="Verdana" w:hAnsi="Verdana"/>
          <w:sz w:val="16"/>
          <w:szCs w:val="16"/>
          <w:lang w:val="en-US"/>
        </w:rPr>
        <w:t xml:space="preserve">, London, Bloomsbury Publishing, 2014, 18-36. </w:t>
      </w:r>
    </w:p>
  </w:footnote>
  <w:footnote w:id="17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P. DE HERT</w:t>
      </w:r>
      <w:r w:rsidRPr="00E03913">
        <w:rPr>
          <w:rFonts w:ascii="Verdana" w:hAnsi="Verdana"/>
          <w:sz w:val="16"/>
          <w:szCs w:val="16"/>
        </w:rPr>
        <w:t xml:space="preserve"> en </w:t>
      </w:r>
      <w:r w:rsidRPr="00E03913">
        <w:rPr>
          <w:rFonts w:ascii="Verdana" w:hAnsi="Verdana"/>
          <w:smallCaps/>
          <w:sz w:val="16"/>
          <w:szCs w:val="16"/>
        </w:rPr>
        <w:t>T. DECAIGNY</w:t>
      </w:r>
      <w:r w:rsidRPr="00E03913">
        <w:rPr>
          <w:rFonts w:ascii="Verdana" w:hAnsi="Verdana"/>
          <w:sz w:val="16"/>
          <w:szCs w:val="16"/>
        </w:rPr>
        <w:t xml:space="preserve">, “Evolueren het Nederlandse en het Belgische strafproces naar adversaire systemen?”, </w:t>
      </w:r>
      <w:r w:rsidRPr="00E03913">
        <w:rPr>
          <w:rFonts w:ascii="Verdana" w:hAnsi="Verdana"/>
          <w:i/>
          <w:sz w:val="16"/>
          <w:szCs w:val="16"/>
        </w:rPr>
        <w:t>Strafblad</w:t>
      </w:r>
      <w:r w:rsidRPr="00E03913">
        <w:rPr>
          <w:rFonts w:ascii="Verdana" w:hAnsi="Verdana"/>
          <w:sz w:val="16"/>
          <w:szCs w:val="16"/>
        </w:rPr>
        <w:t xml:space="preserve"> maart 2013, 57.</w:t>
      </w:r>
    </w:p>
  </w:footnote>
  <w:footnote w:id="17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63.</w:t>
      </w:r>
    </w:p>
  </w:footnote>
  <w:footnote w:id="174">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US"/>
        </w:rPr>
        <w:t>G. RIVLIN</w:t>
      </w:r>
      <w:r w:rsidRPr="00E03913">
        <w:rPr>
          <w:rFonts w:ascii="Verdana" w:hAnsi="Verdana"/>
          <w:sz w:val="16"/>
          <w:szCs w:val="16"/>
          <w:lang w:val="en-US"/>
        </w:rPr>
        <w:t xml:space="preserve">, </w:t>
      </w:r>
      <w:r w:rsidRPr="00E03913">
        <w:rPr>
          <w:rFonts w:ascii="Verdana" w:hAnsi="Verdana"/>
          <w:i/>
          <w:sz w:val="16"/>
          <w:szCs w:val="16"/>
          <w:lang w:val="en-US"/>
        </w:rPr>
        <w:t>Understanding the law (5th ed.)</w:t>
      </w:r>
      <w:r w:rsidRPr="00E03913">
        <w:rPr>
          <w:rFonts w:ascii="Verdana" w:hAnsi="Verdana"/>
          <w:sz w:val="16"/>
          <w:szCs w:val="16"/>
          <w:lang w:val="en-US"/>
        </w:rPr>
        <w:t>, Oxford, Oxford University Press, 2010, 177-179.</w:t>
      </w:r>
    </w:p>
  </w:footnote>
  <w:footnote w:id="17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10.</w:t>
      </w:r>
    </w:p>
  </w:footnote>
  <w:footnote w:id="176">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M. MCCONVILLE</w:t>
      </w:r>
      <w:r w:rsidRPr="00E03913">
        <w:rPr>
          <w:rFonts w:ascii="Verdana" w:hAnsi="Verdana"/>
          <w:sz w:val="16"/>
          <w:szCs w:val="16"/>
          <w:lang w:val="en-GB"/>
        </w:rPr>
        <w:t xml:space="preserve">, “Pleading guilty whilst maintaining innocence”, </w:t>
      </w:r>
      <w:r w:rsidRPr="00E03913">
        <w:rPr>
          <w:rFonts w:ascii="Verdana" w:hAnsi="Verdana"/>
          <w:i/>
          <w:sz w:val="16"/>
          <w:szCs w:val="16"/>
          <w:lang w:val="en-GB"/>
        </w:rPr>
        <w:t>New Law Journal</w:t>
      </w:r>
      <w:r w:rsidRPr="00E03913">
        <w:rPr>
          <w:rFonts w:ascii="Verdana" w:hAnsi="Verdana"/>
          <w:sz w:val="16"/>
          <w:szCs w:val="16"/>
          <w:lang w:val="en-GB"/>
        </w:rPr>
        <w:t xml:space="preserve"> 1993, 160-161. </w:t>
      </w:r>
    </w:p>
  </w:footnote>
  <w:footnote w:id="17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10.</w:t>
      </w:r>
    </w:p>
  </w:footnote>
  <w:footnote w:id="178">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36-38.</w:t>
      </w:r>
    </w:p>
  </w:footnote>
  <w:footnote w:id="179">
    <w:p w:rsidR="0049469C" w:rsidRPr="00E03913" w:rsidRDefault="0049469C" w:rsidP="00E03913">
      <w:pPr>
        <w:pStyle w:val="Voetnoottekst"/>
        <w:jc w:val="both"/>
        <w:rPr>
          <w:rFonts w:ascii="Verdana" w:hAnsi="Verdana"/>
          <w:b/>
          <w:bCs/>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bCs/>
          <w:smallCaps/>
          <w:sz w:val="16"/>
          <w:szCs w:val="16"/>
          <w:lang w:val="en-GB"/>
        </w:rPr>
        <w:t>A. SANDERS, R. YOUNG</w:t>
      </w:r>
      <w:r w:rsidRPr="00E03913">
        <w:rPr>
          <w:rFonts w:ascii="Verdana" w:hAnsi="Verdana"/>
          <w:bCs/>
          <w:sz w:val="16"/>
          <w:szCs w:val="16"/>
          <w:lang w:val="en-GB"/>
        </w:rPr>
        <w:t xml:space="preserve">, </w:t>
      </w:r>
      <w:proofErr w:type="spellStart"/>
      <w:r w:rsidRPr="00E03913">
        <w:rPr>
          <w:rFonts w:ascii="Verdana" w:hAnsi="Verdana"/>
          <w:bCs/>
          <w:sz w:val="16"/>
          <w:szCs w:val="16"/>
          <w:lang w:val="en-GB"/>
        </w:rPr>
        <w:t>en</w:t>
      </w:r>
      <w:proofErr w:type="spellEnd"/>
      <w:r w:rsidRPr="00E03913">
        <w:rPr>
          <w:rFonts w:ascii="Verdana" w:hAnsi="Verdana"/>
          <w:bCs/>
          <w:sz w:val="16"/>
          <w:szCs w:val="16"/>
          <w:lang w:val="en-GB"/>
        </w:rPr>
        <w:t xml:space="preserve"> </w:t>
      </w:r>
      <w:r w:rsidRPr="00E03913">
        <w:rPr>
          <w:rFonts w:ascii="Verdana" w:hAnsi="Verdana"/>
          <w:bCs/>
          <w:smallCaps/>
          <w:sz w:val="16"/>
          <w:szCs w:val="16"/>
          <w:lang w:val="en-GB"/>
        </w:rPr>
        <w:t>M. BURTON</w:t>
      </w:r>
      <w:r w:rsidRPr="00E03913">
        <w:rPr>
          <w:rFonts w:ascii="Verdana" w:hAnsi="Verdana"/>
          <w:bCs/>
          <w:sz w:val="16"/>
          <w:szCs w:val="16"/>
          <w:lang w:val="en-GB"/>
        </w:rPr>
        <w:t>,</w:t>
      </w:r>
      <w:r w:rsidRPr="00E03913">
        <w:rPr>
          <w:rFonts w:ascii="Verdana" w:hAnsi="Verdana"/>
          <w:sz w:val="16"/>
          <w:szCs w:val="16"/>
          <w:lang w:val="en-GB"/>
        </w:rPr>
        <w:t xml:space="preserve"> </w:t>
      </w:r>
      <w:r w:rsidRPr="00E03913">
        <w:rPr>
          <w:rFonts w:ascii="Verdana" w:hAnsi="Verdana"/>
          <w:i/>
          <w:sz w:val="16"/>
          <w:szCs w:val="16"/>
          <w:lang w:val="en-GB"/>
        </w:rPr>
        <w:t>Criminal Justice</w:t>
      </w:r>
      <w:r w:rsidRPr="00E03913">
        <w:rPr>
          <w:rFonts w:ascii="Verdana" w:hAnsi="Verdana"/>
          <w:sz w:val="16"/>
          <w:szCs w:val="16"/>
          <w:lang w:val="en-GB"/>
        </w:rPr>
        <w:t xml:space="preserve">, Oxford, 2010, 441. </w:t>
      </w:r>
    </w:p>
  </w:footnote>
  <w:footnote w:id="180">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26-27.</w:t>
      </w:r>
    </w:p>
  </w:footnote>
  <w:footnote w:id="181">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27.</w:t>
      </w:r>
    </w:p>
  </w:footnote>
  <w:footnote w:id="18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 27.</w:t>
      </w:r>
    </w:p>
  </w:footnote>
  <w:footnote w:id="18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10-11.</w:t>
      </w:r>
    </w:p>
  </w:footnote>
  <w:footnote w:id="184">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27-28.</w:t>
      </w:r>
    </w:p>
  </w:footnote>
  <w:footnote w:id="18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 xml:space="preserve">Ibid., </w:t>
      </w:r>
      <w:r w:rsidRPr="00E03913">
        <w:rPr>
          <w:rFonts w:ascii="Verdana" w:hAnsi="Verdana"/>
          <w:sz w:val="16"/>
          <w:szCs w:val="16"/>
        </w:rPr>
        <w:t>28.</w:t>
      </w:r>
    </w:p>
  </w:footnote>
  <w:footnote w:id="18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10-11.</w:t>
      </w:r>
    </w:p>
  </w:footnote>
  <w:footnote w:id="187">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R v Turner</w:t>
      </w:r>
      <w:r w:rsidRPr="00E03913">
        <w:rPr>
          <w:rFonts w:ascii="Verdana" w:hAnsi="Verdana"/>
          <w:sz w:val="16"/>
          <w:szCs w:val="16"/>
          <w:lang w:val="en-GB"/>
        </w:rPr>
        <w:t xml:space="preserve"> [1970] 2 QB 321 (CA) 285. </w:t>
      </w:r>
    </w:p>
  </w:footnote>
  <w:footnote w:id="188">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P. A. THOMAS</w:t>
      </w:r>
      <w:r w:rsidRPr="00E03913">
        <w:rPr>
          <w:rFonts w:ascii="Verdana" w:hAnsi="Verdana"/>
          <w:sz w:val="16"/>
          <w:szCs w:val="16"/>
          <w:lang w:val="en-GB"/>
        </w:rPr>
        <w:t xml:space="preserve">, “Plea Bargaining in England”, 69 </w:t>
      </w:r>
      <w:r w:rsidRPr="00E03913">
        <w:rPr>
          <w:rFonts w:ascii="Verdana" w:hAnsi="Verdana"/>
          <w:i/>
          <w:sz w:val="16"/>
          <w:szCs w:val="16"/>
          <w:lang w:val="en-GB"/>
        </w:rPr>
        <w:t>J. Crim. L. &amp; Criminology</w:t>
      </w:r>
      <w:r w:rsidRPr="00E03913">
        <w:rPr>
          <w:rFonts w:ascii="Verdana" w:hAnsi="Verdana"/>
          <w:sz w:val="16"/>
          <w:szCs w:val="16"/>
          <w:lang w:val="en-GB"/>
        </w:rPr>
        <w:t xml:space="preserve"> 170 (1978), 172. </w:t>
      </w:r>
    </w:p>
  </w:footnote>
  <w:footnote w:id="18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68-69.</w:t>
      </w:r>
    </w:p>
  </w:footnote>
  <w:footnote w:id="190">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28.</w:t>
      </w:r>
    </w:p>
  </w:footnote>
  <w:footnote w:id="191">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w:t>
      </w:r>
    </w:p>
  </w:footnote>
  <w:footnote w:id="192">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R v Cain</w:t>
      </w:r>
      <w:r w:rsidRPr="00E03913">
        <w:rPr>
          <w:rFonts w:ascii="Verdana" w:hAnsi="Verdana"/>
          <w:sz w:val="16"/>
          <w:szCs w:val="16"/>
          <w:lang w:val="en-GB"/>
        </w:rPr>
        <w:t xml:space="preserve"> (1976) Criminal LR 464 (CA).</w:t>
      </w:r>
    </w:p>
  </w:footnote>
  <w:footnote w:id="193">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iCs/>
          <w:sz w:val="16"/>
          <w:szCs w:val="16"/>
          <w:lang w:val="en-GB"/>
        </w:rPr>
        <w:t>Ibid.</w:t>
      </w:r>
    </w:p>
  </w:footnote>
  <w:footnote w:id="194">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 561.</w:t>
      </w:r>
    </w:p>
  </w:footnote>
  <w:footnote w:id="195">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R v Grice</w:t>
      </w:r>
      <w:r w:rsidRPr="00E03913">
        <w:rPr>
          <w:rFonts w:ascii="Verdana" w:hAnsi="Verdana"/>
          <w:sz w:val="16"/>
          <w:szCs w:val="16"/>
          <w:lang w:val="en-GB"/>
        </w:rPr>
        <w:t xml:space="preserve"> (1977) 66 Cr App R 164 (CA) 171.</w:t>
      </w:r>
    </w:p>
  </w:footnote>
  <w:footnote w:id="196">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R v Atkinson</w:t>
      </w:r>
      <w:r w:rsidRPr="00E03913">
        <w:rPr>
          <w:rFonts w:ascii="Verdana" w:hAnsi="Verdana"/>
          <w:sz w:val="16"/>
          <w:szCs w:val="16"/>
          <w:lang w:val="en-GB"/>
        </w:rPr>
        <w:t xml:space="preserve"> (1978) 2 All ER 460 (CA).</w:t>
      </w:r>
    </w:p>
  </w:footnote>
  <w:footnote w:id="197">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28-29.</w:t>
      </w:r>
    </w:p>
  </w:footnote>
  <w:footnote w:id="198">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w:t>
      </w:r>
    </w:p>
  </w:footnote>
  <w:footnote w:id="199">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 xml:space="preserve">R v </w:t>
      </w:r>
      <w:proofErr w:type="spellStart"/>
      <w:r w:rsidRPr="00E03913">
        <w:rPr>
          <w:rFonts w:ascii="Verdana" w:hAnsi="Verdana"/>
          <w:i/>
          <w:sz w:val="16"/>
          <w:szCs w:val="16"/>
          <w:lang w:val="en-GB"/>
        </w:rPr>
        <w:t>Hollington</w:t>
      </w:r>
      <w:proofErr w:type="spellEnd"/>
      <w:r w:rsidRPr="00E03913">
        <w:rPr>
          <w:rFonts w:ascii="Verdana" w:hAnsi="Verdana"/>
          <w:i/>
          <w:sz w:val="16"/>
          <w:szCs w:val="16"/>
          <w:lang w:val="en-GB"/>
        </w:rPr>
        <w:t xml:space="preserve"> and </w:t>
      </w:r>
      <w:proofErr w:type="spellStart"/>
      <w:r w:rsidRPr="00E03913">
        <w:rPr>
          <w:rFonts w:ascii="Verdana" w:hAnsi="Verdana"/>
          <w:i/>
          <w:sz w:val="16"/>
          <w:szCs w:val="16"/>
          <w:lang w:val="en-GB"/>
        </w:rPr>
        <w:t>Emmens</w:t>
      </w:r>
      <w:proofErr w:type="spellEnd"/>
      <w:r w:rsidRPr="00E03913">
        <w:rPr>
          <w:rFonts w:ascii="Verdana" w:hAnsi="Verdana"/>
          <w:sz w:val="16"/>
          <w:szCs w:val="16"/>
          <w:lang w:val="en-GB"/>
        </w:rPr>
        <w:t xml:space="preserve"> (1985) 7 Cr App R (S) 281 (CA) 285.</w:t>
      </w:r>
    </w:p>
  </w:footnote>
  <w:footnote w:id="200">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 xml:space="preserve">R v </w:t>
      </w:r>
      <w:proofErr w:type="spellStart"/>
      <w:r w:rsidRPr="00E03913">
        <w:rPr>
          <w:rFonts w:ascii="Verdana" w:hAnsi="Verdana"/>
          <w:i/>
          <w:sz w:val="16"/>
          <w:szCs w:val="16"/>
          <w:lang w:val="en-GB"/>
        </w:rPr>
        <w:t>Billam</w:t>
      </w:r>
      <w:proofErr w:type="spellEnd"/>
      <w:r w:rsidRPr="00E03913">
        <w:rPr>
          <w:rFonts w:ascii="Verdana" w:hAnsi="Verdana"/>
          <w:sz w:val="16"/>
          <w:szCs w:val="16"/>
          <w:lang w:val="en-GB"/>
        </w:rPr>
        <w:t xml:space="preserve"> (1986) (1986) Cr App R 347 (CA) 350; </w:t>
      </w:r>
      <w:r w:rsidRPr="00E03913">
        <w:rPr>
          <w:rFonts w:ascii="Verdana" w:hAnsi="Verdana"/>
          <w:i/>
          <w:sz w:val="16"/>
          <w:szCs w:val="16"/>
          <w:lang w:val="en-GB"/>
        </w:rPr>
        <w:t xml:space="preserve">R v </w:t>
      </w:r>
      <w:proofErr w:type="spellStart"/>
      <w:r w:rsidRPr="00E03913">
        <w:rPr>
          <w:rFonts w:ascii="Verdana" w:hAnsi="Verdana"/>
          <w:i/>
          <w:sz w:val="16"/>
          <w:szCs w:val="16"/>
          <w:lang w:val="en-GB"/>
        </w:rPr>
        <w:t>Costen</w:t>
      </w:r>
      <w:proofErr w:type="spellEnd"/>
      <w:r w:rsidRPr="00E03913">
        <w:rPr>
          <w:rFonts w:ascii="Verdana" w:hAnsi="Verdana"/>
          <w:sz w:val="16"/>
          <w:szCs w:val="16"/>
          <w:lang w:val="en-GB"/>
        </w:rPr>
        <w:t xml:space="preserve"> (1989) 11 Cr App R (S) 182 (CA).</w:t>
      </w:r>
    </w:p>
  </w:footnote>
  <w:footnote w:id="201">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 xml:space="preserve">R v </w:t>
      </w:r>
      <w:proofErr w:type="spellStart"/>
      <w:r w:rsidRPr="00E03913">
        <w:rPr>
          <w:rFonts w:ascii="Verdana" w:hAnsi="Verdana"/>
          <w:i/>
          <w:sz w:val="16"/>
          <w:szCs w:val="16"/>
          <w:lang w:val="en-GB"/>
        </w:rPr>
        <w:t>Buffrey</w:t>
      </w:r>
      <w:proofErr w:type="spellEnd"/>
      <w:r w:rsidRPr="00E03913">
        <w:rPr>
          <w:rFonts w:ascii="Verdana" w:hAnsi="Verdana"/>
          <w:i/>
          <w:sz w:val="16"/>
          <w:szCs w:val="16"/>
          <w:lang w:val="en-GB"/>
        </w:rPr>
        <w:t xml:space="preserve"> (Paul Edward) </w:t>
      </w:r>
      <w:r w:rsidRPr="00E03913">
        <w:rPr>
          <w:rFonts w:ascii="Verdana" w:hAnsi="Verdana"/>
          <w:sz w:val="16"/>
          <w:szCs w:val="16"/>
          <w:lang w:val="en-GB"/>
        </w:rPr>
        <w:t>(1993) 14 Cr App R (S) 511 (CA) 515.</w:t>
      </w:r>
    </w:p>
  </w:footnote>
  <w:footnote w:id="202">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 xml:space="preserve">R v K </w:t>
      </w:r>
      <w:r w:rsidRPr="00E03913">
        <w:rPr>
          <w:rFonts w:ascii="Verdana" w:hAnsi="Verdana"/>
          <w:sz w:val="16"/>
          <w:szCs w:val="16"/>
          <w:lang w:val="en-GB"/>
        </w:rPr>
        <w:t>[2002] EWCA Crim 927 (CA).</w:t>
      </w:r>
    </w:p>
  </w:footnote>
  <w:footnote w:id="203">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R v March</w:t>
      </w:r>
      <w:r w:rsidRPr="00E03913">
        <w:rPr>
          <w:rFonts w:ascii="Verdana" w:hAnsi="Verdana"/>
          <w:sz w:val="16"/>
          <w:szCs w:val="16"/>
          <w:lang w:val="en-GB"/>
        </w:rPr>
        <w:t xml:space="preserve"> [2002] 2 Cr App R (S) 98 (CA).</w:t>
      </w:r>
    </w:p>
  </w:footnote>
  <w:footnote w:id="204">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30-31.</w:t>
      </w:r>
    </w:p>
  </w:footnote>
  <w:footnote w:id="205">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w:t>
      </w:r>
    </w:p>
  </w:footnote>
  <w:footnote w:id="206">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 31.</w:t>
      </w:r>
    </w:p>
  </w:footnote>
  <w:footnote w:id="207">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 xml:space="preserve">R v Goodyear (Karl) </w:t>
      </w:r>
      <w:r w:rsidRPr="00E03913">
        <w:rPr>
          <w:rFonts w:ascii="Verdana" w:hAnsi="Verdana"/>
          <w:sz w:val="16"/>
          <w:szCs w:val="16"/>
          <w:lang w:val="en-GB"/>
        </w:rPr>
        <w:t>[2005] EWCA Crim 888 (CA).</w:t>
      </w:r>
    </w:p>
  </w:footnote>
  <w:footnote w:id="208">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w:t>
      </w:r>
      <w:r w:rsidRPr="00E03913">
        <w:rPr>
          <w:rFonts w:ascii="Verdana" w:hAnsi="Verdana"/>
          <w:i/>
          <w:sz w:val="16"/>
          <w:szCs w:val="16"/>
          <w:lang w:val="en-US"/>
        </w:rPr>
        <w:t>Ibid</w:t>
      </w:r>
      <w:r w:rsidRPr="00E03913">
        <w:rPr>
          <w:rFonts w:ascii="Verdana" w:hAnsi="Verdana"/>
          <w:sz w:val="16"/>
          <w:szCs w:val="16"/>
          <w:lang w:val="en-US"/>
        </w:rPr>
        <w:t>.</w:t>
      </w:r>
    </w:p>
  </w:footnote>
  <w:footnote w:id="209">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Guidelines on the acceptance of pleas and the prosecutor's role in the sentencing exercise (revised 2009).</w:t>
      </w:r>
    </w:p>
  </w:footnote>
  <w:footnote w:id="21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10.</w:t>
      </w:r>
    </w:p>
  </w:footnote>
  <w:footnote w:id="211">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 xml:space="preserve">Ibid., </w:t>
      </w:r>
      <w:r w:rsidRPr="00E03913">
        <w:rPr>
          <w:rFonts w:ascii="Verdana" w:hAnsi="Verdana"/>
          <w:sz w:val="16"/>
          <w:szCs w:val="16"/>
          <w:lang w:val="en-GB"/>
        </w:rPr>
        <w:t>11.</w:t>
      </w:r>
    </w:p>
  </w:footnote>
  <w:footnote w:id="212">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 xml:space="preserve">Ibid., </w:t>
      </w:r>
      <w:r w:rsidRPr="00E03913">
        <w:rPr>
          <w:rFonts w:ascii="Verdana" w:hAnsi="Verdana"/>
          <w:sz w:val="16"/>
          <w:szCs w:val="16"/>
          <w:lang w:val="en-GB"/>
        </w:rPr>
        <w:t>76.</w:t>
      </w:r>
    </w:p>
  </w:footnote>
  <w:footnote w:id="213">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40-42.</w:t>
      </w:r>
    </w:p>
  </w:footnote>
  <w:footnote w:id="214">
    <w:p w:rsidR="0049469C" w:rsidRPr="0049469C"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49469C">
        <w:rPr>
          <w:rFonts w:ascii="Verdana" w:hAnsi="Verdana"/>
          <w:sz w:val="16"/>
          <w:szCs w:val="16"/>
          <w:lang w:val="en-GB"/>
        </w:rPr>
        <w:t xml:space="preserve"> C.H. BRANTS en B. STAPERT, “Plea bargaining in de Verenigde Staten en in Engeland en Wales”, Universiteit Utrecht, 2003, 74; </w:t>
      </w:r>
      <w:r w:rsidRPr="0049469C">
        <w:rPr>
          <w:rFonts w:ascii="Verdana" w:hAnsi="Verdana"/>
          <w:iCs/>
          <w:sz w:val="16"/>
          <w:szCs w:val="16"/>
          <w:lang w:val="en-GB"/>
        </w:rPr>
        <w:t xml:space="preserve">Code of Conduct for Barristers; </w:t>
      </w:r>
      <w:r w:rsidRPr="0049469C">
        <w:rPr>
          <w:rFonts w:ascii="Verdana" w:hAnsi="Verdana" w:cs="TimesNewRoman,Italic"/>
          <w:iCs/>
          <w:sz w:val="16"/>
          <w:szCs w:val="16"/>
          <w:lang w:val="en-GB"/>
        </w:rPr>
        <w:t>Code for Advocacy.</w:t>
      </w:r>
    </w:p>
  </w:footnote>
  <w:footnote w:id="215">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40-43.</w:t>
      </w:r>
    </w:p>
  </w:footnote>
  <w:footnote w:id="21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72-74.</w:t>
      </w:r>
    </w:p>
  </w:footnote>
  <w:footnote w:id="21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 xml:space="preserve">Ibid., </w:t>
      </w:r>
      <w:r w:rsidRPr="00E03913">
        <w:rPr>
          <w:rFonts w:ascii="Verdana" w:hAnsi="Verdana"/>
          <w:sz w:val="16"/>
          <w:szCs w:val="16"/>
        </w:rPr>
        <w:t>76.</w:t>
      </w:r>
    </w:p>
  </w:footnote>
  <w:footnote w:id="21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EHRM 27 februari 1980, nr. 6903/75, </w:t>
      </w:r>
      <w:proofErr w:type="spellStart"/>
      <w:r w:rsidRPr="00E03913">
        <w:rPr>
          <w:rFonts w:ascii="Verdana" w:hAnsi="Verdana"/>
          <w:sz w:val="16"/>
          <w:szCs w:val="16"/>
        </w:rPr>
        <w:t>Deweer</w:t>
      </w:r>
      <w:proofErr w:type="spellEnd"/>
      <w:r w:rsidRPr="00E03913">
        <w:rPr>
          <w:rFonts w:ascii="Verdana" w:hAnsi="Verdana"/>
          <w:sz w:val="16"/>
          <w:szCs w:val="16"/>
        </w:rPr>
        <w:t>/België.</w:t>
      </w:r>
    </w:p>
  </w:footnote>
  <w:footnote w:id="219">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66.</w:t>
      </w:r>
    </w:p>
  </w:footnote>
  <w:footnote w:id="22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EHRM 27 februari 1980, nr. 6903/75, </w:t>
      </w:r>
      <w:proofErr w:type="spellStart"/>
      <w:r w:rsidRPr="00E03913">
        <w:rPr>
          <w:rFonts w:ascii="Verdana" w:hAnsi="Verdana"/>
          <w:sz w:val="16"/>
          <w:szCs w:val="16"/>
        </w:rPr>
        <w:t>Deweer</w:t>
      </w:r>
      <w:proofErr w:type="spellEnd"/>
      <w:r w:rsidRPr="00E03913">
        <w:rPr>
          <w:rFonts w:ascii="Verdana" w:hAnsi="Verdana"/>
          <w:sz w:val="16"/>
          <w:szCs w:val="16"/>
        </w:rPr>
        <w:t>/België</w:t>
      </w:r>
      <w:r>
        <w:rPr>
          <w:rFonts w:ascii="Verdana" w:hAnsi="Verdana"/>
          <w:sz w:val="16"/>
          <w:szCs w:val="16"/>
        </w:rPr>
        <w:t>, overweging 51</w:t>
      </w:r>
      <w:r w:rsidRPr="00E03913">
        <w:rPr>
          <w:rFonts w:ascii="Verdana" w:hAnsi="Verdana"/>
          <w:sz w:val="16"/>
          <w:szCs w:val="16"/>
        </w:rPr>
        <w:t>.</w:t>
      </w:r>
    </w:p>
  </w:footnote>
  <w:footnote w:id="221">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EHRM 17 </w:t>
      </w:r>
      <w:proofErr w:type="spellStart"/>
      <w:r w:rsidRPr="00E03913">
        <w:rPr>
          <w:rFonts w:ascii="Verdana" w:hAnsi="Verdana"/>
          <w:sz w:val="16"/>
          <w:szCs w:val="16"/>
          <w:lang w:val="en-GB"/>
        </w:rPr>
        <w:t>december</w:t>
      </w:r>
      <w:proofErr w:type="spellEnd"/>
      <w:r w:rsidRPr="00E03913">
        <w:rPr>
          <w:rFonts w:ascii="Verdana" w:hAnsi="Verdana"/>
          <w:sz w:val="16"/>
          <w:szCs w:val="16"/>
          <w:lang w:val="en-GB"/>
        </w:rPr>
        <w:t xml:space="preserve"> 1996, </w:t>
      </w:r>
      <w:proofErr w:type="spellStart"/>
      <w:r w:rsidRPr="00E03913">
        <w:rPr>
          <w:rFonts w:ascii="Verdana" w:hAnsi="Verdana"/>
          <w:sz w:val="16"/>
          <w:szCs w:val="16"/>
          <w:lang w:val="en-GB"/>
        </w:rPr>
        <w:t>nr</w:t>
      </w:r>
      <w:proofErr w:type="spellEnd"/>
      <w:r w:rsidRPr="00E03913">
        <w:rPr>
          <w:rFonts w:ascii="Verdana" w:hAnsi="Verdana"/>
          <w:sz w:val="16"/>
          <w:szCs w:val="16"/>
          <w:lang w:val="en-GB"/>
        </w:rPr>
        <w:t>. 1994/254, Saunders/United Kingdom.</w:t>
      </w:r>
    </w:p>
  </w:footnote>
  <w:footnote w:id="222">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47-48.</w:t>
      </w:r>
    </w:p>
  </w:footnote>
  <w:footnote w:id="223">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w:t>
      </w:r>
    </w:p>
  </w:footnote>
  <w:footnote w:id="224">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 39-41.</w:t>
      </w:r>
    </w:p>
  </w:footnote>
  <w:footnote w:id="225">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w:t>
      </w:r>
      <w:r w:rsidRPr="00E03913">
        <w:rPr>
          <w:rFonts w:ascii="Verdana" w:hAnsi="Verdana"/>
          <w:sz w:val="16"/>
          <w:szCs w:val="16"/>
          <w:lang w:val="en-GB"/>
        </w:rPr>
        <w:t xml:space="preserve">Guidelines on the acceptance of pleas and the prosecutor's role in the sentencing exercise, </w:t>
      </w:r>
      <w:r w:rsidRPr="00E03913">
        <w:rPr>
          <w:rFonts w:ascii="Verdana" w:hAnsi="Verdana"/>
          <w:i/>
          <w:sz w:val="16"/>
          <w:szCs w:val="16"/>
          <w:lang w:val="en-GB"/>
        </w:rPr>
        <w:t>Attorney General’s Office</w:t>
      </w:r>
      <w:r w:rsidRPr="00E03913">
        <w:rPr>
          <w:rFonts w:ascii="Verdana" w:hAnsi="Verdana"/>
          <w:sz w:val="16"/>
          <w:szCs w:val="16"/>
          <w:lang w:val="en-GB"/>
        </w:rPr>
        <w:t xml:space="preserve"> 30 November 2012, D1.</w:t>
      </w:r>
    </w:p>
  </w:footnote>
  <w:footnote w:id="22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A. BAELE</w:t>
      </w:r>
      <w:r w:rsidRPr="00E03913">
        <w:rPr>
          <w:rFonts w:ascii="Verdana" w:hAnsi="Verdana"/>
          <w:sz w:val="16"/>
          <w:szCs w:val="16"/>
        </w:rPr>
        <w:t xml:space="preserve">, </w:t>
      </w:r>
      <w:r w:rsidRPr="00E03913">
        <w:rPr>
          <w:rFonts w:ascii="Verdana" w:hAnsi="Verdana"/>
          <w:i/>
          <w:sz w:val="16"/>
          <w:szCs w:val="16"/>
        </w:rPr>
        <w:t xml:space="preserve">De wenselijkheid van guilty plea in het Belgisch strafrecht, </w:t>
      </w:r>
      <w:proofErr w:type="spellStart"/>
      <w:r w:rsidRPr="00E03913">
        <w:rPr>
          <w:rFonts w:ascii="Verdana" w:hAnsi="Verdana"/>
          <w:sz w:val="16"/>
          <w:szCs w:val="16"/>
        </w:rPr>
        <w:t>onuitg</w:t>
      </w:r>
      <w:proofErr w:type="spellEnd"/>
      <w:r w:rsidRPr="00E03913">
        <w:rPr>
          <w:rFonts w:ascii="Verdana" w:hAnsi="Verdana"/>
          <w:sz w:val="16"/>
          <w:szCs w:val="16"/>
        </w:rPr>
        <w:t>. masterproef Faculteit Rechtsgeleerdheid Universiteit Gent, 2008-09, 40-41.</w:t>
      </w:r>
    </w:p>
  </w:footnote>
  <w:footnote w:id="227">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The Code for Crown Prosecutors, January 2013, 4.2.</w:t>
      </w:r>
    </w:p>
  </w:footnote>
  <w:footnote w:id="228">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Guidelines on the acceptance of pleas and the prosecutor's role in the sentencing exercise, </w:t>
      </w:r>
      <w:r w:rsidRPr="00E03913">
        <w:rPr>
          <w:rFonts w:ascii="Verdana" w:hAnsi="Verdana"/>
          <w:i/>
          <w:sz w:val="16"/>
          <w:szCs w:val="16"/>
          <w:lang w:val="en-GB"/>
        </w:rPr>
        <w:t>Attorney General’s Office</w:t>
      </w:r>
      <w:r w:rsidRPr="00E03913">
        <w:rPr>
          <w:rFonts w:ascii="Verdana" w:hAnsi="Verdana"/>
          <w:sz w:val="16"/>
          <w:szCs w:val="16"/>
          <w:lang w:val="en-GB"/>
        </w:rPr>
        <w:t xml:space="preserve"> 30 November 2012.</w:t>
      </w:r>
    </w:p>
  </w:footnote>
  <w:footnote w:id="229">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The Code for Crown Prosecutors, January 2013, 10.1.</w:t>
      </w:r>
    </w:p>
  </w:footnote>
  <w:footnote w:id="23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66.</w:t>
      </w:r>
    </w:p>
  </w:footnote>
  <w:footnote w:id="231">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2012, 45-46.</w:t>
      </w:r>
    </w:p>
  </w:footnote>
  <w:footnote w:id="232">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E. GENDERS, “Reform of the offences against the Persons Act: Lessons from the Law in action”, 1999, 692.</w:t>
      </w:r>
    </w:p>
  </w:footnote>
  <w:footnote w:id="233">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Ibid</w:t>
      </w:r>
      <w:r w:rsidRPr="00E03913">
        <w:rPr>
          <w:rFonts w:ascii="Verdana" w:hAnsi="Verdana"/>
          <w:sz w:val="16"/>
          <w:szCs w:val="16"/>
          <w:lang w:val="en-GB"/>
        </w:rPr>
        <w:t>., 693-694.</w:t>
      </w:r>
    </w:p>
  </w:footnote>
  <w:footnote w:id="234">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 25-27.</w:t>
      </w:r>
    </w:p>
  </w:footnote>
  <w:footnote w:id="235">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Guidelines on the acceptance of pleas and the prosecutor's role in the sentencing exercise, </w:t>
      </w:r>
      <w:r w:rsidRPr="00E03913">
        <w:rPr>
          <w:rFonts w:ascii="Verdana" w:hAnsi="Verdana"/>
          <w:i/>
          <w:sz w:val="16"/>
          <w:szCs w:val="16"/>
          <w:lang w:val="en-GB"/>
        </w:rPr>
        <w:t>Attorney General’s Office</w:t>
      </w:r>
      <w:r w:rsidRPr="00E03913">
        <w:rPr>
          <w:rFonts w:ascii="Verdana" w:hAnsi="Verdana"/>
          <w:sz w:val="16"/>
          <w:szCs w:val="16"/>
          <w:lang w:val="en-GB"/>
        </w:rPr>
        <w:t xml:space="preserve"> 30 November 2012. </w:t>
      </w:r>
    </w:p>
  </w:footnote>
  <w:footnote w:id="23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C.H. BRANTS en B. STAPERT, “Plea bargaining in de Verenigde Staten en in Engeland en Wales”, Universiteit Utrecht, 2003, 77.</w:t>
      </w:r>
    </w:p>
  </w:footnote>
  <w:footnote w:id="23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 xml:space="preserve">Ibid., </w:t>
      </w:r>
      <w:r w:rsidRPr="00E03913">
        <w:rPr>
          <w:rFonts w:ascii="Verdana" w:hAnsi="Verdana"/>
          <w:sz w:val="16"/>
          <w:szCs w:val="16"/>
        </w:rPr>
        <w:t>77-78.</w:t>
      </w:r>
    </w:p>
  </w:footnote>
  <w:footnote w:id="238">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A. BAELE</w:t>
      </w:r>
      <w:r w:rsidRPr="00E03913">
        <w:rPr>
          <w:rFonts w:ascii="Verdana" w:hAnsi="Verdana"/>
          <w:sz w:val="16"/>
          <w:szCs w:val="16"/>
        </w:rPr>
        <w:t xml:space="preserve">, </w:t>
      </w:r>
      <w:r w:rsidRPr="00E03913">
        <w:rPr>
          <w:rFonts w:ascii="Verdana" w:hAnsi="Verdana"/>
          <w:i/>
          <w:sz w:val="16"/>
          <w:szCs w:val="16"/>
        </w:rPr>
        <w:t xml:space="preserve">De wenselijkheid van guilty plea in het Belgisch strafrecht, </w:t>
      </w:r>
      <w:proofErr w:type="spellStart"/>
      <w:r w:rsidRPr="00E03913">
        <w:rPr>
          <w:rFonts w:ascii="Verdana" w:hAnsi="Verdana"/>
          <w:sz w:val="16"/>
          <w:szCs w:val="16"/>
        </w:rPr>
        <w:t>onuitg</w:t>
      </w:r>
      <w:proofErr w:type="spellEnd"/>
      <w:r w:rsidRPr="00E03913">
        <w:rPr>
          <w:rFonts w:ascii="Verdana" w:hAnsi="Verdana"/>
          <w:sz w:val="16"/>
          <w:szCs w:val="16"/>
        </w:rPr>
        <w:t>. masterproef Faculteit Rechtsgeleerdheid Universiteit Gent, 2008-09, 41.</w:t>
      </w:r>
    </w:p>
  </w:footnote>
  <w:footnote w:id="239">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Section 144 (1) of the Criminal Justice Act 2003. </w:t>
      </w:r>
    </w:p>
  </w:footnote>
  <w:footnote w:id="240">
    <w:p w:rsidR="0049469C" w:rsidRPr="00E03913" w:rsidRDefault="0049469C" w:rsidP="00E03913">
      <w:pPr>
        <w:pStyle w:val="Voetnoottekst"/>
        <w:jc w:val="both"/>
        <w:rPr>
          <w:rFonts w:ascii="Verdana" w:hAnsi="Verdana"/>
          <w:sz w:val="16"/>
          <w:szCs w:val="16"/>
          <w:lang w:val="en-GB"/>
        </w:rPr>
      </w:pPr>
      <w:r w:rsidRPr="00E03913">
        <w:rPr>
          <w:rStyle w:val="Voetnootmarkering"/>
          <w:rFonts w:ascii="Verdana" w:hAnsi="Verdana"/>
          <w:sz w:val="16"/>
          <w:szCs w:val="16"/>
        </w:rPr>
        <w:footnoteRef/>
      </w:r>
      <w:r w:rsidRPr="00E03913">
        <w:rPr>
          <w:rFonts w:ascii="Verdana" w:hAnsi="Verdana"/>
          <w:sz w:val="16"/>
          <w:szCs w:val="16"/>
          <w:lang w:val="en-GB"/>
        </w:rPr>
        <w:t xml:space="preserve"> Section 174 (2) (d) of the Criminal Justice Act 2003.</w:t>
      </w:r>
    </w:p>
  </w:footnote>
  <w:footnote w:id="241">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GB"/>
        </w:rPr>
        <w:t xml:space="preserve"> </w:t>
      </w:r>
      <w:r w:rsidRPr="00E03913">
        <w:rPr>
          <w:rFonts w:ascii="Verdana" w:hAnsi="Verdana"/>
          <w:i/>
          <w:sz w:val="16"/>
          <w:szCs w:val="16"/>
          <w:lang w:val="en-GB"/>
        </w:rPr>
        <w:t xml:space="preserve">R v </w:t>
      </w:r>
      <w:proofErr w:type="spellStart"/>
      <w:r w:rsidRPr="00E03913">
        <w:rPr>
          <w:rFonts w:ascii="Verdana" w:hAnsi="Verdana"/>
          <w:i/>
          <w:sz w:val="16"/>
          <w:szCs w:val="16"/>
          <w:lang w:val="en-GB"/>
        </w:rPr>
        <w:t>Faeron</w:t>
      </w:r>
      <w:proofErr w:type="spellEnd"/>
      <w:r w:rsidRPr="00E03913">
        <w:rPr>
          <w:rFonts w:ascii="Verdana" w:hAnsi="Verdana"/>
          <w:i/>
          <w:sz w:val="16"/>
          <w:szCs w:val="16"/>
          <w:lang w:val="en-GB"/>
        </w:rPr>
        <w:t xml:space="preserve"> </w:t>
      </w:r>
      <w:r w:rsidRPr="00E03913">
        <w:rPr>
          <w:rFonts w:ascii="Verdana" w:hAnsi="Verdana"/>
          <w:sz w:val="16"/>
          <w:szCs w:val="16"/>
          <w:lang w:val="en-GB"/>
        </w:rPr>
        <w:t>[199</w:t>
      </w:r>
      <w:r w:rsidRPr="00E03913">
        <w:rPr>
          <w:rFonts w:ascii="Verdana" w:hAnsi="Verdana"/>
          <w:sz w:val="16"/>
          <w:szCs w:val="16"/>
          <w:lang w:val="en-US"/>
        </w:rPr>
        <w:t xml:space="preserve">6] </w:t>
      </w:r>
      <w:proofErr w:type="spellStart"/>
      <w:r w:rsidRPr="00E03913">
        <w:rPr>
          <w:rFonts w:ascii="Verdana" w:hAnsi="Verdana"/>
          <w:sz w:val="16"/>
          <w:szCs w:val="16"/>
          <w:lang w:val="en-US"/>
        </w:rPr>
        <w:t>Crim</w:t>
      </w:r>
      <w:proofErr w:type="spellEnd"/>
      <w:r w:rsidRPr="00E03913">
        <w:rPr>
          <w:rFonts w:ascii="Verdana" w:hAnsi="Verdana"/>
          <w:sz w:val="16"/>
          <w:szCs w:val="16"/>
          <w:lang w:val="en-US"/>
        </w:rPr>
        <w:t xml:space="preserve"> LR 212 (CA).</w:t>
      </w:r>
    </w:p>
  </w:footnote>
  <w:footnote w:id="242">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Sentencing Guidelines Council: Reduction in sentence for a guilty plea, 5.</w:t>
      </w:r>
    </w:p>
  </w:footnote>
  <w:footnote w:id="243">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 xml:space="preserve">Ibid., </w:t>
      </w:r>
      <w:r w:rsidRPr="00E03913">
        <w:rPr>
          <w:rFonts w:ascii="Verdana" w:hAnsi="Verdana"/>
          <w:sz w:val="16"/>
          <w:szCs w:val="16"/>
        </w:rPr>
        <w:t>6.</w:t>
      </w:r>
    </w:p>
  </w:footnote>
  <w:footnote w:id="244">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 xml:space="preserve">Ibid., </w:t>
      </w:r>
      <w:r w:rsidRPr="00E03913">
        <w:rPr>
          <w:rFonts w:ascii="Verdana" w:hAnsi="Verdana"/>
          <w:sz w:val="16"/>
          <w:szCs w:val="16"/>
        </w:rPr>
        <w:t>6-7.</w:t>
      </w:r>
    </w:p>
  </w:footnote>
  <w:footnote w:id="245">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 xml:space="preserve">B. STAPERT </w:t>
      </w:r>
      <w:r w:rsidRPr="00E03913">
        <w:rPr>
          <w:rFonts w:ascii="Verdana" w:hAnsi="Verdana"/>
          <w:sz w:val="16"/>
          <w:szCs w:val="16"/>
        </w:rPr>
        <w:t xml:space="preserve">en </w:t>
      </w:r>
      <w:r w:rsidRPr="00E03913">
        <w:rPr>
          <w:rFonts w:ascii="Verdana" w:hAnsi="Verdana"/>
          <w:smallCaps/>
          <w:sz w:val="16"/>
          <w:szCs w:val="16"/>
        </w:rPr>
        <w:t>C.H. BRANTS</w:t>
      </w:r>
      <w:r w:rsidRPr="00E03913">
        <w:rPr>
          <w:rFonts w:ascii="Verdana" w:hAnsi="Verdana"/>
          <w:sz w:val="16"/>
          <w:szCs w:val="16"/>
        </w:rPr>
        <w:t xml:space="preserve">, </w:t>
      </w:r>
      <w:r w:rsidRPr="00E03913">
        <w:rPr>
          <w:rFonts w:ascii="Verdana" w:hAnsi="Verdana"/>
          <w:i/>
          <w:sz w:val="16"/>
          <w:szCs w:val="16"/>
        </w:rPr>
        <w:t>Voor wat hoort wat – plea bargaining in het strafrecht</w:t>
      </w:r>
      <w:r w:rsidRPr="00E03913">
        <w:rPr>
          <w:rFonts w:ascii="Verdana" w:hAnsi="Verdana"/>
          <w:sz w:val="16"/>
          <w:szCs w:val="16"/>
        </w:rPr>
        <w:t xml:space="preserve">, Boom, Juridische Uitgevers, 2005, 1-9. </w:t>
      </w:r>
    </w:p>
  </w:footnote>
  <w:footnote w:id="246">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A. BAELE</w:t>
      </w:r>
      <w:r w:rsidRPr="00E03913">
        <w:rPr>
          <w:rFonts w:ascii="Verdana" w:hAnsi="Verdana"/>
          <w:sz w:val="16"/>
          <w:szCs w:val="16"/>
        </w:rPr>
        <w:t xml:space="preserve">, </w:t>
      </w:r>
      <w:r w:rsidRPr="00E03913">
        <w:rPr>
          <w:rFonts w:ascii="Verdana" w:hAnsi="Verdana"/>
          <w:i/>
          <w:sz w:val="16"/>
          <w:szCs w:val="16"/>
        </w:rPr>
        <w:t xml:space="preserve">De wenselijkheid van guilty plea in het Belgisch strafrecht, </w:t>
      </w:r>
      <w:proofErr w:type="spellStart"/>
      <w:r w:rsidRPr="00E03913">
        <w:rPr>
          <w:rFonts w:ascii="Verdana" w:hAnsi="Verdana"/>
          <w:sz w:val="16"/>
          <w:szCs w:val="16"/>
        </w:rPr>
        <w:t>onuitg</w:t>
      </w:r>
      <w:proofErr w:type="spellEnd"/>
      <w:r w:rsidRPr="00E03913">
        <w:rPr>
          <w:rFonts w:ascii="Verdana" w:hAnsi="Verdana"/>
          <w:sz w:val="16"/>
          <w:szCs w:val="16"/>
        </w:rPr>
        <w:t>. masterproef Faculteit Rechtsgeleerdheid Universiteit Gent, 2008-09, 39.</w:t>
      </w:r>
    </w:p>
  </w:footnote>
  <w:footnote w:id="247">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P. DE HERT</w:t>
      </w:r>
      <w:r w:rsidRPr="00E03913">
        <w:rPr>
          <w:rFonts w:ascii="Verdana" w:hAnsi="Verdana"/>
          <w:sz w:val="16"/>
          <w:szCs w:val="16"/>
        </w:rPr>
        <w:t xml:space="preserve"> en </w:t>
      </w:r>
      <w:r w:rsidRPr="00E03913">
        <w:rPr>
          <w:rFonts w:ascii="Verdana" w:hAnsi="Verdana"/>
          <w:smallCaps/>
          <w:sz w:val="16"/>
          <w:szCs w:val="16"/>
        </w:rPr>
        <w:t>T. DECAIGNY</w:t>
      </w:r>
      <w:r w:rsidRPr="00E03913">
        <w:rPr>
          <w:rFonts w:ascii="Verdana" w:hAnsi="Verdana"/>
          <w:sz w:val="16"/>
          <w:szCs w:val="16"/>
        </w:rPr>
        <w:t xml:space="preserve">, “Evolueren het Nederlandse en het Belgische strafproces naar adversaire systemen?”, </w:t>
      </w:r>
      <w:r w:rsidRPr="00E03913">
        <w:rPr>
          <w:rFonts w:ascii="Verdana" w:hAnsi="Verdana"/>
          <w:i/>
          <w:sz w:val="16"/>
          <w:szCs w:val="16"/>
        </w:rPr>
        <w:t>Strafblad</w:t>
      </w:r>
      <w:r w:rsidRPr="00E03913">
        <w:rPr>
          <w:rFonts w:ascii="Verdana" w:hAnsi="Verdana"/>
          <w:sz w:val="16"/>
          <w:szCs w:val="16"/>
        </w:rPr>
        <w:t xml:space="preserve"> maart 2013, 57.</w:t>
      </w:r>
    </w:p>
  </w:footnote>
  <w:footnote w:id="248">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lang w:val="en-US"/>
        </w:rPr>
        <w:t xml:space="preserve"> </w:t>
      </w:r>
      <w:r w:rsidRPr="00E03913">
        <w:rPr>
          <w:rFonts w:ascii="Verdana" w:hAnsi="Verdana"/>
          <w:smallCaps/>
          <w:sz w:val="16"/>
          <w:szCs w:val="16"/>
          <w:lang w:val="en-GB"/>
        </w:rPr>
        <w:t>R. RAUXLOH</w:t>
      </w:r>
      <w:r w:rsidRPr="00E03913">
        <w:rPr>
          <w:rFonts w:ascii="Verdana" w:hAnsi="Verdana"/>
          <w:sz w:val="16"/>
          <w:szCs w:val="16"/>
          <w:lang w:val="en-GB"/>
        </w:rPr>
        <w:t xml:space="preserve">, </w:t>
      </w:r>
      <w:r w:rsidRPr="00E03913">
        <w:rPr>
          <w:rFonts w:ascii="Verdana" w:hAnsi="Verdana"/>
          <w:i/>
          <w:sz w:val="16"/>
          <w:szCs w:val="16"/>
          <w:lang w:val="en-GB"/>
        </w:rPr>
        <w:t xml:space="preserve">Plea Bargaining in National and International Law, </w:t>
      </w:r>
      <w:r w:rsidRPr="00E03913">
        <w:rPr>
          <w:rFonts w:ascii="Verdana" w:hAnsi="Verdana"/>
          <w:sz w:val="16"/>
          <w:szCs w:val="16"/>
          <w:lang w:val="en-GB"/>
        </w:rPr>
        <w:t>London, Routledge,</w:t>
      </w:r>
      <w:r w:rsidRPr="00E03913">
        <w:rPr>
          <w:rFonts w:ascii="Verdana" w:hAnsi="Verdana"/>
          <w:sz w:val="16"/>
          <w:szCs w:val="16"/>
          <w:lang w:val="en-US"/>
        </w:rPr>
        <w:t xml:space="preserve"> 39-41.</w:t>
      </w:r>
    </w:p>
  </w:footnote>
  <w:footnote w:id="249">
    <w:p w:rsidR="0049469C" w:rsidRPr="00E03913" w:rsidRDefault="0049469C" w:rsidP="00E03913">
      <w:pPr>
        <w:pStyle w:val="Voetnoottekst"/>
        <w:jc w:val="both"/>
        <w:rPr>
          <w:rFonts w:ascii="Verdana" w:hAnsi="Verdana"/>
          <w:sz w:val="16"/>
          <w:szCs w:val="16"/>
          <w:lang w:val="en-US"/>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D. DE WOLF</w:t>
      </w:r>
      <w:r w:rsidRPr="00E03913">
        <w:rPr>
          <w:rFonts w:ascii="Verdana" w:hAnsi="Verdana"/>
          <w:sz w:val="16"/>
          <w:szCs w:val="16"/>
        </w:rPr>
        <w:t xml:space="preserve">, </w:t>
      </w:r>
      <w:r w:rsidRPr="00E03913">
        <w:rPr>
          <w:rFonts w:ascii="Verdana" w:hAnsi="Verdana"/>
          <w:i/>
          <w:sz w:val="16"/>
          <w:szCs w:val="16"/>
        </w:rPr>
        <w:t>De rol van de rechter bij de waarheidsvinding in de correctionele procedure: een rechtsvergelijkend onderzoek naar Belgisch, Frans en Nederlands recht</w:t>
      </w:r>
      <w:r w:rsidRPr="00E03913">
        <w:rPr>
          <w:rFonts w:ascii="Verdana" w:hAnsi="Verdana"/>
          <w:sz w:val="16"/>
          <w:szCs w:val="16"/>
        </w:rPr>
        <w:t xml:space="preserve">, Brugge, Die </w:t>
      </w:r>
      <w:proofErr w:type="spellStart"/>
      <w:r w:rsidRPr="00E03913">
        <w:rPr>
          <w:rFonts w:ascii="Verdana" w:hAnsi="Verdana"/>
          <w:sz w:val="16"/>
          <w:szCs w:val="16"/>
        </w:rPr>
        <w:t>Keure</w:t>
      </w:r>
      <w:proofErr w:type="spellEnd"/>
      <w:r w:rsidRPr="00E03913">
        <w:rPr>
          <w:rFonts w:ascii="Verdana" w:hAnsi="Verdana"/>
          <w:sz w:val="16"/>
          <w:szCs w:val="16"/>
        </w:rPr>
        <w:t xml:space="preserve">, 2010, 50-52; PH. </w:t>
      </w:r>
      <w:r w:rsidRPr="00E03913">
        <w:rPr>
          <w:rFonts w:ascii="Verdana" w:hAnsi="Verdana"/>
          <w:sz w:val="16"/>
          <w:szCs w:val="16"/>
          <w:lang w:val="en-US"/>
        </w:rPr>
        <w:t xml:space="preserve">OTTON, “The role of the judge in criminal cases”, in M. MCCONVILLE </w:t>
      </w:r>
      <w:proofErr w:type="spellStart"/>
      <w:r w:rsidRPr="00E03913">
        <w:rPr>
          <w:rFonts w:ascii="Verdana" w:hAnsi="Verdana"/>
          <w:sz w:val="16"/>
          <w:szCs w:val="16"/>
          <w:lang w:val="en-US"/>
        </w:rPr>
        <w:t>en</w:t>
      </w:r>
      <w:proofErr w:type="spellEnd"/>
      <w:r w:rsidRPr="00E03913">
        <w:rPr>
          <w:rFonts w:ascii="Verdana" w:hAnsi="Verdana"/>
          <w:sz w:val="16"/>
          <w:szCs w:val="16"/>
          <w:lang w:val="en-US"/>
        </w:rPr>
        <w:t xml:space="preserve"> G.</w:t>
      </w:r>
      <w:r>
        <w:rPr>
          <w:rFonts w:ascii="Verdana" w:hAnsi="Verdana"/>
          <w:sz w:val="16"/>
          <w:szCs w:val="16"/>
          <w:lang w:val="en-US"/>
        </w:rPr>
        <w:t xml:space="preserve"> </w:t>
      </w:r>
      <w:r w:rsidRPr="00E03913">
        <w:rPr>
          <w:rFonts w:ascii="Verdana" w:hAnsi="Verdana"/>
          <w:sz w:val="16"/>
          <w:szCs w:val="16"/>
          <w:lang w:val="en-US"/>
        </w:rPr>
        <w:t xml:space="preserve">WILSON, </w:t>
      </w:r>
      <w:r w:rsidRPr="00E03913">
        <w:rPr>
          <w:rFonts w:ascii="Verdana" w:hAnsi="Verdana"/>
          <w:i/>
          <w:sz w:val="16"/>
          <w:szCs w:val="16"/>
          <w:lang w:val="en-US"/>
        </w:rPr>
        <w:t xml:space="preserve">The criminal justice process, </w:t>
      </w:r>
      <w:r w:rsidRPr="00E03913">
        <w:rPr>
          <w:rFonts w:ascii="Verdana" w:hAnsi="Verdana"/>
          <w:sz w:val="16"/>
          <w:szCs w:val="16"/>
          <w:lang w:val="en-US"/>
        </w:rPr>
        <w:t>Oxford, Oxford Unive</w:t>
      </w:r>
      <w:r>
        <w:rPr>
          <w:rFonts w:ascii="Verdana" w:hAnsi="Verdana"/>
          <w:sz w:val="16"/>
          <w:szCs w:val="16"/>
          <w:lang w:val="en-US"/>
        </w:rPr>
        <w:t>r</w:t>
      </w:r>
      <w:r w:rsidRPr="00E03913">
        <w:rPr>
          <w:rFonts w:ascii="Verdana" w:hAnsi="Verdana"/>
          <w:sz w:val="16"/>
          <w:szCs w:val="16"/>
          <w:lang w:val="en-US"/>
        </w:rPr>
        <w:t xml:space="preserve">sity Press, 2002, 36 </w:t>
      </w:r>
      <w:proofErr w:type="spellStart"/>
      <w:r w:rsidRPr="00E03913">
        <w:rPr>
          <w:rFonts w:ascii="Verdana" w:hAnsi="Verdana"/>
          <w:sz w:val="16"/>
          <w:szCs w:val="16"/>
          <w:lang w:val="en-US"/>
        </w:rPr>
        <w:t>en</w:t>
      </w:r>
      <w:proofErr w:type="spellEnd"/>
      <w:r w:rsidRPr="00E03913">
        <w:rPr>
          <w:rFonts w:ascii="Verdana" w:hAnsi="Verdana"/>
          <w:sz w:val="16"/>
          <w:szCs w:val="16"/>
          <w:lang w:val="en-US"/>
        </w:rPr>
        <w:t xml:space="preserve"> 327.</w:t>
      </w:r>
    </w:p>
  </w:footnote>
  <w:footnote w:id="250">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D. DE WOLF</w:t>
      </w:r>
      <w:r w:rsidRPr="00E03913">
        <w:rPr>
          <w:rFonts w:ascii="Verdana" w:hAnsi="Verdana"/>
          <w:sz w:val="16"/>
          <w:szCs w:val="16"/>
        </w:rPr>
        <w:t xml:space="preserve">, </w:t>
      </w:r>
      <w:r w:rsidRPr="00E03913">
        <w:rPr>
          <w:rFonts w:ascii="Verdana" w:hAnsi="Verdana"/>
          <w:i/>
          <w:sz w:val="16"/>
          <w:szCs w:val="16"/>
        </w:rPr>
        <w:t>De rol van de rechter bij de waarheidsvinding in de correctionele procedure: een rechtsvergelijkend onderzoek naar Belgisch, Frans en Nederlands recht</w:t>
      </w:r>
      <w:r w:rsidRPr="00E03913">
        <w:rPr>
          <w:rFonts w:ascii="Verdana" w:hAnsi="Verdana"/>
          <w:sz w:val="16"/>
          <w:szCs w:val="16"/>
        </w:rPr>
        <w:t xml:space="preserve">, Brugge, Die </w:t>
      </w:r>
      <w:proofErr w:type="spellStart"/>
      <w:r w:rsidRPr="00E03913">
        <w:rPr>
          <w:rFonts w:ascii="Verdana" w:hAnsi="Verdana"/>
          <w:sz w:val="16"/>
          <w:szCs w:val="16"/>
        </w:rPr>
        <w:t>Keure</w:t>
      </w:r>
      <w:proofErr w:type="spellEnd"/>
      <w:r w:rsidRPr="00E03913">
        <w:rPr>
          <w:rFonts w:ascii="Verdana" w:hAnsi="Verdana"/>
          <w:sz w:val="16"/>
          <w:szCs w:val="16"/>
        </w:rPr>
        <w:t>, 2010, 51.</w:t>
      </w:r>
    </w:p>
  </w:footnote>
  <w:footnote w:id="251">
    <w:p w:rsidR="0049469C" w:rsidRPr="00E03913" w:rsidRDefault="0049469C" w:rsidP="00E03913">
      <w:pPr>
        <w:pStyle w:val="Voetnoottekst"/>
        <w:tabs>
          <w:tab w:val="center" w:pos="4536"/>
        </w:tabs>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i/>
          <w:sz w:val="16"/>
          <w:szCs w:val="16"/>
        </w:rPr>
        <w:t>Ibid</w:t>
      </w:r>
      <w:r w:rsidRPr="00E03913">
        <w:rPr>
          <w:rFonts w:ascii="Verdana" w:hAnsi="Verdana"/>
          <w:sz w:val="16"/>
          <w:szCs w:val="16"/>
        </w:rPr>
        <w:t>.</w:t>
      </w:r>
      <w:r w:rsidRPr="00E03913">
        <w:rPr>
          <w:rFonts w:ascii="Verdana" w:hAnsi="Verdana"/>
          <w:sz w:val="16"/>
          <w:szCs w:val="16"/>
        </w:rPr>
        <w:tab/>
      </w:r>
    </w:p>
  </w:footnote>
  <w:footnote w:id="252">
    <w:p w:rsidR="0049469C" w:rsidRPr="00E03913" w:rsidRDefault="0049469C" w:rsidP="00E03913">
      <w:pPr>
        <w:pStyle w:val="Voetnoottekst"/>
        <w:jc w:val="both"/>
        <w:rPr>
          <w:rFonts w:ascii="Verdana" w:hAnsi="Verdana"/>
          <w:sz w:val="16"/>
          <w:szCs w:val="16"/>
        </w:rPr>
      </w:pPr>
      <w:r w:rsidRPr="00E03913">
        <w:rPr>
          <w:rStyle w:val="Voetnootmarkering"/>
          <w:rFonts w:ascii="Verdana" w:hAnsi="Verdana"/>
          <w:sz w:val="16"/>
          <w:szCs w:val="16"/>
        </w:rPr>
        <w:footnoteRef/>
      </w:r>
      <w:r w:rsidRPr="00E03913">
        <w:rPr>
          <w:rFonts w:ascii="Verdana" w:hAnsi="Verdana"/>
          <w:sz w:val="16"/>
          <w:szCs w:val="16"/>
        </w:rPr>
        <w:t xml:space="preserve"> </w:t>
      </w:r>
      <w:r w:rsidRPr="00E03913">
        <w:rPr>
          <w:rFonts w:ascii="Verdana" w:hAnsi="Verdana"/>
          <w:smallCaps/>
          <w:sz w:val="16"/>
          <w:szCs w:val="16"/>
        </w:rPr>
        <w:t>T. DECAIGNY</w:t>
      </w:r>
      <w:r w:rsidRPr="00E03913">
        <w:rPr>
          <w:rFonts w:ascii="Verdana" w:hAnsi="Verdana"/>
          <w:sz w:val="16"/>
          <w:szCs w:val="16"/>
        </w:rPr>
        <w:t xml:space="preserve">, </w:t>
      </w:r>
      <w:r w:rsidRPr="00E03913">
        <w:rPr>
          <w:rFonts w:ascii="Verdana" w:hAnsi="Verdana"/>
          <w:i/>
          <w:sz w:val="16"/>
          <w:szCs w:val="16"/>
        </w:rPr>
        <w:t>Tegenspraak in het vooronderzoek</w:t>
      </w:r>
      <w:r w:rsidRPr="00E03913">
        <w:rPr>
          <w:rFonts w:ascii="Verdana" w:hAnsi="Verdana"/>
          <w:sz w:val="16"/>
          <w:szCs w:val="16"/>
        </w:rPr>
        <w:t>, Antwerpen, Intersentia, 2013, 32.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4A89860"/>
    <w:lvl w:ilvl="0">
      <w:start w:val="1"/>
      <w:numFmt w:val="bullet"/>
      <w:pStyle w:val="Lijstopsomteken"/>
      <w:lvlText w:val=""/>
      <w:lvlJc w:val="left"/>
      <w:pPr>
        <w:tabs>
          <w:tab w:val="num" w:pos="360"/>
        </w:tabs>
        <w:ind w:left="360" w:hanging="360"/>
      </w:pPr>
      <w:rPr>
        <w:rFonts w:ascii="Symbol" w:hAnsi="Symbol" w:hint="default"/>
      </w:rPr>
    </w:lvl>
  </w:abstractNum>
  <w:abstractNum w:abstractNumId="1">
    <w:nsid w:val="012C1E47"/>
    <w:multiLevelType w:val="hybridMultilevel"/>
    <w:tmpl w:val="6F6847F4"/>
    <w:lvl w:ilvl="0" w:tplc="17FEB444">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06E76B99"/>
    <w:multiLevelType w:val="hybridMultilevel"/>
    <w:tmpl w:val="2ED8737A"/>
    <w:lvl w:ilvl="0" w:tplc="17FEB444">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08641DF3"/>
    <w:multiLevelType w:val="hybridMultilevel"/>
    <w:tmpl w:val="60F2BEA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nsid w:val="094B32DD"/>
    <w:multiLevelType w:val="hybridMultilevel"/>
    <w:tmpl w:val="01267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ED4DF7"/>
    <w:multiLevelType w:val="hybridMultilevel"/>
    <w:tmpl w:val="44222F62"/>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16277829"/>
    <w:multiLevelType w:val="hybridMultilevel"/>
    <w:tmpl w:val="3C8E64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22E306E0"/>
    <w:multiLevelType w:val="hybridMultilevel"/>
    <w:tmpl w:val="FF24975E"/>
    <w:lvl w:ilvl="0" w:tplc="08130005">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8">
    <w:nsid w:val="2EA40CB8"/>
    <w:multiLevelType w:val="hybridMultilevel"/>
    <w:tmpl w:val="C2C8E9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F61D1F"/>
    <w:multiLevelType w:val="hybridMultilevel"/>
    <w:tmpl w:val="EB4C47E8"/>
    <w:lvl w:ilvl="0" w:tplc="17FEB444">
      <w:numFmt w:val="bullet"/>
      <w:lvlText w:val="-"/>
      <w:lvlJc w:val="left"/>
      <w:pPr>
        <w:ind w:left="1080" w:hanging="360"/>
      </w:pPr>
      <w:rPr>
        <w:rFonts w:ascii="Verdana" w:eastAsiaTheme="minorHAnsi" w:hAnsi="Verdan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nsid w:val="3B1E2CF1"/>
    <w:multiLevelType w:val="hybridMultilevel"/>
    <w:tmpl w:val="D63AF68A"/>
    <w:lvl w:ilvl="0" w:tplc="17FEB444">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41494D44"/>
    <w:multiLevelType w:val="hybridMultilevel"/>
    <w:tmpl w:val="85A806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705A48"/>
    <w:multiLevelType w:val="hybridMultilevel"/>
    <w:tmpl w:val="9A54EFBE"/>
    <w:lvl w:ilvl="0" w:tplc="17FEB444">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4A590170"/>
    <w:multiLevelType w:val="hybridMultilevel"/>
    <w:tmpl w:val="1BB09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747FC9"/>
    <w:multiLevelType w:val="hybridMultilevel"/>
    <w:tmpl w:val="3D0C4EFC"/>
    <w:lvl w:ilvl="0" w:tplc="0813000F">
      <w:start w:val="1"/>
      <w:numFmt w:val="decimal"/>
      <w:lvlText w:val="%1."/>
      <w:lvlJc w:val="left"/>
      <w:pPr>
        <w:ind w:left="720" w:hanging="360"/>
      </w:pPr>
      <w:rPr>
        <w:rFonts w:hint="default"/>
      </w:rPr>
    </w:lvl>
    <w:lvl w:ilvl="1" w:tplc="08130013">
      <w:start w:val="1"/>
      <w:numFmt w:val="upperRoman"/>
      <w:lvlText w:val="%2."/>
      <w:lvlJc w:val="righ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4ED33745"/>
    <w:multiLevelType w:val="hybridMultilevel"/>
    <w:tmpl w:val="426A32B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nsid w:val="50692434"/>
    <w:multiLevelType w:val="hybridMultilevel"/>
    <w:tmpl w:val="F0D00006"/>
    <w:lvl w:ilvl="0" w:tplc="0813000F">
      <w:start w:val="1"/>
      <w:numFmt w:val="decimal"/>
      <w:lvlText w:val="%1."/>
      <w:lvlJc w:val="left"/>
      <w:pPr>
        <w:ind w:left="720" w:hanging="360"/>
      </w:pPr>
      <w:rPr>
        <w:rFonts w:hint="default"/>
      </w:rPr>
    </w:lvl>
    <w:lvl w:ilvl="1" w:tplc="0813000F">
      <w:start w:val="1"/>
      <w:numFmt w:val="decimal"/>
      <w:lvlText w:val="%2."/>
      <w:lvlJc w:val="left"/>
      <w:pPr>
        <w:ind w:left="1440" w:hanging="360"/>
      </w:pPr>
    </w:lvl>
    <w:lvl w:ilvl="2" w:tplc="0813001B">
      <w:start w:val="1"/>
      <w:numFmt w:val="lowerRoman"/>
      <w:lvlText w:val="%3."/>
      <w:lvlJc w:val="right"/>
      <w:pPr>
        <w:ind w:left="2160" w:hanging="180"/>
      </w:pPr>
    </w:lvl>
    <w:lvl w:ilvl="3" w:tplc="5C188B46">
      <w:start w:val="1"/>
      <w:numFmt w:val="upperRoman"/>
      <w:lvlText w:val="%4."/>
      <w:lvlJc w:val="left"/>
      <w:pPr>
        <w:ind w:left="3240" w:hanging="720"/>
      </w:pPr>
      <w:rPr>
        <w:rFonts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50A213AE"/>
    <w:multiLevelType w:val="hybridMultilevel"/>
    <w:tmpl w:val="7DBC04CC"/>
    <w:lvl w:ilvl="0" w:tplc="834EE0BE">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nsid w:val="519E6C1B"/>
    <w:multiLevelType w:val="hybridMultilevel"/>
    <w:tmpl w:val="F8A8DD78"/>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nsid w:val="53D83E15"/>
    <w:multiLevelType w:val="hybridMultilevel"/>
    <w:tmpl w:val="496ABED2"/>
    <w:lvl w:ilvl="0" w:tplc="17FEB44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F57E71"/>
    <w:multiLevelType w:val="hybridMultilevel"/>
    <w:tmpl w:val="6D224F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5F3574"/>
    <w:multiLevelType w:val="hybridMultilevel"/>
    <w:tmpl w:val="89D41D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3C389A"/>
    <w:multiLevelType w:val="hybridMultilevel"/>
    <w:tmpl w:val="BA30763E"/>
    <w:lvl w:ilvl="0" w:tplc="0813000F">
      <w:start w:val="1"/>
      <w:numFmt w:val="decimal"/>
      <w:lvlText w:val="%1."/>
      <w:lvlJc w:val="left"/>
      <w:pPr>
        <w:ind w:left="720" w:hanging="360"/>
      </w:pPr>
      <w:rPr>
        <w:rFonts w:hint="default"/>
      </w:rPr>
    </w:lvl>
    <w:lvl w:ilvl="1" w:tplc="5C188B46">
      <w:start w:val="1"/>
      <w:numFmt w:val="upperRoman"/>
      <w:lvlText w:val="%2."/>
      <w:lvlJc w:val="left"/>
      <w:pPr>
        <w:ind w:left="1440" w:hanging="360"/>
      </w:pPr>
      <w:rPr>
        <w:rFonts w:hint="default"/>
      </w:rPr>
    </w:lvl>
    <w:lvl w:ilvl="2" w:tplc="0813001B">
      <w:start w:val="1"/>
      <w:numFmt w:val="lowerRoman"/>
      <w:lvlText w:val="%3."/>
      <w:lvlJc w:val="right"/>
      <w:pPr>
        <w:ind w:left="2160" w:hanging="180"/>
      </w:pPr>
    </w:lvl>
    <w:lvl w:ilvl="3" w:tplc="C7A69DDC">
      <w:numFmt w:val="bullet"/>
      <w:lvlText w:val="-"/>
      <w:lvlJc w:val="left"/>
      <w:pPr>
        <w:ind w:left="2880" w:hanging="360"/>
      </w:pPr>
      <w:rPr>
        <w:rFonts w:ascii="Verdana" w:eastAsiaTheme="minorHAnsi" w:hAnsi="Verdana" w:cstheme="minorBidi"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nsid w:val="63ED3D71"/>
    <w:multiLevelType w:val="hybridMultilevel"/>
    <w:tmpl w:val="6C22DE9A"/>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nsid w:val="66CF7084"/>
    <w:multiLevelType w:val="hybridMultilevel"/>
    <w:tmpl w:val="7A848D98"/>
    <w:lvl w:ilvl="0" w:tplc="17FEB44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767206F"/>
    <w:multiLevelType w:val="hybridMultilevel"/>
    <w:tmpl w:val="05ACFA12"/>
    <w:lvl w:ilvl="0" w:tplc="834EE0BE">
      <w:numFmt w:val="bullet"/>
      <w:lvlText w:val="-"/>
      <w:lvlJc w:val="left"/>
      <w:pPr>
        <w:ind w:left="1080" w:hanging="360"/>
      </w:pPr>
      <w:rPr>
        <w:rFonts w:ascii="Verdana" w:eastAsiaTheme="minorHAnsi" w:hAnsi="Verdana"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6">
    <w:nsid w:val="7A5C7D9D"/>
    <w:multiLevelType w:val="hybridMultilevel"/>
    <w:tmpl w:val="8F702D1E"/>
    <w:lvl w:ilvl="0" w:tplc="0813000F">
      <w:start w:val="1"/>
      <w:numFmt w:val="decimal"/>
      <w:lvlText w:val="%1."/>
      <w:lvlJc w:val="left"/>
      <w:pPr>
        <w:ind w:left="720" w:hanging="360"/>
      </w:pPr>
      <w:rPr>
        <w:rFonts w:hint="default"/>
      </w:rPr>
    </w:lvl>
    <w:lvl w:ilvl="1" w:tplc="5C188B46">
      <w:start w:val="1"/>
      <w:numFmt w:val="upperRoman"/>
      <w:lvlText w:val="%2."/>
      <w:lvlJc w:val="left"/>
      <w:pPr>
        <w:ind w:left="1440" w:hanging="360"/>
      </w:pPr>
      <w:rPr>
        <w:rFonts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nsid w:val="7B496DCB"/>
    <w:multiLevelType w:val="hybridMultilevel"/>
    <w:tmpl w:val="85A23C16"/>
    <w:lvl w:ilvl="0" w:tplc="0813000F">
      <w:start w:val="1"/>
      <w:numFmt w:val="decimal"/>
      <w:lvlText w:val="%1."/>
      <w:lvlJc w:val="left"/>
      <w:pPr>
        <w:ind w:left="720" w:hanging="360"/>
      </w:pPr>
      <w:rPr>
        <w:rFonts w:hint="default"/>
      </w:rPr>
    </w:lvl>
    <w:lvl w:ilvl="1" w:tplc="08130013">
      <w:start w:val="1"/>
      <w:numFmt w:val="upperRoman"/>
      <w:lvlText w:val="%2."/>
      <w:lvlJc w:val="righ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5"/>
  </w:num>
  <w:num w:numId="2">
    <w:abstractNumId w:val="16"/>
  </w:num>
  <w:num w:numId="3">
    <w:abstractNumId w:val="27"/>
  </w:num>
  <w:num w:numId="4">
    <w:abstractNumId w:val="14"/>
  </w:num>
  <w:num w:numId="5">
    <w:abstractNumId w:val="26"/>
  </w:num>
  <w:num w:numId="6">
    <w:abstractNumId w:val="22"/>
  </w:num>
  <w:num w:numId="7">
    <w:abstractNumId w:val="5"/>
  </w:num>
  <w:num w:numId="8">
    <w:abstractNumId w:val="13"/>
  </w:num>
  <w:num w:numId="9">
    <w:abstractNumId w:val="11"/>
  </w:num>
  <w:num w:numId="10">
    <w:abstractNumId w:val="20"/>
  </w:num>
  <w:num w:numId="11">
    <w:abstractNumId w:val="21"/>
  </w:num>
  <w:num w:numId="12">
    <w:abstractNumId w:val="8"/>
  </w:num>
  <w:num w:numId="13">
    <w:abstractNumId w:val="0"/>
  </w:num>
  <w:num w:numId="14">
    <w:abstractNumId w:val="18"/>
  </w:num>
  <w:num w:numId="15">
    <w:abstractNumId w:val="23"/>
  </w:num>
  <w:num w:numId="16">
    <w:abstractNumId w:val="6"/>
  </w:num>
  <w:num w:numId="17">
    <w:abstractNumId w:val="17"/>
  </w:num>
  <w:num w:numId="18">
    <w:abstractNumId w:val="25"/>
  </w:num>
  <w:num w:numId="19">
    <w:abstractNumId w:val="7"/>
  </w:num>
  <w:num w:numId="20">
    <w:abstractNumId w:val="3"/>
  </w:num>
  <w:num w:numId="21">
    <w:abstractNumId w:val="4"/>
  </w:num>
  <w:num w:numId="22">
    <w:abstractNumId w:val="19"/>
  </w:num>
  <w:num w:numId="23">
    <w:abstractNumId w:val="24"/>
  </w:num>
  <w:num w:numId="24">
    <w:abstractNumId w:val="9"/>
  </w:num>
  <w:num w:numId="25">
    <w:abstractNumId w:val="10"/>
  </w:num>
  <w:num w:numId="26">
    <w:abstractNumId w:val="1"/>
  </w:num>
  <w:num w:numId="27">
    <w:abstractNumId w:val="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D35"/>
    <w:rsid w:val="000014C2"/>
    <w:rsid w:val="00001580"/>
    <w:rsid w:val="000025DA"/>
    <w:rsid w:val="00004192"/>
    <w:rsid w:val="0000448E"/>
    <w:rsid w:val="00004A89"/>
    <w:rsid w:val="00005E23"/>
    <w:rsid w:val="00007D6C"/>
    <w:rsid w:val="00010C22"/>
    <w:rsid w:val="00014438"/>
    <w:rsid w:val="000145F3"/>
    <w:rsid w:val="00015760"/>
    <w:rsid w:val="000207E7"/>
    <w:rsid w:val="00020D00"/>
    <w:rsid w:val="00021E24"/>
    <w:rsid w:val="000231D3"/>
    <w:rsid w:val="00024905"/>
    <w:rsid w:val="0002517D"/>
    <w:rsid w:val="000268E6"/>
    <w:rsid w:val="00026BE9"/>
    <w:rsid w:val="00027656"/>
    <w:rsid w:val="00030423"/>
    <w:rsid w:val="000332A0"/>
    <w:rsid w:val="00034585"/>
    <w:rsid w:val="000364E0"/>
    <w:rsid w:val="00036C45"/>
    <w:rsid w:val="00040FBE"/>
    <w:rsid w:val="00043E7A"/>
    <w:rsid w:val="00043F39"/>
    <w:rsid w:val="0004745E"/>
    <w:rsid w:val="000517CC"/>
    <w:rsid w:val="00052C84"/>
    <w:rsid w:val="00053B47"/>
    <w:rsid w:val="000559BF"/>
    <w:rsid w:val="00057C67"/>
    <w:rsid w:val="00057E31"/>
    <w:rsid w:val="00060123"/>
    <w:rsid w:val="0006043B"/>
    <w:rsid w:val="00060BF9"/>
    <w:rsid w:val="00061C82"/>
    <w:rsid w:val="00061DB0"/>
    <w:rsid w:val="000654A0"/>
    <w:rsid w:val="00066500"/>
    <w:rsid w:val="00066F56"/>
    <w:rsid w:val="000676DC"/>
    <w:rsid w:val="000733A5"/>
    <w:rsid w:val="000754AB"/>
    <w:rsid w:val="00076133"/>
    <w:rsid w:val="0008081F"/>
    <w:rsid w:val="00081477"/>
    <w:rsid w:val="00082925"/>
    <w:rsid w:val="00083748"/>
    <w:rsid w:val="000906D2"/>
    <w:rsid w:val="00091050"/>
    <w:rsid w:val="00091546"/>
    <w:rsid w:val="00093297"/>
    <w:rsid w:val="000935B3"/>
    <w:rsid w:val="00094674"/>
    <w:rsid w:val="00094EE2"/>
    <w:rsid w:val="00095DFE"/>
    <w:rsid w:val="00096041"/>
    <w:rsid w:val="00096BE4"/>
    <w:rsid w:val="00096F9E"/>
    <w:rsid w:val="000A3113"/>
    <w:rsid w:val="000A6DB6"/>
    <w:rsid w:val="000B0A44"/>
    <w:rsid w:val="000B33D5"/>
    <w:rsid w:val="000B57B3"/>
    <w:rsid w:val="000B626B"/>
    <w:rsid w:val="000C2197"/>
    <w:rsid w:val="000C46F1"/>
    <w:rsid w:val="000C52FE"/>
    <w:rsid w:val="000C62DE"/>
    <w:rsid w:val="000C6B14"/>
    <w:rsid w:val="000C6D60"/>
    <w:rsid w:val="000D01DF"/>
    <w:rsid w:val="000D1DB6"/>
    <w:rsid w:val="000D4B8D"/>
    <w:rsid w:val="000D6D3E"/>
    <w:rsid w:val="000D7C33"/>
    <w:rsid w:val="000E03B4"/>
    <w:rsid w:val="000E5973"/>
    <w:rsid w:val="000E75E7"/>
    <w:rsid w:val="000F0279"/>
    <w:rsid w:val="000F2DCA"/>
    <w:rsid w:val="000F4081"/>
    <w:rsid w:val="000F539E"/>
    <w:rsid w:val="000F7D03"/>
    <w:rsid w:val="00100765"/>
    <w:rsid w:val="00100C2B"/>
    <w:rsid w:val="00106E93"/>
    <w:rsid w:val="00107E79"/>
    <w:rsid w:val="0011113E"/>
    <w:rsid w:val="00113D69"/>
    <w:rsid w:val="00116067"/>
    <w:rsid w:val="00116EF6"/>
    <w:rsid w:val="00121CCD"/>
    <w:rsid w:val="0012204D"/>
    <w:rsid w:val="00122C7A"/>
    <w:rsid w:val="00123282"/>
    <w:rsid w:val="00123B40"/>
    <w:rsid w:val="00123FA8"/>
    <w:rsid w:val="0012523D"/>
    <w:rsid w:val="00125439"/>
    <w:rsid w:val="00125E28"/>
    <w:rsid w:val="00131350"/>
    <w:rsid w:val="00131B22"/>
    <w:rsid w:val="00131BA7"/>
    <w:rsid w:val="001342B2"/>
    <w:rsid w:val="00135FC4"/>
    <w:rsid w:val="0013628D"/>
    <w:rsid w:val="001363A6"/>
    <w:rsid w:val="00136A2F"/>
    <w:rsid w:val="00136FB7"/>
    <w:rsid w:val="0014044A"/>
    <w:rsid w:val="001406AD"/>
    <w:rsid w:val="00140961"/>
    <w:rsid w:val="00143FF4"/>
    <w:rsid w:val="001508A6"/>
    <w:rsid w:val="001509A7"/>
    <w:rsid w:val="00151E2B"/>
    <w:rsid w:val="00153F90"/>
    <w:rsid w:val="001548C5"/>
    <w:rsid w:val="0015557B"/>
    <w:rsid w:val="00156581"/>
    <w:rsid w:val="001606A8"/>
    <w:rsid w:val="00160DB6"/>
    <w:rsid w:val="00163032"/>
    <w:rsid w:val="001630EF"/>
    <w:rsid w:val="00163A02"/>
    <w:rsid w:val="00165813"/>
    <w:rsid w:val="00166DD4"/>
    <w:rsid w:val="00172134"/>
    <w:rsid w:val="0017403A"/>
    <w:rsid w:val="00177856"/>
    <w:rsid w:val="001779B1"/>
    <w:rsid w:val="00177F12"/>
    <w:rsid w:val="001813C6"/>
    <w:rsid w:val="0018404F"/>
    <w:rsid w:val="001843A3"/>
    <w:rsid w:val="0018635F"/>
    <w:rsid w:val="00186871"/>
    <w:rsid w:val="0019641C"/>
    <w:rsid w:val="00196BF3"/>
    <w:rsid w:val="001A0894"/>
    <w:rsid w:val="001A123C"/>
    <w:rsid w:val="001A21C7"/>
    <w:rsid w:val="001A271C"/>
    <w:rsid w:val="001A2D89"/>
    <w:rsid w:val="001A31F8"/>
    <w:rsid w:val="001A5913"/>
    <w:rsid w:val="001A5F71"/>
    <w:rsid w:val="001A7DA0"/>
    <w:rsid w:val="001B0C69"/>
    <w:rsid w:val="001B162E"/>
    <w:rsid w:val="001B3366"/>
    <w:rsid w:val="001B457F"/>
    <w:rsid w:val="001B6D8D"/>
    <w:rsid w:val="001C1AF7"/>
    <w:rsid w:val="001C3AEF"/>
    <w:rsid w:val="001C4253"/>
    <w:rsid w:val="001D0485"/>
    <w:rsid w:val="001D137D"/>
    <w:rsid w:val="001D2374"/>
    <w:rsid w:val="001D6266"/>
    <w:rsid w:val="001E1D84"/>
    <w:rsid w:val="001E2391"/>
    <w:rsid w:val="001E23A7"/>
    <w:rsid w:val="001E2571"/>
    <w:rsid w:val="001E2BBA"/>
    <w:rsid w:val="001E4292"/>
    <w:rsid w:val="001F048C"/>
    <w:rsid w:val="001F0738"/>
    <w:rsid w:val="001F07F1"/>
    <w:rsid w:val="001F2032"/>
    <w:rsid w:val="001F29B7"/>
    <w:rsid w:val="001F3AE5"/>
    <w:rsid w:val="001F4697"/>
    <w:rsid w:val="001F4774"/>
    <w:rsid w:val="001F5F25"/>
    <w:rsid w:val="001F5F9F"/>
    <w:rsid w:val="001F7E77"/>
    <w:rsid w:val="00201817"/>
    <w:rsid w:val="00202027"/>
    <w:rsid w:val="00203A28"/>
    <w:rsid w:val="00204FAD"/>
    <w:rsid w:val="00205C77"/>
    <w:rsid w:val="0021135C"/>
    <w:rsid w:val="002120A8"/>
    <w:rsid w:val="002130B5"/>
    <w:rsid w:val="00215E53"/>
    <w:rsid w:val="002170B1"/>
    <w:rsid w:val="0021782F"/>
    <w:rsid w:val="00220340"/>
    <w:rsid w:val="0022365A"/>
    <w:rsid w:val="002249D7"/>
    <w:rsid w:val="00224CC9"/>
    <w:rsid w:val="00225981"/>
    <w:rsid w:val="0023129F"/>
    <w:rsid w:val="00231A20"/>
    <w:rsid w:val="00232B9A"/>
    <w:rsid w:val="00233573"/>
    <w:rsid w:val="002337B8"/>
    <w:rsid w:val="00234A79"/>
    <w:rsid w:val="00236BD4"/>
    <w:rsid w:val="00240094"/>
    <w:rsid w:val="002406AF"/>
    <w:rsid w:val="00241632"/>
    <w:rsid w:val="002419E3"/>
    <w:rsid w:val="0024295D"/>
    <w:rsid w:val="00242F6B"/>
    <w:rsid w:val="00243EE1"/>
    <w:rsid w:val="00246A22"/>
    <w:rsid w:val="00247620"/>
    <w:rsid w:val="00251B63"/>
    <w:rsid w:val="00252111"/>
    <w:rsid w:val="00252DDE"/>
    <w:rsid w:val="00253D4A"/>
    <w:rsid w:val="00255372"/>
    <w:rsid w:val="00255CE0"/>
    <w:rsid w:val="0025601C"/>
    <w:rsid w:val="00256024"/>
    <w:rsid w:val="00257BE9"/>
    <w:rsid w:val="00257DAC"/>
    <w:rsid w:val="002601E8"/>
    <w:rsid w:val="00261284"/>
    <w:rsid w:val="00263C00"/>
    <w:rsid w:val="0026421C"/>
    <w:rsid w:val="002654DA"/>
    <w:rsid w:val="00266C3D"/>
    <w:rsid w:val="00267621"/>
    <w:rsid w:val="00267E78"/>
    <w:rsid w:val="00270925"/>
    <w:rsid w:val="0027110F"/>
    <w:rsid w:val="00272FBD"/>
    <w:rsid w:val="002734F1"/>
    <w:rsid w:val="00274AF4"/>
    <w:rsid w:val="00275D35"/>
    <w:rsid w:val="00281925"/>
    <w:rsid w:val="00282ED6"/>
    <w:rsid w:val="00283C99"/>
    <w:rsid w:val="00285A46"/>
    <w:rsid w:val="002903E1"/>
    <w:rsid w:val="00296F7C"/>
    <w:rsid w:val="002A250F"/>
    <w:rsid w:val="002A45FC"/>
    <w:rsid w:val="002A5F60"/>
    <w:rsid w:val="002A6F84"/>
    <w:rsid w:val="002A7F4B"/>
    <w:rsid w:val="002B172F"/>
    <w:rsid w:val="002B2334"/>
    <w:rsid w:val="002B3B69"/>
    <w:rsid w:val="002B4486"/>
    <w:rsid w:val="002B5FF9"/>
    <w:rsid w:val="002B6996"/>
    <w:rsid w:val="002C00B0"/>
    <w:rsid w:val="002C1187"/>
    <w:rsid w:val="002C53FE"/>
    <w:rsid w:val="002C549C"/>
    <w:rsid w:val="002C7401"/>
    <w:rsid w:val="002D1644"/>
    <w:rsid w:val="002D24E3"/>
    <w:rsid w:val="002D2604"/>
    <w:rsid w:val="002D430D"/>
    <w:rsid w:val="002D4CA8"/>
    <w:rsid w:val="002D4E2D"/>
    <w:rsid w:val="002D55DD"/>
    <w:rsid w:val="002D5AAD"/>
    <w:rsid w:val="002D5DBA"/>
    <w:rsid w:val="002D60FC"/>
    <w:rsid w:val="002D73E4"/>
    <w:rsid w:val="002E1318"/>
    <w:rsid w:val="002F13F4"/>
    <w:rsid w:val="002F1B1C"/>
    <w:rsid w:val="002F361B"/>
    <w:rsid w:val="002F4DA8"/>
    <w:rsid w:val="002F544A"/>
    <w:rsid w:val="002F5639"/>
    <w:rsid w:val="002F66D6"/>
    <w:rsid w:val="00300819"/>
    <w:rsid w:val="0030097D"/>
    <w:rsid w:val="00302C79"/>
    <w:rsid w:val="00303848"/>
    <w:rsid w:val="00303B93"/>
    <w:rsid w:val="003043F4"/>
    <w:rsid w:val="00305333"/>
    <w:rsid w:val="00305E79"/>
    <w:rsid w:val="00311E1B"/>
    <w:rsid w:val="00317698"/>
    <w:rsid w:val="00317F75"/>
    <w:rsid w:val="003207D1"/>
    <w:rsid w:val="00324246"/>
    <w:rsid w:val="00326B37"/>
    <w:rsid w:val="0032745E"/>
    <w:rsid w:val="00327FBA"/>
    <w:rsid w:val="0033095E"/>
    <w:rsid w:val="003313BA"/>
    <w:rsid w:val="0033248B"/>
    <w:rsid w:val="00332D45"/>
    <w:rsid w:val="00334104"/>
    <w:rsid w:val="003367F5"/>
    <w:rsid w:val="00336EE9"/>
    <w:rsid w:val="003371E8"/>
    <w:rsid w:val="00342426"/>
    <w:rsid w:val="00343054"/>
    <w:rsid w:val="003442B4"/>
    <w:rsid w:val="00345CC2"/>
    <w:rsid w:val="00345DF3"/>
    <w:rsid w:val="003468F2"/>
    <w:rsid w:val="00346E6D"/>
    <w:rsid w:val="003477B2"/>
    <w:rsid w:val="00347E8C"/>
    <w:rsid w:val="00350F14"/>
    <w:rsid w:val="00351049"/>
    <w:rsid w:val="003510EB"/>
    <w:rsid w:val="0035161D"/>
    <w:rsid w:val="00354035"/>
    <w:rsid w:val="00356A02"/>
    <w:rsid w:val="00357422"/>
    <w:rsid w:val="00360E57"/>
    <w:rsid w:val="0036210D"/>
    <w:rsid w:val="00362B34"/>
    <w:rsid w:val="00362B63"/>
    <w:rsid w:val="00364A6A"/>
    <w:rsid w:val="00365B62"/>
    <w:rsid w:val="0036757C"/>
    <w:rsid w:val="0037067A"/>
    <w:rsid w:val="00372A39"/>
    <w:rsid w:val="00372B02"/>
    <w:rsid w:val="00373FC7"/>
    <w:rsid w:val="00376480"/>
    <w:rsid w:val="00380592"/>
    <w:rsid w:val="00380B08"/>
    <w:rsid w:val="00381272"/>
    <w:rsid w:val="00382964"/>
    <w:rsid w:val="00382C19"/>
    <w:rsid w:val="003836CA"/>
    <w:rsid w:val="00383829"/>
    <w:rsid w:val="00383AD0"/>
    <w:rsid w:val="00384C18"/>
    <w:rsid w:val="003852D7"/>
    <w:rsid w:val="00385C93"/>
    <w:rsid w:val="00386543"/>
    <w:rsid w:val="003902C4"/>
    <w:rsid w:val="003922D4"/>
    <w:rsid w:val="00392835"/>
    <w:rsid w:val="00392ADB"/>
    <w:rsid w:val="00394EE1"/>
    <w:rsid w:val="003964F6"/>
    <w:rsid w:val="003968BA"/>
    <w:rsid w:val="00397F57"/>
    <w:rsid w:val="003A0817"/>
    <w:rsid w:val="003A1D31"/>
    <w:rsid w:val="003A1DB2"/>
    <w:rsid w:val="003A2A8C"/>
    <w:rsid w:val="003A46D2"/>
    <w:rsid w:val="003A4733"/>
    <w:rsid w:val="003A48C6"/>
    <w:rsid w:val="003A5704"/>
    <w:rsid w:val="003B056B"/>
    <w:rsid w:val="003B121E"/>
    <w:rsid w:val="003B2B39"/>
    <w:rsid w:val="003B2DE1"/>
    <w:rsid w:val="003B4682"/>
    <w:rsid w:val="003B66C0"/>
    <w:rsid w:val="003B6AEC"/>
    <w:rsid w:val="003B6DA7"/>
    <w:rsid w:val="003B705E"/>
    <w:rsid w:val="003C1424"/>
    <w:rsid w:val="003C3948"/>
    <w:rsid w:val="003C3D79"/>
    <w:rsid w:val="003C4FC0"/>
    <w:rsid w:val="003C7EC8"/>
    <w:rsid w:val="003D31DD"/>
    <w:rsid w:val="003D366A"/>
    <w:rsid w:val="003D382E"/>
    <w:rsid w:val="003D4FD6"/>
    <w:rsid w:val="003D7C75"/>
    <w:rsid w:val="003E108A"/>
    <w:rsid w:val="003E1376"/>
    <w:rsid w:val="003E210E"/>
    <w:rsid w:val="003E318C"/>
    <w:rsid w:val="003E587A"/>
    <w:rsid w:val="003E7AB8"/>
    <w:rsid w:val="003F1D54"/>
    <w:rsid w:val="003F2B89"/>
    <w:rsid w:val="003F3921"/>
    <w:rsid w:val="003F5A29"/>
    <w:rsid w:val="003F5AB5"/>
    <w:rsid w:val="003F6508"/>
    <w:rsid w:val="004003A8"/>
    <w:rsid w:val="00400B8A"/>
    <w:rsid w:val="00401A18"/>
    <w:rsid w:val="00402034"/>
    <w:rsid w:val="004032B6"/>
    <w:rsid w:val="0040502E"/>
    <w:rsid w:val="00405466"/>
    <w:rsid w:val="0040748E"/>
    <w:rsid w:val="00410BB5"/>
    <w:rsid w:val="004130E8"/>
    <w:rsid w:val="0041382A"/>
    <w:rsid w:val="00415ABD"/>
    <w:rsid w:val="0041782E"/>
    <w:rsid w:val="00420422"/>
    <w:rsid w:val="00421022"/>
    <w:rsid w:val="004223F0"/>
    <w:rsid w:val="00422A98"/>
    <w:rsid w:val="0042320E"/>
    <w:rsid w:val="00423652"/>
    <w:rsid w:val="004245C8"/>
    <w:rsid w:val="0042496A"/>
    <w:rsid w:val="0043037A"/>
    <w:rsid w:val="004313B1"/>
    <w:rsid w:val="00435345"/>
    <w:rsid w:val="0043585E"/>
    <w:rsid w:val="00436B6C"/>
    <w:rsid w:val="0044002D"/>
    <w:rsid w:val="0044218D"/>
    <w:rsid w:val="00442B47"/>
    <w:rsid w:val="00445D96"/>
    <w:rsid w:val="0045089D"/>
    <w:rsid w:val="00450E47"/>
    <w:rsid w:val="004523BC"/>
    <w:rsid w:val="0045248D"/>
    <w:rsid w:val="00452AEA"/>
    <w:rsid w:val="00453EC2"/>
    <w:rsid w:val="00454D43"/>
    <w:rsid w:val="00455100"/>
    <w:rsid w:val="004559D9"/>
    <w:rsid w:val="004567B4"/>
    <w:rsid w:val="0046336D"/>
    <w:rsid w:val="00463CFA"/>
    <w:rsid w:val="00465E0A"/>
    <w:rsid w:val="00467721"/>
    <w:rsid w:val="00470AA8"/>
    <w:rsid w:val="0047104C"/>
    <w:rsid w:val="004713D7"/>
    <w:rsid w:val="00473816"/>
    <w:rsid w:val="0047529C"/>
    <w:rsid w:val="00476054"/>
    <w:rsid w:val="004762B6"/>
    <w:rsid w:val="0048030C"/>
    <w:rsid w:val="004835D2"/>
    <w:rsid w:val="00485640"/>
    <w:rsid w:val="004908F8"/>
    <w:rsid w:val="00493BFB"/>
    <w:rsid w:val="0049469C"/>
    <w:rsid w:val="004956BA"/>
    <w:rsid w:val="00496539"/>
    <w:rsid w:val="004965B5"/>
    <w:rsid w:val="004A18EC"/>
    <w:rsid w:val="004A3A2B"/>
    <w:rsid w:val="004A4871"/>
    <w:rsid w:val="004B01E2"/>
    <w:rsid w:val="004B3935"/>
    <w:rsid w:val="004B3A6D"/>
    <w:rsid w:val="004B3B58"/>
    <w:rsid w:val="004B6CF6"/>
    <w:rsid w:val="004B6DAD"/>
    <w:rsid w:val="004B72C5"/>
    <w:rsid w:val="004C021B"/>
    <w:rsid w:val="004D133E"/>
    <w:rsid w:val="004D42F8"/>
    <w:rsid w:val="004D4A0F"/>
    <w:rsid w:val="004D547A"/>
    <w:rsid w:val="004D647F"/>
    <w:rsid w:val="004D6549"/>
    <w:rsid w:val="004D7864"/>
    <w:rsid w:val="004E2BC4"/>
    <w:rsid w:val="004E485A"/>
    <w:rsid w:val="004F22CD"/>
    <w:rsid w:val="004F27FD"/>
    <w:rsid w:val="004F2BAB"/>
    <w:rsid w:val="004F3808"/>
    <w:rsid w:val="004F4BFC"/>
    <w:rsid w:val="004F4DCF"/>
    <w:rsid w:val="004F5749"/>
    <w:rsid w:val="00500791"/>
    <w:rsid w:val="005013FC"/>
    <w:rsid w:val="00501523"/>
    <w:rsid w:val="005021DA"/>
    <w:rsid w:val="00502671"/>
    <w:rsid w:val="00507E2D"/>
    <w:rsid w:val="0051065B"/>
    <w:rsid w:val="00510ED0"/>
    <w:rsid w:val="0051258C"/>
    <w:rsid w:val="005127AA"/>
    <w:rsid w:val="00513721"/>
    <w:rsid w:val="00514820"/>
    <w:rsid w:val="0051551F"/>
    <w:rsid w:val="00516656"/>
    <w:rsid w:val="00516741"/>
    <w:rsid w:val="00516DCD"/>
    <w:rsid w:val="005177D3"/>
    <w:rsid w:val="00520277"/>
    <w:rsid w:val="0052203B"/>
    <w:rsid w:val="00523590"/>
    <w:rsid w:val="00524BEA"/>
    <w:rsid w:val="005259DC"/>
    <w:rsid w:val="00530C01"/>
    <w:rsid w:val="00533122"/>
    <w:rsid w:val="00534B16"/>
    <w:rsid w:val="005352E9"/>
    <w:rsid w:val="0053634A"/>
    <w:rsid w:val="00536D42"/>
    <w:rsid w:val="00537B25"/>
    <w:rsid w:val="0054123A"/>
    <w:rsid w:val="0054130C"/>
    <w:rsid w:val="005413C3"/>
    <w:rsid w:val="00541CD1"/>
    <w:rsid w:val="00546B00"/>
    <w:rsid w:val="005473AF"/>
    <w:rsid w:val="00547739"/>
    <w:rsid w:val="005478A6"/>
    <w:rsid w:val="00547C60"/>
    <w:rsid w:val="00550EC3"/>
    <w:rsid w:val="00551230"/>
    <w:rsid w:val="00551602"/>
    <w:rsid w:val="00553CF4"/>
    <w:rsid w:val="00554086"/>
    <w:rsid w:val="00554341"/>
    <w:rsid w:val="00554B5E"/>
    <w:rsid w:val="0055585C"/>
    <w:rsid w:val="00555BB4"/>
    <w:rsid w:val="00556D98"/>
    <w:rsid w:val="005574BB"/>
    <w:rsid w:val="005576C1"/>
    <w:rsid w:val="00557F2D"/>
    <w:rsid w:val="00560875"/>
    <w:rsid w:val="00562281"/>
    <w:rsid w:val="0056380F"/>
    <w:rsid w:val="005653D3"/>
    <w:rsid w:val="00566389"/>
    <w:rsid w:val="00570851"/>
    <w:rsid w:val="005710EE"/>
    <w:rsid w:val="005722B1"/>
    <w:rsid w:val="0057278B"/>
    <w:rsid w:val="005734A2"/>
    <w:rsid w:val="00573D4C"/>
    <w:rsid w:val="00580054"/>
    <w:rsid w:val="00582F1F"/>
    <w:rsid w:val="00583447"/>
    <w:rsid w:val="00584E8D"/>
    <w:rsid w:val="0058529D"/>
    <w:rsid w:val="00585A61"/>
    <w:rsid w:val="005863E8"/>
    <w:rsid w:val="00590B92"/>
    <w:rsid w:val="00591E21"/>
    <w:rsid w:val="00594B30"/>
    <w:rsid w:val="00596170"/>
    <w:rsid w:val="00597EB2"/>
    <w:rsid w:val="00597EE0"/>
    <w:rsid w:val="005A428A"/>
    <w:rsid w:val="005A56E9"/>
    <w:rsid w:val="005A783D"/>
    <w:rsid w:val="005A7B8C"/>
    <w:rsid w:val="005B06D3"/>
    <w:rsid w:val="005B3F29"/>
    <w:rsid w:val="005B5C09"/>
    <w:rsid w:val="005B6D62"/>
    <w:rsid w:val="005C179A"/>
    <w:rsid w:val="005C3B28"/>
    <w:rsid w:val="005C5BB2"/>
    <w:rsid w:val="005C60A4"/>
    <w:rsid w:val="005C7D60"/>
    <w:rsid w:val="005D0C34"/>
    <w:rsid w:val="005E0CE8"/>
    <w:rsid w:val="005E0E20"/>
    <w:rsid w:val="005E189D"/>
    <w:rsid w:val="005E18CF"/>
    <w:rsid w:val="005E22C2"/>
    <w:rsid w:val="005E3767"/>
    <w:rsid w:val="005E46AF"/>
    <w:rsid w:val="005E5517"/>
    <w:rsid w:val="005E6D90"/>
    <w:rsid w:val="005F197F"/>
    <w:rsid w:val="005F1F71"/>
    <w:rsid w:val="005F2D8E"/>
    <w:rsid w:val="005F3123"/>
    <w:rsid w:val="005F3C43"/>
    <w:rsid w:val="005F3DFB"/>
    <w:rsid w:val="00600897"/>
    <w:rsid w:val="00601F01"/>
    <w:rsid w:val="00603A3F"/>
    <w:rsid w:val="00603FB5"/>
    <w:rsid w:val="00604EA1"/>
    <w:rsid w:val="0060532F"/>
    <w:rsid w:val="006061AD"/>
    <w:rsid w:val="00610F8D"/>
    <w:rsid w:val="00614329"/>
    <w:rsid w:val="0061547E"/>
    <w:rsid w:val="00615B20"/>
    <w:rsid w:val="006171F7"/>
    <w:rsid w:val="00621B2C"/>
    <w:rsid w:val="006259AF"/>
    <w:rsid w:val="0062688A"/>
    <w:rsid w:val="00627F1B"/>
    <w:rsid w:val="0063519B"/>
    <w:rsid w:val="00637B61"/>
    <w:rsid w:val="006406A5"/>
    <w:rsid w:val="00640E82"/>
    <w:rsid w:val="006412E0"/>
    <w:rsid w:val="0064158D"/>
    <w:rsid w:val="00642174"/>
    <w:rsid w:val="00642EEC"/>
    <w:rsid w:val="00645DE1"/>
    <w:rsid w:val="0065109E"/>
    <w:rsid w:val="00651BE8"/>
    <w:rsid w:val="00651CFD"/>
    <w:rsid w:val="00651E5C"/>
    <w:rsid w:val="00653325"/>
    <w:rsid w:val="00653765"/>
    <w:rsid w:val="006538D1"/>
    <w:rsid w:val="006539D7"/>
    <w:rsid w:val="00662A9E"/>
    <w:rsid w:val="006653B7"/>
    <w:rsid w:val="00666CD1"/>
    <w:rsid w:val="0066751E"/>
    <w:rsid w:val="0067044F"/>
    <w:rsid w:val="0067193F"/>
    <w:rsid w:val="0067497C"/>
    <w:rsid w:val="00675ABC"/>
    <w:rsid w:val="00675B8D"/>
    <w:rsid w:val="00676BBF"/>
    <w:rsid w:val="0068197D"/>
    <w:rsid w:val="00681B3C"/>
    <w:rsid w:val="00683460"/>
    <w:rsid w:val="006834C8"/>
    <w:rsid w:val="00683F2D"/>
    <w:rsid w:val="006844EF"/>
    <w:rsid w:val="00685DCC"/>
    <w:rsid w:val="0069058E"/>
    <w:rsid w:val="0069615F"/>
    <w:rsid w:val="006965D3"/>
    <w:rsid w:val="006A0FA0"/>
    <w:rsid w:val="006A23CA"/>
    <w:rsid w:val="006A3AAB"/>
    <w:rsid w:val="006A5A1C"/>
    <w:rsid w:val="006A5CD9"/>
    <w:rsid w:val="006A61A8"/>
    <w:rsid w:val="006A76C3"/>
    <w:rsid w:val="006B07F1"/>
    <w:rsid w:val="006B1775"/>
    <w:rsid w:val="006B1FE8"/>
    <w:rsid w:val="006B29ED"/>
    <w:rsid w:val="006B2CB8"/>
    <w:rsid w:val="006B3DC5"/>
    <w:rsid w:val="006B4E31"/>
    <w:rsid w:val="006B52A3"/>
    <w:rsid w:val="006B6152"/>
    <w:rsid w:val="006C20CE"/>
    <w:rsid w:val="006C2C03"/>
    <w:rsid w:val="006C5EBB"/>
    <w:rsid w:val="006C6584"/>
    <w:rsid w:val="006D0B61"/>
    <w:rsid w:val="006D1821"/>
    <w:rsid w:val="006D3270"/>
    <w:rsid w:val="006D3C4C"/>
    <w:rsid w:val="006D709F"/>
    <w:rsid w:val="006E06C1"/>
    <w:rsid w:val="006E4182"/>
    <w:rsid w:val="006F046C"/>
    <w:rsid w:val="006F1145"/>
    <w:rsid w:val="006F260A"/>
    <w:rsid w:val="006F31AB"/>
    <w:rsid w:val="006F36A8"/>
    <w:rsid w:val="006F3AC5"/>
    <w:rsid w:val="006F573D"/>
    <w:rsid w:val="006F5AA6"/>
    <w:rsid w:val="00701928"/>
    <w:rsid w:val="00701B2A"/>
    <w:rsid w:val="00701D21"/>
    <w:rsid w:val="007020CD"/>
    <w:rsid w:val="00703531"/>
    <w:rsid w:val="007061C3"/>
    <w:rsid w:val="00714019"/>
    <w:rsid w:val="0071720A"/>
    <w:rsid w:val="0071788A"/>
    <w:rsid w:val="00721A5E"/>
    <w:rsid w:val="007226FC"/>
    <w:rsid w:val="00723D2E"/>
    <w:rsid w:val="00725C3A"/>
    <w:rsid w:val="0072695C"/>
    <w:rsid w:val="00727754"/>
    <w:rsid w:val="0072791D"/>
    <w:rsid w:val="00727BA9"/>
    <w:rsid w:val="00731A4D"/>
    <w:rsid w:val="00733346"/>
    <w:rsid w:val="007338B5"/>
    <w:rsid w:val="00733DE9"/>
    <w:rsid w:val="00735C77"/>
    <w:rsid w:val="007368DA"/>
    <w:rsid w:val="0073778C"/>
    <w:rsid w:val="00737A9A"/>
    <w:rsid w:val="00737B99"/>
    <w:rsid w:val="00740082"/>
    <w:rsid w:val="0074011D"/>
    <w:rsid w:val="00740491"/>
    <w:rsid w:val="007410CE"/>
    <w:rsid w:val="00742EF6"/>
    <w:rsid w:val="00742FC6"/>
    <w:rsid w:val="00743636"/>
    <w:rsid w:val="00743A08"/>
    <w:rsid w:val="007441DD"/>
    <w:rsid w:val="0074465A"/>
    <w:rsid w:val="007516D8"/>
    <w:rsid w:val="0076004D"/>
    <w:rsid w:val="00760637"/>
    <w:rsid w:val="00760C21"/>
    <w:rsid w:val="00762EA2"/>
    <w:rsid w:val="00763847"/>
    <w:rsid w:val="00763BE6"/>
    <w:rsid w:val="0076442A"/>
    <w:rsid w:val="0076621E"/>
    <w:rsid w:val="00766923"/>
    <w:rsid w:val="00772008"/>
    <w:rsid w:val="00773714"/>
    <w:rsid w:val="00775B75"/>
    <w:rsid w:val="00775FE7"/>
    <w:rsid w:val="00780B23"/>
    <w:rsid w:val="00780E60"/>
    <w:rsid w:val="007814AC"/>
    <w:rsid w:val="0078156A"/>
    <w:rsid w:val="00782334"/>
    <w:rsid w:val="0078344A"/>
    <w:rsid w:val="00784468"/>
    <w:rsid w:val="0078590D"/>
    <w:rsid w:val="0079030D"/>
    <w:rsid w:val="0079100A"/>
    <w:rsid w:val="00792D00"/>
    <w:rsid w:val="0079304E"/>
    <w:rsid w:val="00793407"/>
    <w:rsid w:val="00795698"/>
    <w:rsid w:val="007A1A24"/>
    <w:rsid w:val="007A23E1"/>
    <w:rsid w:val="007A2411"/>
    <w:rsid w:val="007A70B8"/>
    <w:rsid w:val="007B0AF7"/>
    <w:rsid w:val="007B1BD4"/>
    <w:rsid w:val="007B506E"/>
    <w:rsid w:val="007C026E"/>
    <w:rsid w:val="007C080F"/>
    <w:rsid w:val="007C2391"/>
    <w:rsid w:val="007C59BD"/>
    <w:rsid w:val="007C760F"/>
    <w:rsid w:val="007C7B94"/>
    <w:rsid w:val="007D041E"/>
    <w:rsid w:val="007D087E"/>
    <w:rsid w:val="007D0C29"/>
    <w:rsid w:val="007D0C3C"/>
    <w:rsid w:val="007D0E16"/>
    <w:rsid w:val="007D2D87"/>
    <w:rsid w:val="007D4292"/>
    <w:rsid w:val="007D4F23"/>
    <w:rsid w:val="007D6504"/>
    <w:rsid w:val="007D7A66"/>
    <w:rsid w:val="007E00CF"/>
    <w:rsid w:val="007E01E7"/>
    <w:rsid w:val="007E0FA5"/>
    <w:rsid w:val="007E215C"/>
    <w:rsid w:val="007E3EDC"/>
    <w:rsid w:val="007E4171"/>
    <w:rsid w:val="007E4576"/>
    <w:rsid w:val="007F2557"/>
    <w:rsid w:val="007F47CD"/>
    <w:rsid w:val="007F4F8E"/>
    <w:rsid w:val="007F5A1C"/>
    <w:rsid w:val="007F5F4D"/>
    <w:rsid w:val="007F6F76"/>
    <w:rsid w:val="00801271"/>
    <w:rsid w:val="008017DB"/>
    <w:rsid w:val="008022EC"/>
    <w:rsid w:val="00804716"/>
    <w:rsid w:val="00806D48"/>
    <w:rsid w:val="008110C1"/>
    <w:rsid w:val="0081169C"/>
    <w:rsid w:val="008116D4"/>
    <w:rsid w:val="008126B2"/>
    <w:rsid w:val="008143D9"/>
    <w:rsid w:val="00820F37"/>
    <w:rsid w:val="00820FC4"/>
    <w:rsid w:val="00823332"/>
    <w:rsid w:val="00823897"/>
    <w:rsid w:val="00824E63"/>
    <w:rsid w:val="0082635C"/>
    <w:rsid w:val="0082699F"/>
    <w:rsid w:val="00826D39"/>
    <w:rsid w:val="00827F3C"/>
    <w:rsid w:val="008328B8"/>
    <w:rsid w:val="00834642"/>
    <w:rsid w:val="008353E3"/>
    <w:rsid w:val="0083547A"/>
    <w:rsid w:val="00836243"/>
    <w:rsid w:val="008369F1"/>
    <w:rsid w:val="00837D71"/>
    <w:rsid w:val="0084013A"/>
    <w:rsid w:val="00840B74"/>
    <w:rsid w:val="00842C88"/>
    <w:rsid w:val="00843098"/>
    <w:rsid w:val="00843D4B"/>
    <w:rsid w:val="00846480"/>
    <w:rsid w:val="00846ADF"/>
    <w:rsid w:val="00847CE5"/>
    <w:rsid w:val="0085488B"/>
    <w:rsid w:val="008552EB"/>
    <w:rsid w:val="00856E2B"/>
    <w:rsid w:val="008570FC"/>
    <w:rsid w:val="008574C8"/>
    <w:rsid w:val="008675E3"/>
    <w:rsid w:val="00867931"/>
    <w:rsid w:val="00872DE6"/>
    <w:rsid w:val="0087351A"/>
    <w:rsid w:val="00874D51"/>
    <w:rsid w:val="0087627E"/>
    <w:rsid w:val="008774DE"/>
    <w:rsid w:val="008808B9"/>
    <w:rsid w:val="00882C2A"/>
    <w:rsid w:val="008853F5"/>
    <w:rsid w:val="00885B57"/>
    <w:rsid w:val="00886253"/>
    <w:rsid w:val="00886C95"/>
    <w:rsid w:val="008911C6"/>
    <w:rsid w:val="0089661A"/>
    <w:rsid w:val="00896FB3"/>
    <w:rsid w:val="008A7211"/>
    <w:rsid w:val="008B2FE2"/>
    <w:rsid w:val="008B5D15"/>
    <w:rsid w:val="008C10C4"/>
    <w:rsid w:val="008C2AA3"/>
    <w:rsid w:val="008C3C8D"/>
    <w:rsid w:val="008C5554"/>
    <w:rsid w:val="008D2A98"/>
    <w:rsid w:val="008D42D0"/>
    <w:rsid w:val="008E1B87"/>
    <w:rsid w:val="008E2474"/>
    <w:rsid w:val="008E6885"/>
    <w:rsid w:val="008F07D7"/>
    <w:rsid w:val="008F1294"/>
    <w:rsid w:val="008F2929"/>
    <w:rsid w:val="008F4645"/>
    <w:rsid w:val="008F605F"/>
    <w:rsid w:val="008F6BF7"/>
    <w:rsid w:val="008F6D9E"/>
    <w:rsid w:val="008F7271"/>
    <w:rsid w:val="008F798F"/>
    <w:rsid w:val="00901DF2"/>
    <w:rsid w:val="00901E11"/>
    <w:rsid w:val="00903115"/>
    <w:rsid w:val="0090331B"/>
    <w:rsid w:val="0090332A"/>
    <w:rsid w:val="009053EE"/>
    <w:rsid w:val="00906CA2"/>
    <w:rsid w:val="009079FD"/>
    <w:rsid w:val="00910EFC"/>
    <w:rsid w:val="009139BD"/>
    <w:rsid w:val="00916B73"/>
    <w:rsid w:val="00923862"/>
    <w:rsid w:val="00923A91"/>
    <w:rsid w:val="00925970"/>
    <w:rsid w:val="009318FC"/>
    <w:rsid w:val="009332D9"/>
    <w:rsid w:val="00935539"/>
    <w:rsid w:val="00935FA3"/>
    <w:rsid w:val="0093643C"/>
    <w:rsid w:val="0093690E"/>
    <w:rsid w:val="009373C1"/>
    <w:rsid w:val="00941BCE"/>
    <w:rsid w:val="0094210C"/>
    <w:rsid w:val="00942E7C"/>
    <w:rsid w:val="009455FE"/>
    <w:rsid w:val="00945EBD"/>
    <w:rsid w:val="00951767"/>
    <w:rsid w:val="009552DD"/>
    <w:rsid w:val="00957651"/>
    <w:rsid w:val="00957865"/>
    <w:rsid w:val="009579DA"/>
    <w:rsid w:val="0096159F"/>
    <w:rsid w:val="00961C2E"/>
    <w:rsid w:val="00962FFB"/>
    <w:rsid w:val="00966030"/>
    <w:rsid w:val="00966803"/>
    <w:rsid w:val="009668E0"/>
    <w:rsid w:val="009674B8"/>
    <w:rsid w:val="009701C3"/>
    <w:rsid w:val="00971250"/>
    <w:rsid w:val="0097171A"/>
    <w:rsid w:val="009720C3"/>
    <w:rsid w:val="00972AE1"/>
    <w:rsid w:val="00975753"/>
    <w:rsid w:val="00976133"/>
    <w:rsid w:val="00976732"/>
    <w:rsid w:val="009767F6"/>
    <w:rsid w:val="00980666"/>
    <w:rsid w:val="00980B8D"/>
    <w:rsid w:val="009842F0"/>
    <w:rsid w:val="009847C3"/>
    <w:rsid w:val="00985E09"/>
    <w:rsid w:val="00990034"/>
    <w:rsid w:val="00994C40"/>
    <w:rsid w:val="009950BC"/>
    <w:rsid w:val="009A0E34"/>
    <w:rsid w:val="009A22F4"/>
    <w:rsid w:val="009A296B"/>
    <w:rsid w:val="009A4131"/>
    <w:rsid w:val="009A55E6"/>
    <w:rsid w:val="009A634C"/>
    <w:rsid w:val="009A7276"/>
    <w:rsid w:val="009A747C"/>
    <w:rsid w:val="009A7E6F"/>
    <w:rsid w:val="009A7F0C"/>
    <w:rsid w:val="009B0443"/>
    <w:rsid w:val="009B1396"/>
    <w:rsid w:val="009B3A0A"/>
    <w:rsid w:val="009B5100"/>
    <w:rsid w:val="009B560A"/>
    <w:rsid w:val="009C2876"/>
    <w:rsid w:val="009C2E05"/>
    <w:rsid w:val="009C49F3"/>
    <w:rsid w:val="009C4F5F"/>
    <w:rsid w:val="009C6C5A"/>
    <w:rsid w:val="009C7355"/>
    <w:rsid w:val="009D12A2"/>
    <w:rsid w:val="009D2139"/>
    <w:rsid w:val="009D35DC"/>
    <w:rsid w:val="009D3F07"/>
    <w:rsid w:val="009D6097"/>
    <w:rsid w:val="009D77BC"/>
    <w:rsid w:val="009E1389"/>
    <w:rsid w:val="009E1480"/>
    <w:rsid w:val="009E1A25"/>
    <w:rsid w:val="009E3E6F"/>
    <w:rsid w:val="009E3EB1"/>
    <w:rsid w:val="009E4AA8"/>
    <w:rsid w:val="009E4ABA"/>
    <w:rsid w:val="009E7244"/>
    <w:rsid w:val="009E79BA"/>
    <w:rsid w:val="009F0673"/>
    <w:rsid w:val="009F260A"/>
    <w:rsid w:val="009F269F"/>
    <w:rsid w:val="009F4B5D"/>
    <w:rsid w:val="009F7406"/>
    <w:rsid w:val="009F787A"/>
    <w:rsid w:val="00A00F40"/>
    <w:rsid w:val="00A02959"/>
    <w:rsid w:val="00A04B35"/>
    <w:rsid w:val="00A0745B"/>
    <w:rsid w:val="00A07BE9"/>
    <w:rsid w:val="00A14B52"/>
    <w:rsid w:val="00A15CC0"/>
    <w:rsid w:val="00A2162D"/>
    <w:rsid w:val="00A22038"/>
    <w:rsid w:val="00A220A6"/>
    <w:rsid w:val="00A22A90"/>
    <w:rsid w:val="00A22C7E"/>
    <w:rsid w:val="00A23213"/>
    <w:rsid w:val="00A25341"/>
    <w:rsid w:val="00A26F4E"/>
    <w:rsid w:val="00A3058E"/>
    <w:rsid w:val="00A3109E"/>
    <w:rsid w:val="00A3153F"/>
    <w:rsid w:val="00A331A6"/>
    <w:rsid w:val="00A34857"/>
    <w:rsid w:val="00A34986"/>
    <w:rsid w:val="00A366A0"/>
    <w:rsid w:val="00A36DFA"/>
    <w:rsid w:val="00A42437"/>
    <w:rsid w:val="00A42E1F"/>
    <w:rsid w:val="00A444FC"/>
    <w:rsid w:val="00A47E7F"/>
    <w:rsid w:val="00A514A5"/>
    <w:rsid w:val="00A52997"/>
    <w:rsid w:val="00A52F48"/>
    <w:rsid w:val="00A53A70"/>
    <w:rsid w:val="00A53F6F"/>
    <w:rsid w:val="00A5757E"/>
    <w:rsid w:val="00A57E87"/>
    <w:rsid w:val="00A57F62"/>
    <w:rsid w:val="00A60276"/>
    <w:rsid w:val="00A606D0"/>
    <w:rsid w:val="00A615AC"/>
    <w:rsid w:val="00A61742"/>
    <w:rsid w:val="00A65A43"/>
    <w:rsid w:val="00A676AF"/>
    <w:rsid w:val="00A70DC3"/>
    <w:rsid w:val="00A71BEE"/>
    <w:rsid w:val="00A732BC"/>
    <w:rsid w:val="00A7339B"/>
    <w:rsid w:val="00A73AD5"/>
    <w:rsid w:val="00A748E8"/>
    <w:rsid w:val="00A772C4"/>
    <w:rsid w:val="00A8595C"/>
    <w:rsid w:val="00A85E58"/>
    <w:rsid w:val="00A90515"/>
    <w:rsid w:val="00A90CE1"/>
    <w:rsid w:val="00A91A60"/>
    <w:rsid w:val="00A93008"/>
    <w:rsid w:val="00A936BC"/>
    <w:rsid w:val="00A938C4"/>
    <w:rsid w:val="00A94459"/>
    <w:rsid w:val="00A95166"/>
    <w:rsid w:val="00A95437"/>
    <w:rsid w:val="00AA28FD"/>
    <w:rsid w:val="00AA3DE3"/>
    <w:rsid w:val="00AA411A"/>
    <w:rsid w:val="00AA5B11"/>
    <w:rsid w:val="00AB0B85"/>
    <w:rsid w:val="00AB0ECE"/>
    <w:rsid w:val="00AB35F9"/>
    <w:rsid w:val="00AB3E64"/>
    <w:rsid w:val="00AC21CF"/>
    <w:rsid w:val="00AC35C8"/>
    <w:rsid w:val="00AC433E"/>
    <w:rsid w:val="00AC54EF"/>
    <w:rsid w:val="00AC5667"/>
    <w:rsid w:val="00AC6579"/>
    <w:rsid w:val="00AD15DD"/>
    <w:rsid w:val="00AD437E"/>
    <w:rsid w:val="00AD4913"/>
    <w:rsid w:val="00AD4D6B"/>
    <w:rsid w:val="00AD7411"/>
    <w:rsid w:val="00AE24D2"/>
    <w:rsid w:val="00AE3E40"/>
    <w:rsid w:val="00AE5A07"/>
    <w:rsid w:val="00AE5A84"/>
    <w:rsid w:val="00AE6104"/>
    <w:rsid w:val="00AE6571"/>
    <w:rsid w:val="00AF1DB2"/>
    <w:rsid w:val="00AF3038"/>
    <w:rsid w:val="00AF36FC"/>
    <w:rsid w:val="00AF39F1"/>
    <w:rsid w:val="00AF3F9F"/>
    <w:rsid w:val="00AF4111"/>
    <w:rsid w:val="00AF5D3C"/>
    <w:rsid w:val="00AF7164"/>
    <w:rsid w:val="00B004EA"/>
    <w:rsid w:val="00B0392C"/>
    <w:rsid w:val="00B04908"/>
    <w:rsid w:val="00B04DFE"/>
    <w:rsid w:val="00B0553B"/>
    <w:rsid w:val="00B06534"/>
    <w:rsid w:val="00B06695"/>
    <w:rsid w:val="00B07049"/>
    <w:rsid w:val="00B0718E"/>
    <w:rsid w:val="00B1037C"/>
    <w:rsid w:val="00B112A3"/>
    <w:rsid w:val="00B12392"/>
    <w:rsid w:val="00B12BA1"/>
    <w:rsid w:val="00B12BE5"/>
    <w:rsid w:val="00B13407"/>
    <w:rsid w:val="00B15827"/>
    <w:rsid w:val="00B167D1"/>
    <w:rsid w:val="00B210C4"/>
    <w:rsid w:val="00B21CF0"/>
    <w:rsid w:val="00B227F5"/>
    <w:rsid w:val="00B2333D"/>
    <w:rsid w:val="00B27CC2"/>
    <w:rsid w:val="00B27D98"/>
    <w:rsid w:val="00B3070B"/>
    <w:rsid w:val="00B31419"/>
    <w:rsid w:val="00B316E0"/>
    <w:rsid w:val="00B33F68"/>
    <w:rsid w:val="00B35603"/>
    <w:rsid w:val="00B35922"/>
    <w:rsid w:val="00B35CA4"/>
    <w:rsid w:val="00B37E98"/>
    <w:rsid w:val="00B42261"/>
    <w:rsid w:val="00B42488"/>
    <w:rsid w:val="00B44143"/>
    <w:rsid w:val="00B45935"/>
    <w:rsid w:val="00B45FBA"/>
    <w:rsid w:val="00B463D1"/>
    <w:rsid w:val="00B46A71"/>
    <w:rsid w:val="00B52CF1"/>
    <w:rsid w:val="00B54F93"/>
    <w:rsid w:val="00B55003"/>
    <w:rsid w:val="00B55EAE"/>
    <w:rsid w:val="00B5669E"/>
    <w:rsid w:val="00B61492"/>
    <w:rsid w:val="00B70C2A"/>
    <w:rsid w:val="00B711F6"/>
    <w:rsid w:val="00B7222C"/>
    <w:rsid w:val="00B7367E"/>
    <w:rsid w:val="00B76DAE"/>
    <w:rsid w:val="00B8047C"/>
    <w:rsid w:val="00B83B4B"/>
    <w:rsid w:val="00B84201"/>
    <w:rsid w:val="00B84480"/>
    <w:rsid w:val="00B8533E"/>
    <w:rsid w:val="00B853AD"/>
    <w:rsid w:val="00B869A3"/>
    <w:rsid w:val="00B873CC"/>
    <w:rsid w:val="00B91686"/>
    <w:rsid w:val="00B92786"/>
    <w:rsid w:val="00B942D2"/>
    <w:rsid w:val="00B94322"/>
    <w:rsid w:val="00B97088"/>
    <w:rsid w:val="00BA01F7"/>
    <w:rsid w:val="00BA1018"/>
    <w:rsid w:val="00BA2407"/>
    <w:rsid w:val="00BA2CED"/>
    <w:rsid w:val="00BA2EE2"/>
    <w:rsid w:val="00BA38BB"/>
    <w:rsid w:val="00BA5DF2"/>
    <w:rsid w:val="00BB0BA3"/>
    <w:rsid w:val="00BB1024"/>
    <w:rsid w:val="00BB3974"/>
    <w:rsid w:val="00BB448A"/>
    <w:rsid w:val="00BB46FB"/>
    <w:rsid w:val="00BB4C21"/>
    <w:rsid w:val="00BB58D4"/>
    <w:rsid w:val="00BC1F7D"/>
    <w:rsid w:val="00BC3DC3"/>
    <w:rsid w:val="00BC5922"/>
    <w:rsid w:val="00BC7BCD"/>
    <w:rsid w:val="00BD3789"/>
    <w:rsid w:val="00BD3A07"/>
    <w:rsid w:val="00BD42D6"/>
    <w:rsid w:val="00BD465B"/>
    <w:rsid w:val="00BD4CA9"/>
    <w:rsid w:val="00BD68BC"/>
    <w:rsid w:val="00BD697F"/>
    <w:rsid w:val="00BD71B4"/>
    <w:rsid w:val="00BE0F04"/>
    <w:rsid w:val="00BE1668"/>
    <w:rsid w:val="00BE3850"/>
    <w:rsid w:val="00BE5BF3"/>
    <w:rsid w:val="00BE6CA3"/>
    <w:rsid w:val="00BF0204"/>
    <w:rsid w:val="00BF090C"/>
    <w:rsid w:val="00BF1401"/>
    <w:rsid w:val="00BF2C53"/>
    <w:rsid w:val="00BF4231"/>
    <w:rsid w:val="00BF6719"/>
    <w:rsid w:val="00BF68D3"/>
    <w:rsid w:val="00BF74C5"/>
    <w:rsid w:val="00BF7C38"/>
    <w:rsid w:val="00C0042D"/>
    <w:rsid w:val="00C00655"/>
    <w:rsid w:val="00C00F5D"/>
    <w:rsid w:val="00C04971"/>
    <w:rsid w:val="00C05586"/>
    <w:rsid w:val="00C05624"/>
    <w:rsid w:val="00C15266"/>
    <w:rsid w:val="00C15FDB"/>
    <w:rsid w:val="00C16EB0"/>
    <w:rsid w:val="00C17BE2"/>
    <w:rsid w:val="00C255E4"/>
    <w:rsid w:val="00C2733E"/>
    <w:rsid w:val="00C2744C"/>
    <w:rsid w:val="00C3125C"/>
    <w:rsid w:val="00C32B1A"/>
    <w:rsid w:val="00C34604"/>
    <w:rsid w:val="00C35872"/>
    <w:rsid w:val="00C36F77"/>
    <w:rsid w:val="00C370F0"/>
    <w:rsid w:val="00C3751F"/>
    <w:rsid w:val="00C378A0"/>
    <w:rsid w:val="00C40415"/>
    <w:rsid w:val="00C41280"/>
    <w:rsid w:val="00C45776"/>
    <w:rsid w:val="00C46B83"/>
    <w:rsid w:val="00C475FF"/>
    <w:rsid w:val="00C509AB"/>
    <w:rsid w:val="00C52055"/>
    <w:rsid w:val="00C544B1"/>
    <w:rsid w:val="00C56338"/>
    <w:rsid w:val="00C5704E"/>
    <w:rsid w:val="00C606CA"/>
    <w:rsid w:val="00C64856"/>
    <w:rsid w:val="00C67BA1"/>
    <w:rsid w:val="00C701BD"/>
    <w:rsid w:val="00C72CC0"/>
    <w:rsid w:val="00C732BD"/>
    <w:rsid w:val="00C733B6"/>
    <w:rsid w:val="00C749C0"/>
    <w:rsid w:val="00C74C8B"/>
    <w:rsid w:val="00C7544C"/>
    <w:rsid w:val="00C77D40"/>
    <w:rsid w:val="00C80677"/>
    <w:rsid w:val="00C80FED"/>
    <w:rsid w:val="00C812E6"/>
    <w:rsid w:val="00C8536C"/>
    <w:rsid w:val="00C87234"/>
    <w:rsid w:val="00C90139"/>
    <w:rsid w:val="00C946EA"/>
    <w:rsid w:val="00C94D6D"/>
    <w:rsid w:val="00C96451"/>
    <w:rsid w:val="00C97EAA"/>
    <w:rsid w:val="00CA138D"/>
    <w:rsid w:val="00CA14C8"/>
    <w:rsid w:val="00CA29BE"/>
    <w:rsid w:val="00CA3AA4"/>
    <w:rsid w:val="00CA3AE3"/>
    <w:rsid w:val="00CA4BC9"/>
    <w:rsid w:val="00CA512D"/>
    <w:rsid w:val="00CA58EE"/>
    <w:rsid w:val="00CA6DED"/>
    <w:rsid w:val="00CA71FA"/>
    <w:rsid w:val="00CA7423"/>
    <w:rsid w:val="00CA7780"/>
    <w:rsid w:val="00CA7DF2"/>
    <w:rsid w:val="00CB0DC0"/>
    <w:rsid w:val="00CB18DF"/>
    <w:rsid w:val="00CB3D00"/>
    <w:rsid w:val="00CB7DFF"/>
    <w:rsid w:val="00CC1B9C"/>
    <w:rsid w:val="00CC503B"/>
    <w:rsid w:val="00CC6F18"/>
    <w:rsid w:val="00CD0B00"/>
    <w:rsid w:val="00CD2412"/>
    <w:rsid w:val="00CD270E"/>
    <w:rsid w:val="00CD2924"/>
    <w:rsid w:val="00CD36AE"/>
    <w:rsid w:val="00CD3A40"/>
    <w:rsid w:val="00CD4737"/>
    <w:rsid w:val="00CD5F76"/>
    <w:rsid w:val="00CE586E"/>
    <w:rsid w:val="00CE5C97"/>
    <w:rsid w:val="00CE6A41"/>
    <w:rsid w:val="00CE6AD2"/>
    <w:rsid w:val="00CE7BCB"/>
    <w:rsid w:val="00CE7E22"/>
    <w:rsid w:val="00CE7FBF"/>
    <w:rsid w:val="00CF0549"/>
    <w:rsid w:val="00CF15CE"/>
    <w:rsid w:val="00CF1E94"/>
    <w:rsid w:val="00CF3A71"/>
    <w:rsid w:val="00CF56F6"/>
    <w:rsid w:val="00D0155D"/>
    <w:rsid w:val="00D023F9"/>
    <w:rsid w:val="00D02B46"/>
    <w:rsid w:val="00D0569E"/>
    <w:rsid w:val="00D07518"/>
    <w:rsid w:val="00D07B2F"/>
    <w:rsid w:val="00D11DAD"/>
    <w:rsid w:val="00D1489E"/>
    <w:rsid w:val="00D17018"/>
    <w:rsid w:val="00D21A9A"/>
    <w:rsid w:val="00D2290F"/>
    <w:rsid w:val="00D22CF0"/>
    <w:rsid w:val="00D25B3F"/>
    <w:rsid w:val="00D25F68"/>
    <w:rsid w:val="00D25FFB"/>
    <w:rsid w:val="00D26AE3"/>
    <w:rsid w:val="00D27CC3"/>
    <w:rsid w:val="00D315AE"/>
    <w:rsid w:val="00D324F2"/>
    <w:rsid w:val="00D33813"/>
    <w:rsid w:val="00D34A4F"/>
    <w:rsid w:val="00D353CC"/>
    <w:rsid w:val="00D3724B"/>
    <w:rsid w:val="00D41661"/>
    <w:rsid w:val="00D44AA5"/>
    <w:rsid w:val="00D457BD"/>
    <w:rsid w:val="00D46240"/>
    <w:rsid w:val="00D50511"/>
    <w:rsid w:val="00D52372"/>
    <w:rsid w:val="00D53A6C"/>
    <w:rsid w:val="00D57968"/>
    <w:rsid w:val="00D57AA5"/>
    <w:rsid w:val="00D606DD"/>
    <w:rsid w:val="00D62D90"/>
    <w:rsid w:val="00D67D46"/>
    <w:rsid w:val="00D710FC"/>
    <w:rsid w:val="00D73054"/>
    <w:rsid w:val="00D7319C"/>
    <w:rsid w:val="00D7337D"/>
    <w:rsid w:val="00D7365A"/>
    <w:rsid w:val="00D74E09"/>
    <w:rsid w:val="00D7740D"/>
    <w:rsid w:val="00D80212"/>
    <w:rsid w:val="00D820AB"/>
    <w:rsid w:val="00D83300"/>
    <w:rsid w:val="00D83626"/>
    <w:rsid w:val="00D86A44"/>
    <w:rsid w:val="00D87684"/>
    <w:rsid w:val="00D90CD1"/>
    <w:rsid w:val="00D92134"/>
    <w:rsid w:val="00D92C27"/>
    <w:rsid w:val="00D92C2D"/>
    <w:rsid w:val="00D95A8B"/>
    <w:rsid w:val="00D9751A"/>
    <w:rsid w:val="00D97927"/>
    <w:rsid w:val="00D979CA"/>
    <w:rsid w:val="00DA066C"/>
    <w:rsid w:val="00DA18D4"/>
    <w:rsid w:val="00DA2325"/>
    <w:rsid w:val="00DA3A92"/>
    <w:rsid w:val="00DA4D8A"/>
    <w:rsid w:val="00DA5AC9"/>
    <w:rsid w:val="00DA6896"/>
    <w:rsid w:val="00DA7447"/>
    <w:rsid w:val="00DB0991"/>
    <w:rsid w:val="00DB0BB1"/>
    <w:rsid w:val="00DB2FC4"/>
    <w:rsid w:val="00DB4230"/>
    <w:rsid w:val="00DB72BC"/>
    <w:rsid w:val="00DC16DE"/>
    <w:rsid w:val="00DC1F72"/>
    <w:rsid w:val="00DC270D"/>
    <w:rsid w:val="00DC2AD4"/>
    <w:rsid w:val="00DC4DED"/>
    <w:rsid w:val="00DC5689"/>
    <w:rsid w:val="00DC6FA4"/>
    <w:rsid w:val="00DC7993"/>
    <w:rsid w:val="00DD13E3"/>
    <w:rsid w:val="00DE06E7"/>
    <w:rsid w:val="00DE24E2"/>
    <w:rsid w:val="00DE2781"/>
    <w:rsid w:val="00DE3D55"/>
    <w:rsid w:val="00DE43B4"/>
    <w:rsid w:val="00DE47AF"/>
    <w:rsid w:val="00DE4B47"/>
    <w:rsid w:val="00DE635C"/>
    <w:rsid w:val="00DE7347"/>
    <w:rsid w:val="00DF118C"/>
    <w:rsid w:val="00DF1DB5"/>
    <w:rsid w:val="00DF49C6"/>
    <w:rsid w:val="00DF5551"/>
    <w:rsid w:val="00DF5830"/>
    <w:rsid w:val="00DF660E"/>
    <w:rsid w:val="00E00278"/>
    <w:rsid w:val="00E03913"/>
    <w:rsid w:val="00E04817"/>
    <w:rsid w:val="00E04962"/>
    <w:rsid w:val="00E07585"/>
    <w:rsid w:val="00E1174A"/>
    <w:rsid w:val="00E13E41"/>
    <w:rsid w:val="00E142C7"/>
    <w:rsid w:val="00E16BA6"/>
    <w:rsid w:val="00E17557"/>
    <w:rsid w:val="00E20240"/>
    <w:rsid w:val="00E205A1"/>
    <w:rsid w:val="00E2309A"/>
    <w:rsid w:val="00E24EA9"/>
    <w:rsid w:val="00E303E4"/>
    <w:rsid w:val="00E31038"/>
    <w:rsid w:val="00E317BC"/>
    <w:rsid w:val="00E32D7D"/>
    <w:rsid w:val="00E33587"/>
    <w:rsid w:val="00E355A0"/>
    <w:rsid w:val="00E363B1"/>
    <w:rsid w:val="00E36838"/>
    <w:rsid w:val="00E41F3A"/>
    <w:rsid w:val="00E4308D"/>
    <w:rsid w:val="00E464B1"/>
    <w:rsid w:val="00E4789D"/>
    <w:rsid w:val="00E478E2"/>
    <w:rsid w:val="00E52280"/>
    <w:rsid w:val="00E52CA2"/>
    <w:rsid w:val="00E532F5"/>
    <w:rsid w:val="00E56771"/>
    <w:rsid w:val="00E6196F"/>
    <w:rsid w:val="00E623EC"/>
    <w:rsid w:val="00E62EBE"/>
    <w:rsid w:val="00E64B81"/>
    <w:rsid w:val="00E66A24"/>
    <w:rsid w:val="00E674C9"/>
    <w:rsid w:val="00E676B4"/>
    <w:rsid w:val="00E67A2C"/>
    <w:rsid w:val="00E7116C"/>
    <w:rsid w:val="00E7120B"/>
    <w:rsid w:val="00E739A4"/>
    <w:rsid w:val="00E73AC1"/>
    <w:rsid w:val="00E84753"/>
    <w:rsid w:val="00E84838"/>
    <w:rsid w:val="00E85789"/>
    <w:rsid w:val="00E870A7"/>
    <w:rsid w:val="00E9198F"/>
    <w:rsid w:val="00E93F59"/>
    <w:rsid w:val="00E95049"/>
    <w:rsid w:val="00E95343"/>
    <w:rsid w:val="00E9608F"/>
    <w:rsid w:val="00EA24AD"/>
    <w:rsid w:val="00EA2D11"/>
    <w:rsid w:val="00EA3D35"/>
    <w:rsid w:val="00EA3F2E"/>
    <w:rsid w:val="00EA6A3F"/>
    <w:rsid w:val="00EB0627"/>
    <w:rsid w:val="00EB0EAA"/>
    <w:rsid w:val="00EB2369"/>
    <w:rsid w:val="00EB30D6"/>
    <w:rsid w:val="00EB3B86"/>
    <w:rsid w:val="00EB41E1"/>
    <w:rsid w:val="00EB42F9"/>
    <w:rsid w:val="00EB44A1"/>
    <w:rsid w:val="00EB7C65"/>
    <w:rsid w:val="00EB7CA2"/>
    <w:rsid w:val="00EC0CC1"/>
    <w:rsid w:val="00EC7BCA"/>
    <w:rsid w:val="00ED3623"/>
    <w:rsid w:val="00ED5B84"/>
    <w:rsid w:val="00ED6DBE"/>
    <w:rsid w:val="00EE06F3"/>
    <w:rsid w:val="00EE0C86"/>
    <w:rsid w:val="00EE1354"/>
    <w:rsid w:val="00EE1DC0"/>
    <w:rsid w:val="00EE2052"/>
    <w:rsid w:val="00EE2685"/>
    <w:rsid w:val="00EE2F67"/>
    <w:rsid w:val="00EE2F7A"/>
    <w:rsid w:val="00EE3100"/>
    <w:rsid w:val="00EE3D0D"/>
    <w:rsid w:val="00EE4407"/>
    <w:rsid w:val="00EE53F1"/>
    <w:rsid w:val="00EE68B8"/>
    <w:rsid w:val="00EE7CA2"/>
    <w:rsid w:val="00EF23F0"/>
    <w:rsid w:val="00EF29A1"/>
    <w:rsid w:val="00EF3BFF"/>
    <w:rsid w:val="00EF3F08"/>
    <w:rsid w:val="00EF424E"/>
    <w:rsid w:val="00EF6419"/>
    <w:rsid w:val="00EF6C8B"/>
    <w:rsid w:val="00F02926"/>
    <w:rsid w:val="00F02A55"/>
    <w:rsid w:val="00F04304"/>
    <w:rsid w:val="00F070DA"/>
    <w:rsid w:val="00F07C82"/>
    <w:rsid w:val="00F10B35"/>
    <w:rsid w:val="00F1164F"/>
    <w:rsid w:val="00F11EE6"/>
    <w:rsid w:val="00F1206C"/>
    <w:rsid w:val="00F12374"/>
    <w:rsid w:val="00F15329"/>
    <w:rsid w:val="00F256FA"/>
    <w:rsid w:val="00F26733"/>
    <w:rsid w:val="00F26AE9"/>
    <w:rsid w:val="00F26EE2"/>
    <w:rsid w:val="00F2766F"/>
    <w:rsid w:val="00F30B38"/>
    <w:rsid w:val="00F32254"/>
    <w:rsid w:val="00F32A44"/>
    <w:rsid w:val="00F351B1"/>
    <w:rsid w:val="00F35491"/>
    <w:rsid w:val="00F428AA"/>
    <w:rsid w:val="00F42ED9"/>
    <w:rsid w:val="00F452AE"/>
    <w:rsid w:val="00F45BDD"/>
    <w:rsid w:val="00F45DD1"/>
    <w:rsid w:val="00F45EA5"/>
    <w:rsid w:val="00F4702B"/>
    <w:rsid w:val="00F47869"/>
    <w:rsid w:val="00F50388"/>
    <w:rsid w:val="00F51871"/>
    <w:rsid w:val="00F52FF2"/>
    <w:rsid w:val="00F5364F"/>
    <w:rsid w:val="00F540EF"/>
    <w:rsid w:val="00F56AE9"/>
    <w:rsid w:val="00F56CEA"/>
    <w:rsid w:val="00F5779E"/>
    <w:rsid w:val="00F61D6E"/>
    <w:rsid w:val="00F61E79"/>
    <w:rsid w:val="00F6210C"/>
    <w:rsid w:val="00F63689"/>
    <w:rsid w:val="00F64148"/>
    <w:rsid w:val="00F6677D"/>
    <w:rsid w:val="00F67818"/>
    <w:rsid w:val="00F71013"/>
    <w:rsid w:val="00F72048"/>
    <w:rsid w:val="00F72DA7"/>
    <w:rsid w:val="00F72E39"/>
    <w:rsid w:val="00F73634"/>
    <w:rsid w:val="00F74712"/>
    <w:rsid w:val="00F7555A"/>
    <w:rsid w:val="00F75F82"/>
    <w:rsid w:val="00F80AE5"/>
    <w:rsid w:val="00F819FE"/>
    <w:rsid w:val="00F83173"/>
    <w:rsid w:val="00F84BEB"/>
    <w:rsid w:val="00F8509E"/>
    <w:rsid w:val="00F8619F"/>
    <w:rsid w:val="00F86EFC"/>
    <w:rsid w:val="00F87548"/>
    <w:rsid w:val="00F910B8"/>
    <w:rsid w:val="00F91AD2"/>
    <w:rsid w:val="00F94295"/>
    <w:rsid w:val="00F96CD1"/>
    <w:rsid w:val="00FA200A"/>
    <w:rsid w:val="00FA3D4A"/>
    <w:rsid w:val="00FA46FF"/>
    <w:rsid w:val="00FA7DA4"/>
    <w:rsid w:val="00FB018C"/>
    <w:rsid w:val="00FB082F"/>
    <w:rsid w:val="00FB0979"/>
    <w:rsid w:val="00FB1395"/>
    <w:rsid w:val="00FB43E5"/>
    <w:rsid w:val="00FB4F94"/>
    <w:rsid w:val="00FB5969"/>
    <w:rsid w:val="00FC0BEC"/>
    <w:rsid w:val="00FC1F40"/>
    <w:rsid w:val="00FC1F9A"/>
    <w:rsid w:val="00FC3766"/>
    <w:rsid w:val="00FC47B8"/>
    <w:rsid w:val="00FC5F49"/>
    <w:rsid w:val="00FC79F0"/>
    <w:rsid w:val="00FD4263"/>
    <w:rsid w:val="00FD43C8"/>
    <w:rsid w:val="00FD4B98"/>
    <w:rsid w:val="00FD6CB9"/>
    <w:rsid w:val="00FE01FF"/>
    <w:rsid w:val="00FE0A06"/>
    <w:rsid w:val="00FE1442"/>
    <w:rsid w:val="00FE191C"/>
    <w:rsid w:val="00FE23F4"/>
    <w:rsid w:val="00FE352D"/>
    <w:rsid w:val="00FE3925"/>
    <w:rsid w:val="00FE4269"/>
    <w:rsid w:val="00FF3E4F"/>
    <w:rsid w:val="00FF49F7"/>
    <w:rsid w:val="00FF53EA"/>
    <w:rsid w:val="00FF746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2B69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2B69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2B69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70AA8"/>
    <w:rPr>
      <w:color w:val="0563C1" w:themeColor="hyperlink"/>
      <w:u w:val="single"/>
    </w:rPr>
  </w:style>
  <w:style w:type="paragraph" w:styleId="Lijstalinea">
    <w:name w:val="List Paragraph"/>
    <w:basedOn w:val="Standaard"/>
    <w:uiPriority w:val="34"/>
    <w:qFormat/>
    <w:rsid w:val="00125E28"/>
    <w:pPr>
      <w:ind w:left="720"/>
      <w:contextualSpacing/>
    </w:pPr>
  </w:style>
  <w:style w:type="character" w:styleId="GevolgdeHyperlink">
    <w:name w:val="FollowedHyperlink"/>
    <w:basedOn w:val="Standaardalinea-lettertype"/>
    <w:uiPriority w:val="99"/>
    <w:semiHidden/>
    <w:unhideWhenUsed/>
    <w:rsid w:val="00B0553B"/>
    <w:rPr>
      <w:color w:val="954F72" w:themeColor="followedHyperlink"/>
      <w:u w:val="single"/>
    </w:rPr>
  </w:style>
  <w:style w:type="paragraph" w:styleId="Koptekst">
    <w:name w:val="header"/>
    <w:basedOn w:val="Standaard"/>
    <w:link w:val="KoptekstChar"/>
    <w:uiPriority w:val="99"/>
    <w:unhideWhenUsed/>
    <w:rsid w:val="00B1582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5827"/>
  </w:style>
  <w:style w:type="paragraph" w:styleId="Voettekst">
    <w:name w:val="footer"/>
    <w:basedOn w:val="Standaard"/>
    <w:link w:val="VoettekstChar"/>
    <w:uiPriority w:val="99"/>
    <w:unhideWhenUsed/>
    <w:rsid w:val="00B1582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5827"/>
  </w:style>
  <w:style w:type="paragraph" w:styleId="Voetnoottekst">
    <w:name w:val="footnote text"/>
    <w:basedOn w:val="Standaard"/>
    <w:link w:val="VoetnoottekstChar"/>
    <w:uiPriority w:val="99"/>
    <w:unhideWhenUsed/>
    <w:rsid w:val="005413C3"/>
    <w:pPr>
      <w:spacing w:after="0" w:line="240" w:lineRule="auto"/>
    </w:pPr>
    <w:rPr>
      <w:sz w:val="20"/>
      <w:szCs w:val="20"/>
    </w:rPr>
  </w:style>
  <w:style w:type="character" w:customStyle="1" w:styleId="VoetnoottekstChar">
    <w:name w:val="Voetnoottekst Char"/>
    <w:basedOn w:val="Standaardalinea-lettertype"/>
    <w:link w:val="Voetnoottekst"/>
    <w:uiPriority w:val="99"/>
    <w:rsid w:val="005413C3"/>
    <w:rPr>
      <w:sz w:val="20"/>
      <w:szCs w:val="20"/>
    </w:rPr>
  </w:style>
  <w:style w:type="character" w:styleId="Voetnootmarkering">
    <w:name w:val="footnote reference"/>
    <w:basedOn w:val="Standaardalinea-lettertype"/>
    <w:uiPriority w:val="99"/>
    <w:semiHidden/>
    <w:unhideWhenUsed/>
    <w:rsid w:val="005413C3"/>
    <w:rPr>
      <w:vertAlign w:val="superscript"/>
    </w:rPr>
  </w:style>
  <w:style w:type="character" w:customStyle="1" w:styleId="Kop1Char">
    <w:name w:val="Kop 1 Char"/>
    <w:basedOn w:val="Standaardalinea-lettertype"/>
    <w:link w:val="Kop1"/>
    <w:uiPriority w:val="9"/>
    <w:rsid w:val="002B6996"/>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2B6996"/>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2B6996"/>
    <w:rPr>
      <w:rFonts w:asciiTheme="majorHAnsi" w:eastAsiaTheme="majorEastAsia" w:hAnsiTheme="majorHAnsi" w:cstheme="majorBidi"/>
      <w:color w:val="1F4D78" w:themeColor="accent1" w:themeShade="7F"/>
      <w:sz w:val="24"/>
      <w:szCs w:val="24"/>
    </w:rPr>
  </w:style>
  <w:style w:type="paragraph" w:styleId="Kopvaninhoudsopgave">
    <w:name w:val="TOC Heading"/>
    <w:basedOn w:val="Kop1"/>
    <w:next w:val="Standaard"/>
    <w:uiPriority w:val="39"/>
    <w:unhideWhenUsed/>
    <w:qFormat/>
    <w:rsid w:val="00D21A9A"/>
    <w:pPr>
      <w:outlineLvl w:val="9"/>
    </w:pPr>
    <w:rPr>
      <w:lang w:val="en-US"/>
    </w:rPr>
  </w:style>
  <w:style w:type="paragraph" w:styleId="Inhopg1">
    <w:name w:val="toc 1"/>
    <w:basedOn w:val="Standaard"/>
    <w:next w:val="Standaard"/>
    <w:autoRedefine/>
    <w:uiPriority w:val="39"/>
    <w:unhideWhenUsed/>
    <w:rsid w:val="00D21A9A"/>
    <w:pPr>
      <w:spacing w:after="100"/>
    </w:pPr>
  </w:style>
  <w:style w:type="paragraph" w:styleId="Inhopg2">
    <w:name w:val="toc 2"/>
    <w:basedOn w:val="Standaard"/>
    <w:next w:val="Standaard"/>
    <w:autoRedefine/>
    <w:uiPriority w:val="39"/>
    <w:unhideWhenUsed/>
    <w:rsid w:val="00D21A9A"/>
    <w:pPr>
      <w:spacing w:after="100"/>
      <w:ind w:left="220"/>
    </w:pPr>
  </w:style>
  <w:style w:type="paragraph" w:styleId="Inhopg3">
    <w:name w:val="toc 3"/>
    <w:basedOn w:val="Standaard"/>
    <w:next w:val="Standaard"/>
    <w:autoRedefine/>
    <w:uiPriority w:val="39"/>
    <w:unhideWhenUsed/>
    <w:rsid w:val="00D21A9A"/>
    <w:pPr>
      <w:spacing w:after="100"/>
      <w:ind w:left="440"/>
    </w:pPr>
  </w:style>
  <w:style w:type="paragraph" w:styleId="Lijstopsomteken">
    <w:name w:val="List Bullet"/>
    <w:basedOn w:val="Standaard"/>
    <w:uiPriority w:val="99"/>
    <w:unhideWhenUsed/>
    <w:rsid w:val="00F86EFC"/>
    <w:pPr>
      <w:numPr>
        <w:numId w:val="13"/>
      </w:numPr>
      <w:contextualSpacing/>
    </w:pPr>
  </w:style>
  <w:style w:type="character" w:customStyle="1" w:styleId="mainaut">
    <w:name w:val="mainaut"/>
    <w:basedOn w:val="Standaardalinea-lettertype"/>
    <w:rsid w:val="002D1644"/>
  </w:style>
  <w:style w:type="paragraph" w:styleId="Geenafstand">
    <w:name w:val="No Spacing"/>
    <w:uiPriority w:val="1"/>
    <w:qFormat/>
    <w:rsid w:val="00E32D7D"/>
    <w:pPr>
      <w:spacing w:after="0" w:line="240" w:lineRule="auto"/>
    </w:pPr>
  </w:style>
  <w:style w:type="character" w:customStyle="1" w:styleId="st">
    <w:name w:val="st"/>
    <w:basedOn w:val="Standaardalinea-lettertype"/>
    <w:rsid w:val="004E2BC4"/>
  </w:style>
  <w:style w:type="paragraph" w:styleId="Ballontekst">
    <w:name w:val="Balloon Text"/>
    <w:basedOn w:val="Standaard"/>
    <w:link w:val="BallontekstChar"/>
    <w:uiPriority w:val="99"/>
    <w:semiHidden/>
    <w:unhideWhenUsed/>
    <w:rsid w:val="0049469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946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2B69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2B69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2B69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70AA8"/>
    <w:rPr>
      <w:color w:val="0563C1" w:themeColor="hyperlink"/>
      <w:u w:val="single"/>
    </w:rPr>
  </w:style>
  <w:style w:type="paragraph" w:styleId="Lijstalinea">
    <w:name w:val="List Paragraph"/>
    <w:basedOn w:val="Standaard"/>
    <w:uiPriority w:val="34"/>
    <w:qFormat/>
    <w:rsid w:val="00125E28"/>
    <w:pPr>
      <w:ind w:left="720"/>
      <w:contextualSpacing/>
    </w:pPr>
  </w:style>
  <w:style w:type="character" w:styleId="GevolgdeHyperlink">
    <w:name w:val="FollowedHyperlink"/>
    <w:basedOn w:val="Standaardalinea-lettertype"/>
    <w:uiPriority w:val="99"/>
    <w:semiHidden/>
    <w:unhideWhenUsed/>
    <w:rsid w:val="00B0553B"/>
    <w:rPr>
      <w:color w:val="954F72" w:themeColor="followedHyperlink"/>
      <w:u w:val="single"/>
    </w:rPr>
  </w:style>
  <w:style w:type="paragraph" w:styleId="Koptekst">
    <w:name w:val="header"/>
    <w:basedOn w:val="Standaard"/>
    <w:link w:val="KoptekstChar"/>
    <w:uiPriority w:val="99"/>
    <w:unhideWhenUsed/>
    <w:rsid w:val="00B1582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5827"/>
  </w:style>
  <w:style w:type="paragraph" w:styleId="Voettekst">
    <w:name w:val="footer"/>
    <w:basedOn w:val="Standaard"/>
    <w:link w:val="VoettekstChar"/>
    <w:uiPriority w:val="99"/>
    <w:unhideWhenUsed/>
    <w:rsid w:val="00B1582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5827"/>
  </w:style>
  <w:style w:type="paragraph" w:styleId="Voetnoottekst">
    <w:name w:val="footnote text"/>
    <w:basedOn w:val="Standaard"/>
    <w:link w:val="VoetnoottekstChar"/>
    <w:uiPriority w:val="99"/>
    <w:unhideWhenUsed/>
    <w:rsid w:val="005413C3"/>
    <w:pPr>
      <w:spacing w:after="0" w:line="240" w:lineRule="auto"/>
    </w:pPr>
    <w:rPr>
      <w:sz w:val="20"/>
      <w:szCs w:val="20"/>
    </w:rPr>
  </w:style>
  <w:style w:type="character" w:customStyle="1" w:styleId="VoetnoottekstChar">
    <w:name w:val="Voetnoottekst Char"/>
    <w:basedOn w:val="Standaardalinea-lettertype"/>
    <w:link w:val="Voetnoottekst"/>
    <w:uiPriority w:val="99"/>
    <w:rsid w:val="005413C3"/>
    <w:rPr>
      <w:sz w:val="20"/>
      <w:szCs w:val="20"/>
    </w:rPr>
  </w:style>
  <w:style w:type="character" w:styleId="Voetnootmarkering">
    <w:name w:val="footnote reference"/>
    <w:basedOn w:val="Standaardalinea-lettertype"/>
    <w:uiPriority w:val="99"/>
    <w:semiHidden/>
    <w:unhideWhenUsed/>
    <w:rsid w:val="005413C3"/>
    <w:rPr>
      <w:vertAlign w:val="superscript"/>
    </w:rPr>
  </w:style>
  <w:style w:type="character" w:customStyle="1" w:styleId="Kop1Char">
    <w:name w:val="Kop 1 Char"/>
    <w:basedOn w:val="Standaardalinea-lettertype"/>
    <w:link w:val="Kop1"/>
    <w:uiPriority w:val="9"/>
    <w:rsid w:val="002B6996"/>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2B6996"/>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2B6996"/>
    <w:rPr>
      <w:rFonts w:asciiTheme="majorHAnsi" w:eastAsiaTheme="majorEastAsia" w:hAnsiTheme="majorHAnsi" w:cstheme="majorBidi"/>
      <w:color w:val="1F4D78" w:themeColor="accent1" w:themeShade="7F"/>
      <w:sz w:val="24"/>
      <w:szCs w:val="24"/>
    </w:rPr>
  </w:style>
  <w:style w:type="paragraph" w:styleId="Kopvaninhoudsopgave">
    <w:name w:val="TOC Heading"/>
    <w:basedOn w:val="Kop1"/>
    <w:next w:val="Standaard"/>
    <w:uiPriority w:val="39"/>
    <w:unhideWhenUsed/>
    <w:qFormat/>
    <w:rsid w:val="00D21A9A"/>
    <w:pPr>
      <w:outlineLvl w:val="9"/>
    </w:pPr>
    <w:rPr>
      <w:lang w:val="en-US"/>
    </w:rPr>
  </w:style>
  <w:style w:type="paragraph" w:styleId="Inhopg1">
    <w:name w:val="toc 1"/>
    <w:basedOn w:val="Standaard"/>
    <w:next w:val="Standaard"/>
    <w:autoRedefine/>
    <w:uiPriority w:val="39"/>
    <w:unhideWhenUsed/>
    <w:rsid w:val="00D21A9A"/>
    <w:pPr>
      <w:spacing w:after="100"/>
    </w:pPr>
  </w:style>
  <w:style w:type="paragraph" w:styleId="Inhopg2">
    <w:name w:val="toc 2"/>
    <w:basedOn w:val="Standaard"/>
    <w:next w:val="Standaard"/>
    <w:autoRedefine/>
    <w:uiPriority w:val="39"/>
    <w:unhideWhenUsed/>
    <w:rsid w:val="00D21A9A"/>
    <w:pPr>
      <w:spacing w:after="100"/>
      <w:ind w:left="220"/>
    </w:pPr>
  </w:style>
  <w:style w:type="paragraph" w:styleId="Inhopg3">
    <w:name w:val="toc 3"/>
    <w:basedOn w:val="Standaard"/>
    <w:next w:val="Standaard"/>
    <w:autoRedefine/>
    <w:uiPriority w:val="39"/>
    <w:unhideWhenUsed/>
    <w:rsid w:val="00D21A9A"/>
    <w:pPr>
      <w:spacing w:after="100"/>
      <w:ind w:left="440"/>
    </w:pPr>
  </w:style>
  <w:style w:type="paragraph" w:styleId="Lijstopsomteken">
    <w:name w:val="List Bullet"/>
    <w:basedOn w:val="Standaard"/>
    <w:uiPriority w:val="99"/>
    <w:unhideWhenUsed/>
    <w:rsid w:val="00F86EFC"/>
    <w:pPr>
      <w:numPr>
        <w:numId w:val="13"/>
      </w:numPr>
      <w:contextualSpacing/>
    </w:pPr>
  </w:style>
  <w:style w:type="character" w:customStyle="1" w:styleId="mainaut">
    <w:name w:val="mainaut"/>
    <w:basedOn w:val="Standaardalinea-lettertype"/>
    <w:rsid w:val="002D1644"/>
  </w:style>
  <w:style w:type="paragraph" w:styleId="Geenafstand">
    <w:name w:val="No Spacing"/>
    <w:uiPriority w:val="1"/>
    <w:qFormat/>
    <w:rsid w:val="00E32D7D"/>
    <w:pPr>
      <w:spacing w:after="0" w:line="240" w:lineRule="auto"/>
    </w:pPr>
  </w:style>
  <w:style w:type="character" w:customStyle="1" w:styleId="st">
    <w:name w:val="st"/>
    <w:basedOn w:val="Standaardalinea-lettertype"/>
    <w:rsid w:val="004E2BC4"/>
  </w:style>
  <w:style w:type="paragraph" w:styleId="Ballontekst">
    <w:name w:val="Balloon Text"/>
    <w:basedOn w:val="Standaard"/>
    <w:link w:val="BallontekstChar"/>
    <w:uiPriority w:val="99"/>
    <w:semiHidden/>
    <w:unhideWhenUsed/>
    <w:rsid w:val="0049469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946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4783">
      <w:bodyDiv w:val="1"/>
      <w:marLeft w:val="0"/>
      <w:marRight w:val="0"/>
      <w:marTop w:val="0"/>
      <w:marBottom w:val="0"/>
      <w:divBdr>
        <w:top w:val="none" w:sz="0" w:space="0" w:color="auto"/>
        <w:left w:val="none" w:sz="0" w:space="0" w:color="auto"/>
        <w:bottom w:val="none" w:sz="0" w:space="0" w:color="auto"/>
        <w:right w:val="none" w:sz="0" w:space="0" w:color="auto"/>
      </w:divBdr>
    </w:div>
    <w:div w:id="27485953">
      <w:bodyDiv w:val="1"/>
      <w:marLeft w:val="0"/>
      <w:marRight w:val="0"/>
      <w:marTop w:val="0"/>
      <w:marBottom w:val="0"/>
      <w:divBdr>
        <w:top w:val="none" w:sz="0" w:space="0" w:color="auto"/>
        <w:left w:val="none" w:sz="0" w:space="0" w:color="auto"/>
        <w:bottom w:val="none" w:sz="0" w:space="0" w:color="auto"/>
        <w:right w:val="none" w:sz="0" w:space="0" w:color="auto"/>
      </w:divBdr>
    </w:div>
    <w:div w:id="49961313">
      <w:bodyDiv w:val="1"/>
      <w:marLeft w:val="0"/>
      <w:marRight w:val="0"/>
      <w:marTop w:val="0"/>
      <w:marBottom w:val="0"/>
      <w:divBdr>
        <w:top w:val="none" w:sz="0" w:space="0" w:color="auto"/>
        <w:left w:val="none" w:sz="0" w:space="0" w:color="auto"/>
        <w:bottom w:val="none" w:sz="0" w:space="0" w:color="auto"/>
        <w:right w:val="none" w:sz="0" w:space="0" w:color="auto"/>
      </w:divBdr>
      <w:divsChild>
        <w:div w:id="171184654">
          <w:marLeft w:val="0"/>
          <w:marRight w:val="0"/>
          <w:marTop w:val="0"/>
          <w:marBottom w:val="0"/>
          <w:divBdr>
            <w:top w:val="none" w:sz="0" w:space="0" w:color="auto"/>
            <w:left w:val="none" w:sz="0" w:space="0" w:color="auto"/>
            <w:bottom w:val="none" w:sz="0" w:space="0" w:color="auto"/>
            <w:right w:val="none" w:sz="0" w:space="0" w:color="auto"/>
          </w:divBdr>
        </w:div>
        <w:div w:id="308243560">
          <w:marLeft w:val="0"/>
          <w:marRight w:val="0"/>
          <w:marTop w:val="0"/>
          <w:marBottom w:val="0"/>
          <w:divBdr>
            <w:top w:val="none" w:sz="0" w:space="0" w:color="auto"/>
            <w:left w:val="none" w:sz="0" w:space="0" w:color="auto"/>
            <w:bottom w:val="none" w:sz="0" w:space="0" w:color="auto"/>
            <w:right w:val="none" w:sz="0" w:space="0" w:color="auto"/>
          </w:divBdr>
        </w:div>
        <w:div w:id="378436504">
          <w:marLeft w:val="0"/>
          <w:marRight w:val="0"/>
          <w:marTop w:val="0"/>
          <w:marBottom w:val="0"/>
          <w:divBdr>
            <w:top w:val="none" w:sz="0" w:space="0" w:color="auto"/>
            <w:left w:val="none" w:sz="0" w:space="0" w:color="auto"/>
            <w:bottom w:val="none" w:sz="0" w:space="0" w:color="auto"/>
            <w:right w:val="none" w:sz="0" w:space="0" w:color="auto"/>
          </w:divBdr>
        </w:div>
        <w:div w:id="403260821">
          <w:marLeft w:val="0"/>
          <w:marRight w:val="0"/>
          <w:marTop w:val="0"/>
          <w:marBottom w:val="0"/>
          <w:divBdr>
            <w:top w:val="none" w:sz="0" w:space="0" w:color="auto"/>
            <w:left w:val="none" w:sz="0" w:space="0" w:color="auto"/>
            <w:bottom w:val="none" w:sz="0" w:space="0" w:color="auto"/>
            <w:right w:val="none" w:sz="0" w:space="0" w:color="auto"/>
          </w:divBdr>
        </w:div>
        <w:div w:id="438574789">
          <w:marLeft w:val="0"/>
          <w:marRight w:val="0"/>
          <w:marTop w:val="0"/>
          <w:marBottom w:val="0"/>
          <w:divBdr>
            <w:top w:val="none" w:sz="0" w:space="0" w:color="auto"/>
            <w:left w:val="none" w:sz="0" w:space="0" w:color="auto"/>
            <w:bottom w:val="none" w:sz="0" w:space="0" w:color="auto"/>
            <w:right w:val="none" w:sz="0" w:space="0" w:color="auto"/>
          </w:divBdr>
        </w:div>
        <w:div w:id="512961743">
          <w:marLeft w:val="0"/>
          <w:marRight w:val="0"/>
          <w:marTop w:val="0"/>
          <w:marBottom w:val="0"/>
          <w:divBdr>
            <w:top w:val="none" w:sz="0" w:space="0" w:color="auto"/>
            <w:left w:val="none" w:sz="0" w:space="0" w:color="auto"/>
            <w:bottom w:val="none" w:sz="0" w:space="0" w:color="auto"/>
            <w:right w:val="none" w:sz="0" w:space="0" w:color="auto"/>
          </w:divBdr>
        </w:div>
        <w:div w:id="540478344">
          <w:marLeft w:val="0"/>
          <w:marRight w:val="0"/>
          <w:marTop w:val="0"/>
          <w:marBottom w:val="0"/>
          <w:divBdr>
            <w:top w:val="none" w:sz="0" w:space="0" w:color="auto"/>
            <w:left w:val="none" w:sz="0" w:space="0" w:color="auto"/>
            <w:bottom w:val="none" w:sz="0" w:space="0" w:color="auto"/>
            <w:right w:val="none" w:sz="0" w:space="0" w:color="auto"/>
          </w:divBdr>
        </w:div>
        <w:div w:id="542332174">
          <w:marLeft w:val="0"/>
          <w:marRight w:val="0"/>
          <w:marTop w:val="0"/>
          <w:marBottom w:val="0"/>
          <w:divBdr>
            <w:top w:val="none" w:sz="0" w:space="0" w:color="auto"/>
            <w:left w:val="none" w:sz="0" w:space="0" w:color="auto"/>
            <w:bottom w:val="none" w:sz="0" w:space="0" w:color="auto"/>
            <w:right w:val="none" w:sz="0" w:space="0" w:color="auto"/>
          </w:divBdr>
        </w:div>
        <w:div w:id="688026162">
          <w:marLeft w:val="0"/>
          <w:marRight w:val="0"/>
          <w:marTop w:val="0"/>
          <w:marBottom w:val="0"/>
          <w:divBdr>
            <w:top w:val="none" w:sz="0" w:space="0" w:color="auto"/>
            <w:left w:val="none" w:sz="0" w:space="0" w:color="auto"/>
            <w:bottom w:val="none" w:sz="0" w:space="0" w:color="auto"/>
            <w:right w:val="none" w:sz="0" w:space="0" w:color="auto"/>
          </w:divBdr>
        </w:div>
        <w:div w:id="702943479">
          <w:marLeft w:val="0"/>
          <w:marRight w:val="0"/>
          <w:marTop w:val="0"/>
          <w:marBottom w:val="0"/>
          <w:divBdr>
            <w:top w:val="none" w:sz="0" w:space="0" w:color="auto"/>
            <w:left w:val="none" w:sz="0" w:space="0" w:color="auto"/>
            <w:bottom w:val="none" w:sz="0" w:space="0" w:color="auto"/>
            <w:right w:val="none" w:sz="0" w:space="0" w:color="auto"/>
          </w:divBdr>
        </w:div>
        <w:div w:id="732582282">
          <w:marLeft w:val="0"/>
          <w:marRight w:val="0"/>
          <w:marTop w:val="0"/>
          <w:marBottom w:val="0"/>
          <w:divBdr>
            <w:top w:val="none" w:sz="0" w:space="0" w:color="auto"/>
            <w:left w:val="none" w:sz="0" w:space="0" w:color="auto"/>
            <w:bottom w:val="none" w:sz="0" w:space="0" w:color="auto"/>
            <w:right w:val="none" w:sz="0" w:space="0" w:color="auto"/>
          </w:divBdr>
        </w:div>
        <w:div w:id="767652121">
          <w:marLeft w:val="0"/>
          <w:marRight w:val="0"/>
          <w:marTop w:val="0"/>
          <w:marBottom w:val="0"/>
          <w:divBdr>
            <w:top w:val="none" w:sz="0" w:space="0" w:color="auto"/>
            <w:left w:val="none" w:sz="0" w:space="0" w:color="auto"/>
            <w:bottom w:val="none" w:sz="0" w:space="0" w:color="auto"/>
            <w:right w:val="none" w:sz="0" w:space="0" w:color="auto"/>
          </w:divBdr>
        </w:div>
        <w:div w:id="858395056">
          <w:marLeft w:val="0"/>
          <w:marRight w:val="0"/>
          <w:marTop w:val="0"/>
          <w:marBottom w:val="0"/>
          <w:divBdr>
            <w:top w:val="none" w:sz="0" w:space="0" w:color="auto"/>
            <w:left w:val="none" w:sz="0" w:space="0" w:color="auto"/>
            <w:bottom w:val="none" w:sz="0" w:space="0" w:color="auto"/>
            <w:right w:val="none" w:sz="0" w:space="0" w:color="auto"/>
          </w:divBdr>
        </w:div>
        <w:div w:id="1111049144">
          <w:marLeft w:val="0"/>
          <w:marRight w:val="0"/>
          <w:marTop w:val="0"/>
          <w:marBottom w:val="0"/>
          <w:divBdr>
            <w:top w:val="none" w:sz="0" w:space="0" w:color="auto"/>
            <w:left w:val="none" w:sz="0" w:space="0" w:color="auto"/>
            <w:bottom w:val="none" w:sz="0" w:space="0" w:color="auto"/>
            <w:right w:val="none" w:sz="0" w:space="0" w:color="auto"/>
          </w:divBdr>
        </w:div>
        <w:div w:id="1411318075">
          <w:marLeft w:val="0"/>
          <w:marRight w:val="0"/>
          <w:marTop w:val="0"/>
          <w:marBottom w:val="0"/>
          <w:divBdr>
            <w:top w:val="none" w:sz="0" w:space="0" w:color="auto"/>
            <w:left w:val="none" w:sz="0" w:space="0" w:color="auto"/>
            <w:bottom w:val="none" w:sz="0" w:space="0" w:color="auto"/>
            <w:right w:val="none" w:sz="0" w:space="0" w:color="auto"/>
          </w:divBdr>
        </w:div>
        <w:div w:id="1527215420">
          <w:marLeft w:val="0"/>
          <w:marRight w:val="0"/>
          <w:marTop w:val="0"/>
          <w:marBottom w:val="0"/>
          <w:divBdr>
            <w:top w:val="none" w:sz="0" w:space="0" w:color="auto"/>
            <w:left w:val="none" w:sz="0" w:space="0" w:color="auto"/>
            <w:bottom w:val="none" w:sz="0" w:space="0" w:color="auto"/>
            <w:right w:val="none" w:sz="0" w:space="0" w:color="auto"/>
          </w:divBdr>
        </w:div>
        <w:div w:id="1824082810">
          <w:marLeft w:val="0"/>
          <w:marRight w:val="0"/>
          <w:marTop w:val="0"/>
          <w:marBottom w:val="0"/>
          <w:divBdr>
            <w:top w:val="none" w:sz="0" w:space="0" w:color="auto"/>
            <w:left w:val="none" w:sz="0" w:space="0" w:color="auto"/>
            <w:bottom w:val="none" w:sz="0" w:space="0" w:color="auto"/>
            <w:right w:val="none" w:sz="0" w:space="0" w:color="auto"/>
          </w:divBdr>
        </w:div>
        <w:div w:id="2012364881">
          <w:marLeft w:val="0"/>
          <w:marRight w:val="0"/>
          <w:marTop w:val="0"/>
          <w:marBottom w:val="0"/>
          <w:divBdr>
            <w:top w:val="none" w:sz="0" w:space="0" w:color="auto"/>
            <w:left w:val="none" w:sz="0" w:space="0" w:color="auto"/>
            <w:bottom w:val="none" w:sz="0" w:space="0" w:color="auto"/>
            <w:right w:val="none" w:sz="0" w:space="0" w:color="auto"/>
          </w:divBdr>
        </w:div>
        <w:div w:id="2054231994">
          <w:marLeft w:val="0"/>
          <w:marRight w:val="0"/>
          <w:marTop w:val="0"/>
          <w:marBottom w:val="0"/>
          <w:divBdr>
            <w:top w:val="none" w:sz="0" w:space="0" w:color="auto"/>
            <w:left w:val="none" w:sz="0" w:space="0" w:color="auto"/>
            <w:bottom w:val="none" w:sz="0" w:space="0" w:color="auto"/>
            <w:right w:val="none" w:sz="0" w:space="0" w:color="auto"/>
          </w:divBdr>
        </w:div>
      </w:divsChild>
    </w:div>
    <w:div w:id="58286550">
      <w:bodyDiv w:val="1"/>
      <w:marLeft w:val="0"/>
      <w:marRight w:val="0"/>
      <w:marTop w:val="0"/>
      <w:marBottom w:val="0"/>
      <w:divBdr>
        <w:top w:val="none" w:sz="0" w:space="0" w:color="auto"/>
        <w:left w:val="none" w:sz="0" w:space="0" w:color="auto"/>
        <w:bottom w:val="none" w:sz="0" w:space="0" w:color="auto"/>
        <w:right w:val="none" w:sz="0" w:space="0" w:color="auto"/>
      </w:divBdr>
    </w:div>
    <w:div w:id="101153990">
      <w:bodyDiv w:val="1"/>
      <w:marLeft w:val="0"/>
      <w:marRight w:val="0"/>
      <w:marTop w:val="0"/>
      <w:marBottom w:val="0"/>
      <w:divBdr>
        <w:top w:val="none" w:sz="0" w:space="0" w:color="auto"/>
        <w:left w:val="none" w:sz="0" w:space="0" w:color="auto"/>
        <w:bottom w:val="none" w:sz="0" w:space="0" w:color="auto"/>
        <w:right w:val="none" w:sz="0" w:space="0" w:color="auto"/>
      </w:divBdr>
      <w:divsChild>
        <w:div w:id="215898727">
          <w:marLeft w:val="0"/>
          <w:marRight w:val="0"/>
          <w:marTop w:val="0"/>
          <w:marBottom w:val="0"/>
          <w:divBdr>
            <w:top w:val="none" w:sz="0" w:space="0" w:color="auto"/>
            <w:left w:val="none" w:sz="0" w:space="0" w:color="auto"/>
            <w:bottom w:val="none" w:sz="0" w:space="0" w:color="auto"/>
            <w:right w:val="none" w:sz="0" w:space="0" w:color="auto"/>
          </w:divBdr>
        </w:div>
        <w:div w:id="311061401">
          <w:marLeft w:val="0"/>
          <w:marRight w:val="0"/>
          <w:marTop w:val="0"/>
          <w:marBottom w:val="0"/>
          <w:divBdr>
            <w:top w:val="none" w:sz="0" w:space="0" w:color="auto"/>
            <w:left w:val="none" w:sz="0" w:space="0" w:color="auto"/>
            <w:bottom w:val="none" w:sz="0" w:space="0" w:color="auto"/>
            <w:right w:val="none" w:sz="0" w:space="0" w:color="auto"/>
          </w:divBdr>
        </w:div>
        <w:div w:id="312418195">
          <w:marLeft w:val="0"/>
          <w:marRight w:val="0"/>
          <w:marTop w:val="0"/>
          <w:marBottom w:val="0"/>
          <w:divBdr>
            <w:top w:val="none" w:sz="0" w:space="0" w:color="auto"/>
            <w:left w:val="none" w:sz="0" w:space="0" w:color="auto"/>
            <w:bottom w:val="none" w:sz="0" w:space="0" w:color="auto"/>
            <w:right w:val="none" w:sz="0" w:space="0" w:color="auto"/>
          </w:divBdr>
        </w:div>
        <w:div w:id="333581425">
          <w:marLeft w:val="0"/>
          <w:marRight w:val="0"/>
          <w:marTop w:val="0"/>
          <w:marBottom w:val="0"/>
          <w:divBdr>
            <w:top w:val="none" w:sz="0" w:space="0" w:color="auto"/>
            <w:left w:val="none" w:sz="0" w:space="0" w:color="auto"/>
            <w:bottom w:val="none" w:sz="0" w:space="0" w:color="auto"/>
            <w:right w:val="none" w:sz="0" w:space="0" w:color="auto"/>
          </w:divBdr>
        </w:div>
        <w:div w:id="480659885">
          <w:marLeft w:val="0"/>
          <w:marRight w:val="0"/>
          <w:marTop w:val="0"/>
          <w:marBottom w:val="0"/>
          <w:divBdr>
            <w:top w:val="none" w:sz="0" w:space="0" w:color="auto"/>
            <w:left w:val="none" w:sz="0" w:space="0" w:color="auto"/>
            <w:bottom w:val="none" w:sz="0" w:space="0" w:color="auto"/>
            <w:right w:val="none" w:sz="0" w:space="0" w:color="auto"/>
          </w:divBdr>
        </w:div>
        <w:div w:id="733620126">
          <w:marLeft w:val="0"/>
          <w:marRight w:val="0"/>
          <w:marTop w:val="0"/>
          <w:marBottom w:val="0"/>
          <w:divBdr>
            <w:top w:val="none" w:sz="0" w:space="0" w:color="auto"/>
            <w:left w:val="none" w:sz="0" w:space="0" w:color="auto"/>
            <w:bottom w:val="none" w:sz="0" w:space="0" w:color="auto"/>
            <w:right w:val="none" w:sz="0" w:space="0" w:color="auto"/>
          </w:divBdr>
        </w:div>
        <w:div w:id="784345561">
          <w:marLeft w:val="0"/>
          <w:marRight w:val="0"/>
          <w:marTop w:val="0"/>
          <w:marBottom w:val="0"/>
          <w:divBdr>
            <w:top w:val="none" w:sz="0" w:space="0" w:color="auto"/>
            <w:left w:val="none" w:sz="0" w:space="0" w:color="auto"/>
            <w:bottom w:val="none" w:sz="0" w:space="0" w:color="auto"/>
            <w:right w:val="none" w:sz="0" w:space="0" w:color="auto"/>
          </w:divBdr>
        </w:div>
        <w:div w:id="814182759">
          <w:marLeft w:val="0"/>
          <w:marRight w:val="0"/>
          <w:marTop w:val="0"/>
          <w:marBottom w:val="0"/>
          <w:divBdr>
            <w:top w:val="none" w:sz="0" w:space="0" w:color="auto"/>
            <w:left w:val="none" w:sz="0" w:space="0" w:color="auto"/>
            <w:bottom w:val="none" w:sz="0" w:space="0" w:color="auto"/>
            <w:right w:val="none" w:sz="0" w:space="0" w:color="auto"/>
          </w:divBdr>
        </w:div>
        <w:div w:id="987250039">
          <w:marLeft w:val="0"/>
          <w:marRight w:val="0"/>
          <w:marTop w:val="0"/>
          <w:marBottom w:val="0"/>
          <w:divBdr>
            <w:top w:val="none" w:sz="0" w:space="0" w:color="auto"/>
            <w:left w:val="none" w:sz="0" w:space="0" w:color="auto"/>
            <w:bottom w:val="none" w:sz="0" w:space="0" w:color="auto"/>
            <w:right w:val="none" w:sz="0" w:space="0" w:color="auto"/>
          </w:divBdr>
        </w:div>
        <w:div w:id="1286079285">
          <w:marLeft w:val="0"/>
          <w:marRight w:val="0"/>
          <w:marTop w:val="0"/>
          <w:marBottom w:val="0"/>
          <w:divBdr>
            <w:top w:val="none" w:sz="0" w:space="0" w:color="auto"/>
            <w:left w:val="none" w:sz="0" w:space="0" w:color="auto"/>
            <w:bottom w:val="none" w:sz="0" w:space="0" w:color="auto"/>
            <w:right w:val="none" w:sz="0" w:space="0" w:color="auto"/>
          </w:divBdr>
        </w:div>
        <w:div w:id="1678071064">
          <w:marLeft w:val="0"/>
          <w:marRight w:val="0"/>
          <w:marTop w:val="0"/>
          <w:marBottom w:val="0"/>
          <w:divBdr>
            <w:top w:val="none" w:sz="0" w:space="0" w:color="auto"/>
            <w:left w:val="none" w:sz="0" w:space="0" w:color="auto"/>
            <w:bottom w:val="none" w:sz="0" w:space="0" w:color="auto"/>
            <w:right w:val="none" w:sz="0" w:space="0" w:color="auto"/>
          </w:divBdr>
        </w:div>
        <w:div w:id="1805539507">
          <w:marLeft w:val="0"/>
          <w:marRight w:val="0"/>
          <w:marTop w:val="0"/>
          <w:marBottom w:val="0"/>
          <w:divBdr>
            <w:top w:val="none" w:sz="0" w:space="0" w:color="auto"/>
            <w:left w:val="none" w:sz="0" w:space="0" w:color="auto"/>
            <w:bottom w:val="none" w:sz="0" w:space="0" w:color="auto"/>
            <w:right w:val="none" w:sz="0" w:space="0" w:color="auto"/>
          </w:divBdr>
        </w:div>
        <w:div w:id="1810249285">
          <w:marLeft w:val="0"/>
          <w:marRight w:val="0"/>
          <w:marTop w:val="0"/>
          <w:marBottom w:val="0"/>
          <w:divBdr>
            <w:top w:val="none" w:sz="0" w:space="0" w:color="auto"/>
            <w:left w:val="none" w:sz="0" w:space="0" w:color="auto"/>
            <w:bottom w:val="none" w:sz="0" w:space="0" w:color="auto"/>
            <w:right w:val="none" w:sz="0" w:space="0" w:color="auto"/>
          </w:divBdr>
        </w:div>
        <w:div w:id="1813719281">
          <w:marLeft w:val="0"/>
          <w:marRight w:val="0"/>
          <w:marTop w:val="0"/>
          <w:marBottom w:val="0"/>
          <w:divBdr>
            <w:top w:val="none" w:sz="0" w:space="0" w:color="auto"/>
            <w:left w:val="none" w:sz="0" w:space="0" w:color="auto"/>
            <w:bottom w:val="none" w:sz="0" w:space="0" w:color="auto"/>
            <w:right w:val="none" w:sz="0" w:space="0" w:color="auto"/>
          </w:divBdr>
        </w:div>
        <w:div w:id="1970892979">
          <w:marLeft w:val="0"/>
          <w:marRight w:val="0"/>
          <w:marTop w:val="0"/>
          <w:marBottom w:val="0"/>
          <w:divBdr>
            <w:top w:val="none" w:sz="0" w:space="0" w:color="auto"/>
            <w:left w:val="none" w:sz="0" w:space="0" w:color="auto"/>
            <w:bottom w:val="none" w:sz="0" w:space="0" w:color="auto"/>
            <w:right w:val="none" w:sz="0" w:space="0" w:color="auto"/>
          </w:divBdr>
        </w:div>
      </w:divsChild>
    </w:div>
    <w:div w:id="101725496">
      <w:bodyDiv w:val="1"/>
      <w:marLeft w:val="0"/>
      <w:marRight w:val="0"/>
      <w:marTop w:val="0"/>
      <w:marBottom w:val="0"/>
      <w:divBdr>
        <w:top w:val="none" w:sz="0" w:space="0" w:color="auto"/>
        <w:left w:val="none" w:sz="0" w:space="0" w:color="auto"/>
        <w:bottom w:val="none" w:sz="0" w:space="0" w:color="auto"/>
        <w:right w:val="none" w:sz="0" w:space="0" w:color="auto"/>
      </w:divBdr>
    </w:div>
    <w:div w:id="135730228">
      <w:bodyDiv w:val="1"/>
      <w:marLeft w:val="0"/>
      <w:marRight w:val="0"/>
      <w:marTop w:val="0"/>
      <w:marBottom w:val="0"/>
      <w:divBdr>
        <w:top w:val="none" w:sz="0" w:space="0" w:color="auto"/>
        <w:left w:val="none" w:sz="0" w:space="0" w:color="auto"/>
        <w:bottom w:val="none" w:sz="0" w:space="0" w:color="auto"/>
        <w:right w:val="none" w:sz="0" w:space="0" w:color="auto"/>
      </w:divBdr>
    </w:div>
    <w:div w:id="146745336">
      <w:bodyDiv w:val="1"/>
      <w:marLeft w:val="0"/>
      <w:marRight w:val="0"/>
      <w:marTop w:val="0"/>
      <w:marBottom w:val="0"/>
      <w:divBdr>
        <w:top w:val="none" w:sz="0" w:space="0" w:color="auto"/>
        <w:left w:val="none" w:sz="0" w:space="0" w:color="auto"/>
        <w:bottom w:val="none" w:sz="0" w:space="0" w:color="auto"/>
        <w:right w:val="none" w:sz="0" w:space="0" w:color="auto"/>
      </w:divBdr>
    </w:div>
    <w:div w:id="163781587">
      <w:bodyDiv w:val="1"/>
      <w:marLeft w:val="0"/>
      <w:marRight w:val="0"/>
      <w:marTop w:val="0"/>
      <w:marBottom w:val="0"/>
      <w:divBdr>
        <w:top w:val="none" w:sz="0" w:space="0" w:color="auto"/>
        <w:left w:val="none" w:sz="0" w:space="0" w:color="auto"/>
        <w:bottom w:val="none" w:sz="0" w:space="0" w:color="auto"/>
        <w:right w:val="none" w:sz="0" w:space="0" w:color="auto"/>
      </w:divBdr>
      <w:divsChild>
        <w:div w:id="1255168204">
          <w:marLeft w:val="0"/>
          <w:marRight w:val="0"/>
          <w:marTop w:val="0"/>
          <w:marBottom w:val="0"/>
          <w:divBdr>
            <w:top w:val="none" w:sz="0" w:space="0" w:color="auto"/>
            <w:left w:val="none" w:sz="0" w:space="0" w:color="auto"/>
            <w:bottom w:val="none" w:sz="0" w:space="0" w:color="auto"/>
            <w:right w:val="none" w:sz="0" w:space="0" w:color="auto"/>
          </w:divBdr>
        </w:div>
        <w:div w:id="1064837386">
          <w:marLeft w:val="0"/>
          <w:marRight w:val="0"/>
          <w:marTop w:val="0"/>
          <w:marBottom w:val="0"/>
          <w:divBdr>
            <w:top w:val="none" w:sz="0" w:space="0" w:color="auto"/>
            <w:left w:val="none" w:sz="0" w:space="0" w:color="auto"/>
            <w:bottom w:val="none" w:sz="0" w:space="0" w:color="auto"/>
            <w:right w:val="none" w:sz="0" w:space="0" w:color="auto"/>
          </w:divBdr>
        </w:div>
      </w:divsChild>
    </w:div>
    <w:div w:id="231160493">
      <w:bodyDiv w:val="1"/>
      <w:marLeft w:val="0"/>
      <w:marRight w:val="0"/>
      <w:marTop w:val="0"/>
      <w:marBottom w:val="0"/>
      <w:divBdr>
        <w:top w:val="none" w:sz="0" w:space="0" w:color="auto"/>
        <w:left w:val="none" w:sz="0" w:space="0" w:color="auto"/>
        <w:bottom w:val="none" w:sz="0" w:space="0" w:color="auto"/>
        <w:right w:val="none" w:sz="0" w:space="0" w:color="auto"/>
      </w:divBdr>
    </w:div>
    <w:div w:id="231887675">
      <w:bodyDiv w:val="1"/>
      <w:marLeft w:val="0"/>
      <w:marRight w:val="0"/>
      <w:marTop w:val="0"/>
      <w:marBottom w:val="0"/>
      <w:divBdr>
        <w:top w:val="none" w:sz="0" w:space="0" w:color="auto"/>
        <w:left w:val="none" w:sz="0" w:space="0" w:color="auto"/>
        <w:bottom w:val="none" w:sz="0" w:space="0" w:color="auto"/>
        <w:right w:val="none" w:sz="0" w:space="0" w:color="auto"/>
      </w:divBdr>
      <w:divsChild>
        <w:div w:id="61563544">
          <w:marLeft w:val="0"/>
          <w:marRight w:val="0"/>
          <w:marTop w:val="0"/>
          <w:marBottom w:val="0"/>
          <w:divBdr>
            <w:top w:val="none" w:sz="0" w:space="0" w:color="auto"/>
            <w:left w:val="none" w:sz="0" w:space="0" w:color="auto"/>
            <w:bottom w:val="none" w:sz="0" w:space="0" w:color="auto"/>
            <w:right w:val="none" w:sz="0" w:space="0" w:color="auto"/>
          </w:divBdr>
        </w:div>
        <w:div w:id="67925272">
          <w:marLeft w:val="0"/>
          <w:marRight w:val="0"/>
          <w:marTop w:val="0"/>
          <w:marBottom w:val="0"/>
          <w:divBdr>
            <w:top w:val="none" w:sz="0" w:space="0" w:color="auto"/>
            <w:left w:val="none" w:sz="0" w:space="0" w:color="auto"/>
            <w:bottom w:val="none" w:sz="0" w:space="0" w:color="auto"/>
            <w:right w:val="none" w:sz="0" w:space="0" w:color="auto"/>
          </w:divBdr>
        </w:div>
        <w:div w:id="271785798">
          <w:marLeft w:val="0"/>
          <w:marRight w:val="0"/>
          <w:marTop w:val="0"/>
          <w:marBottom w:val="0"/>
          <w:divBdr>
            <w:top w:val="none" w:sz="0" w:space="0" w:color="auto"/>
            <w:left w:val="none" w:sz="0" w:space="0" w:color="auto"/>
            <w:bottom w:val="none" w:sz="0" w:space="0" w:color="auto"/>
            <w:right w:val="none" w:sz="0" w:space="0" w:color="auto"/>
          </w:divBdr>
        </w:div>
        <w:div w:id="281497496">
          <w:marLeft w:val="0"/>
          <w:marRight w:val="0"/>
          <w:marTop w:val="0"/>
          <w:marBottom w:val="0"/>
          <w:divBdr>
            <w:top w:val="none" w:sz="0" w:space="0" w:color="auto"/>
            <w:left w:val="none" w:sz="0" w:space="0" w:color="auto"/>
            <w:bottom w:val="none" w:sz="0" w:space="0" w:color="auto"/>
            <w:right w:val="none" w:sz="0" w:space="0" w:color="auto"/>
          </w:divBdr>
        </w:div>
        <w:div w:id="322701477">
          <w:marLeft w:val="0"/>
          <w:marRight w:val="0"/>
          <w:marTop w:val="0"/>
          <w:marBottom w:val="0"/>
          <w:divBdr>
            <w:top w:val="none" w:sz="0" w:space="0" w:color="auto"/>
            <w:left w:val="none" w:sz="0" w:space="0" w:color="auto"/>
            <w:bottom w:val="none" w:sz="0" w:space="0" w:color="auto"/>
            <w:right w:val="none" w:sz="0" w:space="0" w:color="auto"/>
          </w:divBdr>
        </w:div>
        <w:div w:id="484124340">
          <w:marLeft w:val="0"/>
          <w:marRight w:val="0"/>
          <w:marTop w:val="0"/>
          <w:marBottom w:val="0"/>
          <w:divBdr>
            <w:top w:val="none" w:sz="0" w:space="0" w:color="auto"/>
            <w:left w:val="none" w:sz="0" w:space="0" w:color="auto"/>
            <w:bottom w:val="none" w:sz="0" w:space="0" w:color="auto"/>
            <w:right w:val="none" w:sz="0" w:space="0" w:color="auto"/>
          </w:divBdr>
        </w:div>
        <w:div w:id="846750824">
          <w:marLeft w:val="0"/>
          <w:marRight w:val="0"/>
          <w:marTop w:val="0"/>
          <w:marBottom w:val="0"/>
          <w:divBdr>
            <w:top w:val="none" w:sz="0" w:space="0" w:color="auto"/>
            <w:left w:val="none" w:sz="0" w:space="0" w:color="auto"/>
            <w:bottom w:val="none" w:sz="0" w:space="0" w:color="auto"/>
            <w:right w:val="none" w:sz="0" w:space="0" w:color="auto"/>
          </w:divBdr>
        </w:div>
        <w:div w:id="952788313">
          <w:marLeft w:val="0"/>
          <w:marRight w:val="0"/>
          <w:marTop w:val="0"/>
          <w:marBottom w:val="0"/>
          <w:divBdr>
            <w:top w:val="none" w:sz="0" w:space="0" w:color="auto"/>
            <w:left w:val="none" w:sz="0" w:space="0" w:color="auto"/>
            <w:bottom w:val="none" w:sz="0" w:space="0" w:color="auto"/>
            <w:right w:val="none" w:sz="0" w:space="0" w:color="auto"/>
          </w:divBdr>
        </w:div>
        <w:div w:id="997923301">
          <w:marLeft w:val="0"/>
          <w:marRight w:val="0"/>
          <w:marTop w:val="0"/>
          <w:marBottom w:val="0"/>
          <w:divBdr>
            <w:top w:val="none" w:sz="0" w:space="0" w:color="auto"/>
            <w:left w:val="none" w:sz="0" w:space="0" w:color="auto"/>
            <w:bottom w:val="none" w:sz="0" w:space="0" w:color="auto"/>
            <w:right w:val="none" w:sz="0" w:space="0" w:color="auto"/>
          </w:divBdr>
        </w:div>
        <w:div w:id="1104230712">
          <w:marLeft w:val="0"/>
          <w:marRight w:val="0"/>
          <w:marTop w:val="0"/>
          <w:marBottom w:val="0"/>
          <w:divBdr>
            <w:top w:val="none" w:sz="0" w:space="0" w:color="auto"/>
            <w:left w:val="none" w:sz="0" w:space="0" w:color="auto"/>
            <w:bottom w:val="none" w:sz="0" w:space="0" w:color="auto"/>
            <w:right w:val="none" w:sz="0" w:space="0" w:color="auto"/>
          </w:divBdr>
        </w:div>
        <w:div w:id="1145005273">
          <w:marLeft w:val="0"/>
          <w:marRight w:val="0"/>
          <w:marTop w:val="0"/>
          <w:marBottom w:val="0"/>
          <w:divBdr>
            <w:top w:val="none" w:sz="0" w:space="0" w:color="auto"/>
            <w:left w:val="none" w:sz="0" w:space="0" w:color="auto"/>
            <w:bottom w:val="none" w:sz="0" w:space="0" w:color="auto"/>
            <w:right w:val="none" w:sz="0" w:space="0" w:color="auto"/>
          </w:divBdr>
        </w:div>
        <w:div w:id="1351176424">
          <w:marLeft w:val="0"/>
          <w:marRight w:val="0"/>
          <w:marTop w:val="0"/>
          <w:marBottom w:val="0"/>
          <w:divBdr>
            <w:top w:val="none" w:sz="0" w:space="0" w:color="auto"/>
            <w:left w:val="none" w:sz="0" w:space="0" w:color="auto"/>
            <w:bottom w:val="none" w:sz="0" w:space="0" w:color="auto"/>
            <w:right w:val="none" w:sz="0" w:space="0" w:color="auto"/>
          </w:divBdr>
        </w:div>
        <w:div w:id="1400706890">
          <w:marLeft w:val="0"/>
          <w:marRight w:val="0"/>
          <w:marTop w:val="0"/>
          <w:marBottom w:val="0"/>
          <w:divBdr>
            <w:top w:val="none" w:sz="0" w:space="0" w:color="auto"/>
            <w:left w:val="none" w:sz="0" w:space="0" w:color="auto"/>
            <w:bottom w:val="none" w:sz="0" w:space="0" w:color="auto"/>
            <w:right w:val="none" w:sz="0" w:space="0" w:color="auto"/>
          </w:divBdr>
        </w:div>
        <w:div w:id="1578901497">
          <w:marLeft w:val="0"/>
          <w:marRight w:val="0"/>
          <w:marTop w:val="0"/>
          <w:marBottom w:val="0"/>
          <w:divBdr>
            <w:top w:val="none" w:sz="0" w:space="0" w:color="auto"/>
            <w:left w:val="none" w:sz="0" w:space="0" w:color="auto"/>
            <w:bottom w:val="none" w:sz="0" w:space="0" w:color="auto"/>
            <w:right w:val="none" w:sz="0" w:space="0" w:color="auto"/>
          </w:divBdr>
        </w:div>
        <w:div w:id="1700466328">
          <w:marLeft w:val="0"/>
          <w:marRight w:val="0"/>
          <w:marTop w:val="0"/>
          <w:marBottom w:val="0"/>
          <w:divBdr>
            <w:top w:val="none" w:sz="0" w:space="0" w:color="auto"/>
            <w:left w:val="none" w:sz="0" w:space="0" w:color="auto"/>
            <w:bottom w:val="none" w:sz="0" w:space="0" w:color="auto"/>
            <w:right w:val="none" w:sz="0" w:space="0" w:color="auto"/>
          </w:divBdr>
        </w:div>
        <w:div w:id="1737824810">
          <w:marLeft w:val="0"/>
          <w:marRight w:val="0"/>
          <w:marTop w:val="0"/>
          <w:marBottom w:val="0"/>
          <w:divBdr>
            <w:top w:val="none" w:sz="0" w:space="0" w:color="auto"/>
            <w:left w:val="none" w:sz="0" w:space="0" w:color="auto"/>
            <w:bottom w:val="none" w:sz="0" w:space="0" w:color="auto"/>
            <w:right w:val="none" w:sz="0" w:space="0" w:color="auto"/>
          </w:divBdr>
        </w:div>
        <w:div w:id="1857497915">
          <w:marLeft w:val="0"/>
          <w:marRight w:val="0"/>
          <w:marTop w:val="0"/>
          <w:marBottom w:val="0"/>
          <w:divBdr>
            <w:top w:val="none" w:sz="0" w:space="0" w:color="auto"/>
            <w:left w:val="none" w:sz="0" w:space="0" w:color="auto"/>
            <w:bottom w:val="none" w:sz="0" w:space="0" w:color="auto"/>
            <w:right w:val="none" w:sz="0" w:space="0" w:color="auto"/>
          </w:divBdr>
        </w:div>
        <w:div w:id="1869559972">
          <w:marLeft w:val="0"/>
          <w:marRight w:val="0"/>
          <w:marTop w:val="0"/>
          <w:marBottom w:val="0"/>
          <w:divBdr>
            <w:top w:val="none" w:sz="0" w:space="0" w:color="auto"/>
            <w:left w:val="none" w:sz="0" w:space="0" w:color="auto"/>
            <w:bottom w:val="none" w:sz="0" w:space="0" w:color="auto"/>
            <w:right w:val="none" w:sz="0" w:space="0" w:color="auto"/>
          </w:divBdr>
        </w:div>
        <w:div w:id="1945918367">
          <w:marLeft w:val="0"/>
          <w:marRight w:val="0"/>
          <w:marTop w:val="0"/>
          <w:marBottom w:val="0"/>
          <w:divBdr>
            <w:top w:val="none" w:sz="0" w:space="0" w:color="auto"/>
            <w:left w:val="none" w:sz="0" w:space="0" w:color="auto"/>
            <w:bottom w:val="none" w:sz="0" w:space="0" w:color="auto"/>
            <w:right w:val="none" w:sz="0" w:space="0" w:color="auto"/>
          </w:divBdr>
        </w:div>
        <w:div w:id="2013677703">
          <w:marLeft w:val="0"/>
          <w:marRight w:val="0"/>
          <w:marTop w:val="0"/>
          <w:marBottom w:val="0"/>
          <w:divBdr>
            <w:top w:val="none" w:sz="0" w:space="0" w:color="auto"/>
            <w:left w:val="none" w:sz="0" w:space="0" w:color="auto"/>
            <w:bottom w:val="none" w:sz="0" w:space="0" w:color="auto"/>
            <w:right w:val="none" w:sz="0" w:space="0" w:color="auto"/>
          </w:divBdr>
        </w:div>
        <w:div w:id="2035381729">
          <w:marLeft w:val="0"/>
          <w:marRight w:val="0"/>
          <w:marTop w:val="0"/>
          <w:marBottom w:val="0"/>
          <w:divBdr>
            <w:top w:val="none" w:sz="0" w:space="0" w:color="auto"/>
            <w:left w:val="none" w:sz="0" w:space="0" w:color="auto"/>
            <w:bottom w:val="none" w:sz="0" w:space="0" w:color="auto"/>
            <w:right w:val="none" w:sz="0" w:space="0" w:color="auto"/>
          </w:divBdr>
        </w:div>
        <w:div w:id="2146386735">
          <w:marLeft w:val="0"/>
          <w:marRight w:val="0"/>
          <w:marTop w:val="0"/>
          <w:marBottom w:val="0"/>
          <w:divBdr>
            <w:top w:val="none" w:sz="0" w:space="0" w:color="auto"/>
            <w:left w:val="none" w:sz="0" w:space="0" w:color="auto"/>
            <w:bottom w:val="none" w:sz="0" w:space="0" w:color="auto"/>
            <w:right w:val="none" w:sz="0" w:space="0" w:color="auto"/>
          </w:divBdr>
        </w:div>
      </w:divsChild>
    </w:div>
    <w:div w:id="288585355">
      <w:bodyDiv w:val="1"/>
      <w:marLeft w:val="0"/>
      <w:marRight w:val="0"/>
      <w:marTop w:val="0"/>
      <w:marBottom w:val="0"/>
      <w:divBdr>
        <w:top w:val="none" w:sz="0" w:space="0" w:color="auto"/>
        <w:left w:val="none" w:sz="0" w:space="0" w:color="auto"/>
        <w:bottom w:val="none" w:sz="0" w:space="0" w:color="auto"/>
        <w:right w:val="none" w:sz="0" w:space="0" w:color="auto"/>
      </w:divBdr>
    </w:div>
    <w:div w:id="355927076">
      <w:bodyDiv w:val="1"/>
      <w:marLeft w:val="0"/>
      <w:marRight w:val="0"/>
      <w:marTop w:val="0"/>
      <w:marBottom w:val="0"/>
      <w:divBdr>
        <w:top w:val="none" w:sz="0" w:space="0" w:color="auto"/>
        <w:left w:val="none" w:sz="0" w:space="0" w:color="auto"/>
        <w:bottom w:val="none" w:sz="0" w:space="0" w:color="auto"/>
        <w:right w:val="none" w:sz="0" w:space="0" w:color="auto"/>
      </w:divBdr>
    </w:div>
    <w:div w:id="378012271">
      <w:bodyDiv w:val="1"/>
      <w:marLeft w:val="0"/>
      <w:marRight w:val="0"/>
      <w:marTop w:val="0"/>
      <w:marBottom w:val="0"/>
      <w:divBdr>
        <w:top w:val="none" w:sz="0" w:space="0" w:color="auto"/>
        <w:left w:val="none" w:sz="0" w:space="0" w:color="auto"/>
        <w:bottom w:val="none" w:sz="0" w:space="0" w:color="auto"/>
        <w:right w:val="none" w:sz="0" w:space="0" w:color="auto"/>
      </w:divBdr>
    </w:div>
    <w:div w:id="469202868">
      <w:bodyDiv w:val="1"/>
      <w:marLeft w:val="0"/>
      <w:marRight w:val="0"/>
      <w:marTop w:val="0"/>
      <w:marBottom w:val="0"/>
      <w:divBdr>
        <w:top w:val="none" w:sz="0" w:space="0" w:color="auto"/>
        <w:left w:val="none" w:sz="0" w:space="0" w:color="auto"/>
        <w:bottom w:val="none" w:sz="0" w:space="0" w:color="auto"/>
        <w:right w:val="none" w:sz="0" w:space="0" w:color="auto"/>
      </w:divBdr>
    </w:div>
    <w:div w:id="634601375">
      <w:bodyDiv w:val="1"/>
      <w:marLeft w:val="0"/>
      <w:marRight w:val="0"/>
      <w:marTop w:val="0"/>
      <w:marBottom w:val="0"/>
      <w:divBdr>
        <w:top w:val="none" w:sz="0" w:space="0" w:color="auto"/>
        <w:left w:val="none" w:sz="0" w:space="0" w:color="auto"/>
        <w:bottom w:val="none" w:sz="0" w:space="0" w:color="auto"/>
        <w:right w:val="none" w:sz="0" w:space="0" w:color="auto"/>
      </w:divBdr>
    </w:div>
    <w:div w:id="663893562">
      <w:bodyDiv w:val="1"/>
      <w:marLeft w:val="0"/>
      <w:marRight w:val="0"/>
      <w:marTop w:val="0"/>
      <w:marBottom w:val="0"/>
      <w:divBdr>
        <w:top w:val="none" w:sz="0" w:space="0" w:color="auto"/>
        <w:left w:val="none" w:sz="0" w:space="0" w:color="auto"/>
        <w:bottom w:val="none" w:sz="0" w:space="0" w:color="auto"/>
        <w:right w:val="none" w:sz="0" w:space="0" w:color="auto"/>
      </w:divBdr>
      <w:divsChild>
        <w:div w:id="384837819">
          <w:marLeft w:val="0"/>
          <w:marRight w:val="0"/>
          <w:marTop w:val="0"/>
          <w:marBottom w:val="0"/>
          <w:divBdr>
            <w:top w:val="none" w:sz="0" w:space="0" w:color="auto"/>
            <w:left w:val="none" w:sz="0" w:space="0" w:color="auto"/>
            <w:bottom w:val="none" w:sz="0" w:space="0" w:color="auto"/>
            <w:right w:val="none" w:sz="0" w:space="0" w:color="auto"/>
          </w:divBdr>
        </w:div>
        <w:div w:id="874924195">
          <w:marLeft w:val="0"/>
          <w:marRight w:val="0"/>
          <w:marTop w:val="0"/>
          <w:marBottom w:val="0"/>
          <w:divBdr>
            <w:top w:val="none" w:sz="0" w:space="0" w:color="auto"/>
            <w:left w:val="none" w:sz="0" w:space="0" w:color="auto"/>
            <w:bottom w:val="none" w:sz="0" w:space="0" w:color="auto"/>
            <w:right w:val="none" w:sz="0" w:space="0" w:color="auto"/>
          </w:divBdr>
        </w:div>
      </w:divsChild>
    </w:div>
    <w:div w:id="940529223">
      <w:bodyDiv w:val="1"/>
      <w:marLeft w:val="0"/>
      <w:marRight w:val="0"/>
      <w:marTop w:val="0"/>
      <w:marBottom w:val="0"/>
      <w:divBdr>
        <w:top w:val="none" w:sz="0" w:space="0" w:color="auto"/>
        <w:left w:val="none" w:sz="0" w:space="0" w:color="auto"/>
        <w:bottom w:val="none" w:sz="0" w:space="0" w:color="auto"/>
        <w:right w:val="none" w:sz="0" w:space="0" w:color="auto"/>
      </w:divBdr>
    </w:div>
    <w:div w:id="994340819">
      <w:bodyDiv w:val="1"/>
      <w:marLeft w:val="0"/>
      <w:marRight w:val="0"/>
      <w:marTop w:val="0"/>
      <w:marBottom w:val="0"/>
      <w:divBdr>
        <w:top w:val="none" w:sz="0" w:space="0" w:color="auto"/>
        <w:left w:val="none" w:sz="0" w:space="0" w:color="auto"/>
        <w:bottom w:val="none" w:sz="0" w:space="0" w:color="auto"/>
        <w:right w:val="none" w:sz="0" w:space="0" w:color="auto"/>
      </w:divBdr>
    </w:div>
    <w:div w:id="1302006648">
      <w:bodyDiv w:val="1"/>
      <w:marLeft w:val="0"/>
      <w:marRight w:val="0"/>
      <w:marTop w:val="0"/>
      <w:marBottom w:val="0"/>
      <w:divBdr>
        <w:top w:val="none" w:sz="0" w:space="0" w:color="auto"/>
        <w:left w:val="none" w:sz="0" w:space="0" w:color="auto"/>
        <w:bottom w:val="none" w:sz="0" w:space="0" w:color="auto"/>
        <w:right w:val="none" w:sz="0" w:space="0" w:color="auto"/>
      </w:divBdr>
    </w:div>
    <w:div w:id="1387408566">
      <w:bodyDiv w:val="1"/>
      <w:marLeft w:val="0"/>
      <w:marRight w:val="0"/>
      <w:marTop w:val="0"/>
      <w:marBottom w:val="0"/>
      <w:divBdr>
        <w:top w:val="none" w:sz="0" w:space="0" w:color="auto"/>
        <w:left w:val="none" w:sz="0" w:space="0" w:color="auto"/>
        <w:bottom w:val="none" w:sz="0" w:space="0" w:color="auto"/>
        <w:right w:val="none" w:sz="0" w:space="0" w:color="auto"/>
      </w:divBdr>
    </w:div>
    <w:div w:id="1664503608">
      <w:bodyDiv w:val="1"/>
      <w:marLeft w:val="0"/>
      <w:marRight w:val="0"/>
      <w:marTop w:val="0"/>
      <w:marBottom w:val="0"/>
      <w:divBdr>
        <w:top w:val="none" w:sz="0" w:space="0" w:color="auto"/>
        <w:left w:val="none" w:sz="0" w:space="0" w:color="auto"/>
        <w:bottom w:val="none" w:sz="0" w:space="0" w:color="auto"/>
        <w:right w:val="none" w:sz="0" w:space="0" w:color="auto"/>
      </w:divBdr>
    </w:div>
    <w:div w:id="1693727139">
      <w:bodyDiv w:val="1"/>
      <w:marLeft w:val="0"/>
      <w:marRight w:val="0"/>
      <w:marTop w:val="0"/>
      <w:marBottom w:val="0"/>
      <w:divBdr>
        <w:top w:val="none" w:sz="0" w:space="0" w:color="auto"/>
        <w:left w:val="none" w:sz="0" w:space="0" w:color="auto"/>
        <w:bottom w:val="none" w:sz="0" w:space="0" w:color="auto"/>
        <w:right w:val="none" w:sz="0" w:space="0" w:color="auto"/>
      </w:divBdr>
    </w:div>
    <w:div w:id="1831479576">
      <w:bodyDiv w:val="1"/>
      <w:marLeft w:val="0"/>
      <w:marRight w:val="0"/>
      <w:marTop w:val="0"/>
      <w:marBottom w:val="0"/>
      <w:divBdr>
        <w:top w:val="none" w:sz="0" w:space="0" w:color="auto"/>
        <w:left w:val="none" w:sz="0" w:space="0" w:color="auto"/>
        <w:bottom w:val="none" w:sz="0" w:space="0" w:color="auto"/>
        <w:right w:val="none" w:sz="0" w:space="0" w:color="auto"/>
      </w:divBdr>
    </w:div>
    <w:div w:id="1857959001">
      <w:bodyDiv w:val="1"/>
      <w:marLeft w:val="0"/>
      <w:marRight w:val="0"/>
      <w:marTop w:val="0"/>
      <w:marBottom w:val="0"/>
      <w:divBdr>
        <w:top w:val="none" w:sz="0" w:space="0" w:color="auto"/>
        <w:left w:val="none" w:sz="0" w:space="0" w:color="auto"/>
        <w:bottom w:val="none" w:sz="0" w:space="0" w:color="auto"/>
        <w:right w:val="none" w:sz="0" w:space="0" w:color="auto"/>
      </w:divBdr>
    </w:div>
    <w:div w:id="1870021688">
      <w:bodyDiv w:val="1"/>
      <w:marLeft w:val="0"/>
      <w:marRight w:val="0"/>
      <w:marTop w:val="0"/>
      <w:marBottom w:val="0"/>
      <w:divBdr>
        <w:top w:val="none" w:sz="0" w:space="0" w:color="auto"/>
        <w:left w:val="none" w:sz="0" w:space="0" w:color="auto"/>
        <w:bottom w:val="none" w:sz="0" w:space="0" w:color="auto"/>
        <w:right w:val="none" w:sz="0" w:space="0" w:color="auto"/>
      </w:divBdr>
      <w:divsChild>
        <w:div w:id="286470113">
          <w:marLeft w:val="0"/>
          <w:marRight w:val="0"/>
          <w:marTop w:val="0"/>
          <w:marBottom w:val="0"/>
          <w:divBdr>
            <w:top w:val="none" w:sz="0" w:space="0" w:color="auto"/>
            <w:left w:val="none" w:sz="0" w:space="0" w:color="auto"/>
            <w:bottom w:val="none" w:sz="0" w:space="0" w:color="auto"/>
            <w:right w:val="none" w:sz="0" w:space="0" w:color="auto"/>
          </w:divBdr>
        </w:div>
        <w:div w:id="726030924">
          <w:marLeft w:val="0"/>
          <w:marRight w:val="0"/>
          <w:marTop w:val="0"/>
          <w:marBottom w:val="0"/>
          <w:divBdr>
            <w:top w:val="none" w:sz="0" w:space="0" w:color="auto"/>
            <w:left w:val="none" w:sz="0" w:space="0" w:color="auto"/>
            <w:bottom w:val="none" w:sz="0" w:space="0" w:color="auto"/>
            <w:right w:val="none" w:sz="0" w:space="0" w:color="auto"/>
          </w:divBdr>
        </w:div>
        <w:div w:id="1269701706">
          <w:marLeft w:val="0"/>
          <w:marRight w:val="0"/>
          <w:marTop w:val="0"/>
          <w:marBottom w:val="0"/>
          <w:divBdr>
            <w:top w:val="none" w:sz="0" w:space="0" w:color="auto"/>
            <w:left w:val="none" w:sz="0" w:space="0" w:color="auto"/>
            <w:bottom w:val="none" w:sz="0" w:space="0" w:color="auto"/>
            <w:right w:val="none" w:sz="0" w:space="0" w:color="auto"/>
          </w:divBdr>
        </w:div>
        <w:div w:id="1278223136">
          <w:marLeft w:val="0"/>
          <w:marRight w:val="0"/>
          <w:marTop w:val="0"/>
          <w:marBottom w:val="0"/>
          <w:divBdr>
            <w:top w:val="none" w:sz="0" w:space="0" w:color="auto"/>
            <w:left w:val="none" w:sz="0" w:space="0" w:color="auto"/>
            <w:bottom w:val="none" w:sz="0" w:space="0" w:color="auto"/>
            <w:right w:val="none" w:sz="0" w:space="0" w:color="auto"/>
          </w:divBdr>
        </w:div>
      </w:divsChild>
    </w:div>
    <w:div w:id="1911188420">
      <w:bodyDiv w:val="1"/>
      <w:marLeft w:val="0"/>
      <w:marRight w:val="0"/>
      <w:marTop w:val="0"/>
      <w:marBottom w:val="0"/>
      <w:divBdr>
        <w:top w:val="none" w:sz="0" w:space="0" w:color="auto"/>
        <w:left w:val="none" w:sz="0" w:space="0" w:color="auto"/>
        <w:bottom w:val="none" w:sz="0" w:space="0" w:color="auto"/>
        <w:right w:val="none" w:sz="0" w:space="0" w:color="auto"/>
      </w:divBdr>
    </w:div>
    <w:div w:id="1933781069">
      <w:bodyDiv w:val="1"/>
      <w:marLeft w:val="0"/>
      <w:marRight w:val="0"/>
      <w:marTop w:val="0"/>
      <w:marBottom w:val="0"/>
      <w:divBdr>
        <w:top w:val="none" w:sz="0" w:space="0" w:color="auto"/>
        <w:left w:val="none" w:sz="0" w:space="0" w:color="auto"/>
        <w:bottom w:val="none" w:sz="0" w:space="0" w:color="auto"/>
        <w:right w:val="none" w:sz="0" w:space="0" w:color="auto"/>
      </w:divBdr>
    </w:div>
    <w:div w:id="1973749194">
      <w:bodyDiv w:val="1"/>
      <w:marLeft w:val="0"/>
      <w:marRight w:val="0"/>
      <w:marTop w:val="0"/>
      <w:marBottom w:val="0"/>
      <w:divBdr>
        <w:top w:val="none" w:sz="0" w:space="0" w:color="auto"/>
        <w:left w:val="none" w:sz="0" w:space="0" w:color="auto"/>
        <w:bottom w:val="none" w:sz="0" w:space="0" w:color="auto"/>
        <w:right w:val="none" w:sz="0" w:space="0" w:color="auto"/>
      </w:divBdr>
      <w:divsChild>
        <w:div w:id="306976578">
          <w:marLeft w:val="0"/>
          <w:marRight w:val="0"/>
          <w:marTop w:val="0"/>
          <w:marBottom w:val="0"/>
          <w:divBdr>
            <w:top w:val="none" w:sz="0" w:space="0" w:color="auto"/>
            <w:left w:val="none" w:sz="0" w:space="0" w:color="auto"/>
            <w:bottom w:val="none" w:sz="0" w:space="0" w:color="auto"/>
            <w:right w:val="none" w:sz="0" w:space="0" w:color="auto"/>
          </w:divBdr>
        </w:div>
        <w:div w:id="1063335910">
          <w:marLeft w:val="0"/>
          <w:marRight w:val="0"/>
          <w:marTop w:val="0"/>
          <w:marBottom w:val="0"/>
          <w:divBdr>
            <w:top w:val="none" w:sz="0" w:space="0" w:color="auto"/>
            <w:left w:val="none" w:sz="0" w:space="0" w:color="auto"/>
            <w:bottom w:val="none" w:sz="0" w:space="0" w:color="auto"/>
            <w:right w:val="none" w:sz="0" w:space="0" w:color="auto"/>
          </w:divBdr>
        </w:div>
        <w:div w:id="415446306">
          <w:marLeft w:val="0"/>
          <w:marRight w:val="0"/>
          <w:marTop w:val="0"/>
          <w:marBottom w:val="0"/>
          <w:divBdr>
            <w:top w:val="none" w:sz="0" w:space="0" w:color="auto"/>
            <w:left w:val="none" w:sz="0" w:space="0" w:color="auto"/>
            <w:bottom w:val="none" w:sz="0" w:space="0" w:color="auto"/>
            <w:right w:val="none" w:sz="0" w:space="0" w:color="auto"/>
          </w:divBdr>
        </w:div>
        <w:div w:id="2074961399">
          <w:marLeft w:val="0"/>
          <w:marRight w:val="0"/>
          <w:marTop w:val="0"/>
          <w:marBottom w:val="0"/>
          <w:divBdr>
            <w:top w:val="none" w:sz="0" w:space="0" w:color="auto"/>
            <w:left w:val="none" w:sz="0" w:space="0" w:color="auto"/>
            <w:bottom w:val="none" w:sz="0" w:space="0" w:color="auto"/>
            <w:right w:val="none" w:sz="0" w:space="0" w:color="auto"/>
          </w:divBdr>
        </w:div>
        <w:div w:id="1542476557">
          <w:marLeft w:val="0"/>
          <w:marRight w:val="0"/>
          <w:marTop w:val="0"/>
          <w:marBottom w:val="0"/>
          <w:divBdr>
            <w:top w:val="none" w:sz="0" w:space="0" w:color="auto"/>
            <w:left w:val="none" w:sz="0" w:space="0" w:color="auto"/>
            <w:bottom w:val="none" w:sz="0" w:space="0" w:color="auto"/>
            <w:right w:val="none" w:sz="0" w:space="0" w:color="auto"/>
          </w:divBdr>
        </w:div>
        <w:div w:id="1094088552">
          <w:marLeft w:val="0"/>
          <w:marRight w:val="0"/>
          <w:marTop w:val="0"/>
          <w:marBottom w:val="0"/>
          <w:divBdr>
            <w:top w:val="none" w:sz="0" w:space="0" w:color="auto"/>
            <w:left w:val="none" w:sz="0" w:space="0" w:color="auto"/>
            <w:bottom w:val="none" w:sz="0" w:space="0" w:color="auto"/>
            <w:right w:val="none" w:sz="0" w:space="0" w:color="auto"/>
          </w:divBdr>
        </w:div>
      </w:divsChild>
    </w:div>
    <w:div w:id="2135437389">
      <w:bodyDiv w:val="1"/>
      <w:marLeft w:val="0"/>
      <w:marRight w:val="0"/>
      <w:marTop w:val="0"/>
      <w:marBottom w:val="0"/>
      <w:divBdr>
        <w:top w:val="none" w:sz="0" w:space="0" w:color="auto"/>
        <w:left w:val="none" w:sz="0" w:space="0" w:color="auto"/>
        <w:bottom w:val="none" w:sz="0" w:space="0" w:color="auto"/>
        <w:right w:val="none" w:sz="0" w:space="0" w:color="auto"/>
      </w:divBdr>
      <w:divsChild>
        <w:div w:id="2041977118">
          <w:marLeft w:val="0"/>
          <w:marRight w:val="0"/>
          <w:marTop w:val="0"/>
          <w:marBottom w:val="0"/>
          <w:divBdr>
            <w:top w:val="none" w:sz="0" w:space="0" w:color="auto"/>
            <w:left w:val="none" w:sz="0" w:space="0" w:color="auto"/>
            <w:bottom w:val="none" w:sz="0" w:space="0" w:color="auto"/>
            <w:right w:val="none" w:sz="0" w:space="0" w:color="auto"/>
          </w:divBdr>
        </w:div>
        <w:div w:id="458258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hdspace.uhasselt.be/dspace/bitstream/1942/19322/1/08267492014M64.pdf" TargetMode="External"/><Relationship Id="rId18" Type="http://schemas.openxmlformats.org/officeDocument/2006/relationships/hyperlink" Target="http://www.thelawyer.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ra.be" TargetMode="External"/><Relationship Id="rId17" Type="http://schemas.openxmlformats.org/officeDocument/2006/relationships/hyperlink" Target="http://www.lawgazette.co.uk" TargetMode="External"/><Relationship Id="rId2" Type="http://schemas.openxmlformats.org/officeDocument/2006/relationships/numbering" Target="numbering.xml"/><Relationship Id="rId16" Type="http://schemas.openxmlformats.org/officeDocument/2006/relationships/hyperlink" Target="http://www.knack.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yperlink" Target="http://www.demorgen.be" TargetMode="External"/><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justice.gouv.fr/publicatio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knack.be" TargetMode="External"/><Relationship Id="rId2" Type="http://schemas.openxmlformats.org/officeDocument/2006/relationships/hyperlink" Target="http://www.demorgen.be" TargetMode="External"/><Relationship Id="rId1" Type="http://schemas.openxmlformats.org/officeDocument/2006/relationships/hyperlink" Target="http://www.jura.be" TargetMode="External"/><Relationship Id="rId5" Type="http://schemas.openxmlformats.org/officeDocument/2006/relationships/hyperlink" Target="http://www.demorgen.be" TargetMode="External"/><Relationship Id="rId4" Type="http://schemas.openxmlformats.org/officeDocument/2006/relationships/hyperlink" Target="https://uhdspace.uhasselt.be/dspace/bitstream/1942/19322/1/08267492014M64.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128" b="0" i="0" u="none" strike="noStrike" kern="1200" cap="none" spc="50" baseline="0">
                <a:solidFill>
                  <a:schemeClr val="tx1">
                    <a:lumMod val="65000"/>
                    <a:lumOff val="35000"/>
                  </a:schemeClr>
                </a:solidFill>
                <a:latin typeface="+mn-lt"/>
                <a:ea typeface="+mn-ea"/>
                <a:cs typeface="+mn-cs"/>
              </a:defRPr>
            </a:pPr>
            <a:r>
              <a:rPr lang="en-US"/>
              <a:t>Evolutie CRPC in Frankrijk</a:t>
            </a:r>
          </a:p>
        </c:rich>
      </c:tx>
      <c:overlay val="0"/>
      <c:spPr>
        <a:noFill/>
        <a:ln>
          <a:noFill/>
        </a:ln>
        <a:effectLst/>
      </c:spPr>
    </c:title>
    <c:autoTitleDeleted val="0"/>
    <c:view3D>
      <c:rotX val="15"/>
      <c:rotY val="2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area3DChart>
        <c:grouping val="standard"/>
        <c:varyColors val="0"/>
        <c:ser>
          <c:idx val="0"/>
          <c:order val="0"/>
          <c:tx>
            <c:strRef>
              <c:f>Blad1!$B$1</c:f>
              <c:strCache>
                <c:ptCount val="1"/>
                <c:pt idx="0">
                  <c:v>Aantal CRPC-toepassingen / aantal vervolgingen door het parket 
</c:v>
                </c:pt>
              </c:strCache>
            </c:strRef>
          </c:tx>
          <c:spPr>
            <a:solidFill>
              <a:schemeClr val="accent1">
                <a:alpha val="35000"/>
              </a:schemeClr>
            </a:solidFill>
            <a:ln w="9525">
              <a:solidFill>
                <a:schemeClr val="accent1"/>
              </a:solidFill>
            </a:ln>
            <a:effectLst/>
            <a:sp3d contourW="9525">
              <a:contourClr>
                <a:schemeClr val="accent1"/>
              </a:contourClr>
            </a:sp3d>
          </c:spP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09D-4962-8996-45E2F1FBDCB0}"/>
                </c:ext>
              </c:extLst>
            </c:dLbl>
            <c:dLbl>
              <c:idx val="1"/>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09D-4962-8996-45E2F1FBDCB0}"/>
                </c:ext>
              </c:extLst>
            </c:dLbl>
            <c:dLbl>
              <c:idx val="2"/>
              <c:layout>
                <c:manualLayout>
                  <c:x val="0"/>
                  <c:y val="-5.107526881720430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09D-4962-8996-45E2F1FBDCB0}"/>
                </c:ext>
              </c:extLst>
            </c:dLbl>
            <c:dLbl>
              <c:idx val="3"/>
              <c:layout>
                <c:manualLayout>
                  <c:x val="5.1191806731178419E-3"/>
                  <c:y val="-0.1155913978494623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09D-4962-8996-45E2F1FBDCB0}"/>
                </c:ext>
              </c:extLst>
            </c:dLbl>
            <c:dLbl>
              <c:idx val="4"/>
              <c:layout>
                <c:manualLayout>
                  <c:x val="7.6787710096767629E-3"/>
                  <c:y val="-0.1236559139784946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09D-4962-8996-45E2F1FBDCB0}"/>
                </c:ext>
              </c:extLst>
            </c:dLbl>
            <c:dLbl>
              <c:idx val="5"/>
              <c:layout>
                <c:manualLayout>
                  <c:x val="8.9585661779562238E-3"/>
                  <c:y val="-0.1451612903225806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09D-4962-8996-45E2F1FBDCB0}"/>
                </c:ext>
              </c:extLst>
            </c:dLbl>
            <c:dLbl>
              <c:idx val="6"/>
              <c:layout>
                <c:manualLayout>
                  <c:x val="1.2797951682794136E-3"/>
                  <c:y val="-0.1586021505376343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109D-4962-8996-45E2F1FBDCB0}"/>
                </c:ext>
              </c:extLst>
            </c:dLbl>
            <c:dLbl>
              <c:idx val="7"/>
              <c:layout>
                <c:manualLayout>
                  <c:x val="3.8393855048382878E-3"/>
                  <c:y val="-0.1747311827956989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109D-4962-8996-45E2F1FBDCB0}"/>
                </c:ext>
              </c:extLst>
            </c:dLbl>
            <c:dLbl>
              <c:idx val="8"/>
              <c:layout>
                <c:manualLayout>
                  <c:x val="3.8393855048383814E-3"/>
                  <c:y val="-0.17741935483870971"/>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109D-4962-8996-45E2F1FBDCB0}"/>
                </c:ext>
              </c:extLst>
            </c:dLbl>
            <c:dLbl>
              <c:idx val="9"/>
              <c:layout>
                <c:manualLayout>
                  <c:x val="7.6787710096767629E-3"/>
                  <c:y val="-0.1801075268817204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109D-4962-8996-45E2F1FBDCB0}"/>
                </c:ext>
              </c:extLst>
            </c:dLbl>
            <c:dLbl>
              <c:idx val="10"/>
              <c:layout>
                <c:manualLayout>
                  <c:x val="7.6787710096767629E-3"/>
                  <c:y val="-0.1774193548387096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109D-4962-8996-45E2F1FBDCB0}"/>
                </c:ext>
              </c:extLst>
            </c:dLbl>
            <c:dLbl>
              <c:idx val="11"/>
              <c:layout>
                <c:manualLayout>
                  <c:x val="8.9585661779561301E-3"/>
                  <c:y val="-0.1693548387096774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109D-4962-8996-45E2F1FBDCB0}"/>
                </c:ext>
              </c:extLst>
            </c:dLbl>
            <c:dLbl>
              <c:idx val="12"/>
              <c:layout>
                <c:manualLayout>
                  <c:x val="-1.2797951682794605E-3"/>
                  <c:y val="-0.1720430107526881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109D-4962-8996-45E2F1FBDCB0}"/>
                </c:ext>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50000"/>
                        <a:lumOff val="50000"/>
                      </a:schemeClr>
                    </a:solidFill>
                    <a:latin typeface="+mn-lt"/>
                    <a:ea typeface="+mn-ea"/>
                    <a:cs typeface="+mn-cs"/>
                  </a:defRPr>
                </a:pPr>
                <a:endParaRPr lang="nl-BE"/>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Blad1!$A$2:$A$14</c:f>
              <c:numCache>
                <c:formatCode>General</c:formatCode>
                <c:ptCount val="13"/>
                <c:pt idx="2">
                  <c:v>2004</c:v>
                </c:pt>
                <c:pt idx="3">
                  <c:v>2005</c:v>
                </c:pt>
                <c:pt idx="4">
                  <c:v>2006</c:v>
                </c:pt>
                <c:pt idx="5">
                  <c:v>2007</c:v>
                </c:pt>
                <c:pt idx="6">
                  <c:v>2008</c:v>
                </c:pt>
                <c:pt idx="7">
                  <c:v>2009</c:v>
                </c:pt>
                <c:pt idx="8">
                  <c:v>2010</c:v>
                </c:pt>
                <c:pt idx="9">
                  <c:v>2011</c:v>
                </c:pt>
                <c:pt idx="10">
                  <c:v>2012</c:v>
                </c:pt>
                <c:pt idx="11">
                  <c:v>2013</c:v>
                </c:pt>
                <c:pt idx="12">
                  <c:v>2014</c:v>
                </c:pt>
              </c:numCache>
            </c:numRef>
          </c:cat>
          <c:val>
            <c:numRef>
              <c:f>Blad1!$B$2:$B$14</c:f>
              <c:numCache>
                <c:formatCode>General</c:formatCode>
                <c:ptCount val="13"/>
                <c:pt idx="2" formatCode="0.00%">
                  <c:v>3.2000000000000002E-3</c:v>
                </c:pt>
                <c:pt idx="3" formatCode="0.00%">
                  <c:v>4.1300000000000003E-2</c:v>
                </c:pt>
                <c:pt idx="4" formatCode="0.00%">
                  <c:v>7.1999999999999995E-2</c:v>
                </c:pt>
                <c:pt idx="5" formatCode="0.00%">
                  <c:v>7.2599999999999998E-2</c:v>
                </c:pt>
                <c:pt idx="6" formatCode="0.00%">
                  <c:v>8.4199999999999997E-2</c:v>
                </c:pt>
                <c:pt idx="7" formatCode="0.00%">
                  <c:v>0.11509999999999999</c:v>
                </c:pt>
                <c:pt idx="8" formatCode="0.00%">
                  <c:v>0.1225</c:v>
                </c:pt>
                <c:pt idx="9" formatCode="0.00%">
                  <c:v>0.1234</c:v>
                </c:pt>
                <c:pt idx="10" formatCode="0.00%">
                  <c:v>0.1079</c:v>
                </c:pt>
                <c:pt idx="11" formatCode="0.00%">
                  <c:v>0.1084</c:v>
                </c:pt>
                <c:pt idx="12" formatCode="0.00%">
                  <c:v>0.106</c:v>
                </c:pt>
              </c:numCache>
            </c:numRef>
          </c:val>
          <c:extLst xmlns:c16r2="http://schemas.microsoft.com/office/drawing/2015/06/chart">
            <c:ext xmlns:c16="http://schemas.microsoft.com/office/drawing/2014/chart" uri="{C3380CC4-5D6E-409C-BE32-E72D297353CC}">
              <c16:uniqueId val="{00000000-109D-4962-8996-45E2F1FBDCB0}"/>
            </c:ext>
          </c:extLst>
        </c:ser>
        <c:dLbls>
          <c:showLegendKey val="0"/>
          <c:showVal val="0"/>
          <c:showCatName val="0"/>
          <c:showSerName val="0"/>
          <c:showPercent val="0"/>
          <c:showBubbleSize val="0"/>
        </c:dLbls>
        <c:axId val="154600960"/>
        <c:axId val="222914816"/>
        <c:axId val="217537024"/>
      </c:area3DChart>
      <c:catAx>
        <c:axId val="154600960"/>
        <c:scaling>
          <c:orientation val="minMax"/>
          <c:max val="13"/>
          <c:min val="3"/>
        </c:scaling>
        <c:delete val="0"/>
        <c:axPos val="b"/>
        <c:numFmt formatCode="#,##0" sourceLinked="0"/>
        <c:majorTickMark val="out"/>
        <c:minorTickMark val="none"/>
        <c:tickLblPos val="nextTo"/>
        <c:spPr>
          <a:noFill/>
          <a:ln w="9525">
            <a:solidFill>
              <a:schemeClr val="tx1">
                <a:lumMod val="5000"/>
                <a:lumOff val="95000"/>
              </a:schemeClr>
            </a:solidFill>
          </a:ln>
          <a:effectLst/>
        </c:spPr>
        <c:txPr>
          <a:bodyPr rot="-60000000" spcFirstLastPara="1" vertOverflow="ellipsis" vert="horz" wrap="square" anchor="ctr" anchorCtr="1"/>
          <a:lstStyle/>
          <a:p>
            <a:pPr>
              <a:defRPr sz="1197" b="0" i="0" u="none" strike="noStrike" kern="1200" baseline="0">
                <a:solidFill>
                  <a:schemeClr val="tx1">
                    <a:lumMod val="50000"/>
                    <a:lumOff val="50000"/>
                  </a:schemeClr>
                </a:solidFill>
                <a:latin typeface="+mn-lt"/>
                <a:ea typeface="+mn-ea"/>
                <a:cs typeface="+mn-cs"/>
              </a:defRPr>
            </a:pPr>
            <a:endParaRPr lang="nl-BE"/>
          </a:p>
        </c:txPr>
        <c:crossAx val="222914816"/>
        <c:crosses val="autoZero"/>
        <c:auto val="1"/>
        <c:lblAlgn val="ctr"/>
        <c:lblOffset val="100"/>
        <c:tickLblSkip val="1"/>
        <c:noMultiLvlLbl val="0"/>
      </c:catAx>
      <c:valAx>
        <c:axId val="222914816"/>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out"/>
        <c:minorTickMark val="none"/>
        <c:tickLblPos val="nextTo"/>
        <c:spPr>
          <a:noFill/>
          <a:ln w="9525">
            <a:solidFill>
              <a:schemeClr val="tx1">
                <a:lumMod val="5000"/>
                <a:lumOff val="95000"/>
              </a:schemeClr>
            </a:solidFill>
          </a:ln>
          <a:effectLst/>
        </c:spPr>
        <c:txPr>
          <a:bodyPr rot="-60000000" spcFirstLastPara="1" vertOverflow="ellipsis" vert="horz" wrap="square" anchor="ctr" anchorCtr="1"/>
          <a:lstStyle/>
          <a:p>
            <a:pPr>
              <a:defRPr sz="1197" b="0" i="0" u="none" strike="noStrike" kern="1200" baseline="0">
                <a:solidFill>
                  <a:schemeClr val="tx1">
                    <a:lumMod val="50000"/>
                    <a:lumOff val="50000"/>
                  </a:schemeClr>
                </a:solidFill>
                <a:latin typeface="+mn-lt"/>
                <a:ea typeface="+mn-ea"/>
                <a:cs typeface="+mn-cs"/>
              </a:defRPr>
            </a:pPr>
            <a:endParaRPr lang="nl-BE"/>
          </a:p>
        </c:txPr>
        <c:crossAx val="154600960"/>
        <c:crosses val="autoZero"/>
        <c:crossBetween val="midCat"/>
      </c:valAx>
      <c:serAx>
        <c:axId val="217537024"/>
        <c:scaling>
          <c:orientation val="minMax"/>
        </c:scaling>
        <c:delete val="1"/>
        <c:axPos val="b"/>
        <c:majorTickMark val="none"/>
        <c:minorTickMark val="none"/>
        <c:tickLblPos val="nextTo"/>
        <c:crossAx val="222914816"/>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50000"/>
                  <a:lumOff val="50000"/>
                </a:schemeClr>
              </a:solidFill>
              <a:latin typeface="+mn-lt"/>
              <a:ea typeface="+mn-ea"/>
              <a:cs typeface="+mn-cs"/>
            </a:defRPr>
          </a:pPr>
          <a:endParaRPr lang="nl-BE"/>
        </a:p>
      </c:txPr>
    </c:legend>
    <c:plotVisOnly val="1"/>
    <c:dispBlanksAs val="zero"/>
    <c:showDLblsOverMax val="0"/>
  </c:chart>
  <c:spPr>
    <a:noFill/>
    <a:ln>
      <a:noFill/>
    </a:ln>
    <a:effectLst/>
  </c:spPr>
  <c:txPr>
    <a:bodyPr/>
    <a:lstStyle/>
    <a:p>
      <a:pPr>
        <a:defRPr/>
      </a:pPr>
      <a:endParaRPr lang="nl-BE"/>
    </a:p>
  </c:txPr>
  <c:externalData r:id="rId1">
    <c:autoUpdate val="0"/>
  </c:externalData>
</c:chartSpac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02E5D-92CD-4647-A833-09F6A9ABA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43</Pages>
  <Words>15831</Words>
  <Characters>87075</Characters>
  <Application>Microsoft Office Word</Application>
  <DocSecurity>0</DocSecurity>
  <Lines>725</Lines>
  <Paragraphs>205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Maes</dc:creator>
  <cp:keywords/>
  <dc:description/>
  <cp:lastModifiedBy>Wouter Maes</cp:lastModifiedBy>
  <cp:revision>48</cp:revision>
  <dcterms:created xsi:type="dcterms:W3CDTF">2016-06-01T08:20:00Z</dcterms:created>
  <dcterms:modified xsi:type="dcterms:W3CDTF">2016-10-02T14:29:00Z</dcterms:modified>
</cp:coreProperties>
</file>