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0AF13" w14:textId="77777777" w:rsidR="002F7AFE" w:rsidRDefault="002F7AFE" w:rsidP="002F7AFE">
      <w:r>
        <w:rPr>
          <w:noProof/>
        </w:rPr>
        <w:drawing>
          <wp:anchor distT="0" distB="0" distL="114300" distR="114300" simplePos="0" relativeHeight="251658240" behindDoc="1" locked="0" layoutInCell="1" allowOverlap="1" wp14:anchorId="5A22FAEA" wp14:editId="4B4E0A88">
            <wp:simplePos x="0" y="0"/>
            <wp:positionH relativeFrom="margin">
              <wp:posOffset>-422910</wp:posOffset>
            </wp:positionH>
            <wp:positionV relativeFrom="page">
              <wp:posOffset>490855</wp:posOffset>
            </wp:positionV>
            <wp:extent cx="2823410" cy="1080000"/>
            <wp:effectExtent l="0" t="0" r="0" b="6350"/>
            <wp:wrapTight wrapText="bothSides">
              <wp:wrapPolygon edited="0">
                <wp:start x="2769" y="0"/>
                <wp:lineTo x="1895" y="762"/>
                <wp:lineTo x="0" y="4955"/>
                <wp:lineTo x="0" y="14485"/>
                <wp:lineTo x="729" y="18296"/>
                <wp:lineTo x="2478" y="21346"/>
                <wp:lineTo x="2769" y="21346"/>
                <wp:lineTo x="5393" y="21346"/>
                <wp:lineTo x="5684" y="21346"/>
                <wp:lineTo x="7287" y="18678"/>
                <wp:lineTo x="21425" y="18296"/>
                <wp:lineTo x="21425" y="11054"/>
                <wp:lineTo x="20551" y="3431"/>
                <wp:lineTo x="18219" y="2668"/>
                <wp:lineTo x="4955" y="0"/>
                <wp:lineTo x="2769"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23410" cy="1080000"/>
                    </a:xfrm>
                    <a:prstGeom prst="rect">
                      <a:avLst/>
                    </a:prstGeom>
                  </pic:spPr>
                </pic:pic>
              </a:graphicData>
            </a:graphic>
            <wp14:sizeRelH relativeFrom="margin">
              <wp14:pctWidth>0</wp14:pctWidth>
            </wp14:sizeRelH>
            <wp14:sizeRelV relativeFrom="margin">
              <wp14:pctHeight>0</wp14:pctHeight>
            </wp14:sizeRelV>
          </wp:anchor>
        </w:drawing>
      </w:r>
    </w:p>
    <w:p w14:paraId="4019569A" w14:textId="77777777" w:rsidR="002F7AFE" w:rsidRDefault="002F7AFE" w:rsidP="002F7AFE"/>
    <w:p w14:paraId="271C1E99" w14:textId="77777777" w:rsidR="002F7AFE" w:rsidRDefault="002F7AFE" w:rsidP="002F7AFE"/>
    <w:p w14:paraId="7CCEA673" w14:textId="77777777" w:rsidR="002F7AFE" w:rsidRDefault="002F7AFE" w:rsidP="002F7AFE">
      <w:pPr>
        <w:jc w:val="right"/>
      </w:pPr>
    </w:p>
    <w:p w14:paraId="1ED485F0" w14:textId="77DF7D32" w:rsidR="002F7AFE" w:rsidRDefault="002F7AFE" w:rsidP="003B674B">
      <w:pPr>
        <w:jc w:val="right"/>
        <w:rPr>
          <w:b/>
          <w:bCs/>
          <w:sz w:val="40"/>
          <w:szCs w:val="40"/>
        </w:rPr>
      </w:pPr>
      <w:r w:rsidRPr="003B674B">
        <w:rPr>
          <w:b/>
          <w:bCs/>
          <w:noProof/>
          <w:sz w:val="40"/>
          <w:szCs w:val="40"/>
        </w:rPr>
        <mc:AlternateContent>
          <mc:Choice Requires="wps">
            <w:drawing>
              <wp:anchor distT="0" distB="0" distL="114300" distR="114300" simplePos="0" relativeHeight="251658242" behindDoc="0" locked="0" layoutInCell="1" allowOverlap="1" wp14:anchorId="362E8472" wp14:editId="319BD3E5">
                <wp:simplePos x="0" y="0"/>
                <wp:positionH relativeFrom="margin">
                  <wp:posOffset>-444500</wp:posOffset>
                </wp:positionH>
                <wp:positionV relativeFrom="margin">
                  <wp:posOffset>9147696</wp:posOffset>
                </wp:positionV>
                <wp:extent cx="6594475" cy="0"/>
                <wp:effectExtent l="0" t="38100" r="53975" b="38100"/>
                <wp:wrapSquare wrapText="bothSides"/>
                <wp:docPr id="3" name="Rechte verbindingslijn 3"/>
                <wp:cNvGraphicFramePr/>
                <a:graphic xmlns:a="http://schemas.openxmlformats.org/drawingml/2006/main">
                  <a:graphicData uri="http://schemas.microsoft.com/office/word/2010/wordprocessingShape">
                    <wps:wsp>
                      <wps:cNvCnPr/>
                      <wps:spPr>
                        <a:xfrm>
                          <a:off x="0" y="0"/>
                          <a:ext cx="6594475" cy="0"/>
                        </a:xfrm>
                        <a:prstGeom prst="line">
                          <a:avLst/>
                        </a:prstGeom>
                        <a:ln w="76200">
                          <a:solidFill>
                            <a:srgbClr val="E30046"/>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2599A78" id="Rechte verbindingslijn 3" o:spid="_x0000_s1026" style="position:absolute;z-index:251658242;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 from="-35pt,720.3pt" to="484.25pt,7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" strokecolor="#e30046" strokeweight="6pt">
                <w10:wrap type="square" anchorx="margin" anchory="margin"/>
              </v:line>
            </w:pict>
          </mc:Fallback>
        </mc:AlternateContent>
      </w:r>
      <w:r w:rsidRPr="003B674B">
        <w:rPr>
          <w:b/>
          <w:bCs/>
          <w:noProof/>
          <w:sz w:val="40"/>
          <w:szCs w:val="40"/>
        </w:rPr>
        <mc:AlternateContent>
          <mc:Choice Requires="wps">
            <w:drawing>
              <wp:anchor distT="0" distB="0" distL="114300" distR="114300" simplePos="0" relativeHeight="251658241" behindDoc="0" locked="0" layoutInCell="1" allowOverlap="1" wp14:anchorId="4E3A3A4D" wp14:editId="53D2D7C8">
                <wp:simplePos x="0" y="0"/>
                <wp:positionH relativeFrom="column">
                  <wp:posOffset>-306828</wp:posOffset>
                </wp:positionH>
                <wp:positionV relativeFrom="page">
                  <wp:posOffset>9357360</wp:posOffset>
                </wp:positionV>
                <wp:extent cx="6134625" cy="545911"/>
                <wp:effectExtent l="0" t="0" r="0" b="6985"/>
                <wp:wrapNone/>
                <wp:docPr id="16" name="Tekstvak 16"/>
                <wp:cNvGraphicFramePr/>
                <a:graphic xmlns:a="http://schemas.openxmlformats.org/drawingml/2006/main">
                  <a:graphicData uri="http://schemas.microsoft.com/office/word/2010/wordprocessingShape">
                    <wps:wsp>
                      <wps:cNvSpPr txBox="1"/>
                      <wps:spPr>
                        <a:xfrm>
                          <a:off x="0" y="0"/>
                          <a:ext cx="6134625" cy="545911"/>
                        </a:xfrm>
                        <a:prstGeom prst="rect">
                          <a:avLst/>
                        </a:prstGeom>
                        <a:noFill/>
                        <a:ln w="6350">
                          <a:noFill/>
                        </a:ln>
                      </wps:spPr>
                      <wps:txbx>
                        <w:txbxContent>
                          <w:p w14:paraId="58E7299C" w14:textId="24C5FEE0" w:rsidR="002F7AFE" w:rsidRPr="00D2769D" w:rsidRDefault="00E80118" w:rsidP="002F7AFE">
                            <w:pPr>
                              <w:spacing w:line="240" w:lineRule="auto"/>
                              <w:jc w:val="right"/>
                              <w:rPr>
                                <w:rFonts w:ascii="Tahoma" w:hAnsi="Tahoma" w:cs="Tahoma"/>
                                <w:color w:val="003469"/>
                                <w:sz w:val="52"/>
                                <w:szCs w:val="52"/>
                              </w:rPr>
                            </w:pPr>
                            <w:r>
                              <w:rPr>
                                <w:rFonts w:ascii="Tahoma" w:hAnsi="Tahoma" w:cs="Tahoma"/>
                                <w:color w:val="003469"/>
                                <w:sz w:val="52"/>
                                <w:szCs w:val="52"/>
                              </w:rPr>
                              <w:t>Yara Verley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3A3A4D" id="_x0000_t202" coordsize="21600,21600" o:spt="202" path="m,l,21600r21600,l21600,xe">
                <v:stroke joinstyle="miter"/>
                <v:path gradientshapeok="t" o:connecttype="rect"/>
              </v:shapetype>
              <v:shape id="Tekstvak 16" o:spid="_x0000_s1026" type="#_x0000_t202" style="position:absolute;left:0;text-align:left;margin-left:-24.15pt;margin-top:736.8pt;width:483.05pt;height:4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" filled="f" stroked="f" strokeweight=".5pt">
                <v:textbox>
                  <w:txbxContent>
                    <w:p w14:paraId="58E7299C" w14:textId="24C5FEE0" w:rsidR="002F7AFE" w:rsidRPr="00D2769D" w:rsidRDefault="00E80118" w:rsidP="002F7AFE">
                      <w:pPr>
                        <w:spacing w:line="240" w:lineRule="auto"/>
                        <w:jc w:val="right"/>
                        <w:rPr>
                          <w:rFonts w:ascii="Tahoma" w:hAnsi="Tahoma" w:cs="Tahoma"/>
                          <w:color w:val="003469"/>
                          <w:sz w:val="52"/>
                          <w:szCs w:val="52"/>
                        </w:rPr>
                      </w:pPr>
                      <w:r>
                        <w:rPr>
                          <w:rFonts w:ascii="Tahoma" w:hAnsi="Tahoma" w:cs="Tahoma"/>
                          <w:color w:val="003469"/>
                          <w:sz w:val="52"/>
                          <w:szCs w:val="52"/>
                        </w:rPr>
                        <w:t>Yara Verley</w:t>
                      </w:r>
                    </w:p>
                  </w:txbxContent>
                </v:textbox>
                <w10:wrap anchory="page"/>
              </v:shape>
            </w:pict>
          </mc:Fallback>
        </mc:AlternateContent>
      </w:r>
      <w:r w:rsidR="00DE4ECA" w:rsidRPr="003B674B">
        <w:rPr>
          <w:b/>
          <w:bCs/>
          <w:sz w:val="40"/>
          <w:szCs w:val="40"/>
        </w:rPr>
        <w:t>Bachelor in de verpleegkunde</w:t>
      </w:r>
    </w:p>
    <w:p w14:paraId="2B880D42" w14:textId="3443426A" w:rsidR="003B674B" w:rsidRDefault="003B674B" w:rsidP="003B674B">
      <w:pPr>
        <w:jc w:val="right"/>
        <w:rPr>
          <w:b/>
          <w:bCs/>
          <w:sz w:val="40"/>
          <w:szCs w:val="40"/>
        </w:rPr>
      </w:pPr>
      <w:r>
        <w:rPr>
          <w:b/>
          <w:bCs/>
          <w:sz w:val="40"/>
          <w:szCs w:val="40"/>
        </w:rPr>
        <w:t>Academiejaar 202</w:t>
      </w:r>
      <w:r w:rsidR="00E66614">
        <w:rPr>
          <w:b/>
          <w:bCs/>
          <w:sz w:val="40"/>
          <w:szCs w:val="40"/>
        </w:rPr>
        <w:t>5</w:t>
      </w:r>
      <w:r>
        <w:rPr>
          <w:b/>
          <w:bCs/>
          <w:sz w:val="40"/>
          <w:szCs w:val="40"/>
        </w:rPr>
        <w:t>-</w:t>
      </w:r>
      <w:r w:rsidRPr="63B8101C">
        <w:rPr>
          <w:b/>
          <w:bCs/>
          <w:sz w:val="40"/>
          <w:szCs w:val="40"/>
        </w:rPr>
        <w:t>202</w:t>
      </w:r>
      <w:r w:rsidR="03F2B01B" w:rsidRPr="63B8101C">
        <w:rPr>
          <w:b/>
          <w:bCs/>
          <w:sz w:val="40"/>
          <w:szCs w:val="40"/>
        </w:rPr>
        <w:t>6</w:t>
      </w:r>
    </w:p>
    <w:p w14:paraId="53F9781B" w14:textId="77777777" w:rsidR="00833E4F" w:rsidRDefault="00833E4F" w:rsidP="003B674B">
      <w:pPr>
        <w:jc w:val="right"/>
        <w:rPr>
          <w:b/>
          <w:bCs/>
          <w:sz w:val="40"/>
          <w:szCs w:val="40"/>
        </w:rPr>
      </w:pPr>
    </w:p>
    <w:p w14:paraId="1E2B400A" w14:textId="77777777" w:rsidR="00833E4F" w:rsidRPr="00F76356" w:rsidRDefault="00833E4F" w:rsidP="00833E4F">
      <w:pPr>
        <w:spacing w:line="1400" w:lineRule="exact"/>
        <w:jc w:val="right"/>
        <w:rPr>
          <w:b/>
          <w:bCs/>
          <w:color w:val="003469"/>
          <w:sz w:val="56"/>
          <w:szCs w:val="56"/>
        </w:rPr>
      </w:pPr>
      <w:r w:rsidRPr="00F76356">
        <w:rPr>
          <w:b/>
          <w:bCs/>
          <w:color w:val="003469"/>
          <w:sz w:val="56"/>
          <w:szCs w:val="56"/>
        </w:rPr>
        <w:t>Bachelorproef ‘Challenge your Care’</w:t>
      </w:r>
    </w:p>
    <w:p w14:paraId="4BEEAB37" w14:textId="7BA3F0B2" w:rsidR="00833E4F" w:rsidRPr="00E80118" w:rsidRDefault="00E80118" w:rsidP="003B674B">
      <w:pPr>
        <w:jc w:val="right"/>
        <w:rPr>
          <w:b/>
          <w:bCs/>
          <w:sz w:val="40"/>
          <w:szCs w:val="40"/>
        </w:rPr>
      </w:pPr>
      <w:r w:rsidRPr="00E80118">
        <w:rPr>
          <w:b/>
          <w:bCs/>
          <w:color w:val="003469"/>
          <w:sz w:val="56"/>
          <w:szCs w:val="56"/>
        </w:rPr>
        <w:t>De-escalatietrainingen in het omgaan met agressie in de verpleegkunde </w:t>
      </w:r>
    </w:p>
    <w:p w14:paraId="3B3FD695" w14:textId="77777777" w:rsidR="00136062" w:rsidRDefault="002F7AFE">
      <w:pPr>
        <w:spacing w:line="240" w:lineRule="auto"/>
        <w:jc w:val="left"/>
      </w:pPr>
      <w:r w:rsidRPr="00E80118">
        <w:rPr>
          <w:b/>
          <w:bCs/>
          <w:caps/>
        </w:rPr>
        <w:br w:type="page"/>
      </w:r>
    </w:p>
    <w:sdt>
      <w:sdtPr>
        <w:rPr>
          <w:rFonts w:asciiTheme="minorHAnsi" w:eastAsia="Times New Roman" w:hAnsiTheme="minorHAnsi" w:cs="Times New Roman"/>
          <w:b w:val="0"/>
          <w:color w:val="auto"/>
          <w:sz w:val="24"/>
          <w:szCs w:val="24"/>
          <w:lang w:val="nl-NL" w:eastAsia="nl-NL"/>
        </w:rPr>
        <w:id w:val="-1808543706"/>
        <w:docPartObj>
          <w:docPartGallery w:val="Table of Contents"/>
          <w:docPartUnique/>
        </w:docPartObj>
      </w:sdtPr>
      <w:sdtEndPr>
        <w:rPr>
          <w:bCs/>
        </w:rPr>
      </w:sdtEndPr>
      <w:sdtContent>
        <w:p w14:paraId="1B17EAC6" w14:textId="1A2CF75B" w:rsidR="00136062" w:rsidRDefault="00136062" w:rsidP="00636636">
          <w:pPr>
            <w:pStyle w:val="Kopvaninhoudsopgave"/>
            <w:numPr>
              <w:ilvl w:val="0"/>
              <w:numId w:val="0"/>
            </w:numPr>
          </w:pPr>
          <w:r>
            <w:rPr>
              <w:lang w:val="nl-NL"/>
            </w:rPr>
            <w:t>Inhoud</w:t>
          </w:r>
        </w:p>
        <w:p w14:paraId="7DB38041" w14:textId="2A33B11F" w:rsidR="00D27E05" w:rsidRDefault="00136062">
          <w:pPr>
            <w:pStyle w:val="Inhopg1"/>
            <w:rPr>
              <w:rFonts w:eastAsiaTheme="minorEastAsia" w:cstheme="minorBidi"/>
              <w:b w:val="0"/>
              <w:bCs w:val="0"/>
              <w:caps w:val="0"/>
              <w:noProof/>
              <w:kern w:val="2"/>
              <w:szCs w:val="24"/>
              <w:lang w:eastAsia="nl-BE"/>
              <w14:ligatures w14:val="standardContextual"/>
            </w:rPr>
          </w:pPr>
          <w:r>
            <w:fldChar w:fldCharType="begin"/>
          </w:r>
          <w:r>
            <w:instrText xml:space="preserve"> TOC \o "1-3" \h \z \u </w:instrText>
          </w:r>
          <w:r>
            <w:fldChar w:fldCharType="separate"/>
          </w:r>
          <w:hyperlink w:anchor="_Toc229843360" w:history="1">
            <w:r w:rsidR="00D27E05" w:rsidRPr="008569FC">
              <w:rPr>
                <w:rStyle w:val="Hyperlink"/>
                <w:noProof/>
              </w:rPr>
              <w:t>1 Beschrijving van een verpleegkundig relevant probleem</w:t>
            </w:r>
            <w:r w:rsidR="00D27E05">
              <w:rPr>
                <w:noProof/>
                <w:webHidden/>
              </w:rPr>
              <w:tab/>
            </w:r>
            <w:r w:rsidR="00D27E05">
              <w:rPr>
                <w:noProof/>
                <w:webHidden/>
              </w:rPr>
              <w:fldChar w:fldCharType="begin"/>
            </w:r>
            <w:r w:rsidR="00D27E05">
              <w:rPr>
                <w:noProof/>
                <w:webHidden/>
              </w:rPr>
              <w:instrText xml:space="preserve"> PAGEREF _Toc229843360 \h </w:instrText>
            </w:r>
            <w:r w:rsidR="00D27E05">
              <w:rPr>
                <w:noProof/>
                <w:webHidden/>
              </w:rPr>
            </w:r>
            <w:r w:rsidR="00D27E05">
              <w:rPr>
                <w:noProof/>
                <w:webHidden/>
              </w:rPr>
              <w:fldChar w:fldCharType="separate"/>
            </w:r>
            <w:r w:rsidR="00D27E05">
              <w:rPr>
                <w:noProof/>
                <w:webHidden/>
              </w:rPr>
              <w:t>4</w:t>
            </w:r>
            <w:r w:rsidR="00D27E05">
              <w:rPr>
                <w:noProof/>
                <w:webHidden/>
              </w:rPr>
              <w:fldChar w:fldCharType="end"/>
            </w:r>
          </w:hyperlink>
        </w:p>
        <w:p w14:paraId="6A4C4B3A" w14:textId="64049910"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1" w:history="1">
            <w:r w:rsidRPr="008569FC">
              <w:rPr>
                <w:rStyle w:val="Hyperlink"/>
                <w:noProof/>
              </w:rPr>
              <w:t>2 Analyse van het probleem aan de hand van kwaliteitscriteria</w:t>
            </w:r>
            <w:r>
              <w:rPr>
                <w:noProof/>
                <w:webHidden/>
              </w:rPr>
              <w:tab/>
            </w:r>
            <w:r>
              <w:rPr>
                <w:noProof/>
                <w:webHidden/>
              </w:rPr>
              <w:fldChar w:fldCharType="begin"/>
            </w:r>
            <w:r>
              <w:rPr>
                <w:noProof/>
                <w:webHidden/>
              </w:rPr>
              <w:instrText xml:space="preserve"> PAGEREF _Toc229843361 \h </w:instrText>
            </w:r>
            <w:r>
              <w:rPr>
                <w:noProof/>
                <w:webHidden/>
              </w:rPr>
            </w:r>
            <w:r>
              <w:rPr>
                <w:noProof/>
                <w:webHidden/>
              </w:rPr>
              <w:fldChar w:fldCharType="separate"/>
            </w:r>
            <w:r>
              <w:rPr>
                <w:noProof/>
                <w:webHidden/>
              </w:rPr>
              <w:t>6</w:t>
            </w:r>
            <w:r>
              <w:rPr>
                <w:noProof/>
                <w:webHidden/>
              </w:rPr>
              <w:fldChar w:fldCharType="end"/>
            </w:r>
          </w:hyperlink>
        </w:p>
        <w:p w14:paraId="0BEED59A" w14:textId="4BF31EC8"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2" w:history="1">
            <w:r w:rsidRPr="008569FC">
              <w:rPr>
                <w:rStyle w:val="Hyperlink"/>
                <w:noProof/>
              </w:rPr>
              <w:t>3 Doelstelling o.b.v. de kwaliteitsanalyse en onderzoeksvraag</w:t>
            </w:r>
            <w:r>
              <w:rPr>
                <w:noProof/>
                <w:webHidden/>
              </w:rPr>
              <w:tab/>
            </w:r>
            <w:r>
              <w:rPr>
                <w:noProof/>
                <w:webHidden/>
              </w:rPr>
              <w:fldChar w:fldCharType="begin"/>
            </w:r>
            <w:r>
              <w:rPr>
                <w:noProof/>
                <w:webHidden/>
              </w:rPr>
              <w:instrText xml:space="preserve"> PAGEREF _Toc229843362 \h </w:instrText>
            </w:r>
            <w:r>
              <w:rPr>
                <w:noProof/>
                <w:webHidden/>
              </w:rPr>
            </w:r>
            <w:r>
              <w:rPr>
                <w:noProof/>
                <w:webHidden/>
              </w:rPr>
              <w:fldChar w:fldCharType="separate"/>
            </w:r>
            <w:r>
              <w:rPr>
                <w:noProof/>
                <w:webHidden/>
              </w:rPr>
              <w:t>12</w:t>
            </w:r>
            <w:r>
              <w:rPr>
                <w:noProof/>
                <w:webHidden/>
              </w:rPr>
              <w:fldChar w:fldCharType="end"/>
            </w:r>
          </w:hyperlink>
        </w:p>
        <w:p w14:paraId="64852D24" w14:textId="550DFB61" w:rsidR="00D27E05" w:rsidRDefault="00D27E05">
          <w:pPr>
            <w:pStyle w:val="Inhopg2"/>
            <w:tabs>
              <w:tab w:val="right" w:leader="dot" w:pos="9016"/>
            </w:tabs>
            <w:rPr>
              <w:rFonts w:eastAsiaTheme="minorEastAsia" w:cstheme="minorBidi"/>
              <w:smallCaps w:val="0"/>
              <w:noProof/>
              <w:kern w:val="2"/>
              <w:szCs w:val="24"/>
              <w:lang w:eastAsia="nl-BE"/>
              <w14:ligatures w14:val="standardContextual"/>
            </w:rPr>
          </w:pPr>
          <w:hyperlink w:anchor="_Toc229843363" w:history="1">
            <w:r w:rsidRPr="008569FC">
              <w:rPr>
                <w:rStyle w:val="Hyperlink"/>
                <w:noProof/>
                <w14:scene3d>
                  <w14:camera w14:prst="orthographicFront"/>
                  <w14:lightRig w14:rig="threePt" w14:dir="t">
                    <w14:rot w14:lat="0" w14:lon="0" w14:rev="0"/>
                  </w14:lightRig>
                </w14:scene3d>
              </w:rPr>
              <w:t>3.1</w:t>
            </w:r>
            <w:r w:rsidRPr="008569FC">
              <w:rPr>
                <w:rStyle w:val="Hyperlink"/>
                <w:noProof/>
              </w:rPr>
              <w:t xml:space="preserve"> Doelstelling</w:t>
            </w:r>
            <w:r>
              <w:rPr>
                <w:noProof/>
                <w:webHidden/>
              </w:rPr>
              <w:tab/>
            </w:r>
            <w:r>
              <w:rPr>
                <w:noProof/>
                <w:webHidden/>
              </w:rPr>
              <w:fldChar w:fldCharType="begin"/>
            </w:r>
            <w:r>
              <w:rPr>
                <w:noProof/>
                <w:webHidden/>
              </w:rPr>
              <w:instrText xml:space="preserve"> PAGEREF _Toc229843363 \h </w:instrText>
            </w:r>
            <w:r>
              <w:rPr>
                <w:noProof/>
                <w:webHidden/>
              </w:rPr>
            </w:r>
            <w:r>
              <w:rPr>
                <w:noProof/>
                <w:webHidden/>
              </w:rPr>
              <w:fldChar w:fldCharType="separate"/>
            </w:r>
            <w:r>
              <w:rPr>
                <w:noProof/>
                <w:webHidden/>
              </w:rPr>
              <w:t>12</w:t>
            </w:r>
            <w:r>
              <w:rPr>
                <w:noProof/>
                <w:webHidden/>
              </w:rPr>
              <w:fldChar w:fldCharType="end"/>
            </w:r>
          </w:hyperlink>
        </w:p>
        <w:p w14:paraId="6421A0C2" w14:textId="63A1DF13" w:rsidR="00D27E05" w:rsidRDefault="00D27E05">
          <w:pPr>
            <w:pStyle w:val="Inhopg2"/>
            <w:tabs>
              <w:tab w:val="right" w:leader="dot" w:pos="9016"/>
            </w:tabs>
            <w:rPr>
              <w:rFonts w:eastAsiaTheme="minorEastAsia" w:cstheme="minorBidi"/>
              <w:smallCaps w:val="0"/>
              <w:noProof/>
              <w:kern w:val="2"/>
              <w:szCs w:val="24"/>
              <w:lang w:eastAsia="nl-BE"/>
              <w14:ligatures w14:val="standardContextual"/>
            </w:rPr>
          </w:pPr>
          <w:hyperlink w:anchor="_Toc229843364" w:history="1">
            <w:r w:rsidRPr="008569FC">
              <w:rPr>
                <w:rStyle w:val="Hyperlink"/>
                <w:noProof/>
                <w14:scene3d>
                  <w14:camera w14:prst="orthographicFront"/>
                  <w14:lightRig w14:rig="threePt" w14:dir="t">
                    <w14:rot w14:lat="0" w14:lon="0" w14:rev="0"/>
                  </w14:lightRig>
                </w14:scene3d>
              </w:rPr>
              <w:t>3.2</w:t>
            </w:r>
            <w:r w:rsidRPr="008569FC">
              <w:rPr>
                <w:rStyle w:val="Hyperlink"/>
                <w:noProof/>
              </w:rPr>
              <w:t xml:space="preserve"> Concrete onderzoeksvraag</w:t>
            </w:r>
            <w:r>
              <w:rPr>
                <w:noProof/>
                <w:webHidden/>
              </w:rPr>
              <w:tab/>
            </w:r>
            <w:r>
              <w:rPr>
                <w:noProof/>
                <w:webHidden/>
              </w:rPr>
              <w:fldChar w:fldCharType="begin"/>
            </w:r>
            <w:r>
              <w:rPr>
                <w:noProof/>
                <w:webHidden/>
              </w:rPr>
              <w:instrText xml:space="preserve"> PAGEREF _Toc229843364 \h </w:instrText>
            </w:r>
            <w:r>
              <w:rPr>
                <w:noProof/>
                <w:webHidden/>
              </w:rPr>
            </w:r>
            <w:r>
              <w:rPr>
                <w:noProof/>
                <w:webHidden/>
              </w:rPr>
              <w:fldChar w:fldCharType="separate"/>
            </w:r>
            <w:r>
              <w:rPr>
                <w:noProof/>
                <w:webHidden/>
              </w:rPr>
              <w:t>12</w:t>
            </w:r>
            <w:r>
              <w:rPr>
                <w:noProof/>
                <w:webHidden/>
              </w:rPr>
              <w:fldChar w:fldCharType="end"/>
            </w:r>
          </w:hyperlink>
        </w:p>
        <w:p w14:paraId="792114C8" w14:textId="6376AF80"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5" w:history="1">
            <w:r w:rsidRPr="008569FC">
              <w:rPr>
                <w:rStyle w:val="Hyperlink"/>
                <w:noProof/>
              </w:rPr>
              <w:t>4 Zoekstrategie</w:t>
            </w:r>
            <w:r>
              <w:rPr>
                <w:noProof/>
                <w:webHidden/>
              </w:rPr>
              <w:tab/>
            </w:r>
            <w:r>
              <w:rPr>
                <w:noProof/>
                <w:webHidden/>
              </w:rPr>
              <w:fldChar w:fldCharType="begin"/>
            </w:r>
            <w:r>
              <w:rPr>
                <w:noProof/>
                <w:webHidden/>
              </w:rPr>
              <w:instrText xml:space="preserve"> PAGEREF _Toc229843365 \h </w:instrText>
            </w:r>
            <w:r>
              <w:rPr>
                <w:noProof/>
                <w:webHidden/>
              </w:rPr>
            </w:r>
            <w:r>
              <w:rPr>
                <w:noProof/>
                <w:webHidden/>
              </w:rPr>
              <w:fldChar w:fldCharType="separate"/>
            </w:r>
            <w:r>
              <w:rPr>
                <w:noProof/>
                <w:webHidden/>
              </w:rPr>
              <w:t>13</w:t>
            </w:r>
            <w:r>
              <w:rPr>
                <w:noProof/>
                <w:webHidden/>
              </w:rPr>
              <w:fldChar w:fldCharType="end"/>
            </w:r>
          </w:hyperlink>
        </w:p>
        <w:p w14:paraId="0527227D" w14:textId="02968485"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6" w:history="1">
            <w:r w:rsidRPr="008569FC">
              <w:rPr>
                <w:rStyle w:val="Hyperlink"/>
                <w:noProof/>
              </w:rPr>
              <w:t>5 Literatuurselectie m.i.v. de beoordeling kwaliteit van gebruikte bronnen</w:t>
            </w:r>
            <w:r>
              <w:rPr>
                <w:noProof/>
                <w:webHidden/>
              </w:rPr>
              <w:tab/>
            </w:r>
            <w:r>
              <w:rPr>
                <w:noProof/>
                <w:webHidden/>
              </w:rPr>
              <w:fldChar w:fldCharType="begin"/>
            </w:r>
            <w:r>
              <w:rPr>
                <w:noProof/>
                <w:webHidden/>
              </w:rPr>
              <w:instrText xml:space="preserve"> PAGEREF _Toc229843366 \h </w:instrText>
            </w:r>
            <w:r>
              <w:rPr>
                <w:noProof/>
                <w:webHidden/>
              </w:rPr>
            </w:r>
            <w:r>
              <w:rPr>
                <w:noProof/>
                <w:webHidden/>
              </w:rPr>
              <w:fldChar w:fldCharType="separate"/>
            </w:r>
            <w:r>
              <w:rPr>
                <w:noProof/>
                <w:webHidden/>
              </w:rPr>
              <w:t>15</w:t>
            </w:r>
            <w:r>
              <w:rPr>
                <w:noProof/>
                <w:webHidden/>
              </w:rPr>
              <w:fldChar w:fldCharType="end"/>
            </w:r>
          </w:hyperlink>
        </w:p>
        <w:p w14:paraId="4962C331" w14:textId="6F5FB782"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7" w:history="1">
            <w:r w:rsidRPr="008569FC">
              <w:rPr>
                <w:rStyle w:val="Hyperlink"/>
                <w:noProof/>
              </w:rPr>
              <w:t>6 Antwoord op onderzoeksvraag</w:t>
            </w:r>
            <w:r>
              <w:rPr>
                <w:noProof/>
                <w:webHidden/>
              </w:rPr>
              <w:tab/>
            </w:r>
            <w:r>
              <w:rPr>
                <w:noProof/>
                <w:webHidden/>
              </w:rPr>
              <w:fldChar w:fldCharType="begin"/>
            </w:r>
            <w:r>
              <w:rPr>
                <w:noProof/>
                <w:webHidden/>
              </w:rPr>
              <w:instrText xml:space="preserve"> PAGEREF _Toc229843367 \h </w:instrText>
            </w:r>
            <w:r>
              <w:rPr>
                <w:noProof/>
                <w:webHidden/>
              </w:rPr>
            </w:r>
            <w:r>
              <w:rPr>
                <w:noProof/>
                <w:webHidden/>
              </w:rPr>
              <w:fldChar w:fldCharType="separate"/>
            </w:r>
            <w:r>
              <w:rPr>
                <w:noProof/>
                <w:webHidden/>
              </w:rPr>
              <w:t>16</w:t>
            </w:r>
            <w:r>
              <w:rPr>
                <w:noProof/>
                <w:webHidden/>
              </w:rPr>
              <w:fldChar w:fldCharType="end"/>
            </w:r>
          </w:hyperlink>
        </w:p>
        <w:p w14:paraId="6CE707F7" w14:textId="6A2371AC"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8" w:history="1">
            <w:r w:rsidRPr="008569FC">
              <w:rPr>
                <w:rStyle w:val="Hyperlink"/>
                <w:noProof/>
              </w:rPr>
              <w:t>7 Conclusie</w:t>
            </w:r>
            <w:r>
              <w:rPr>
                <w:noProof/>
                <w:webHidden/>
              </w:rPr>
              <w:tab/>
            </w:r>
            <w:r>
              <w:rPr>
                <w:noProof/>
                <w:webHidden/>
              </w:rPr>
              <w:fldChar w:fldCharType="begin"/>
            </w:r>
            <w:r>
              <w:rPr>
                <w:noProof/>
                <w:webHidden/>
              </w:rPr>
              <w:instrText xml:space="preserve"> PAGEREF _Toc229843368 \h </w:instrText>
            </w:r>
            <w:r>
              <w:rPr>
                <w:noProof/>
                <w:webHidden/>
              </w:rPr>
            </w:r>
            <w:r>
              <w:rPr>
                <w:noProof/>
                <w:webHidden/>
              </w:rPr>
              <w:fldChar w:fldCharType="separate"/>
            </w:r>
            <w:r>
              <w:rPr>
                <w:noProof/>
                <w:webHidden/>
              </w:rPr>
              <w:t>17</w:t>
            </w:r>
            <w:r>
              <w:rPr>
                <w:noProof/>
                <w:webHidden/>
              </w:rPr>
              <w:fldChar w:fldCharType="end"/>
            </w:r>
          </w:hyperlink>
        </w:p>
        <w:p w14:paraId="76296E69" w14:textId="07E20420"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69" w:history="1">
            <w:r w:rsidRPr="008569FC">
              <w:rPr>
                <w:rStyle w:val="Hyperlink"/>
                <w:noProof/>
              </w:rPr>
              <w:t>8 Aanbevelingen voor verpleegkundig werkveld</w:t>
            </w:r>
            <w:r>
              <w:rPr>
                <w:noProof/>
                <w:webHidden/>
              </w:rPr>
              <w:tab/>
            </w:r>
            <w:r>
              <w:rPr>
                <w:noProof/>
                <w:webHidden/>
              </w:rPr>
              <w:fldChar w:fldCharType="begin"/>
            </w:r>
            <w:r>
              <w:rPr>
                <w:noProof/>
                <w:webHidden/>
              </w:rPr>
              <w:instrText xml:space="preserve"> PAGEREF _Toc229843369 \h </w:instrText>
            </w:r>
            <w:r>
              <w:rPr>
                <w:noProof/>
                <w:webHidden/>
              </w:rPr>
            </w:r>
            <w:r>
              <w:rPr>
                <w:noProof/>
                <w:webHidden/>
              </w:rPr>
              <w:fldChar w:fldCharType="separate"/>
            </w:r>
            <w:r>
              <w:rPr>
                <w:noProof/>
                <w:webHidden/>
              </w:rPr>
              <w:t>18</w:t>
            </w:r>
            <w:r>
              <w:rPr>
                <w:noProof/>
                <w:webHidden/>
              </w:rPr>
              <w:fldChar w:fldCharType="end"/>
            </w:r>
          </w:hyperlink>
        </w:p>
        <w:p w14:paraId="2E7DB0B3" w14:textId="1019DBDE"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70" w:history="1">
            <w:r w:rsidRPr="008569FC">
              <w:rPr>
                <w:rStyle w:val="Hyperlink"/>
                <w:noProof/>
              </w:rPr>
              <w:t>9 Literatuurlijst</w:t>
            </w:r>
            <w:r>
              <w:rPr>
                <w:noProof/>
                <w:webHidden/>
              </w:rPr>
              <w:tab/>
            </w:r>
            <w:r>
              <w:rPr>
                <w:noProof/>
                <w:webHidden/>
              </w:rPr>
              <w:fldChar w:fldCharType="begin"/>
            </w:r>
            <w:r>
              <w:rPr>
                <w:noProof/>
                <w:webHidden/>
              </w:rPr>
              <w:instrText xml:space="preserve"> PAGEREF _Toc229843370 \h </w:instrText>
            </w:r>
            <w:r>
              <w:rPr>
                <w:noProof/>
                <w:webHidden/>
              </w:rPr>
            </w:r>
            <w:r>
              <w:rPr>
                <w:noProof/>
                <w:webHidden/>
              </w:rPr>
              <w:fldChar w:fldCharType="separate"/>
            </w:r>
            <w:r>
              <w:rPr>
                <w:noProof/>
                <w:webHidden/>
              </w:rPr>
              <w:t>19</w:t>
            </w:r>
            <w:r>
              <w:rPr>
                <w:noProof/>
                <w:webHidden/>
              </w:rPr>
              <w:fldChar w:fldCharType="end"/>
            </w:r>
          </w:hyperlink>
        </w:p>
        <w:p w14:paraId="26F094ED" w14:textId="6BD03C78" w:rsidR="00D27E05" w:rsidRDefault="00D27E05">
          <w:pPr>
            <w:pStyle w:val="Inhopg1"/>
            <w:rPr>
              <w:rFonts w:eastAsiaTheme="minorEastAsia" w:cstheme="minorBidi"/>
              <w:b w:val="0"/>
              <w:bCs w:val="0"/>
              <w:caps w:val="0"/>
              <w:noProof/>
              <w:kern w:val="2"/>
              <w:szCs w:val="24"/>
              <w:lang w:eastAsia="nl-BE"/>
              <w14:ligatures w14:val="standardContextual"/>
            </w:rPr>
          </w:pPr>
          <w:hyperlink w:anchor="_Toc229843371" w:history="1">
            <w:r w:rsidRPr="008569FC">
              <w:rPr>
                <w:rStyle w:val="Hyperlink"/>
                <w:noProof/>
              </w:rPr>
              <w:t>10 Bijlages</w:t>
            </w:r>
            <w:r>
              <w:rPr>
                <w:noProof/>
                <w:webHidden/>
              </w:rPr>
              <w:tab/>
            </w:r>
            <w:r>
              <w:rPr>
                <w:noProof/>
                <w:webHidden/>
              </w:rPr>
              <w:fldChar w:fldCharType="begin"/>
            </w:r>
            <w:r>
              <w:rPr>
                <w:noProof/>
                <w:webHidden/>
              </w:rPr>
              <w:instrText xml:space="preserve"> PAGEREF _Toc229843371 \h </w:instrText>
            </w:r>
            <w:r>
              <w:rPr>
                <w:noProof/>
                <w:webHidden/>
              </w:rPr>
            </w:r>
            <w:r>
              <w:rPr>
                <w:noProof/>
                <w:webHidden/>
              </w:rPr>
              <w:fldChar w:fldCharType="separate"/>
            </w:r>
            <w:r>
              <w:rPr>
                <w:noProof/>
                <w:webHidden/>
              </w:rPr>
              <w:t>23</w:t>
            </w:r>
            <w:r>
              <w:rPr>
                <w:noProof/>
                <w:webHidden/>
              </w:rPr>
              <w:fldChar w:fldCharType="end"/>
            </w:r>
          </w:hyperlink>
        </w:p>
        <w:p w14:paraId="768E1007" w14:textId="3403FFAB" w:rsidR="00D27E05" w:rsidRDefault="00D27E05">
          <w:pPr>
            <w:pStyle w:val="Inhopg2"/>
            <w:tabs>
              <w:tab w:val="right" w:leader="dot" w:pos="9016"/>
            </w:tabs>
            <w:rPr>
              <w:rFonts w:eastAsiaTheme="minorEastAsia" w:cstheme="minorBidi"/>
              <w:smallCaps w:val="0"/>
              <w:noProof/>
              <w:kern w:val="2"/>
              <w:szCs w:val="24"/>
              <w:lang w:eastAsia="nl-BE"/>
              <w14:ligatures w14:val="standardContextual"/>
            </w:rPr>
          </w:pPr>
          <w:hyperlink w:anchor="_Toc229843372" w:history="1">
            <w:r w:rsidRPr="008569FC">
              <w:rPr>
                <w:rStyle w:val="Hyperlink"/>
                <w:noProof/>
                <w14:scene3d>
                  <w14:camera w14:prst="orthographicFront"/>
                  <w14:lightRig w14:rig="threePt" w14:dir="t">
                    <w14:rot w14:lat="0" w14:lon="0" w14:rev="0"/>
                  </w14:lightRig>
                </w14:scene3d>
              </w:rPr>
              <w:t>10.1</w:t>
            </w:r>
            <w:r w:rsidRPr="008569FC">
              <w:rPr>
                <w:rStyle w:val="Hyperlink"/>
                <w:noProof/>
              </w:rPr>
              <w:t xml:space="preserve"> Beoordeling van de kwaliteit van je bronnen (zie bijlage in studiewijzer)</w:t>
            </w:r>
            <w:r>
              <w:rPr>
                <w:noProof/>
                <w:webHidden/>
              </w:rPr>
              <w:tab/>
            </w:r>
            <w:r>
              <w:rPr>
                <w:noProof/>
                <w:webHidden/>
              </w:rPr>
              <w:fldChar w:fldCharType="begin"/>
            </w:r>
            <w:r>
              <w:rPr>
                <w:noProof/>
                <w:webHidden/>
              </w:rPr>
              <w:instrText xml:space="preserve"> PAGEREF _Toc229843372 \h </w:instrText>
            </w:r>
            <w:r>
              <w:rPr>
                <w:noProof/>
                <w:webHidden/>
              </w:rPr>
            </w:r>
            <w:r>
              <w:rPr>
                <w:noProof/>
                <w:webHidden/>
              </w:rPr>
              <w:fldChar w:fldCharType="separate"/>
            </w:r>
            <w:r>
              <w:rPr>
                <w:noProof/>
                <w:webHidden/>
              </w:rPr>
              <w:t>23</w:t>
            </w:r>
            <w:r>
              <w:rPr>
                <w:noProof/>
                <w:webHidden/>
              </w:rPr>
              <w:fldChar w:fldCharType="end"/>
            </w:r>
          </w:hyperlink>
        </w:p>
        <w:p w14:paraId="4309C4C5" w14:textId="3A4E321E" w:rsidR="00D27E05" w:rsidRDefault="00D27E05">
          <w:pPr>
            <w:pStyle w:val="Inhopg2"/>
            <w:tabs>
              <w:tab w:val="right" w:leader="dot" w:pos="9016"/>
            </w:tabs>
            <w:rPr>
              <w:rFonts w:eastAsiaTheme="minorEastAsia" w:cstheme="minorBidi"/>
              <w:smallCaps w:val="0"/>
              <w:noProof/>
              <w:kern w:val="2"/>
              <w:szCs w:val="24"/>
              <w:lang w:eastAsia="nl-BE"/>
              <w14:ligatures w14:val="standardContextual"/>
            </w:rPr>
          </w:pPr>
          <w:hyperlink w:anchor="_Toc229843373" w:history="1">
            <w:r w:rsidRPr="008569FC">
              <w:rPr>
                <w:rStyle w:val="Hyperlink"/>
                <w:noProof/>
                <w14:scene3d>
                  <w14:camera w14:prst="orthographicFront"/>
                  <w14:lightRig w14:rig="threePt" w14:dir="t">
                    <w14:rot w14:lat="0" w14:lon="0" w14:rev="0"/>
                  </w14:lightRig>
                </w14:scene3d>
              </w:rPr>
              <w:t>10.2</w:t>
            </w:r>
            <w:r w:rsidRPr="008569FC">
              <w:rPr>
                <w:rStyle w:val="Hyperlink"/>
                <w:noProof/>
              </w:rPr>
              <w:t xml:space="preserve"> Implementatieplan (zie bijlage in studiewijzer)</w:t>
            </w:r>
            <w:r>
              <w:rPr>
                <w:noProof/>
                <w:webHidden/>
              </w:rPr>
              <w:tab/>
            </w:r>
            <w:r>
              <w:rPr>
                <w:noProof/>
                <w:webHidden/>
              </w:rPr>
              <w:fldChar w:fldCharType="begin"/>
            </w:r>
            <w:r>
              <w:rPr>
                <w:noProof/>
                <w:webHidden/>
              </w:rPr>
              <w:instrText xml:space="preserve"> PAGEREF _Toc229843373 \h </w:instrText>
            </w:r>
            <w:r>
              <w:rPr>
                <w:noProof/>
                <w:webHidden/>
              </w:rPr>
            </w:r>
            <w:r>
              <w:rPr>
                <w:noProof/>
                <w:webHidden/>
              </w:rPr>
              <w:fldChar w:fldCharType="separate"/>
            </w:r>
            <w:r>
              <w:rPr>
                <w:noProof/>
                <w:webHidden/>
              </w:rPr>
              <w:t>51</w:t>
            </w:r>
            <w:r>
              <w:rPr>
                <w:noProof/>
                <w:webHidden/>
              </w:rPr>
              <w:fldChar w:fldCharType="end"/>
            </w:r>
          </w:hyperlink>
        </w:p>
        <w:p w14:paraId="7F965CD5" w14:textId="68CE8684" w:rsidR="00136062" w:rsidRDefault="00136062">
          <w:r>
            <w:rPr>
              <w:b/>
              <w:bCs/>
              <w:lang w:val="nl-NL"/>
            </w:rPr>
            <w:fldChar w:fldCharType="end"/>
          </w:r>
        </w:p>
      </w:sdtContent>
    </w:sdt>
    <w:p w14:paraId="01BD5186" w14:textId="58366EA7" w:rsidR="00FA1343" w:rsidRDefault="00FA1343">
      <w:pPr>
        <w:spacing w:line="240" w:lineRule="auto"/>
        <w:jc w:val="left"/>
      </w:pPr>
    </w:p>
    <w:p w14:paraId="61F5558B" w14:textId="77777777" w:rsidR="00FA1343" w:rsidRPr="0080692F" w:rsidRDefault="00FA1343">
      <w:pPr>
        <w:spacing w:line="240" w:lineRule="auto"/>
        <w:jc w:val="left"/>
      </w:pPr>
    </w:p>
    <w:p w14:paraId="6E23D874" w14:textId="77777777" w:rsidR="002C7A8E" w:rsidRPr="0080692F" w:rsidRDefault="002C7A8E" w:rsidP="002C7A8E">
      <w:pPr>
        <w:sectPr w:rsidR="002C7A8E" w:rsidRPr="0080692F" w:rsidSect="004373B1">
          <w:headerReference w:type="default" r:id="rId12"/>
          <w:footerReference w:type="default" r:id="rId13"/>
          <w:type w:val="continuous"/>
          <w:pgSz w:w="11906" w:h="16838" w:code="9"/>
          <w:pgMar w:top="1440" w:right="1440" w:bottom="1440" w:left="1440" w:header="0" w:footer="0" w:gutter="0"/>
          <w:cols w:space="708"/>
          <w:noEndnote/>
          <w:titlePg/>
          <w:docGrid w:linePitch="326"/>
        </w:sectPr>
      </w:pPr>
    </w:p>
    <w:p w14:paraId="39917ECB" w14:textId="63650133" w:rsidR="00461430" w:rsidRDefault="00FA1343" w:rsidP="00956A3C">
      <w:pPr>
        <w:pStyle w:val="Definitie"/>
        <w:rPr>
          <w:rStyle w:val="normaltextrun"/>
        </w:rPr>
      </w:pPr>
      <w:bookmarkStart w:id="0" w:name="_Toc170808659"/>
      <w:r>
        <w:rPr>
          <w:rStyle w:val="normaltextrun"/>
        </w:rPr>
        <w:lastRenderedPageBreak/>
        <w:t>Abstract</w:t>
      </w:r>
      <w:bookmarkEnd w:id="0"/>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8772"/>
      </w:tblGrid>
      <w:tr w:rsidR="00FA1343" w:rsidRPr="009B0370" w14:paraId="27012124" w14:textId="77777777" w:rsidTr="00546DC0">
        <w:tc>
          <w:tcPr>
            <w:tcW w:w="9010" w:type="dxa"/>
            <w:tcBorders>
              <w:top w:val="single" w:sz="6" w:space="0" w:color="000000"/>
              <w:left w:val="single" w:sz="6" w:space="0" w:color="000000"/>
              <w:bottom w:val="single" w:sz="6" w:space="0" w:color="000000"/>
              <w:right w:val="single" w:sz="6" w:space="0" w:color="000000"/>
            </w:tcBorders>
          </w:tcPr>
          <w:p w14:paraId="4CD462E2" w14:textId="378F5DC0" w:rsidR="00FA1343" w:rsidRPr="009B0370" w:rsidRDefault="00FA1343" w:rsidP="00652318">
            <w:pPr>
              <w:spacing w:line="240" w:lineRule="auto"/>
              <w:jc w:val="left"/>
              <w:rPr>
                <w:rFonts w:eastAsiaTheme="minorHAnsi"/>
                <w:b/>
                <w:sz w:val="20"/>
                <w:szCs w:val="20"/>
                <w:lang w:val="nl-NL"/>
              </w:rPr>
            </w:pPr>
            <w:r w:rsidRPr="009B0370">
              <w:rPr>
                <w:rFonts w:eastAsiaTheme="minorHAnsi"/>
                <w:b/>
                <w:sz w:val="20"/>
                <w:szCs w:val="20"/>
                <w:lang w:val="nl-NL"/>
              </w:rPr>
              <w:t>Titel:</w:t>
            </w:r>
            <w:r w:rsidR="00E80118">
              <w:rPr>
                <w:rFonts w:eastAsiaTheme="minorHAnsi"/>
                <w:b/>
                <w:sz w:val="20"/>
                <w:szCs w:val="20"/>
                <w:lang w:val="nl-NL"/>
              </w:rPr>
              <w:t xml:space="preserve"> De-escalatietrainingen in het omgaan met agressie in de verpleegkunde</w:t>
            </w:r>
          </w:p>
          <w:p w14:paraId="0AE24F19" w14:textId="77777777" w:rsidR="00FA1343" w:rsidRPr="009B0370" w:rsidRDefault="00FA1343" w:rsidP="00652318">
            <w:pPr>
              <w:spacing w:line="240" w:lineRule="auto"/>
              <w:jc w:val="left"/>
              <w:rPr>
                <w:rFonts w:eastAsiaTheme="minorHAnsi"/>
                <w:b/>
                <w:sz w:val="20"/>
                <w:szCs w:val="20"/>
                <w:lang w:val="nl-NL"/>
              </w:rPr>
            </w:pPr>
          </w:p>
        </w:tc>
      </w:tr>
      <w:tr w:rsidR="00FA1343" w:rsidRPr="009B0370" w14:paraId="64D13394" w14:textId="77777777" w:rsidTr="00546DC0">
        <w:tc>
          <w:tcPr>
            <w:tcW w:w="9010" w:type="dxa"/>
            <w:tcBorders>
              <w:top w:val="single" w:sz="6" w:space="0" w:color="000000"/>
              <w:left w:val="single" w:sz="6" w:space="0" w:color="000000"/>
              <w:bottom w:val="single" w:sz="6" w:space="0" w:color="000000"/>
              <w:right w:val="single" w:sz="6" w:space="0" w:color="000000"/>
            </w:tcBorders>
          </w:tcPr>
          <w:p w14:paraId="71611840" w14:textId="77FEB37A" w:rsidR="00FA1343" w:rsidRPr="009B0370" w:rsidRDefault="00FA1343" w:rsidP="00652318">
            <w:pPr>
              <w:spacing w:line="240" w:lineRule="auto"/>
              <w:jc w:val="left"/>
              <w:rPr>
                <w:rFonts w:eastAsiaTheme="minorHAnsi"/>
                <w:b/>
                <w:sz w:val="20"/>
                <w:szCs w:val="20"/>
              </w:rPr>
            </w:pPr>
            <w:r w:rsidRPr="009B0370">
              <w:rPr>
                <w:rFonts w:eastAsiaTheme="minorHAnsi"/>
                <w:b/>
                <w:sz w:val="20"/>
                <w:szCs w:val="20"/>
              </w:rPr>
              <w:t>Student:</w:t>
            </w:r>
            <w:r w:rsidR="00E80118">
              <w:rPr>
                <w:rFonts w:eastAsiaTheme="minorHAnsi"/>
                <w:b/>
                <w:sz w:val="20"/>
                <w:szCs w:val="20"/>
              </w:rPr>
              <w:t xml:space="preserve"> Yara Verley</w:t>
            </w:r>
            <w:r w:rsidR="006E75DF">
              <w:rPr>
                <w:rFonts w:eastAsiaTheme="minorHAnsi"/>
                <w:b/>
                <w:sz w:val="20"/>
                <w:szCs w:val="20"/>
              </w:rPr>
              <w:t xml:space="preserve"> </w:t>
            </w:r>
          </w:p>
          <w:p w14:paraId="34EC359A" w14:textId="77777777" w:rsidR="00FA1343" w:rsidRPr="009B0370" w:rsidRDefault="00FA1343" w:rsidP="00652318">
            <w:pPr>
              <w:spacing w:line="240" w:lineRule="auto"/>
              <w:jc w:val="left"/>
              <w:rPr>
                <w:rFonts w:eastAsiaTheme="minorHAnsi"/>
                <w:b/>
                <w:sz w:val="20"/>
                <w:szCs w:val="20"/>
              </w:rPr>
            </w:pPr>
          </w:p>
        </w:tc>
      </w:tr>
      <w:tr w:rsidR="00FA1343" w:rsidRPr="009B0370" w14:paraId="1710BD66" w14:textId="77777777" w:rsidTr="00546DC0">
        <w:tc>
          <w:tcPr>
            <w:tcW w:w="9010" w:type="dxa"/>
            <w:tcBorders>
              <w:top w:val="single" w:sz="6" w:space="0" w:color="000000"/>
              <w:left w:val="single" w:sz="6" w:space="0" w:color="000000"/>
              <w:bottom w:val="single" w:sz="6" w:space="0" w:color="000000"/>
              <w:right w:val="single" w:sz="6" w:space="0" w:color="000000"/>
            </w:tcBorders>
          </w:tcPr>
          <w:p w14:paraId="18D060E0" w14:textId="77777777" w:rsidR="001B08E4" w:rsidRDefault="001B08E4" w:rsidP="001041ED">
            <w:pPr>
              <w:spacing w:line="240" w:lineRule="auto"/>
              <w:jc w:val="left"/>
              <w:rPr>
                <w:rFonts w:eastAsiaTheme="minorHAnsi"/>
                <w:bCs/>
                <w:sz w:val="20"/>
                <w:szCs w:val="20"/>
              </w:rPr>
            </w:pPr>
          </w:p>
          <w:p w14:paraId="3BBA6261" w14:textId="6C04C30D" w:rsidR="00E80118" w:rsidRPr="00E80118" w:rsidRDefault="001B08E4" w:rsidP="001041ED">
            <w:pPr>
              <w:spacing w:line="240" w:lineRule="auto"/>
              <w:jc w:val="left"/>
              <w:rPr>
                <w:rFonts w:eastAsiaTheme="minorHAnsi"/>
                <w:sz w:val="20"/>
                <w:szCs w:val="20"/>
              </w:rPr>
            </w:pPr>
            <w:r w:rsidRPr="001B08E4">
              <w:rPr>
                <w:rFonts w:eastAsiaTheme="minorHAnsi"/>
                <w:bCs/>
                <w:sz w:val="20"/>
                <w:szCs w:val="20"/>
              </w:rPr>
              <w:t>Agressie is de dag van vandaag een alomtegenwoordig</w:t>
            </w:r>
            <w:r>
              <w:rPr>
                <w:rFonts w:eastAsiaTheme="minorHAnsi"/>
                <w:b/>
                <w:sz w:val="20"/>
                <w:szCs w:val="20"/>
              </w:rPr>
              <w:t xml:space="preserve"> </w:t>
            </w:r>
            <w:r w:rsidRPr="00E80118">
              <w:rPr>
                <w:rFonts w:eastAsiaTheme="minorHAnsi"/>
                <w:sz w:val="20"/>
                <w:szCs w:val="20"/>
              </w:rPr>
              <w:t>probleem</w:t>
            </w:r>
            <w:r w:rsidR="00E80118" w:rsidRPr="00E80118">
              <w:rPr>
                <w:rFonts w:eastAsiaTheme="minorHAnsi"/>
                <w:sz w:val="20"/>
                <w:szCs w:val="20"/>
              </w:rPr>
              <w:t xml:space="preserve"> binnen de </w:t>
            </w:r>
            <w:r w:rsidR="00FB60F3">
              <w:rPr>
                <w:rFonts w:eastAsiaTheme="minorHAnsi"/>
                <w:sz w:val="20"/>
                <w:szCs w:val="20"/>
              </w:rPr>
              <w:t>maatschappij</w:t>
            </w:r>
            <w:r>
              <w:rPr>
                <w:rFonts w:eastAsiaTheme="minorHAnsi"/>
                <w:sz w:val="20"/>
                <w:szCs w:val="20"/>
              </w:rPr>
              <w:t>, eveneens binnen de zorgsetting</w:t>
            </w:r>
            <w:r w:rsidR="00FB60F3">
              <w:rPr>
                <w:rFonts w:eastAsiaTheme="minorHAnsi"/>
                <w:sz w:val="20"/>
                <w:szCs w:val="20"/>
              </w:rPr>
              <w:t>. Hierbij lijkt de kwaliteit van een veilige zorgomgeving en humane hulpverlening onder druk te staan</w:t>
            </w:r>
            <w:r w:rsidR="00E80118" w:rsidRPr="00E80118">
              <w:rPr>
                <w:rFonts w:eastAsiaTheme="minorHAnsi"/>
                <w:sz w:val="20"/>
                <w:szCs w:val="20"/>
              </w:rPr>
              <w:t xml:space="preserve">. </w:t>
            </w:r>
            <w:r w:rsidR="00B6105B">
              <w:rPr>
                <w:rFonts w:eastAsiaTheme="minorHAnsi"/>
                <w:sz w:val="20"/>
                <w:szCs w:val="20"/>
              </w:rPr>
              <w:t>Zorgverleners,</w:t>
            </w:r>
            <w:r w:rsidR="00EC71AA">
              <w:rPr>
                <w:rFonts w:eastAsiaTheme="minorHAnsi"/>
                <w:sz w:val="20"/>
                <w:szCs w:val="20"/>
              </w:rPr>
              <w:t xml:space="preserve"> </w:t>
            </w:r>
            <w:r w:rsidR="00B6105B">
              <w:rPr>
                <w:rFonts w:eastAsiaTheme="minorHAnsi"/>
                <w:sz w:val="20"/>
                <w:szCs w:val="20"/>
              </w:rPr>
              <w:t>waaronder verpleegkundigen</w:t>
            </w:r>
            <w:r w:rsidR="00915995">
              <w:rPr>
                <w:rFonts w:eastAsiaTheme="minorHAnsi"/>
                <w:sz w:val="20"/>
                <w:szCs w:val="20"/>
              </w:rPr>
              <w:t>,</w:t>
            </w:r>
            <w:r w:rsidR="00B6105B">
              <w:rPr>
                <w:rFonts w:eastAsiaTheme="minorHAnsi"/>
                <w:sz w:val="20"/>
                <w:szCs w:val="20"/>
              </w:rPr>
              <w:t xml:space="preserve"> </w:t>
            </w:r>
            <w:r w:rsidR="00E7130E">
              <w:rPr>
                <w:rFonts w:eastAsiaTheme="minorHAnsi"/>
                <w:sz w:val="20"/>
                <w:szCs w:val="20"/>
              </w:rPr>
              <w:t>ervaren steeds vaker</w:t>
            </w:r>
            <w:r w:rsidR="00B6105B">
              <w:rPr>
                <w:rFonts w:eastAsiaTheme="minorHAnsi"/>
                <w:sz w:val="20"/>
                <w:szCs w:val="20"/>
              </w:rPr>
              <w:t xml:space="preserve"> </w:t>
            </w:r>
            <w:r w:rsidR="00E7130E">
              <w:rPr>
                <w:rFonts w:eastAsiaTheme="minorHAnsi"/>
                <w:sz w:val="20"/>
                <w:szCs w:val="20"/>
              </w:rPr>
              <w:t>oplopende spanningen en onvoorspelbaar gedrag. Daarnaast worden de verpleegkundigen vaker blootgesteld aan de</w:t>
            </w:r>
            <w:r w:rsidR="00B6105B">
              <w:rPr>
                <w:rFonts w:eastAsiaTheme="minorHAnsi"/>
                <w:sz w:val="20"/>
                <w:szCs w:val="20"/>
              </w:rPr>
              <w:t xml:space="preserve"> zware gevolgen van </w:t>
            </w:r>
            <w:r w:rsidR="001041ED">
              <w:rPr>
                <w:rFonts w:eastAsiaTheme="minorHAnsi"/>
                <w:sz w:val="20"/>
                <w:szCs w:val="20"/>
              </w:rPr>
              <w:t>agressie</w:t>
            </w:r>
            <w:r w:rsidR="000116B3">
              <w:rPr>
                <w:rFonts w:eastAsiaTheme="minorHAnsi"/>
                <w:sz w:val="20"/>
                <w:szCs w:val="20"/>
              </w:rPr>
              <w:t>-</w:t>
            </w:r>
            <w:r w:rsidR="001041ED">
              <w:rPr>
                <w:rFonts w:eastAsiaTheme="minorHAnsi"/>
                <w:sz w:val="20"/>
                <w:szCs w:val="20"/>
              </w:rPr>
              <w:t xml:space="preserve">incidenten, ondanks </w:t>
            </w:r>
            <w:r w:rsidR="00F041D0">
              <w:rPr>
                <w:rFonts w:eastAsiaTheme="minorHAnsi"/>
                <w:sz w:val="20"/>
                <w:szCs w:val="20"/>
              </w:rPr>
              <w:t>het bestaan van</w:t>
            </w:r>
            <w:r w:rsidR="001041ED">
              <w:rPr>
                <w:rFonts w:eastAsiaTheme="minorHAnsi"/>
                <w:sz w:val="20"/>
                <w:szCs w:val="20"/>
              </w:rPr>
              <w:t xml:space="preserve"> trainingen en protocollen. </w:t>
            </w:r>
            <w:r w:rsidR="006C064C">
              <w:rPr>
                <w:rFonts w:eastAsiaTheme="minorHAnsi"/>
                <w:sz w:val="20"/>
                <w:szCs w:val="20"/>
              </w:rPr>
              <w:t xml:space="preserve">Een belangrijke oorzaak hiervan </w:t>
            </w:r>
            <w:r w:rsidR="00197A0E">
              <w:rPr>
                <w:rFonts w:eastAsiaTheme="minorHAnsi"/>
                <w:sz w:val="20"/>
                <w:szCs w:val="20"/>
              </w:rPr>
              <w:t>is</w:t>
            </w:r>
            <w:r w:rsidR="006C064C">
              <w:rPr>
                <w:rFonts w:eastAsiaTheme="minorHAnsi"/>
                <w:sz w:val="20"/>
                <w:szCs w:val="20"/>
              </w:rPr>
              <w:t xml:space="preserve"> het gebrek aan voldoende kennis</w:t>
            </w:r>
            <w:r w:rsidR="008F24DB">
              <w:rPr>
                <w:rFonts w:eastAsiaTheme="minorHAnsi"/>
                <w:sz w:val="20"/>
                <w:szCs w:val="20"/>
              </w:rPr>
              <w:t>, maar eveneens het gebrek aan vertrouwen in het correct handelen bij opkomende spanning en agressie</w:t>
            </w:r>
            <w:r w:rsidR="00F041D0">
              <w:rPr>
                <w:rFonts w:eastAsiaTheme="minorHAnsi"/>
                <w:sz w:val="20"/>
                <w:szCs w:val="20"/>
              </w:rPr>
              <w:t>.</w:t>
            </w:r>
            <w:r w:rsidR="00E7130E">
              <w:rPr>
                <w:rFonts w:eastAsiaTheme="minorHAnsi"/>
                <w:sz w:val="20"/>
                <w:szCs w:val="20"/>
              </w:rPr>
              <w:t xml:space="preserve"> Er </w:t>
            </w:r>
            <w:r>
              <w:rPr>
                <w:rFonts w:eastAsiaTheme="minorHAnsi"/>
                <w:sz w:val="20"/>
                <w:szCs w:val="20"/>
              </w:rPr>
              <w:t>lijkt</w:t>
            </w:r>
            <w:r w:rsidR="00E7130E">
              <w:rPr>
                <w:rFonts w:eastAsiaTheme="minorHAnsi"/>
                <w:sz w:val="20"/>
                <w:szCs w:val="20"/>
              </w:rPr>
              <w:t xml:space="preserve"> dus een groeiende </w:t>
            </w:r>
            <w:r>
              <w:rPr>
                <w:rFonts w:eastAsiaTheme="minorHAnsi"/>
                <w:sz w:val="20"/>
                <w:szCs w:val="20"/>
              </w:rPr>
              <w:t>nood</w:t>
            </w:r>
            <w:r w:rsidR="00E7130E">
              <w:rPr>
                <w:rFonts w:eastAsiaTheme="minorHAnsi"/>
                <w:sz w:val="20"/>
                <w:szCs w:val="20"/>
              </w:rPr>
              <w:t xml:space="preserve"> te zijn </w:t>
            </w:r>
            <w:r>
              <w:rPr>
                <w:rFonts w:eastAsiaTheme="minorHAnsi"/>
                <w:sz w:val="20"/>
                <w:szCs w:val="20"/>
              </w:rPr>
              <w:t>aan</w:t>
            </w:r>
            <w:r w:rsidR="00E7130E">
              <w:rPr>
                <w:rFonts w:eastAsiaTheme="minorHAnsi"/>
                <w:sz w:val="20"/>
                <w:szCs w:val="20"/>
              </w:rPr>
              <w:t xml:space="preserve"> effectieve de-escalatietraining in het omgaan met agressie.</w:t>
            </w:r>
          </w:p>
          <w:p w14:paraId="1A7B6908" w14:textId="4322933C" w:rsidR="00E7130E" w:rsidRPr="00E80118" w:rsidRDefault="00E7130E" w:rsidP="00E80118">
            <w:pPr>
              <w:spacing w:line="240" w:lineRule="auto"/>
              <w:jc w:val="left"/>
              <w:rPr>
                <w:rFonts w:eastAsiaTheme="minorHAnsi"/>
                <w:sz w:val="20"/>
                <w:szCs w:val="20"/>
              </w:rPr>
            </w:pPr>
          </w:p>
          <w:p w14:paraId="22C1B5CD" w14:textId="6383D749" w:rsidR="00E80118" w:rsidRPr="00E80118" w:rsidRDefault="008F24DB" w:rsidP="00E80118">
            <w:pPr>
              <w:spacing w:line="240" w:lineRule="auto"/>
              <w:jc w:val="left"/>
              <w:rPr>
                <w:rFonts w:eastAsiaTheme="minorHAnsi"/>
                <w:sz w:val="20"/>
                <w:szCs w:val="20"/>
              </w:rPr>
            </w:pPr>
            <w:r>
              <w:rPr>
                <w:rFonts w:eastAsiaTheme="minorHAnsi"/>
                <w:sz w:val="20"/>
                <w:szCs w:val="20"/>
              </w:rPr>
              <w:t>De</w:t>
            </w:r>
            <w:r w:rsidR="00E80118" w:rsidRPr="00E80118">
              <w:rPr>
                <w:rFonts w:eastAsiaTheme="minorHAnsi"/>
                <w:sz w:val="20"/>
                <w:szCs w:val="20"/>
              </w:rPr>
              <w:t xml:space="preserve"> doel</w:t>
            </w:r>
            <w:r>
              <w:rPr>
                <w:rFonts w:eastAsiaTheme="minorHAnsi"/>
                <w:sz w:val="20"/>
                <w:szCs w:val="20"/>
              </w:rPr>
              <w:t>stelling</w:t>
            </w:r>
            <w:r w:rsidR="00E80118" w:rsidRPr="00E80118">
              <w:rPr>
                <w:rFonts w:eastAsiaTheme="minorHAnsi"/>
                <w:sz w:val="20"/>
                <w:szCs w:val="20"/>
              </w:rPr>
              <w:t xml:space="preserve"> van deze bachelorproef </w:t>
            </w:r>
            <w:r w:rsidR="00304671">
              <w:rPr>
                <w:rFonts w:eastAsiaTheme="minorHAnsi"/>
                <w:sz w:val="20"/>
                <w:szCs w:val="20"/>
              </w:rPr>
              <w:t xml:space="preserve">ligt in het onderzoeken van </w:t>
            </w:r>
            <w:r w:rsidR="00DB71AB">
              <w:rPr>
                <w:rFonts w:eastAsiaTheme="minorHAnsi"/>
                <w:sz w:val="20"/>
                <w:szCs w:val="20"/>
              </w:rPr>
              <w:t>de effectiviteit van de-escalatietrainingen</w:t>
            </w:r>
            <w:r w:rsidR="00304671">
              <w:rPr>
                <w:rFonts w:eastAsiaTheme="minorHAnsi"/>
                <w:sz w:val="20"/>
                <w:szCs w:val="20"/>
              </w:rPr>
              <w:t xml:space="preserve"> </w:t>
            </w:r>
            <w:r w:rsidR="00DB71AB">
              <w:rPr>
                <w:rFonts w:eastAsiaTheme="minorHAnsi"/>
                <w:sz w:val="20"/>
                <w:szCs w:val="20"/>
              </w:rPr>
              <w:t xml:space="preserve">en bijgevolg </w:t>
            </w:r>
            <w:r w:rsidR="00D52E2E">
              <w:rPr>
                <w:rFonts w:eastAsiaTheme="minorHAnsi"/>
                <w:sz w:val="20"/>
                <w:szCs w:val="20"/>
              </w:rPr>
              <w:t xml:space="preserve">ook </w:t>
            </w:r>
            <w:r w:rsidR="00304671">
              <w:rPr>
                <w:rFonts w:eastAsiaTheme="minorHAnsi"/>
                <w:sz w:val="20"/>
                <w:szCs w:val="20"/>
              </w:rPr>
              <w:t>uit te kunnen maken</w:t>
            </w:r>
            <w:r w:rsidR="00D52E2E">
              <w:rPr>
                <w:rFonts w:eastAsiaTheme="minorHAnsi"/>
                <w:sz w:val="20"/>
                <w:szCs w:val="20"/>
              </w:rPr>
              <w:t xml:space="preserve"> welke vorm van training</w:t>
            </w:r>
            <w:r w:rsidR="00DB71AB">
              <w:rPr>
                <w:rFonts w:eastAsiaTheme="minorHAnsi"/>
                <w:sz w:val="20"/>
                <w:szCs w:val="20"/>
              </w:rPr>
              <w:t xml:space="preserve"> </w:t>
            </w:r>
            <w:r w:rsidR="00D52E2E">
              <w:rPr>
                <w:rFonts w:eastAsiaTheme="minorHAnsi"/>
                <w:sz w:val="20"/>
                <w:szCs w:val="20"/>
              </w:rPr>
              <w:t>het</w:t>
            </w:r>
            <w:r w:rsidR="00DB71AB">
              <w:rPr>
                <w:rFonts w:eastAsiaTheme="minorHAnsi"/>
                <w:sz w:val="20"/>
                <w:szCs w:val="20"/>
              </w:rPr>
              <w:t xml:space="preserve"> </w:t>
            </w:r>
            <w:r w:rsidR="00800CBE">
              <w:rPr>
                <w:rFonts w:eastAsiaTheme="minorHAnsi"/>
                <w:sz w:val="20"/>
                <w:szCs w:val="20"/>
              </w:rPr>
              <w:t>meest effectief is in</w:t>
            </w:r>
            <w:r w:rsidR="00DB71AB">
              <w:rPr>
                <w:rFonts w:eastAsiaTheme="minorHAnsi"/>
                <w:sz w:val="20"/>
                <w:szCs w:val="20"/>
              </w:rPr>
              <w:t xml:space="preserve"> het reduceren van agressie-incidenten. </w:t>
            </w:r>
          </w:p>
          <w:p w14:paraId="0A542213" w14:textId="792872C7" w:rsidR="00E67CF8" w:rsidRDefault="00F305B1" w:rsidP="001A080B">
            <w:pPr>
              <w:spacing w:line="240" w:lineRule="auto"/>
              <w:jc w:val="left"/>
              <w:rPr>
                <w:rFonts w:eastAsiaTheme="minorHAnsi"/>
                <w:sz w:val="20"/>
                <w:szCs w:val="20"/>
              </w:rPr>
            </w:pPr>
            <w:r>
              <w:rPr>
                <w:rFonts w:eastAsiaTheme="minorHAnsi"/>
                <w:sz w:val="20"/>
                <w:szCs w:val="20"/>
              </w:rPr>
              <w:t>Om dit mogelijk te maken werd in deze paper geopteerd</w:t>
            </w:r>
            <w:r w:rsidR="00DB71AB">
              <w:rPr>
                <w:rFonts w:eastAsiaTheme="minorHAnsi"/>
                <w:sz w:val="20"/>
                <w:szCs w:val="20"/>
              </w:rPr>
              <w:t xml:space="preserve"> </w:t>
            </w:r>
            <w:r>
              <w:rPr>
                <w:rFonts w:eastAsiaTheme="minorHAnsi"/>
                <w:sz w:val="20"/>
                <w:szCs w:val="20"/>
              </w:rPr>
              <w:t xml:space="preserve">voor </w:t>
            </w:r>
            <w:r w:rsidR="00197A0E">
              <w:rPr>
                <w:rFonts w:eastAsiaTheme="minorHAnsi"/>
                <w:sz w:val="20"/>
                <w:szCs w:val="20"/>
              </w:rPr>
              <w:t>een</w:t>
            </w:r>
            <w:r w:rsidR="00DB71AB">
              <w:rPr>
                <w:rFonts w:eastAsiaTheme="minorHAnsi"/>
                <w:sz w:val="20"/>
                <w:szCs w:val="20"/>
              </w:rPr>
              <w:t xml:space="preserve"> </w:t>
            </w:r>
            <w:r w:rsidR="00E80118" w:rsidRPr="00E80118">
              <w:rPr>
                <w:rFonts w:eastAsiaTheme="minorHAnsi"/>
                <w:sz w:val="20"/>
                <w:szCs w:val="20"/>
              </w:rPr>
              <w:t xml:space="preserve">literatuurstudie </w:t>
            </w:r>
            <w:r w:rsidR="0041026B">
              <w:rPr>
                <w:rFonts w:eastAsiaTheme="minorHAnsi"/>
                <w:sz w:val="20"/>
                <w:szCs w:val="20"/>
              </w:rPr>
              <w:t>uitgevoerd</w:t>
            </w:r>
            <w:r w:rsidR="00E80118" w:rsidRPr="00E80118">
              <w:rPr>
                <w:rFonts w:eastAsiaTheme="minorHAnsi"/>
                <w:sz w:val="20"/>
                <w:szCs w:val="20"/>
              </w:rPr>
              <w:t xml:space="preserve"> </w:t>
            </w:r>
            <w:r w:rsidR="009C5240">
              <w:rPr>
                <w:rFonts w:eastAsiaTheme="minorHAnsi"/>
                <w:sz w:val="20"/>
                <w:szCs w:val="20"/>
              </w:rPr>
              <w:t>waar</w:t>
            </w:r>
            <w:r w:rsidR="0041026B">
              <w:rPr>
                <w:rFonts w:eastAsiaTheme="minorHAnsi"/>
                <w:sz w:val="20"/>
                <w:szCs w:val="20"/>
              </w:rPr>
              <w:t>bij</w:t>
            </w:r>
            <w:r w:rsidR="009C5240">
              <w:rPr>
                <w:rFonts w:eastAsiaTheme="minorHAnsi"/>
                <w:sz w:val="20"/>
                <w:szCs w:val="20"/>
              </w:rPr>
              <w:t xml:space="preserve"> wetenschappelijke bronnen en systematische reviews werden geanalyseerd.</w:t>
            </w:r>
            <w:r w:rsidR="00CE0F96">
              <w:rPr>
                <w:rFonts w:eastAsiaTheme="minorHAnsi"/>
                <w:sz w:val="20"/>
                <w:szCs w:val="20"/>
              </w:rPr>
              <w:t xml:space="preserve"> </w:t>
            </w:r>
            <w:r w:rsidR="008F3CD0">
              <w:rPr>
                <w:rFonts w:eastAsiaTheme="minorHAnsi"/>
                <w:sz w:val="20"/>
                <w:szCs w:val="20"/>
              </w:rPr>
              <w:t>D</w:t>
            </w:r>
            <w:r w:rsidR="008F3CD0" w:rsidRPr="008F3CD0">
              <w:rPr>
                <w:rFonts w:eastAsiaTheme="minorHAnsi"/>
                <w:sz w:val="20"/>
                <w:szCs w:val="20"/>
              </w:rPr>
              <w:t>e analyse focuste op drie kwaliteitscriteria: efficiëntie, doeltreffendheid en duurzaamheid.</w:t>
            </w:r>
          </w:p>
          <w:p w14:paraId="2304DFCE" w14:textId="77777777" w:rsidR="00E80118" w:rsidRPr="00E80118" w:rsidRDefault="00E80118" w:rsidP="00E80118">
            <w:pPr>
              <w:spacing w:line="240" w:lineRule="auto"/>
              <w:jc w:val="left"/>
              <w:rPr>
                <w:rFonts w:eastAsiaTheme="minorHAnsi"/>
                <w:sz w:val="20"/>
                <w:szCs w:val="20"/>
              </w:rPr>
            </w:pPr>
            <w:r w:rsidRPr="00E80118">
              <w:rPr>
                <w:rFonts w:eastAsiaTheme="minorHAnsi"/>
                <w:sz w:val="20"/>
                <w:szCs w:val="20"/>
              </w:rPr>
              <w:t> </w:t>
            </w:r>
          </w:p>
          <w:p w14:paraId="0D0AB695" w14:textId="72660548" w:rsidR="00E80118" w:rsidRPr="00E80118" w:rsidRDefault="00E80118" w:rsidP="00E80118">
            <w:pPr>
              <w:spacing w:line="240" w:lineRule="auto"/>
              <w:jc w:val="left"/>
              <w:rPr>
                <w:rFonts w:eastAsiaTheme="minorHAnsi"/>
                <w:sz w:val="20"/>
                <w:szCs w:val="20"/>
              </w:rPr>
            </w:pPr>
            <w:r w:rsidRPr="00E80118">
              <w:rPr>
                <w:rFonts w:eastAsiaTheme="minorHAnsi"/>
                <w:sz w:val="20"/>
                <w:szCs w:val="20"/>
              </w:rPr>
              <w:t>Uit de resultaten blijkt dat </w:t>
            </w:r>
            <w:r w:rsidR="009D29AC">
              <w:rPr>
                <w:rFonts w:eastAsiaTheme="minorHAnsi"/>
                <w:sz w:val="20"/>
                <w:szCs w:val="20"/>
              </w:rPr>
              <w:t xml:space="preserve">de-escalatietrainingen effectief zijn </w:t>
            </w:r>
            <w:r w:rsidR="007E37D5">
              <w:rPr>
                <w:rFonts w:eastAsiaTheme="minorHAnsi"/>
                <w:sz w:val="20"/>
                <w:szCs w:val="20"/>
              </w:rPr>
              <w:t>in</w:t>
            </w:r>
            <w:r w:rsidR="009D29AC">
              <w:rPr>
                <w:rFonts w:eastAsiaTheme="minorHAnsi"/>
                <w:sz w:val="20"/>
                <w:szCs w:val="20"/>
              </w:rPr>
              <w:t xml:space="preserve"> het verbeteren </w:t>
            </w:r>
            <w:r w:rsidR="008F1B39">
              <w:rPr>
                <w:rFonts w:eastAsiaTheme="minorHAnsi"/>
                <w:sz w:val="20"/>
                <w:szCs w:val="20"/>
              </w:rPr>
              <w:t xml:space="preserve">van de houding, competenties en </w:t>
            </w:r>
            <w:r w:rsidR="007E37D5">
              <w:rPr>
                <w:rFonts w:eastAsiaTheme="minorHAnsi"/>
                <w:sz w:val="20"/>
                <w:szCs w:val="20"/>
              </w:rPr>
              <w:t xml:space="preserve">het </w:t>
            </w:r>
            <w:r w:rsidR="008F1B39">
              <w:rPr>
                <w:rFonts w:eastAsiaTheme="minorHAnsi"/>
                <w:sz w:val="20"/>
                <w:szCs w:val="20"/>
              </w:rPr>
              <w:t>zelfvertrouwen van verpleegkundigen, maar dat er onvoldoende evident</w:t>
            </w:r>
            <w:r w:rsidR="00844D94">
              <w:rPr>
                <w:rFonts w:eastAsiaTheme="minorHAnsi"/>
                <w:sz w:val="20"/>
                <w:szCs w:val="20"/>
              </w:rPr>
              <w:t xml:space="preserve">ie </w:t>
            </w:r>
            <w:r w:rsidR="008F1B39">
              <w:rPr>
                <w:rFonts w:eastAsiaTheme="minorHAnsi"/>
                <w:sz w:val="20"/>
                <w:szCs w:val="20"/>
              </w:rPr>
              <w:t xml:space="preserve">is dat trainingen als losstaande interventie voldoende </w:t>
            </w:r>
            <w:r w:rsidR="00844D94">
              <w:rPr>
                <w:rFonts w:eastAsiaTheme="minorHAnsi"/>
                <w:sz w:val="20"/>
                <w:szCs w:val="20"/>
              </w:rPr>
              <w:t>zijn om</w:t>
            </w:r>
            <w:r w:rsidR="005E2548">
              <w:rPr>
                <w:rFonts w:eastAsiaTheme="minorHAnsi"/>
                <w:sz w:val="20"/>
                <w:szCs w:val="20"/>
              </w:rPr>
              <w:t xml:space="preserve"> het aantal agressie-incidenten</w:t>
            </w:r>
            <w:r w:rsidR="00844D94">
              <w:rPr>
                <w:rFonts w:eastAsiaTheme="minorHAnsi"/>
                <w:sz w:val="20"/>
                <w:szCs w:val="20"/>
              </w:rPr>
              <w:t xml:space="preserve"> te verminderen</w:t>
            </w:r>
            <w:r w:rsidR="005E2548">
              <w:rPr>
                <w:rFonts w:eastAsiaTheme="minorHAnsi"/>
                <w:sz w:val="20"/>
                <w:szCs w:val="20"/>
              </w:rPr>
              <w:t xml:space="preserve">. Hiervoor is verder gespecificeerd onderzoek nodig. </w:t>
            </w:r>
          </w:p>
          <w:p w14:paraId="1C2F8025" w14:textId="3EFD0898" w:rsidR="00E80118" w:rsidRPr="00E80118" w:rsidRDefault="00E80118" w:rsidP="00E80118">
            <w:pPr>
              <w:spacing w:line="240" w:lineRule="auto"/>
              <w:jc w:val="left"/>
              <w:rPr>
                <w:rFonts w:eastAsiaTheme="minorHAnsi"/>
                <w:sz w:val="20"/>
                <w:szCs w:val="20"/>
              </w:rPr>
            </w:pPr>
            <w:r w:rsidRPr="00E80118">
              <w:rPr>
                <w:rFonts w:eastAsiaTheme="minorHAnsi"/>
                <w:sz w:val="20"/>
                <w:szCs w:val="20"/>
              </w:rPr>
              <w:t>Om de-escalerend te kunnen werken in het voorkomen van agressie</w:t>
            </w:r>
            <w:r w:rsidR="00CC557F">
              <w:rPr>
                <w:rFonts w:eastAsiaTheme="minorHAnsi"/>
                <w:sz w:val="20"/>
                <w:szCs w:val="20"/>
              </w:rPr>
              <w:t>-</w:t>
            </w:r>
            <w:r w:rsidRPr="00E80118">
              <w:rPr>
                <w:rFonts w:eastAsiaTheme="minorHAnsi"/>
                <w:sz w:val="20"/>
                <w:szCs w:val="20"/>
              </w:rPr>
              <w:t>incidenten </w:t>
            </w:r>
            <w:r w:rsidR="008F7CFA">
              <w:rPr>
                <w:rFonts w:eastAsiaTheme="minorHAnsi"/>
                <w:sz w:val="20"/>
                <w:szCs w:val="20"/>
              </w:rPr>
              <w:t>is</w:t>
            </w:r>
            <w:r w:rsidR="00126A0E">
              <w:rPr>
                <w:rFonts w:eastAsiaTheme="minorHAnsi"/>
                <w:sz w:val="20"/>
                <w:szCs w:val="20"/>
              </w:rPr>
              <w:t xml:space="preserve"> een bredere multimodale aanpak </w:t>
            </w:r>
            <w:r w:rsidR="008F7CFA">
              <w:rPr>
                <w:rFonts w:eastAsiaTheme="minorHAnsi"/>
                <w:sz w:val="20"/>
                <w:szCs w:val="20"/>
              </w:rPr>
              <w:t xml:space="preserve">nodig </w:t>
            </w:r>
            <w:r w:rsidR="00126A0E">
              <w:rPr>
                <w:rFonts w:eastAsiaTheme="minorHAnsi"/>
                <w:sz w:val="20"/>
                <w:szCs w:val="20"/>
              </w:rPr>
              <w:t xml:space="preserve">die zowel het individueel niveau </w:t>
            </w:r>
            <w:r w:rsidR="0036158F">
              <w:rPr>
                <w:rFonts w:eastAsiaTheme="minorHAnsi"/>
                <w:sz w:val="20"/>
                <w:szCs w:val="20"/>
              </w:rPr>
              <w:t xml:space="preserve">omvat als </w:t>
            </w:r>
            <w:r w:rsidR="00126A0E">
              <w:rPr>
                <w:rFonts w:eastAsiaTheme="minorHAnsi"/>
                <w:sz w:val="20"/>
                <w:szCs w:val="20"/>
              </w:rPr>
              <w:t xml:space="preserve">het organisatorisch </w:t>
            </w:r>
            <w:r w:rsidR="00D241FE">
              <w:rPr>
                <w:rFonts w:eastAsiaTheme="minorHAnsi"/>
                <w:sz w:val="20"/>
                <w:szCs w:val="20"/>
              </w:rPr>
              <w:t xml:space="preserve">en structureel niveau. </w:t>
            </w:r>
          </w:p>
          <w:p w14:paraId="6553C044" w14:textId="4CD81B60" w:rsidR="00E80118" w:rsidRDefault="00E80118" w:rsidP="00E80118">
            <w:pPr>
              <w:spacing w:line="240" w:lineRule="auto"/>
              <w:jc w:val="left"/>
              <w:rPr>
                <w:rFonts w:eastAsiaTheme="minorHAnsi"/>
                <w:sz w:val="20"/>
                <w:szCs w:val="20"/>
              </w:rPr>
            </w:pPr>
          </w:p>
          <w:p w14:paraId="56EFE2B6" w14:textId="50332FB4" w:rsidR="001B08E4" w:rsidRPr="00E80118" w:rsidRDefault="00223D1D" w:rsidP="001B08E4">
            <w:pPr>
              <w:spacing w:line="240" w:lineRule="auto"/>
              <w:jc w:val="left"/>
              <w:rPr>
                <w:rFonts w:eastAsiaTheme="minorHAnsi"/>
                <w:sz w:val="20"/>
                <w:szCs w:val="20"/>
              </w:rPr>
            </w:pPr>
            <w:r w:rsidRPr="00E80118">
              <w:rPr>
                <w:rFonts w:eastAsiaTheme="minorHAnsi"/>
                <w:sz w:val="20"/>
                <w:szCs w:val="20"/>
              </w:rPr>
              <w:t>D</w:t>
            </w:r>
            <w:r w:rsidR="00C04302">
              <w:rPr>
                <w:rFonts w:eastAsiaTheme="minorHAnsi"/>
                <w:sz w:val="20"/>
                <w:szCs w:val="20"/>
              </w:rPr>
              <w:t xml:space="preserve">it onderzoek </w:t>
            </w:r>
            <w:r w:rsidRPr="00E80118">
              <w:rPr>
                <w:rFonts w:eastAsiaTheme="minorHAnsi"/>
                <w:sz w:val="20"/>
                <w:szCs w:val="20"/>
              </w:rPr>
              <w:t xml:space="preserve">toont aan </w:t>
            </w:r>
            <w:r>
              <w:rPr>
                <w:rFonts w:eastAsiaTheme="minorHAnsi"/>
                <w:sz w:val="20"/>
                <w:szCs w:val="20"/>
              </w:rPr>
              <w:t>dat</w:t>
            </w:r>
            <w:r w:rsidR="001B08E4">
              <w:rPr>
                <w:rFonts w:eastAsiaTheme="minorHAnsi"/>
                <w:sz w:val="20"/>
                <w:szCs w:val="20"/>
              </w:rPr>
              <w:t xml:space="preserve"> investeren in de-escalatie loont. Desondanks zijn training alleen als interventie onvoldoende. Ze moeten ingebed worden in een duurzame, multimodale aanpak die zowel het individueel niveau van</w:t>
            </w:r>
            <w:r>
              <w:rPr>
                <w:rFonts w:eastAsiaTheme="minorHAnsi"/>
                <w:sz w:val="20"/>
                <w:szCs w:val="20"/>
              </w:rPr>
              <w:t xml:space="preserve"> v</w:t>
            </w:r>
            <w:r w:rsidR="00D241FE">
              <w:rPr>
                <w:rFonts w:eastAsiaTheme="minorHAnsi"/>
                <w:sz w:val="20"/>
                <w:szCs w:val="20"/>
              </w:rPr>
              <w:t xml:space="preserve">erpleegkundigen </w:t>
            </w:r>
            <w:r w:rsidR="001B08E4">
              <w:rPr>
                <w:rFonts w:eastAsiaTheme="minorHAnsi"/>
                <w:sz w:val="20"/>
                <w:szCs w:val="20"/>
              </w:rPr>
              <w:t>als het organisatieniveau aanpakt</w:t>
            </w:r>
            <w:r w:rsidR="00DA5252">
              <w:rPr>
                <w:rFonts w:eastAsiaTheme="minorHAnsi"/>
                <w:sz w:val="20"/>
                <w:szCs w:val="20"/>
              </w:rPr>
              <w:t xml:space="preserve">. Dit heeft als gevolg het creëren van </w:t>
            </w:r>
            <w:r w:rsidR="001B08E4" w:rsidRPr="001B08E4">
              <w:rPr>
                <w:rFonts w:eastAsiaTheme="minorHAnsi"/>
                <w:sz w:val="20"/>
                <w:szCs w:val="20"/>
              </w:rPr>
              <w:t xml:space="preserve">een zorgomgeving waarin veiligheid, professionaliteit en menselijkheid centraal kunnen </w:t>
            </w:r>
            <w:r w:rsidR="007F09E5">
              <w:rPr>
                <w:rFonts w:eastAsiaTheme="minorHAnsi"/>
                <w:sz w:val="20"/>
                <w:szCs w:val="20"/>
              </w:rPr>
              <w:t xml:space="preserve">blijven </w:t>
            </w:r>
            <w:r w:rsidR="001B08E4" w:rsidRPr="001B08E4">
              <w:rPr>
                <w:rFonts w:eastAsiaTheme="minorHAnsi"/>
                <w:sz w:val="20"/>
                <w:szCs w:val="20"/>
              </w:rPr>
              <w:t>staan.</w:t>
            </w:r>
          </w:p>
          <w:p w14:paraId="53F6D7FC" w14:textId="77777777" w:rsidR="001B08E4" w:rsidRDefault="001B08E4" w:rsidP="00E80118">
            <w:pPr>
              <w:spacing w:line="240" w:lineRule="auto"/>
              <w:jc w:val="left"/>
              <w:rPr>
                <w:rFonts w:eastAsiaTheme="minorHAnsi"/>
                <w:sz w:val="20"/>
                <w:szCs w:val="20"/>
                <w:u w:val="single"/>
              </w:rPr>
            </w:pPr>
          </w:p>
          <w:p w14:paraId="320313E2" w14:textId="66AB4805" w:rsidR="00E80118" w:rsidRPr="00C36751" w:rsidRDefault="00E80118" w:rsidP="00E80118">
            <w:pPr>
              <w:spacing w:line="240" w:lineRule="auto"/>
              <w:jc w:val="left"/>
              <w:rPr>
                <w:rFonts w:eastAsiaTheme="minorHAnsi"/>
                <w:sz w:val="20"/>
                <w:szCs w:val="20"/>
                <w:u w:val="single"/>
              </w:rPr>
            </w:pPr>
            <w:r w:rsidRPr="00C36751">
              <w:rPr>
                <w:rFonts w:eastAsiaTheme="minorHAnsi"/>
                <w:sz w:val="20"/>
                <w:szCs w:val="20"/>
                <w:u w:val="single"/>
              </w:rPr>
              <w:t>Referentie(s): </w:t>
            </w:r>
          </w:p>
          <w:p w14:paraId="1FC480BC" w14:textId="7FD42DBF" w:rsidR="00E80118" w:rsidRDefault="00E80118" w:rsidP="00E80118">
            <w:pPr>
              <w:spacing w:line="240" w:lineRule="auto"/>
              <w:jc w:val="left"/>
              <w:rPr>
                <w:rFonts w:eastAsiaTheme="minorHAnsi"/>
                <w:sz w:val="20"/>
                <w:szCs w:val="20"/>
              </w:rPr>
            </w:pPr>
            <w:r w:rsidRPr="00E80118">
              <w:rPr>
                <w:rFonts w:eastAsiaTheme="minorHAnsi"/>
                <w:sz w:val="20"/>
                <w:szCs w:val="20"/>
              </w:rPr>
              <w:t>Deze bachelorproef maakt gebruik van wetenschappelijke literatuur en bronnen, die terug te vinden zijn </w:t>
            </w:r>
            <w:r w:rsidR="00DA5252">
              <w:rPr>
                <w:rFonts w:eastAsiaTheme="minorHAnsi"/>
                <w:sz w:val="20"/>
                <w:szCs w:val="20"/>
              </w:rPr>
              <w:t xml:space="preserve">in </w:t>
            </w:r>
            <w:r w:rsidRPr="00E80118">
              <w:rPr>
                <w:rFonts w:eastAsiaTheme="minorHAnsi"/>
                <w:sz w:val="20"/>
                <w:szCs w:val="20"/>
              </w:rPr>
              <w:t xml:space="preserve">de literatuurlijst </w:t>
            </w:r>
            <w:r w:rsidR="00C36751">
              <w:rPr>
                <w:rFonts w:eastAsiaTheme="minorHAnsi"/>
                <w:sz w:val="20"/>
                <w:szCs w:val="20"/>
              </w:rPr>
              <w:t xml:space="preserve">van deze paper. </w:t>
            </w:r>
          </w:p>
          <w:p w14:paraId="5674E5A5" w14:textId="5784BD2C" w:rsidR="00CE0F96" w:rsidRPr="00E80118" w:rsidRDefault="00CE0F96" w:rsidP="00E80118">
            <w:pPr>
              <w:spacing w:line="240" w:lineRule="auto"/>
              <w:jc w:val="left"/>
              <w:rPr>
                <w:rFonts w:eastAsiaTheme="minorHAnsi"/>
                <w:sz w:val="20"/>
                <w:szCs w:val="20"/>
              </w:rPr>
            </w:pPr>
            <w:r w:rsidRPr="00CE0F96">
              <w:rPr>
                <w:rFonts w:eastAsiaTheme="minorHAnsi"/>
                <w:sz w:val="20"/>
                <w:szCs w:val="20"/>
              </w:rPr>
              <w:t>ChatGPT (OpenAI, 2026) werd gebruikt om grammatica te verbeteren en visuals te genereren voor de aanbevelingen aan het verpleegkundig werkveld.</w:t>
            </w:r>
          </w:p>
          <w:p w14:paraId="59D9E41B" w14:textId="77777777" w:rsidR="00FA1343" w:rsidRPr="009B0370" w:rsidRDefault="00FA1343" w:rsidP="00652318">
            <w:pPr>
              <w:spacing w:line="240" w:lineRule="auto"/>
              <w:jc w:val="left"/>
              <w:rPr>
                <w:rFonts w:eastAsiaTheme="minorHAnsi"/>
                <w:b/>
                <w:sz w:val="20"/>
                <w:szCs w:val="20"/>
              </w:rPr>
            </w:pPr>
          </w:p>
        </w:tc>
      </w:tr>
    </w:tbl>
    <w:p w14:paraId="6AEA2B08" w14:textId="77777777" w:rsidR="0056461C" w:rsidRDefault="0056461C" w:rsidP="0056461C"/>
    <w:p w14:paraId="62B6963D" w14:textId="77777777" w:rsidR="0056461C" w:rsidRDefault="0056461C" w:rsidP="0056461C"/>
    <w:p w14:paraId="6E08BB79" w14:textId="77777777" w:rsidR="0056461C" w:rsidRDefault="0056461C" w:rsidP="0056461C"/>
    <w:p w14:paraId="22F4A3CF" w14:textId="77777777" w:rsidR="0056461C" w:rsidRDefault="0056461C" w:rsidP="0056461C"/>
    <w:p w14:paraId="63568CAC" w14:textId="77777777" w:rsidR="0056461C" w:rsidRDefault="0056461C" w:rsidP="0056461C"/>
    <w:p w14:paraId="21FF91BC" w14:textId="77777777" w:rsidR="0056461C" w:rsidRPr="0056461C" w:rsidRDefault="0056461C" w:rsidP="0056461C"/>
    <w:p w14:paraId="15D33A24" w14:textId="0F2391D5" w:rsidR="0069014F" w:rsidRPr="0080692F" w:rsidRDefault="00D07462" w:rsidP="00956A3C">
      <w:pPr>
        <w:pStyle w:val="Kop1"/>
        <w:rPr>
          <w:rStyle w:val="normaltextrun"/>
        </w:rPr>
      </w:pPr>
      <w:bookmarkStart w:id="1" w:name="_Toc170808660"/>
      <w:bookmarkStart w:id="2" w:name="_Toc200007005"/>
      <w:bookmarkStart w:id="3" w:name="_Toc229843360"/>
      <w:r w:rsidRPr="00956A3C">
        <w:rPr>
          <w:rStyle w:val="normaltextrun"/>
        </w:rPr>
        <w:t>Beschrijving</w:t>
      </w:r>
      <w:r>
        <w:rPr>
          <w:rStyle w:val="normaltextrun"/>
        </w:rPr>
        <w:t xml:space="preserve"> van een verpleegkundig relevant probleem</w:t>
      </w:r>
      <w:bookmarkEnd w:id="1"/>
      <w:bookmarkEnd w:id="2"/>
      <w:bookmarkEnd w:id="3"/>
    </w:p>
    <w:p w14:paraId="20191FAF" w14:textId="3BF84051" w:rsidR="00ED2B27" w:rsidRPr="00ED2B27" w:rsidRDefault="00FF7A36" w:rsidP="005F3675">
      <w:r>
        <w:t>Het onderwerp van deze bachelorproef is voortgekomen uit mijn eigen ervaringen tijdens voorbije stageperiodes.</w:t>
      </w:r>
      <w:r w:rsidR="00ED2B27" w:rsidRPr="00ED2B27">
        <w:t xml:space="preserve"> Gedurende </w:t>
      </w:r>
      <w:r w:rsidR="0078543C">
        <w:t>deze</w:t>
      </w:r>
      <w:r w:rsidR="00ED2B27" w:rsidRPr="00ED2B27">
        <w:t xml:space="preserve"> stages aanschouwde ik meermaals verschillende vormen van agressie</w:t>
      </w:r>
      <w:r w:rsidR="0078543C">
        <w:t xml:space="preserve">, </w:t>
      </w:r>
      <w:r w:rsidR="008E60FB" w:rsidRPr="008E60FB">
        <w:t xml:space="preserve">variërend van verbale confrontaties tot dreigend fysiek gedrag. </w:t>
      </w:r>
      <w:r w:rsidR="0047427E">
        <w:t>Vaak ontstond dit door de</w:t>
      </w:r>
      <w:r w:rsidR="00ED2B27" w:rsidRPr="00ED2B27">
        <w:t xml:space="preserve"> oplopende spanning </w:t>
      </w:r>
      <w:r w:rsidR="00EB0489">
        <w:t xml:space="preserve">door </w:t>
      </w:r>
      <w:r w:rsidR="00ED2B27" w:rsidRPr="00ED2B27">
        <w:t xml:space="preserve">frustraties </w:t>
      </w:r>
      <w:r w:rsidR="00EB0489">
        <w:t>ten gevolge van</w:t>
      </w:r>
      <w:r w:rsidR="00ED2B27" w:rsidRPr="00ED2B27">
        <w:t xml:space="preserve"> miscommunicatie, lange wachttijden of onduidelijkheden. Opmerkelijk was dat elke verpleegkundige op </w:t>
      </w:r>
      <w:r w:rsidR="00027FDD">
        <w:t xml:space="preserve">een andere </w:t>
      </w:r>
      <w:r w:rsidR="00ED2B27" w:rsidRPr="00ED2B27">
        <w:t xml:space="preserve">manier reageerde. De één bleef rustig en probeerde de situatie te bedaren, de ander </w:t>
      </w:r>
      <w:r w:rsidR="00706D8A">
        <w:t xml:space="preserve">raakte </w:t>
      </w:r>
      <w:r w:rsidR="00ED2B27" w:rsidRPr="00ED2B27">
        <w:t xml:space="preserve">geagiteerd en </w:t>
      </w:r>
      <w:r w:rsidR="00706D8A">
        <w:t>trok zich terug</w:t>
      </w:r>
      <w:r w:rsidR="00ED2B27" w:rsidRPr="00ED2B27">
        <w:t>.  </w:t>
      </w:r>
    </w:p>
    <w:p w14:paraId="7EE1312C" w14:textId="519F8CA8" w:rsidR="00ED2B27" w:rsidRPr="00ED2B27" w:rsidRDefault="00ED2B27" w:rsidP="005F3675">
      <w:r w:rsidRPr="00ED2B27">
        <w:t xml:space="preserve">Toen ik aan verpleegkundigen </w:t>
      </w:r>
      <w:r w:rsidR="004718D8">
        <w:t xml:space="preserve">vroeg </w:t>
      </w:r>
      <w:r w:rsidRPr="00ED2B27">
        <w:t xml:space="preserve">of ze eerder een de-escalatietraining </w:t>
      </w:r>
      <w:r w:rsidR="004718D8">
        <w:t>volgden</w:t>
      </w:r>
      <w:r w:rsidRPr="00ED2B27">
        <w:t xml:space="preserve"> en wat ze ervan vonden, gaven ze aan dat de vaardigheden die ze daar geleerd </w:t>
      </w:r>
      <w:r w:rsidR="00D32931">
        <w:t>hebben vaak</w:t>
      </w:r>
      <w:r w:rsidRPr="00ED2B27">
        <w:t xml:space="preserve"> in het werkveld niet praktisch toepasbaar zijn. Voor</w:t>
      </w:r>
      <w:r w:rsidR="00E72C5E">
        <w:t xml:space="preserve">namelijk de nood </w:t>
      </w:r>
      <w:r w:rsidRPr="00ED2B27">
        <w:t xml:space="preserve">aan de nabespreking bij incidenten bleek </w:t>
      </w:r>
      <w:r w:rsidR="00DD16B6">
        <w:t>groot. Hier leek meer nood aan te zijn dan aan n</w:t>
      </w:r>
      <w:r w:rsidR="00454F86">
        <w:t xml:space="preserve">ieuwe protocollen. </w:t>
      </w:r>
    </w:p>
    <w:p w14:paraId="20285275" w14:textId="77777777" w:rsidR="00ED2B27" w:rsidRPr="00ED2B27" w:rsidRDefault="00ED2B27" w:rsidP="005F3675">
      <w:r w:rsidRPr="00ED2B27">
        <w:t> </w:t>
      </w:r>
    </w:p>
    <w:p w14:paraId="45F01484" w14:textId="7D0B6DA2" w:rsidR="00ED2B27" w:rsidRPr="00ED2B27" w:rsidRDefault="00ED2B27" w:rsidP="005F3675">
      <w:r w:rsidRPr="00ED2B27">
        <w:t xml:space="preserve">Agressie in de zorg wordt gedefinieerd als elk gedrag dat bedoeld is om schade aan een andere persoon te berokkenen. </w:t>
      </w:r>
      <w:r w:rsidR="00E72C5E">
        <w:t>Deze</w:t>
      </w:r>
      <w:r w:rsidRPr="00ED2B27">
        <w:t xml:space="preserve"> kan zowel verbaal, non-verbaal als fysiek worden geuit (Gezondheid en wetenschap, 2025).  </w:t>
      </w:r>
    </w:p>
    <w:p w14:paraId="723B7415" w14:textId="2E44F236" w:rsidR="000116B3" w:rsidRDefault="005F3675" w:rsidP="005F3675">
      <w:pPr>
        <w:jc w:val="left"/>
      </w:pPr>
      <w:r>
        <w:t>Uit een internationale kwantitatieve synthese van Liu et al.</w:t>
      </w:r>
      <w:r w:rsidR="00E72F78">
        <w:t xml:space="preserve">, gebaseerd op </w:t>
      </w:r>
      <w:r w:rsidRPr="00B36077">
        <w:t>353 studies met 331.554 respondenten</w:t>
      </w:r>
      <w:r w:rsidR="00503353">
        <w:t xml:space="preserve">, </w:t>
      </w:r>
      <w:r w:rsidRPr="00B36077">
        <w:t xml:space="preserve">blijkt dat 61,9% ooit </w:t>
      </w:r>
      <w:r>
        <w:t xml:space="preserve">werd geconfronteerd met </w:t>
      </w:r>
      <w:r w:rsidRPr="00B36077">
        <w:t xml:space="preserve">geweld </w:t>
      </w:r>
      <w:r>
        <w:t xml:space="preserve">op de werkvloer. </w:t>
      </w:r>
      <w:r w:rsidR="00773CF7" w:rsidRPr="00773CF7">
        <w:t xml:space="preserve">Van deze incidenten </w:t>
      </w:r>
      <w:r w:rsidR="00FF7A36">
        <w:t>ging het in</w:t>
      </w:r>
      <w:r w:rsidR="00773CF7" w:rsidRPr="00773CF7">
        <w:t xml:space="preserve"> 42,5%</w:t>
      </w:r>
      <w:r w:rsidR="00FF7A36">
        <w:t xml:space="preserve"> van de situaties </w:t>
      </w:r>
      <w:r w:rsidR="00FF7A36" w:rsidRPr="00FF7A36">
        <w:t>over</w:t>
      </w:r>
      <w:r w:rsidR="00773CF7" w:rsidRPr="00FF7A36">
        <w:t xml:space="preserve"> </w:t>
      </w:r>
      <w:r w:rsidR="00FF7A36" w:rsidRPr="00FF7A36">
        <w:t xml:space="preserve">psychisch geweld, geestelijk geweld of emotioneel geweld </w:t>
      </w:r>
      <w:r w:rsidR="00773CF7" w:rsidRPr="00FF7A36">
        <w:t>en</w:t>
      </w:r>
      <w:r w:rsidR="00FF7A36" w:rsidRPr="00FF7A36">
        <w:t xml:space="preserve"> in de andere</w:t>
      </w:r>
      <w:r w:rsidR="00773CF7" w:rsidRPr="00FF7A36">
        <w:t xml:space="preserve"> 24,4%</w:t>
      </w:r>
      <w:r w:rsidR="00FF7A36" w:rsidRPr="00FF7A36">
        <w:t xml:space="preserve"> van de </w:t>
      </w:r>
      <w:r w:rsidR="00FF7A36">
        <w:t>situaties</w:t>
      </w:r>
      <w:r w:rsidR="00773CF7" w:rsidRPr="00FF7A36">
        <w:t xml:space="preserve"> </w:t>
      </w:r>
      <w:r w:rsidR="00FF7A36">
        <w:t xml:space="preserve">over </w:t>
      </w:r>
      <w:r w:rsidR="00773CF7" w:rsidRPr="00FF7A36">
        <w:t>fysiek geweld.</w:t>
      </w:r>
      <w:r w:rsidRPr="00FF7A36">
        <w:t xml:space="preserve"> </w:t>
      </w:r>
    </w:p>
    <w:p w14:paraId="66DFEE84" w14:textId="1FE47BF4" w:rsidR="005F3675" w:rsidRDefault="005C5AA9" w:rsidP="005F3675">
      <w:pPr>
        <w:jc w:val="left"/>
      </w:pPr>
      <w:r>
        <w:t>Uit een gelijkaardige studie kwam naar voren dat d</w:t>
      </w:r>
      <w:r w:rsidR="005F3675">
        <w:t>e meest voorkomende vorm van agressie bleek v</w:t>
      </w:r>
      <w:r w:rsidR="005F3675" w:rsidRPr="00B36077">
        <w:t xml:space="preserve">erbale agressie </w:t>
      </w:r>
      <w:r w:rsidR="005F3675">
        <w:t>met</w:t>
      </w:r>
      <w:r w:rsidR="005F3675" w:rsidRPr="00B36077">
        <w:t xml:space="preserve"> 57,6%</w:t>
      </w:r>
      <w:r w:rsidR="005F3675">
        <w:t xml:space="preserve">. </w:t>
      </w:r>
      <w:r w:rsidR="00773CF7">
        <w:t>Daaropvolgend</w:t>
      </w:r>
      <w:r w:rsidR="005F3675">
        <w:t xml:space="preserve"> kwamen </w:t>
      </w:r>
      <w:r w:rsidR="005F3675" w:rsidRPr="00B36077">
        <w:t xml:space="preserve">bedreigingen </w:t>
      </w:r>
      <w:r w:rsidR="005F3675">
        <w:t xml:space="preserve">met </w:t>
      </w:r>
      <w:r w:rsidR="005F3675" w:rsidRPr="00B36077">
        <w:t>33,2% en seksuele intimidatie 12,4%</w:t>
      </w:r>
      <w:bookmarkStart w:id="4" w:name="_Hlk219719737"/>
      <w:r>
        <w:t xml:space="preserve"> </w:t>
      </w:r>
      <w:r w:rsidR="005F3675" w:rsidRPr="00B36077">
        <w:t>(Delannoy et al., 2025)</w:t>
      </w:r>
      <w:bookmarkEnd w:id="4"/>
      <w:r>
        <w:t>.</w:t>
      </w:r>
    </w:p>
    <w:p w14:paraId="6254CCBC" w14:textId="186351F3" w:rsidR="00ED2B27" w:rsidRDefault="001B30FE" w:rsidP="00370695">
      <w:r w:rsidRPr="00370695">
        <w:t xml:space="preserve">De nasleep van agressie </w:t>
      </w:r>
      <w:r w:rsidR="002E3601">
        <w:t>reikt</w:t>
      </w:r>
      <w:r w:rsidRPr="00370695">
        <w:t xml:space="preserve"> verder dan</w:t>
      </w:r>
      <w:r w:rsidR="00ED2B27" w:rsidRPr="00ED2B27">
        <w:t xml:space="preserve"> enkel het </w:t>
      </w:r>
      <w:r w:rsidRPr="00370695">
        <w:t>psychologische</w:t>
      </w:r>
      <w:r w:rsidR="00ED2B27" w:rsidRPr="00ED2B27">
        <w:t xml:space="preserve"> aspect. </w:t>
      </w:r>
      <w:r w:rsidR="00370695">
        <w:t xml:space="preserve">Agressie op de werkvloer </w:t>
      </w:r>
      <w:r w:rsidR="003C4005">
        <w:t>zorgt niet enkel voor</w:t>
      </w:r>
      <w:r w:rsidR="00370695">
        <w:t xml:space="preserve"> individuele gevolgen</w:t>
      </w:r>
      <w:r w:rsidR="003C4005">
        <w:t>, maar</w:t>
      </w:r>
      <w:r w:rsidR="00370695">
        <w:t xml:space="preserve"> ook organisatorische en maatschappelijke gevolgen. In kader van de individuele gevolgen bevinden zich </w:t>
      </w:r>
      <w:r w:rsidR="00370695">
        <w:lastRenderedPageBreak/>
        <w:t xml:space="preserve">voornamelijk de psychologische klachten zoals stress, angsten, minder gevoel van veiligheid en verminderde werktevredenheid. </w:t>
      </w:r>
      <w:r w:rsidR="00763D9B" w:rsidRPr="00763D9B">
        <w:t>Uit het onderzoek van De Jager et al. blijkt dat slachtoffers uiteenlopende klachten ervaren: 31,0% rapporteert stress, 23,8% voelt zich onveilig, 16,8% ervaart angst, 12,8% heeft slaapproblemen en 10,9% kampt met een verminderd zelfbeeld. Slechts 44,1% van de respondenten gaf aan helemaal geen symptomen te hebben (De Jager, 2017).</w:t>
      </w:r>
      <w:r w:rsidR="00B45503">
        <w:t xml:space="preserve"> </w:t>
      </w:r>
    </w:p>
    <w:p w14:paraId="40A973CC" w14:textId="7209DB40" w:rsidR="00C51404" w:rsidRDefault="00C51404" w:rsidP="00C51404">
      <w:r>
        <w:t>Op organisat</w:t>
      </w:r>
      <w:r w:rsidR="00441350">
        <w:t>orisch niveau</w:t>
      </w:r>
      <w:r>
        <w:t xml:space="preserve"> leiden de </w:t>
      </w:r>
      <w:r w:rsidRPr="00AC31C9">
        <w:t xml:space="preserve">consequenties </w:t>
      </w:r>
      <w:r>
        <w:t>van agressie tot verhoogd ziekteverzuim</w:t>
      </w:r>
      <w:r w:rsidR="00441350">
        <w:t>,</w:t>
      </w:r>
      <w:r w:rsidRPr="00FF2EDB">
        <w:t xml:space="preserve"> </w:t>
      </w:r>
      <w:r>
        <w:t>verminderde productiviteit</w:t>
      </w:r>
      <w:r w:rsidRPr="00FF2EDB">
        <w:t>, personeelsverloop en bijkomende kosten</w:t>
      </w:r>
      <w:r>
        <w:t>.</w:t>
      </w:r>
      <w:r w:rsidRPr="00FF2EDB">
        <w:t xml:space="preserve"> </w:t>
      </w:r>
      <w:r w:rsidR="00441350">
        <w:t>Tot slot</w:t>
      </w:r>
      <w:r>
        <w:t xml:space="preserve"> is er nog het maatschappelijke niveau waar men kan zien dat de gevolgen van agressie zich uiten in aanzienlijke </w:t>
      </w:r>
      <w:r w:rsidRPr="00FF2EDB">
        <w:t>directe en indirecte kosten</w:t>
      </w:r>
      <w:r>
        <w:t>. Deze kosten komen verder uit</w:t>
      </w:r>
      <w:r w:rsidRPr="00FF2EDB">
        <w:t xml:space="preserve"> </w:t>
      </w:r>
      <w:r>
        <w:t>veroorzaakte</w:t>
      </w:r>
      <w:r w:rsidRPr="00FF2EDB">
        <w:t xml:space="preserve"> personeelstekorten, verminderde zorgkwaliteit en toenemende agressie, wat de duurzaamheid van de zorg- en hulpverleningssector onder druk zet </w:t>
      </w:r>
      <w:r w:rsidRPr="00B36077">
        <w:t>(Delannoy et al., 2025)</w:t>
      </w:r>
      <w:r>
        <w:t>.</w:t>
      </w:r>
    </w:p>
    <w:p w14:paraId="64B065A7" w14:textId="77777777" w:rsidR="00C51404" w:rsidRPr="00ED2B27" w:rsidRDefault="00C51404" w:rsidP="00C51404">
      <w:pPr>
        <w:jc w:val="left"/>
      </w:pPr>
    </w:p>
    <w:p w14:paraId="6A3F38D6" w14:textId="4684A022" w:rsidR="00ED2B27" w:rsidRPr="00ED2B27" w:rsidRDefault="00ED2B27" w:rsidP="00C51404">
      <w:r w:rsidRPr="00ED2B27">
        <w:t>De-escalatietraining </w:t>
      </w:r>
      <w:r w:rsidR="00777D76">
        <w:t>richt</w:t>
      </w:r>
      <w:r w:rsidR="00C51404">
        <w:t xml:space="preserve"> </w:t>
      </w:r>
      <w:r w:rsidRPr="00ED2B27">
        <w:t xml:space="preserve">zich op het aanleren van zowel gedragsmatige als communicatieve vaardigheden om zo agressie snel te herkennen en deze te kunnen reduceren. </w:t>
      </w:r>
    </w:p>
    <w:p w14:paraId="16746334" w14:textId="77777777" w:rsidR="00ED2B27" w:rsidRPr="00ED2B27" w:rsidRDefault="00ED2B27" w:rsidP="00C51404">
      <w:r w:rsidRPr="00ED2B27">
        <w:t>Tijdens dergelijke trainingen leren verpleegkundigen signalen van spanning waar te nemen, kalmerende communicatiestrategieën toe te passen en eigen emoties te controleren (Livingston, J. D., et al., 2010).  </w:t>
      </w:r>
    </w:p>
    <w:p w14:paraId="0A0E863B" w14:textId="77777777" w:rsidR="00ED2B27" w:rsidRPr="00ED2B27" w:rsidRDefault="00ED2B27" w:rsidP="00ED2B27">
      <w:pPr>
        <w:spacing w:line="240" w:lineRule="auto"/>
        <w:textAlignment w:val="baseline"/>
      </w:pPr>
      <w:r w:rsidRPr="00ED2B27">
        <w:t> </w:t>
      </w:r>
    </w:p>
    <w:p w14:paraId="6A402BB8" w14:textId="0168B366" w:rsidR="00ED2B27" w:rsidRPr="00ED2B27" w:rsidRDefault="00F76356" w:rsidP="00C51404">
      <w:r>
        <w:t>In</w:t>
      </w:r>
      <w:r w:rsidR="00ED2B27" w:rsidRPr="00ED2B27">
        <w:t xml:space="preserve"> onderzoek </w:t>
      </w:r>
      <w:r>
        <w:t>wordt voornamelijk onderzocht of</w:t>
      </w:r>
      <w:r w:rsidR="00ED2B27" w:rsidRPr="00ED2B27">
        <w:t xml:space="preserve"> de-escalatietrainingen leiden tot betere kennis en attitudes, en tot een ontwikkeling van meer zelfvertrouwen in het omgaan met agressieve situaties (Tölli, S., et al, 2019).</w:t>
      </w:r>
      <w:r>
        <w:t xml:space="preserve"> </w:t>
      </w:r>
      <w:r w:rsidR="00ED2B27" w:rsidRPr="00ED2B27">
        <w:t>  </w:t>
      </w:r>
    </w:p>
    <w:p w14:paraId="75ABC12D" w14:textId="15248198" w:rsidR="00ED2B27" w:rsidRPr="00D20BAF" w:rsidRDefault="00ED2B27" w:rsidP="00D20BAF">
      <w:r w:rsidRPr="00ED2B27">
        <w:rPr>
          <w:rFonts w:ascii="Calibri" w:hAnsi="Calibri" w:cs="Calibri"/>
          <w:lang w:eastAsia="nl-BE"/>
        </w:rPr>
        <w:t>  </w:t>
      </w:r>
    </w:p>
    <w:p w14:paraId="0D7DDD22" w14:textId="476863EB" w:rsidR="00ED2B27" w:rsidRPr="00D20BAF" w:rsidRDefault="00D20BAF" w:rsidP="00D20BAF">
      <w:r w:rsidRPr="00D20BAF">
        <w:t>Uit eigen bevragingen blijkt echter dat deze trainingen onvoldoende aansluiten bij de realiteit van acute situaties op de werkvloer. Daarnaast is er een duidelijke vraag naar nazorg en evaluatie na agressie-incidenten.</w:t>
      </w:r>
      <w:r w:rsidR="00ED2B27" w:rsidRPr="00D20BAF">
        <w:t> </w:t>
      </w:r>
    </w:p>
    <w:p w14:paraId="398D2122" w14:textId="1605C56E" w:rsidR="00400A54" w:rsidRDefault="00A31AC0" w:rsidP="00D524F6">
      <w:r>
        <w:t xml:space="preserve">Het verpleegkundige probleem is </w:t>
      </w:r>
      <w:r w:rsidRPr="00A31AC0">
        <w:t xml:space="preserve">dat </w:t>
      </w:r>
      <w:r>
        <w:t xml:space="preserve">de </w:t>
      </w:r>
      <w:r w:rsidRPr="00A31AC0">
        <w:t>huidige de-escalatietrainingen onvoldoende aansluiten bij de klinische realiteit</w:t>
      </w:r>
      <w:r>
        <w:t>. Dit zorgt ervoor dat</w:t>
      </w:r>
      <w:r w:rsidRPr="00A31AC0">
        <w:t xml:space="preserve"> verpleegkundigen ondanks </w:t>
      </w:r>
      <w:r w:rsidRPr="00A31AC0">
        <w:lastRenderedPageBreak/>
        <w:t xml:space="preserve">bestaande </w:t>
      </w:r>
      <w:r>
        <w:t xml:space="preserve">preventiemaatregelen, </w:t>
      </w:r>
      <w:r w:rsidRPr="00A31AC0">
        <w:t>protocollen</w:t>
      </w:r>
      <w:r>
        <w:t>, richtlijnen of nazorg</w:t>
      </w:r>
      <w:r w:rsidRPr="00A31AC0">
        <w:t xml:space="preserve"> niet in staat zijn om agressie effectief </w:t>
      </w:r>
      <w:r>
        <w:t xml:space="preserve">te </w:t>
      </w:r>
      <w:r w:rsidRPr="00A31AC0">
        <w:t>reduceren.</w:t>
      </w:r>
      <w:r>
        <w:t xml:space="preserve">  </w:t>
      </w:r>
    </w:p>
    <w:p w14:paraId="21880B3B" w14:textId="12FD7C37" w:rsidR="00BE2FA4" w:rsidRDefault="00C951D0" w:rsidP="00956A3C">
      <w:pPr>
        <w:pStyle w:val="Kop1"/>
      </w:pPr>
      <w:bookmarkStart w:id="5" w:name="_Toc170808661"/>
      <w:bookmarkStart w:id="6" w:name="_Toc200007006"/>
      <w:bookmarkStart w:id="7" w:name="_Toc229843361"/>
      <w:r>
        <w:t>Analyse van het probleem aan de hand van kwaliteitscriteria</w:t>
      </w:r>
      <w:bookmarkEnd w:id="5"/>
      <w:bookmarkEnd w:id="6"/>
      <w:bookmarkEnd w:id="7"/>
    </w:p>
    <w:p w14:paraId="16903162" w14:textId="3CB723D3" w:rsidR="0000678C" w:rsidRDefault="0000678C" w:rsidP="0000678C">
      <w:r w:rsidRPr="004752EC">
        <w:t>In dit onderdeel van de paper wordt het verpleegkundig probleem geanalyseerd in kader van de kwaliteitscriteria van het FLAQUM-model. Het</w:t>
      </w:r>
      <w:r w:rsidR="00000CFD">
        <w:t xml:space="preserve"> </w:t>
      </w:r>
      <w:r w:rsidRPr="004752EC">
        <w:t>FLAQUM-model beschrijft referentiepunten waaraan kwaliteitsvolle zorg binnen de verpleegkundige praktijk moet voldoen. Daarin gaat het om de volgende criteria: de persoon centraal, effectiviteit, efficiëntie, gelijkheid, tijdigheid en toegankelijkheid, veiligheid en duurzaamheid. Op deze manier kunnen de meeste cruciale obstakels onder de loep worden gelegd.  </w:t>
      </w:r>
    </w:p>
    <w:p w14:paraId="140B437B" w14:textId="77777777" w:rsidR="0000678C" w:rsidRPr="004752EC" w:rsidRDefault="0000678C" w:rsidP="0000678C"/>
    <w:p w14:paraId="53FCA5AE" w14:textId="575900A6" w:rsidR="001507D7" w:rsidRPr="00B158CE" w:rsidRDefault="001507D7" w:rsidP="001507D7">
      <w:pPr>
        <w:numPr>
          <w:ilvl w:val="0"/>
          <w:numId w:val="26"/>
        </w:numPr>
        <w:spacing w:after="160" w:line="259" w:lineRule="auto"/>
        <w:jc w:val="left"/>
        <w:rPr>
          <w:b/>
          <w:bCs/>
        </w:rPr>
      </w:pPr>
      <w:r w:rsidRPr="00F43458">
        <w:rPr>
          <w:b/>
          <w:bCs/>
        </w:rPr>
        <w:t>Patiënt</w:t>
      </w:r>
      <w:r w:rsidR="00FF0E9A">
        <w:rPr>
          <w:b/>
          <w:bCs/>
        </w:rPr>
        <w:t>gerichtheid</w:t>
      </w:r>
    </w:p>
    <w:p w14:paraId="1E6CEA6B" w14:textId="5DA4FB22" w:rsidR="001507D7" w:rsidRDefault="001507D7" w:rsidP="001507D7">
      <w:r w:rsidRPr="00B158CE">
        <w:t xml:space="preserve">Agressie binnen de zorgverlening kan onveilige situaties creëren voor zowel hulpverleners als patiënten. De de-escalatietrainingen zijn gericht </w:t>
      </w:r>
      <w:r w:rsidR="00B45503">
        <w:t xml:space="preserve">op </w:t>
      </w:r>
      <w:r w:rsidR="00B45503" w:rsidRPr="00B45503">
        <w:t>het vergroten van de professionele bekwaamheid van verpleegkundigen in agressiebeheersing</w:t>
      </w:r>
      <w:r w:rsidRPr="00B158CE">
        <w:t xml:space="preserve">. In de meeste gevallen is de de-escalatie niet stelselmatig afgestemd op de individuele patiënt, wat resulteert in een inadequate patiëntgerichte benadering. Het doel is om </w:t>
      </w:r>
      <w:r w:rsidR="005C5AA9">
        <w:t xml:space="preserve">via de-escalatietrainingen </w:t>
      </w:r>
      <w:r w:rsidRPr="00B158CE">
        <w:t>kwaliteitsvolle en persoonsgerichte zorg te kunnen garanderen, ook in crisissituaties.</w:t>
      </w:r>
    </w:p>
    <w:p w14:paraId="41DFC44F" w14:textId="0ED440A5" w:rsidR="009063D9" w:rsidRPr="00B158CE" w:rsidRDefault="009063D9" w:rsidP="001507D7">
      <w:r>
        <w:t xml:space="preserve">In het onderzoek van </w:t>
      </w:r>
      <w:r w:rsidR="00B75C97" w:rsidRPr="00B75C97">
        <w:t>Gerritsen et al</w:t>
      </w:r>
      <w:r w:rsidRPr="00B75C97">
        <w:t>.,</w:t>
      </w:r>
      <w:r>
        <w:t xml:space="preserve"> wordt aangehaald dat agressie vaak een uitingsvorm is van de onderbewuste noden van de patiënt zoals pijn, angst, stress of zelfs het verlies van controle (</w:t>
      </w:r>
      <w:r w:rsidR="00B75C97" w:rsidRPr="00B75C97">
        <w:t>Gerritsen et al</w:t>
      </w:r>
      <w:r>
        <w:t>., 202</w:t>
      </w:r>
      <w:r w:rsidR="00B75C97">
        <w:t>2</w:t>
      </w:r>
      <w:r>
        <w:t>).</w:t>
      </w:r>
    </w:p>
    <w:p w14:paraId="5369C371" w14:textId="4DAD975F" w:rsidR="001507D7" w:rsidRPr="00B158CE" w:rsidRDefault="001507D7" w:rsidP="001507D7">
      <w:r w:rsidRPr="00B158CE">
        <w:t>Door het verkrijgen van diepere inzichten in d</w:t>
      </w:r>
      <w:r w:rsidR="009063D9">
        <w:t>i</w:t>
      </w:r>
      <w:r w:rsidRPr="00B158CE">
        <w:t>e onderliggende gevoelens, noden en behoeften van een agressieve patiënt, kunnen zorgverleners kwalitatiever te werk gaan en op die manier de veiligheid voor alle betrokken partijen beter waarborgen.</w:t>
      </w:r>
    </w:p>
    <w:p w14:paraId="1B7BA536" w14:textId="4E0B3B3D" w:rsidR="001507D7" w:rsidRDefault="001507D7" w:rsidP="0056461C">
      <w:r w:rsidRPr="00B158CE">
        <w:t>Uit onderzoek blijkt dat patiënt</w:t>
      </w:r>
      <w:r>
        <w:t>en</w:t>
      </w:r>
      <w:r w:rsidRPr="00B158CE">
        <w:t xml:space="preserve"> zelf</w:t>
      </w:r>
      <w:r>
        <w:t xml:space="preserve">, </w:t>
      </w:r>
      <w:r w:rsidRPr="00B158CE">
        <w:t>bij escalatie van agressie</w:t>
      </w:r>
      <w:r>
        <w:t xml:space="preserve">, </w:t>
      </w:r>
      <w:r w:rsidRPr="00B158CE">
        <w:t xml:space="preserve">ervaren dat er voornamelijk beroep wordt gedaan op beperkende maatregelen in plaats van de-escalatietechnieken. Dit </w:t>
      </w:r>
      <w:r>
        <w:t xml:space="preserve">zou zich kaderen binnen een </w:t>
      </w:r>
      <w:r w:rsidRPr="00B158CE">
        <w:t xml:space="preserve">gebrek aan zelfreflectie bij het personeel met vaak onvoldoende inzicht in de noden van de patiënt. De-escalatie </w:t>
      </w:r>
      <w:r>
        <w:t>zou kunnen stijgen</w:t>
      </w:r>
      <w:r w:rsidRPr="00B158CE">
        <w:t xml:space="preserve"> in efficiëntie als deze meer op maat van de patiënt wordt toegepast, wat </w:t>
      </w:r>
      <w:r w:rsidRPr="00B158CE">
        <w:lastRenderedPageBreak/>
        <w:t xml:space="preserve">dus enigszins ook flexibiliteit vraagt van verpleegkundigen. Een authentieke en respectvolle houding en meer flexibiliteit in het omgaan met de regels </w:t>
      </w:r>
      <w:r>
        <w:t>ogen als</w:t>
      </w:r>
      <w:r w:rsidRPr="00B158CE">
        <w:t xml:space="preserve"> goede aanknopingspunten om escalatie tegen te gaan (Price et al., 2017)</w:t>
      </w:r>
      <w:r>
        <w:t>.</w:t>
      </w:r>
    </w:p>
    <w:p w14:paraId="127CAB8E" w14:textId="77777777" w:rsidR="003D17C7" w:rsidRDefault="003D17C7" w:rsidP="0056461C"/>
    <w:p w14:paraId="49584173" w14:textId="00518F8C" w:rsidR="00BE2FA4" w:rsidRDefault="00BE2FA4" w:rsidP="00F76356">
      <w:pPr>
        <w:spacing w:line="240" w:lineRule="auto"/>
        <w:jc w:val="left"/>
      </w:pPr>
    </w:p>
    <w:p w14:paraId="42DF29E6" w14:textId="77777777" w:rsidR="005E4B80" w:rsidRPr="00F43458" w:rsidRDefault="005E4B80" w:rsidP="005E4B80">
      <w:pPr>
        <w:numPr>
          <w:ilvl w:val="0"/>
          <w:numId w:val="26"/>
        </w:numPr>
        <w:spacing w:after="160" w:line="259" w:lineRule="auto"/>
        <w:jc w:val="left"/>
      </w:pPr>
      <w:r w:rsidRPr="00F43458">
        <w:rPr>
          <w:b/>
          <w:bCs/>
        </w:rPr>
        <w:t xml:space="preserve">Efficiëntie </w:t>
      </w:r>
    </w:p>
    <w:p w14:paraId="065738DF" w14:textId="77777777" w:rsidR="005E4B80" w:rsidRDefault="005E4B80" w:rsidP="005E4B80">
      <w:r w:rsidRPr="00F43458">
        <w:t xml:space="preserve">De-escalatietrainingen dragen bij aan efficiëntere en continue zorgverlening, omdat de zorgverleners op deze manier leren werken met bestaande protocollen, evidence-based richtlijnen en communicatiestrategieën. De efficiëntie binnen de zorgverlening kan worden aangetast door een gebrek aan correcte kennis en vaardigheden van de bestaande protocollen en richtlijnen. Als zorgverleners niet beschikken over de juiste strategieën om agressie tijdig en adequaat te de-escaleren, kan dit zorgen voor oplopende spanning met conflicten en inefficiënt gebruik van middelen en beschikbare tijd tot gevolg. </w:t>
      </w:r>
    </w:p>
    <w:p w14:paraId="6F66C1FF" w14:textId="77777777" w:rsidR="005E4B80" w:rsidRDefault="005E4B80" w:rsidP="005E4B80"/>
    <w:p w14:paraId="5B2D6E18" w14:textId="18F180A0" w:rsidR="005E4B80" w:rsidRDefault="005E4B80" w:rsidP="005E4B80">
      <w:r>
        <w:t xml:space="preserve">Uit een onderzoek van Cappon et al. wordt </w:t>
      </w:r>
      <w:r w:rsidR="00A84774">
        <w:t>de effectiviteit van een</w:t>
      </w:r>
      <w:r w:rsidRPr="00AB62CB">
        <w:t xml:space="preserve"> </w:t>
      </w:r>
      <w:r w:rsidRPr="00F32084">
        <w:t>driedaagse de-escalatietraining op agressie</w:t>
      </w:r>
      <w:r w:rsidRPr="00F32084">
        <w:noBreakHyphen/>
        <w:t xml:space="preserve">incidenten en het </w:t>
      </w:r>
      <w:r w:rsidR="00A84774">
        <w:t>toepassen</w:t>
      </w:r>
      <w:r w:rsidRPr="00F32084">
        <w:t xml:space="preserve"> van vrijheidsbeperkende maatregelen </w:t>
      </w:r>
      <w:r>
        <w:t>geanalyseerd</w:t>
      </w:r>
      <w:r w:rsidRPr="00F32084">
        <w:t>.</w:t>
      </w:r>
      <w:r>
        <w:t xml:space="preserve"> </w:t>
      </w:r>
      <w:r w:rsidRPr="00F32084">
        <w:t xml:space="preserve"> De training</w:t>
      </w:r>
      <w:r>
        <w:t xml:space="preserve"> ging tewerk op basis van een </w:t>
      </w:r>
      <w:r w:rsidRPr="00F32084">
        <w:t>de-escalatiepiramide van Schaftenaar en Ruiter</w:t>
      </w:r>
      <w:r>
        <w:t xml:space="preserve">. Deze spitst zich toe op </w:t>
      </w:r>
      <w:r w:rsidRPr="00F32084">
        <w:t xml:space="preserve">het </w:t>
      </w:r>
      <w:r>
        <w:t>bekomen</w:t>
      </w:r>
      <w:r w:rsidRPr="00F32084">
        <w:t xml:space="preserve"> van een de-escalatiegerichte cultuur en relationele veiligheid, </w:t>
      </w:r>
      <w:r>
        <w:t xml:space="preserve">in plaats van </w:t>
      </w:r>
      <w:r w:rsidR="005C5AA9">
        <w:t>t</w:t>
      </w:r>
      <w:r>
        <w:t xml:space="preserve">e handelen via correcte technieken. De resultaten van dit onderzoek bevonden zich voornamelijk rond de </w:t>
      </w:r>
      <w:r w:rsidRPr="00F32084">
        <w:t>kwalitatieve verbetering in het omgaan met spanning en communicatie</w:t>
      </w:r>
      <w:r>
        <w:t xml:space="preserve"> (Cappon et al., 2024)</w:t>
      </w:r>
      <w:r w:rsidR="005C5AA9">
        <w:t>.</w:t>
      </w:r>
    </w:p>
    <w:p w14:paraId="281A4A50" w14:textId="77777777" w:rsidR="005C5AA9" w:rsidRDefault="00E34548" w:rsidP="005E4B80">
      <w:r>
        <w:t>De</w:t>
      </w:r>
      <w:r w:rsidRPr="006F294C">
        <w:t xml:space="preserve"> University of Washington </w:t>
      </w:r>
      <w:r>
        <w:t>deed onderzoek naar</w:t>
      </w:r>
      <w:r w:rsidRPr="006F294C">
        <w:t xml:space="preserve"> de financiële kosten en </w:t>
      </w:r>
      <w:r w:rsidR="005C5AA9">
        <w:t xml:space="preserve">daarnaast werden ook </w:t>
      </w:r>
      <w:r w:rsidRPr="006F294C">
        <w:t xml:space="preserve">andere gevolgen van geweld voor ziekenhuizen </w:t>
      </w:r>
      <w:r>
        <w:t>in kaart gebracht</w:t>
      </w:r>
      <w:r w:rsidRPr="006F294C">
        <w:t xml:space="preserve">. </w:t>
      </w:r>
      <w:r>
        <w:t xml:space="preserve">Dit onderzoek gaat uit van de WHO-definitie van geweld om de kosten van zowel voor als na een agressie-incident in rekening te brengen. Hieruit kwam naar voren dat voor Amerikaanse ziekenhuizen de totaalkost ligt op meer dan 18 miljard dollar. Hiervan gaat ruim 3.62 miljard naar kosten zoals: trainingen, veiligheidspersoneel, preventieprogramma’s, beleidscommunicatie, technologie en monitoring als aanpassingen binnen het ziekenhuis om risico’s te reduceren. Post-incidentele kosten lopen op tot 14.65 </w:t>
      </w:r>
      <w:r>
        <w:lastRenderedPageBreak/>
        <w:t>miljard dollar en gaan onder meer naar g</w:t>
      </w:r>
      <w:r w:rsidRPr="006F294C">
        <w:t>ezondheidszorgkosten voor slachtoffers van geweld (grootste deel)</w:t>
      </w:r>
      <w:r>
        <w:t xml:space="preserve">, personeelsverloop, ziekteverzuim, herstellingen van infrastructuur als casemanagement.                                               </w:t>
      </w:r>
    </w:p>
    <w:p w14:paraId="32166467" w14:textId="461C27D1" w:rsidR="005E4B80" w:rsidRDefault="00E34548" w:rsidP="005E4B80">
      <w:r>
        <w:t xml:space="preserve">Hieruit zou men kunnen afleiden dat meer investeren in de preventieve aanpak zou kunnen resulteren in lagere resultaten aan post-incidentele kosten. </w:t>
      </w:r>
      <w:r w:rsidRPr="007A5129">
        <w:t>(University of Washington</w:t>
      </w:r>
      <w:r w:rsidR="005C5AA9">
        <w:t>, z.d.</w:t>
      </w:r>
      <w:r w:rsidRPr="007A5129">
        <w:t>)</w:t>
      </w:r>
    </w:p>
    <w:p w14:paraId="2A597DBA" w14:textId="77777777" w:rsidR="00E34548" w:rsidRPr="00F43458" w:rsidRDefault="00E34548" w:rsidP="00E34548"/>
    <w:p w14:paraId="46391E23" w14:textId="77777777" w:rsidR="00E34548" w:rsidRPr="00E34548" w:rsidRDefault="00E34548" w:rsidP="00E34548">
      <w:pPr>
        <w:numPr>
          <w:ilvl w:val="0"/>
          <w:numId w:val="26"/>
        </w:numPr>
        <w:spacing w:after="160" w:line="259" w:lineRule="auto"/>
        <w:jc w:val="left"/>
        <w:rPr>
          <w:b/>
          <w:bCs/>
          <w:color w:val="FF0000"/>
        </w:rPr>
      </w:pPr>
      <w:r w:rsidRPr="00F43458">
        <w:rPr>
          <w:b/>
          <w:bCs/>
        </w:rPr>
        <w:t xml:space="preserve"> </w:t>
      </w:r>
      <w:r w:rsidRPr="003903C4">
        <w:rPr>
          <w:b/>
          <w:bCs/>
        </w:rPr>
        <w:t>Effectiviteit</w:t>
      </w:r>
    </w:p>
    <w:p w14:paraId="320231E6" w14:textId="067C1913" w:rsidR="00E50C91" w:rsidRPr="00431205" w:rsidRDefault="00E50C91" w:rsidP="00E50C91">
      <w:r w:rsidRPr="00431205">
        <w:t xml:space="preserve">Het belang van de effectiviteit van het opleiden van verpleegkundigen in de-escalatie van agressie ligt </w:t>
      </w:r>
      <w:r>
        <w:t>in</w:t>
      </w:r>
      <w:r w:rsidRPr="00431205">
        <w:t xml:space="preserve"> het feit dat verpleegkundigen vaak het meest directe contact aangaan met patiënten door hun nabijheid bijvoorbeeld aan bed, wachtzones of observatiezones. Uit het onderzoek van Carreras Tartak et al., blijkt zelfs dat verpleegkundigen, van alle zorgverleners, het vaakst slachtoffer zijn van agressie. </w:t>
      </w:r>
      <w:r w:rsidRPr="00A3595C">
        <w:t xml:space="preserve">Van de 72 deelnemers </w:t>
      </w:r>
      <w:r>
        <w:t xml:space="preserve">aan dit onderzoek bestond het grootste deel uit verpleegkundigen (22% binnen de 74% aan ander klinisch personeel zoals artsen, sociaal werkers, psychologen etc.) en daarbuiten betrof het onderzoek nog 26% aan niet-klinische medewerkers. </w:t>
      </w:r>
      <w:r w:rsidR="005C5AA9">
        <w:t>Aangezien verpleegkundigen</w:t>
      </w:r>
      <w:r w:rsidR="00FE5E1E">
        <w:t xml:space="preserve"> vaker te maken krijgen met crisissituaties</w:t>
      </w:r>
      <w:r w:rsidR="001A2C79">
        <w:t xml:space="preserve"> </w:t>
      </w:r>
      <w:r w:rsidR="00FE5E1E">
        <w:t xml:space="preserve">en </w:t>
      </w:r>
      <w:r w:rsidR="001A2C79">
        <w:t xml:space="preserve">vaker ook worden blootgesteld aan een </w:t>
      </w:r>
      <w:r w:rsidR="00FE5E1E">
        <w:t xml:space="preserve">hoger risico </w:t>
      </w:r>
      <w:r w:rsidR="001A2C79">
        <w:t>op agressie</w:t>
      </w:r>
      <w:r w:rsidR="00FE5E1E">
        <w:t xml:space="preserve">, maakt dat zij </w:t>
      </w:r>
      <w:r w:rsidRPr="00431205">
        <w:t xml:space="preserve">vaak </w:t>
      </w:r>
      <w:r w:rsidR="005C5AA9">
        <w:t xml:space="preserve">de </w:t>
      </w:r>
      <w:r w:rsidRPr="00431205">
        <w:t>sleutelfiguur</w:t>
      </w:r>
      <w:r w:rsidR="001A2C79">
        <w:t xml:space="preserve"> zijn</w:t>
      </w:r>
      <w:r w:rsidRPr="00431205">
        <w:t xml:space="preserve"> tijdens acute situaties. </w:t>
      </w:r>
    </w:p>
    <w:p w14:paraId="66F57E3E" w14:textId="77777777" w:rsidR="00F17985" w:rsidRDefault="00F17985" w:rsidP="00E50C91"/>
    <w:p w14:paraId="194124FD" w14:textId="06F3E95C" w:rsidR="00F17985" w:rsidRPr="00F17985" w:rsidRDefault="00E50C91" w:rsidP="00F17985">
      <w:r>
        <w:t>De-escalatietrainingen zou</w:t>
      </w:r>
      <w:r w:rsidR="001A2C79">
        <w:t xml:space="preserve">den </w:t>
      </w:r>
      <w:r>
        <w:t>volgens het artikel van Carreras Tartak et al. verpleegkundigen een klinisch redeneringskader en reflectievere handvatten geven om deze keuzes bewuster te kunnen maken in acute situaties</w:t>
      </w:r>
      <w:r w:rsidR="001A2C79">
        <w:t>,</w:t>
      </w:r>
      <w:r w:rsidR="00F17985">
        <w:t xml:space="preserve"> met andere woorden het leren stellen van de gepaste interventies in belang van de patiëntveiligheid</w:t>
      </w:r>
      <w:r w:rsidR="001A2C79">
        <w:t xml:space="preserve"> </w:t>
      </w:r>
      <w:r w:rsidR="00F17985">
        <w:t xml:space="preserve">(Carreras Tartak et al., </w:t>
      </w:r>
      <w:r w:rsidR="00F17985" w:rsidRPr="00F17985">
        <w:t>2025</w:t>
      </w:r>
      <w:r w:rsidR="00F17985">
        <w:t>)</w:t>
      </w:r>
      <w:r w:rsidR="001A2C79">
        <w:t>.</w:t>
      </w:r>
    </w:p>
    <w:p w14:paraId="02467BA5" w14:textId="53CF1B10" w:rsidR="00E50C91" w:rsidRDefault="00E50C91" w:rsidP="00E50C91">
      <w:r w:rsidRPr="00F17985">
        <w:t>Als zorgverleners insufficiënt opgeleid zijn</w:t>
      </w:r>
      <w:r w:rsidR="00F17985">
        <w:t xml:space="preserve">, </w:t>
      </w:r>
      <w:r w:rsidRPr="00F17985">
        <w:t xml:space="preserve">gaat dit vaak gepaard met ineffectieve pogingen om de </w:t>
      </w:r>
      <w:r w:rsidR="00F17985">
        <w:t>spanning</w:t>
      </w:r>
      <w:r w:rsidRPr="00F17985">
        <w:t xml:space="preserve"> te reduceren. </w:t>
      </w:r>
      <w:r w:rsidR="00F17985">
        <w:t>Oplopende spanning kan resulteren in een agressie</w:t>
      </w:r>
      <w:r w:rsidR="001A2C79">
        <w:t>-</w:t>
      </w:r>
      <w:r w:rsidR="00F17985">
        <w:t xml:space="preserve">incident en kan </w:t>
      </w:r>
      <w:r w:rsidR="00181904">
        <w:t>resulteren in</w:t>
      </w:r>
      <w:r w:rsidR="00F17985">
        <w:t xml:space="preserve"> </w:t>
      </w:r>
      <w:r w:rsidRPr="00F17985">
        <w:t xml:space="preserve">een </w:t>
      </w:r>
      <w:r w:rsidR="00181904">
        <w:t>hoger</w:t>
      </w:r>
      <w:r w:rsidRPr="00F17985">
        <w:t xml:space="preserve"> risico op fysieke en emotionele schade voor </w:t>
      </w:r>
      <w:r w:rsidR="00F17985">
        <w:t>de betrokken</w:t>
      </w:r>
      <w:r w:rsidRPr="00F17985">
        <w:t xml:space="preserve"> partijen. </w:t>
      </w:r>
    </w:p>
    <w:p w14:paraId="4E585922" w14:textId="77777777" w:rsidR="00C67A59" w:rsidRDefault="00C67A59" w:rsidP="00E50C91"/>
    <w:p w14:paraId="3F756185" w14:textId="77777777" w:rsidR="00C67A59" w:rsidRPr="00F17985" w:rsidRDefault="00C67A59" w:rsidP="00E50C91"/>
    <w:p w14:paraId="52C1828C" w14:textId="77777777" w:rsidR="00E34548" w:rsidRPr="00F43458" w:rsidRDefault="00E34548" w:rsidP="00E34548"/>
    <w:p w14:paraId="64BA1417" w14:textId="77777777" w:rsidR="00E34548" w:rsidRPr="00F43458" w:rsidRDefault="00E34548" w:rsidP="00E34548">
      <w:pPr>
        <w:numPr>
          <w:ilvl w:val="0"/>
          <w:numId w:val="26"/>
        </w:numPr>
        <w:spacing w:after="160" w:line="259" w:lineRule="auto"/>
        <w:jc w:val="left"/>
        <w:rPr>
          <w:b/>
          <w:bCs/>
        </w:rPr>
      </w:pPr>
      <w:r w:rsidRPr="00F43458">
        <w:rPr>
          <w:b/>
          <w:bCs/>
        </w:rPr>
        <w:lastRenderedPageBreak/>
        <w:t xml:space="preserve"> Gelijkheid </w:t>
      </w:r>
    </w:p>
    <w:p w14:paraId="1BDE2A68" w14:textId="350D9466" w:rsidR="00945209" w:rsidRDefault="00E34548" w:rsidP="00E34548">
      <w:r w:rsidRPr="00F43458">
        <w:t xml:space="preserve">Het is van belang met oog op kwaliteitsvolle zorgverlening dat alle verpleegkundigen, los van hun functie of dienst, een gelijke toegang krijgen tot de de-escalatietrainingen. Op deze manier kan de organisatie gelijke kansen op professionele groei bij hun verpleegkundigen bevorderen. Daarnaast heeft elke patiënt recht op respectvolle en veilige zorg, ongeacht de aard van zijn gedrag of dit nu is vanuit culturele, psychologische of cognitieve verschillen. </w:t>
      </w:r>
    </w:p>
    <w:p w14:paraId="71209161" w14:textId="77777777" w:rsidR="00F14566" w:rsidRPr="00F43458" w:rsidRDefault="00F14566" w:rsidP="00E34548"/>
    <w:p w14:paraId="2E3BFF4D" w14:textId="77777777" w:rsidR="00945209" w:rsidRPr="00B9508B" w:rsidRDefault="00945209" w:rsidP="00945209">
      <w:pPr>
        <w:numPr>
          <w:ilvl w:val="0"/>
          <w:numId w:val="30"/>
        </w:numPr>
        <w:spacing w:after="160" w:line="259" w:lineRule="auto"/>
        <w:jc w:val="left"/>
      </w:pPr>
      <w:r>
        <w:rPr>
          <w:b/>
          <w:bCs/>
        </w:rPr>
        <w:t>T</w:t>
      </w:r>
      <w:r w:rsidRPr="00B9508B">
        <w:rPr>
          <w:b/>
          <w:bCs/>
        </w:rPr>
        <w:t>ijdigheid en toegankelijkheid</w:t>
      </w:r>
      <w:r w:rsidRPr="00B9508B">
        <w:rPr>
          <w:rFonts w:eastAsiaTheme="minorEastAsia"/>
        </w:rPr>
        <w:t> </w:t>
      </w:r>
    </w:p>
    <w:p w14:paraId="4EBE0337" w14:textId="1FCBCA4E" w:rsidR="00945209" w:rsidRPr="00A05EAD" w:rsidRDefault="00945209" w:rsidP="00A05EAD">
      <w:r w:rsidRPr="00B9508B">
        <w:t>In</w:t>
      </w:r>
      <w:r w:rsidR="001A2C79">
        <w:t xml:space="preserve"> het </w:t>
      </w:r>
      <w:r w:rsidRPr="00B9508B">
        <w:t>kader van tijdigheid en toegankelijkheid is het belangrijk dat dergelijke trainingen enerzijds voldoende, frequent</w:t>
      </w:r>
      <w:r>
        <w:t>, tijdig</w:t>
      </w:r>
      <w:r w:rsidRPr="00B9508B">
        <w:t xml:space="preserve"> en kwalitatief worden aangeboden. Tijdig </w:t>
      </w:r>
      <w:r>
        <w:t>in zin van dat deze</w:t>
      </w:r>
      <w:r w:rsidRPr="00B9508B">
        <w:t xml:space="preserve"> trainingen </w:t>
      </w:r>
      <w:r>
        <w:t>reeds</w:t>
      </w:r>
      <w:r w:rsidR="0056461C">
        <w:t xml:space="preserve"> </w:t>
      </w:r>
      <w:r>
        <w:t>worden aangereikt</w:t>
      </w:r>
      <w:r w:rsidRPr="00B9508B">
        <w:t xml:space="preserve"> </w:t>
      </w:r>
      <w:r>
        <w:t>tijdens</w:t>
      </w:r>
      <w:r w:rsidRPr="00B9508B">
        <w:t xml:space="preserve"> </w:t>
      </w:r>
      <w:r>
        <w:t xml:space="preserve">de </w:t>
      </w:r>
      <w:r w:rsidRPr="00B9508B">
        <w:t>opleiding verpleegkunde</w:t>
      </w:r>
      <w:r>
        <w:t xml:space="preserve">. </w:t>
      </w:r>
      <w:r w:rsidR="00A05EAD">
        <w:t xml:space="preserve">                            </w:t>
      </w:r>
      <w:r w:rsidR="001A2C79">
        <w:t xml:space="preserve">Anderzijds </w:t>
      </w:r>
      <w:r>
        <w:t>zou</w:t>
      </w:r>
      <w:r w:rsidRPr="00B9508B">
        <w:t xml:space="preserve"> </w:t>
      </w:r>
      <w:r>
        <w:t>vr</w:t>
      </w:r>
      <w:r w:rsidRPr="00B9508B">
        <w:t xml:space="preserve">oegtijdige de-escalatie </w:t>
      </w:r>
      <w:r>
        <w:t>moeten zorgen</w:t>
      </w:r>
      <w:r w:rsidRPr="00B9508B">
        <w:t xml:space="preserve"> voor een vermindering van fysieke interventies, zoals fixatiemiddelen of separatie.</w:t>
      </w:r>
      <w:r>
        <w:t xml:space="preserve"> </w:t>
      </w:r>
      <w:r w:rsidRPr="00B9508B">
        <w:t> </w:t>
      </w:r>
      <w:r w:rsidR="001A2C79">
        <w:t xml:space="preserve">Bovendien </w:t>
      </w:r>
      <w:r w:rsidRPr="00A05EAD">
        <w:t xml:space="preserve">zou dit de financiële kosten van de gevolgen moeten reduceren. </w:t>
      </w:r>
    </w:p>
    <w:p w14:paraId="1D68923A" w14:textId="77777777" w:rsidR="00A05EAD" w:rsidRDefault="00A05EAD" w:rsidP="00A05EAD"/>
    <w:p w14:paraId="5148EB5E" w14:textId="06E03E98" w:rsidR="006371C7" w:rsidRDefault="00A05EAD" w:rsidP="00A05EAD">
      <w:r w:rsidRPr="00C53960">
        <w:t xml:space="preserve">Op organisatorisch niveau </w:t>
      </w:r>
      <w:r>
        <w:t xml:space="preserve">worden zorginstellingen geconfronteerd met economische gevolgen </w:t>
      </w:r>
      <w:r w:rsidR="001A2C79">
        <w:t>in de nasleep van de incidenten.</w:t>
      </w:r>
      <w:r w:rsidR="006371C7">
        <w:t xml:space="preserve"> Dit </w:t>
      </w:r>
      <w:r w:rsidR="001A2C79">
        <w:t>uit</w:t>
      </w:r>
      <w:r>
        <w:t xml:space="preserve"> zich op gebied van het onder controle</w:t>
      </w:r>
      <w:r w:rsidR="006371C7">
        <w:t xml:space="preserve"> houden van agressie. </w:t>
      </w:r>
    </w:p>
    <w:p w14:paraId="2AD3511D" w14:textId="3F96727C" w:rsidR="00A05EAD" w:rsidRPr="007703B5" w:rsidRDefault="00A05EAD" w:rsidP="00A05EAD">
      <w:r>
        <w:t xml:space="preserve">Interventies om de kosten te drukken kunnen gaan van eenvoudige maatregelen zoals de training van het personeel in de </w:t>
      </w:r>
      <w:r w:rsidRPr="00C53960">
        <w:t>de-escalatie</w:t>
      </w:r>
      <w:r w:rsidR="00825BEC">
        <w:t>-</w:t>
      </w:r>
      <w:r w:rsidRPr="00C53960">
        <w:t xml:space="preserve"> en crisismanagementvaardigheden</w:t>
      </w:r>
      <w:r>
        <w:t xml:space="preserve"> </w:t>
      </w:r>
      <w:r w:rsidRPr="00C53960">
        <w:t xml:space="preserve">tot het </w:t>
      </w:r>
      <w:r>
        <w:t>ontwikkelen van specifieke</w:t>
      </w:r>
      <w:r w:rsidRPr="00C53960">
        <w:t xml:space="preserve"> zorgmodellen </w:t>
      </w:r>
      <w:r>
        <w:t>in</w:t>
      </w:r>
      <w:r w:rsidR="001A2C79">
        <w:t xml:space="preserve"> het </w:t>
      </w:r>
      <w:r>
        <w:t>kader van</w:t>
      </w:r>
      <w:r w:rsidRPr="00C53960">
        <w:t xml:space="preserve"> agressie of beperkende interventies. </w:t>
      </w:r>
      <w:r>
        <w:t>Het logische gevolg van de investering in opleiding ter preventie</w:t>
      </w:r>
      <w:r w:rsidR="001A2C79">
        <w:t xml:space="preserve"> zou </w:t>
      </w:r>
      <w:r w:rsidR="00825BEC">
        <w:t>moeten resulteren in l</w:t>
      </w:r>
      <w:r>
        <w:t xml:space="preserve">agere </w:t>
      </w:r>
      <w:r w:rsidR="00825BEC">
        <w:t>on</w:t>
      </w:r>
      <w:r>
        <w:t xml:space="preserve">kosten </w:t>
      </w:r>
      <w:r w:rsidR="00825BEC">
        <w:t xml:space="preserve">voor </w:t>
      </w:r>
      <w:r>
        <w:t xml:space="preserve">de nasleep van geweldsincidenten. </w:t>
      </w:r>
    </w:p>
    <w:p w14:paraId="07DB89B9" w14:textId="5C9247B5" w:rsidR="00A05EAD" w:rsidRDefault="00A05EAD" w:rsidP="00A05EAD">
      <w:r>
        <w:t xml:space="preserve">In de eerste businesscase van de organisatie RAND Europa wordt er een kosten-bateninstrument uitgewerkt voor een </w:t>
      </w:r>
      <w:r w:rsidRPr="007703B5">
        <w:t>groot universitair medisch centru</w:t>
      </w:r>
      <w:r>
        <w:t>m</w:t>
      </w:r>
      <w:r w:rsidRPr="007703B5">
        <w:t>. Het ziekenhuis</w:t>
      </w:r>
      <w:r>
        <w:t xml:space="preserve"> in deze case omvat </w:t>
      </w:r>
      <w:r w:rsidRPr="007703B5">
        <w:t xml:space="preserve">9.000 medewerkers. </w:t>
      </w:r>
      <w:r>
        <w:t xml:space="preserve">Elk jaar worden er op ziekenhuisniveau </w:t>
      </w:r>
      <w:r w:rsidR="0056461C">
        <w:t>ongeveer</w:t>
      </w:r>
      <w:r>
        <w:t xml:space="preserve"> 60 geweldsincidenten gerapporteerd. </w:t>
      </w:r>
      <w:r w:rsidRPr="007703B5">
        <w:t xml:space="preserve"> </w:t>
      </w:r>
    </w:p>
    <w:p w14:paraId="1195D6DF" w14:textId="67BBE832" w:rsidR="00FE30A1" w:rsidRPr="00A05EAD" w:rsidRDefault="00A05EAD" w:rsidP="00FE30A1">
      <w:pPr>
        <w:rPr>
          <w:lang w:val="nl-NL"/>
        </w:rPr>
      </w:pPr>
      <w:r>
        <w:t>Agressie heeft uitgesproken consequenties zo leidt het tot langere wachttijden (tijdsverlies), materiële schade (</w:t>
      </w:r>
      <w:r w:rsidR="0056461C">
        <w:t xml:space="preserve">ongeveer </w:t>
      </w:r>
      <w:r w:rsidRPr="007703B5">
        <w:t xml:space="preserve">€500 en €2.000 per jaar), </w:t>
      </w:r>
      <w:r>
        <w:t>personeels</w:t>
      </w:r>
      <w:r w:rsidRPr="007703B5">
        <w:t xml:space="preserve">uitval en </w:t>
      </w:r>
      <w:r w:rsidRPr="007703B5">
        <w:lastRenderedPageBreak/>
        <w:t xml:space="preserve">kosten voor </w:t>
      </w:r>
      <w:r>
        <w:t xml:space="preserve">de </w:t>
      </w:r>
      <w:r w:rsidRPr="007703B5">
        <w:t xml:space="preserve">nazorg. </w:t>
      </w:r>
      <w:r>
        <w:t>De kosten die vasthangen aan de maatregelen</w:t>
      </w:r>
      <w:r w:rsidR="00825BEC">
        <w:t xml:space="preserve"> </w:t>
      </w:r>
      <w:r w:rsidR="009036DC">
        <w:t>rond</w:t>
      </w:r>
      <w:r>
        <w:t xml:space="preserve"> agressiepreventie omvatten enkel en alleen al voor agressietraining tot </w:t>
      </w:r>
      <w:r w:rsidRPr="007703B5">
        <w:t>€400 per persoon per dag</w:t>
      </w:r>
      <w:r>
        <w:t>. Daarnaast wordt er ook geïnvesteerd in k</w:t>
      </w:r>
      <w:r w:rsidRPr="007703B5">
        <w:t>osten voor aangifte en schadeverhaal</w:t>
      </w:r>
      <w:r>
        <w:t xml:space="preserve"> als inzetten op nazorg voor het zorgpersoneel</w:t>
      </w:r>
      <w:r w:rsidR="00FE30A1" w:rsidRPr="00FE30A1">
        <w:rPr>
          <w:lang w:val="nl-NL"/>
        </w:rPr>
        <w:t xml:space="preserve"> </w:t>
      </w:r>
      <w:r w:rsidR="00FE30A1" w:rsidRPr="00A05EAD">
        <w:rPr>
          <w:lang w:val="nl-NL"/>
        </w:rPr>
        <w:t>(Bakhuys Roozeboom et al., 2010)</w:t>
      </w:r>
      <w:r w:rsidR="00FE30A1">
        <w:rPr>
          <w:lang w:val="nl-NL"/>
        </w:rPr>
        <w:t>.</w:t>
      </w:r>
    </w:p>
    <w:p w14:paraId="6CE2143C" w14:textId="77777777" w:rsidR="00FE30A1" w:rsidRDefault="00FE30A1" w:rsidP="00FE30A1"/>
    <w:p w14:paraId="26B7DEE3" w14:textId="0967C44B" w:rsidR="00FE30A1" w:rsidRPr="00B9508B" w:rsidRDefault="00FE30A1" w:rsidP="00FE30A1">
      <w:r w:rsidRPr="00B9508B">
        <w:t xml:space="preserve">De stijging van geweldsincidenten </w:t>
      </w:r>
      <w:r>
        <w:t xml:space="preserve">zorgt voor de nood om te </w:t>
      </w:r>
      <w:r w:rsidRPr="00B9508B">
        <w:t>investeren in kosteneffectieve en resultaatgerichte trainingen, zoals de-escalatieprogramma’s (Arnetz, 2022).</w:t>
      </w:r>
    </w:p>
    <w:p w14:paraId="76EE608F" w14:textId="1D3B93B2" w:rsidR="00FE30A1" w:rsidRPr="00B9508B" w:rsidRDefault="00FE30A1" w:rsidP="00F14566">
      <w:r w:rsidRPr="00B9508B">
        <w:t xml:space="preserve">De-escalatietrainingen vergen initieel een financiële investering, bijvoorbeeld voor opleidingsmateriaal, trainers en werktijd van verpleegkundigen. Deze kosten </w:t>
      </w:r>
      <w:r w:rsidR="00F14566">
        <w:t>kunnen</w:t>
      </w:r>
      <w:r w:rsidRPr="00B9508B">
        <w:t xml:space="preserve"> echter grotendeels gecompenseerd</w:t>
      </w:r>
      <w:r w:rsidR="00F14566">
        <w:t xml:space="preserve"> worden</w:t>
      </w:r>
      <w:r w:rsidRPr="00B9508B">
        <w:t xml:space="preserve"> door besparingen die voortvloeien uit een afname van agressie-incidenten. </w:t>
      </w:r>
      <w:r w:rsidR="00F14566">
        <w:t>D</w:t>
      </w:r>
      <w:r w:rsidRPr="00B9508B">
        <w:t xml:space="preserve">e-escalatie </w:t>
      </w:r>
      <w:r w:rsidR="00F14566">
        <w:t>moet zorgen voor</w:t>
      </w:r>
      <w:r w:rsidRPr="00B9508B">
        <w:t xml:space="preserve"> minder verwondingen, minder ziekteverzuim en een verminderde noodzaak tot inzet van extra </w:t>
      </w:r>
      <w:r w:rsidR="00F14566">
        <w:t>zorgverleners</w:t>
      </w:r>
      <w:r w:rsidRPr="00B9508B">
        <w:t xml:space="preserve"> of beveiliging tijdens crisissituaties. </w:t>
      </w:r>
      <w:r w:rsidR="00F14566">
        <w:t>Met als gevolg een daling van</w:t>
      </w:r>
      <w:r w:rsidRPr="00B9508B">
        <w:t xml:space="preserve"> zowel directe als indirecte kosten.</w:t>
      </w:r>
    </w:p>
    <w:p w14:paraId="74A48B27" w14:textId="77777777" w:rsidR="00FE30A1" w:rsidRDefault="00FE30A1" w:rsidP="00A05EAD"/>
    <w:p w14:paraId="68265A7D" w14:textId="15AF2415" w:rsidR="00945209" w:rsidRPr="00F14566" w:rsidRDefault="00F14566" w:rsidP="00F14566">
      <w:pPr>
        <w:pStyle w:val="Lijstalinea"/>
        <w:numPr>
          <w:ilvl w:val="0"/>
          <w:numId w:val="30"/>
        </w:numPr>
        <w:rPr>
          <w:b/>
          <w:bCs/>
        </w:rPr>
      </w:pPr>
      <w:r w:rsidRPr="00F14566">
        <w:rPr>
          <w:b/>
          <w:bCs/>
        </w:rPr>
        <w:t xml:space="preserve">Veiligheid </w:t>
      </w:r>
    </w:p>
    <w:p w14:paraId="20F86C17" w14:textId="0E3AA90C" w:rsidR="00F14566" w:rsidRDefault="00F14566" w:rsidP="00952225">
      <w:r>
        <w:t>De-escalatie gaat</w:t>
      </w:r>
      <w:r w:rsidRPr="00B9508B">
        <w:t xml:space="preserve"> over het waarborgen van de veiligheid voor alle betrokken partijen</w:t>
      </w:r>
      <w:r>
        <w:t>.</w:t>
      </w:r>
      <w:r w:rsidRPr="00B9508B">
        <w:t xml:space="preserve"> Door de-escalatietrainingen leert men technieken om spanningen vroegtijdig te herkennen en op een veilige manier te reageren</w:t>
      </w:r>
      <w:r>
        <w:t xml:space="preserve"> om op deze manier </w:t>
      </w:r>
      <w:r w:rsidRPr="00B9508B">
        <w:t>de veiligheid van patiënten, zorgverleners en omstaanders</w:t>
      </w:r>
      <w:r>
        <w:t xml:space="preserve"> te gaan verhogen</w:t>
      </w:r>
      <w:r w:rsidRPr="00B9508B">
        <w:t>. Een gebrek aan duidelijke richtlijnen en protocollen kan ertoe leiden dat de veiligheid niet kan worden gegarandeerd.</w:t>
      </w:r>
      <w:r w:rsidRPr="00952225">
        <w:t> </w:t>
      </w:r>
    </w:p>
    <w:p w14:paraId="3BE32B2F" w14:textId="4EBFB099" w:rsidR="00952225" w:rsidRPr="00E50E78" w:rsidRDefault="00952225" w:rsidP="00952225">
      <w:r>
        <w:t>Uit de meta-analyse van Liu et al. (2019) wordt agressie rondom zorgverleners werel</w:t>
      </w:r>
      <w:r w:rsidR="009036DC">
        <w:t>d</w:t>
      </w:r>
      <w:r>
        <w:t xml:space="preserve">wijd in kaart gebracht. Dit geeft opmerkelijke resultaten weer waarbinnen 61,9% van de bevraagde zorgmedewerkers ooit geconfronteerd werd met agressie of geweld </w:t>
      </w:r>
      <w:r w:rsidR="00825BEC">
        <w:t xml:space="preserve">in </w:t>
      </w:r>
      <w:r>
        <w:t xml:space="preserve">het werkveld. Hiervan rapporteerde </w:t>
      </w:r>
      <w:r w:rsidRPr="00E50E78">
        <w:t xml:space="preserve">42,5% </w:t>
      </w:r>
      <w:r>
        <w:t xml:space="preserve">de incidenten als </w:t>
      </w:r>
      <w:r w:rsidRPr="00E50E78">
        <w:t>niet-fysiek</w:t>
      </w:r>
      <w:r>
        <w:t xml:space="preserve">e agressie en </w:t>
      </w:r>
      <w:r w:rsidRPr="00E50E78">
        <w:t>24,4% fysiek</w:t>
      </w:r>
      <w:r>
        <w:t>e</w:t>
      </w:r>
      <w:r w:rsidRPr="00E50E78">
        <w:t xml:space="preserve"> </w:t>
      </w:r>
      <w:r>
        <w:t>agressi</w:t>
      </w:r>
      <w:r w:rsidR="00825BEC">
        <w:t>e</w:t>
      </w:r>
      <w:r w:rsidRPr="00E50E78">
        <w:t xml:space="preserve"> </w:t>
      </w:r>
      <w:r>
        <w:t>(Delannoy et al., 2025)</w:t>
      </w:r>
      <w:r w:rsidR="00825BEC">
        <w:t>.</w:t>
      </w:r>
    </w:p>
    <w:p w14:paraId="27ACF0D0" w14:textId="71F60D8F" w:rsidR="001E3D38" w:rsidRPr="005A2AE0" w:rsidRDefault="001E3D38" w:rsidP="001E3D38">
      <w:r w:rsidRPr="005A2AE0">
        <w:t xml:space="preserve">De-escalatietraining </w:t>
      </w:r>
      <w:r>
        <w:t>zou agressie</w:t>
      </w:r>
      <w:r w:rsidRPr="005A2AE0">
        <w:t xml:space="preserve"> op de werkplek verminderen omdat het zorgverleners beter </w:t>
      </w:r>
      <w:r>
        <w:t>opleidt om kwaliteitsvol te handelen tijdens</w:t>
      </w:r>
      <w:r w:rsidRPr="005A2AE0">
        <w:t xml:space="preserve"> risicovolle situaties. </w:t>
      </w:r>
      <w:r>
        <w:t xml:space="preserve">Dit doen ze door het </w:t>
      </w:r>
      <w:r w:rsidRPr="005A2AE0">
        <w:t>situationeel bewustzijn</w:t>
      </w:r>
      <w:r>
        <w:t xml:space="preserve"> te versterken</w:t>
      </w:r>
      <w:r w:rsidRPr="005A2AE0">
        <w:t xml:space="preserve">, </w:t>
      </w:r>
      <w:r>
        <w:t>zo kunnen</w:t>
      </w:r>
      <w:r w:rsidRPr="005A2AE0">
        <w:t xml:space="preserve"> verpleegkundigen vroegtijdige signalen </w:t>
      </w:r>
      <w:r w:rsidRPr="005A2AE0">
        <w:lastRenderedPageBreak/>
        <w:t xml:space="preserve">van escalatie sneller </w:t>
      </w:r>
      <w:r>
        <w:t xml:space="preserve">identificeren en ingrijpen, </w:t>
      </w:r>
      <w:r w:rsidRPr="005A2AE0">
        <w:t xml:space="preserve">nog vóór een patiënt verbaal of fysiek gewelddadig wordt. </w:t>
      </w:r>
    </w:p>
    <w:p w14:paraId="679AABA3" w14:textId="3DE2CFB9" w:rsidR="00825BEC" w:rsidRDefault="001E3D38" w:rsidP="00F14566">
      <w:r w:rsidRPr="005A2AE0">
        <w:t xml:space="preserve">Daarnaast </w:t>
      </w:r>
      <w:r>
        <w:t>zetten de-escalatietrainingen in op het verbeteren van competenties</w:t>
      </w:r>
      <w:r w:rsidRPr="005A2AE0">
        <w:t xml:space="preserve"> in het omgaan met agressieve patiënten</w:t>
      </w:r>
      <w:r>
        <w:t>, waardoor het zelfvertrouwen van verpleegkundigen wordt verhoogd</w:t>
      </w:r>
      <w:r w:rsidRPr="005A2AE0">
        <w:t xml:space="preserve">. </w:t>
      </w:r>
      <w:r>
        <w:t xml:space="preserve">Dit gaat gepaard met een toegenomen veiligheid voor </w:t>
      </w:r>
      <w:r w:rsidR="00E8127D">
        <w:t xml:space="preserve">zowel de patiënten als hun </w:t>
      </w:r>
      <w:r w:rsidR="00E8127D" w:rsidRPr="005A2AE0">
        <w:t>zorgverlener</w:t>
      </w:r>
      <w:r w:rsidR="00E8127D">
        <w:t xml:space="preserve">s door middel van het preventief herkennen </w:t>
      </w:r>
      <w:r w:rsidR="00E8127D" w:rsidRPr="00952225">
        <w:t>(Thompson et al., 2022)</w:t>
      </w:r>
      <w:r w:rsidR="00E8127D">
        <w:t>.</w:t>
      </w:r>
    </w:p>
    <w:p w14:paraId="755D722E" w14:textId="77777777" w:rsidR="00E8127D" w:rsidRDefault="00E8127D" w:rsidP="00F14566"/>
    <w:p w14:paraId="4F7B9A29" w14:textId="77777777" w:rsidR="00E8127D" w:rsidRDefault="00E8127D" w:rsidP="00F14566"/>
    <w:p w14:paraId="7DB7CD18" w14:textId="0C2F456F" w:rsidR="00F14566" w:rsidRDefault="00F14566" w:rsidP="00F14566">
      <w:pPr>
        <w:pStyle w:val="Lijstalinea"/>
        <w:numPr>
          <w:ilvl w:val="0"/>
          <w:numId w:val="30"/>
        </w:numPr>
        <w:rPr>
          <w:b/>
          <w:bCs/>
        </w:rPr>
      </w:pPr>
      <w:r w:rsidRPr="00F14566">
        <w:rPr>
          <w:b/>
          <w:bCs/>
        </w:rPr>
        <w:t>Duurzaamheid</w:t>
      </w:r>
    </w:p>
    <w:p w14:paraId="7BF5B2ED" w14:textId="5975F91B" w:rsidR="005B1C8D" w:rsidRPr="005B1C8D" w:rsidRDefault="005B1C8D" w:rsidP="005B1C8D">
      <w:r w:rsidRPr="005B1C8D">
        <w:t>Hoewel de-escalatie in eerste opzicht voornamelijk gericht is op veiligheid is er ook het ecologische concept. Daarbinnen wordt er gekeken naar hoe de trainingen op hun beurt een rol spelen in het bijdragen aan milieubewuste zorg. Op microniveau draait het duurzaam handelen door zorgverleners zelf, zoals digitale incident</w:t>
      </w:r>
      <w:r w:rsidR="001A4D33">
        <w:t xml:space="preserve"> </w:t>
      </w:r>
      <w:r w:rsidRPr="005B1C8D">
        <w:t xml:space="preserve">registraties in plaats van </w:t>
      </w:r>
      <w:r w:rsidR="001A4D33">
        <w:t xml:space="preserve">op </w:t>
      </w:r>
      <w:r w:rsidRPr="005B1C8D">
        <w:t>papier of het minder gebruiken van fixatiemateriaal of medicatie door minder agressie-incidenten. Op het mesoniveau kan gekeken worden naar een duurzaam organisatiebeleid. Dit zouden bijvoorbeeld online trainingsmodules kunnen zijn of het werken met herbruikbare materialen om zo energiezuinig personeel te kunnen gaan opleiden. Macroniveau omvat dan duurzame preventie bij een ruimer beleidsdoel</w:t>
      </w:r>
      <w:r w:rsidR="001A4D33">
        <w:t xml:space="preserve">, </w:t>
      </w:r>
      <w:r w:rsidRPr="005B1C8D">
        <w:t>zoals digitalisering van de zorg of nationale duurzaamheidsdoelstellingen. Door op deze drie niveaus later te gaan inzetten kan de-escalatie mogelijks een positieve impact hebben op de ecologische voetafdruk van de zorgsector.</w:t>
      </w:r>
    </w:p>
    <w:p w14:paraId="1D82BFD7" w14:textId="77777777" w:rsidR="001E3D38" w:rsidRPr="001E3D38" w:rsidRDefault="001E3D38" w:rsidP="001E3D38">
      <w:pPr>
        <w:rPr>
          <w:b/>
          <w:bCs/>
        </w:rPr>
      </w:pPr>
    </w:p>
    <w:p w14:paraId="6FA29F76" w14:textId="77777777" w:rsidR="005E4B80" w:rsidRDefault="005E4B80" w:rsidP="00F76356">
      <w:pPr>
        <w:spacing w:line="240" w:lineRule="auto"/>
        <w:jc w:val="left"/>
      </w:pPr>
    </w:p>
    <w:p w14:paraId="1BEED8C7" w14:textId="77777777" w:rsidR="001E3D38" w:rsidRPr="00B9508B" w:rsidRDefault="001E3D38" w:rsidP="001E3D38">
      <w:pPr>
        <w:spacing w:after="160" w:line="259" w:lineRule="auto"/>
        <w:jc w:val="left"/>
      </w:pPr>
      <w:r w:rsidRPr="00B9508B">
        <w:rPr>
          <w:b/>
          <w:bCs/>
        </w:rPr>
        <w:t>Conclusie </w:t>
      </w:r>
      <w:r w:rsidRPr="00B9508B">
        <w:rPr>
          <w:rFonts w:eastAsiaTheme="minorEastAsia"/>
        </w:rPr>
        <w:t> </w:t>
      </w:r>
    </w:p>
    <w:p w14:paraId="34FF1286" w14:textId="54D728A4" w:rsidR="001E3D38" w:rsidRPr="00B9508B" w:rsidRDefault="001E3D38" w:rsidP="005B1C8D">
      <w:r w:rsidRPr="00B9508B">
        <w:t xml:space="preserve">Uit de analyse van het FLAQUM-model blijkt dat de meest cruciale referentiepunten in de zorgpraktijk rond de-escalatie in agressie liggen op het vlak van effectiviteit, efficiëntie en veiligheid. De focus in het aanpakken van deze knelpunten </w:t>
      </w:r>
      <w:r>
        <w:t>zal</w:t>
      </w:r>
      <w:r w:rsidRPr="00B9508B">
        <w:t xml:space="preserve"> liggen op het verbeteren van trainingen van zorgverlening</w:t>
      </w:r>
      <w:r>
        <w:t xml:space="preserve">. </w:t>
      </w:r>
      <w:r w:rsidRPr="00B9508B">
        <w:t>De verbetering van</w:t>
      </w:r>
      <w:r w:rsidR="00764CC6">
        <w:t xml:space="preserve"> </w:t>
      </w:r>
      <w:r w:rsidRPr="00B9508B">
        <w:t>vaardigheden </w:t>
      </w:r>
      <w:r w:rsidR="00764CC6">
        <w:t>in kader van</w:t>
      </w:r>
      <w:r w:rsidRPr="00B9508B">
        <w:t xml:space="preserve"> de-escalatietechnieken zullen op hun beurt </w:t>
      </w:r>
      <w:r w:rsidR="00764CC6">
        <w:t xml:space="preserve">moeten </w:t>
      </w:r>
      <w:r w:rsidRPr="00B9508B">
        <w:t>bijdragen aan een duurzamere zorgverlening</w:t>
      </w:r>
      <w:r w:rsidR="00764CC6">
        <w:t>, toegankelijk voor iedere zorgverlener</w:t>
      </w:r>
      <w:r w:rsidRPr="00B9508B">
        <w:t>.  </w:t>
      </w:r>
    </w:p>
    <w:p w14:paraId="2DB32F02" w14:textId="5C6B1AB6" w:rsidR="006502A1" w:rsidRDefault="001E3D38" w:rsidP="00852DEB">
      <w:r w:rsidRPr="00852DEB">
        <w:lastRenderedPageBreak/>
        <w:t> </w:t>
      </w:r>
    </w:p>
    <w:p w14:paraId="39C52D64" w14:textId="23C27F08" w:rsidR="00AD0545" w:rsidRDefault="006502A1" w:rsidP="00852DEB">
      <w:r>
        <w:br w:type="page"/>
      </w:r>
    </w:p>
    <w:p w14:paraId="7EED92E0" w14:textId="2C994319" w:rsidR="00BE2FA4" w:rsidRDefault="00BE2FA4" w:rsidP="00956A3C">
      <w:pPr>
        <w:pStyle w:val="Kop1"/>
      </w:pPr>
      <w:bookmarkStart w:id="8" w:name="_Toc170808662"/>
      <w:bookmarkStart w:id="9" w:name="_Toc200007007"/>
      <w:bookmarkStart w:id="10" w:name="_Toc229843362"/>
      <w:r>
        <w:lastRenderedPageBreak/>
        <w:t xml:space="preserve">Doelstelling </w:t>
      </w:r>
      <w:r w:rsidR="00630F3D">
        <w:t>o.b.v. de kwaliteitsanalyse en onderzoeksvraag</w:t>
      </w:r>
      <w:bookmarkEnd w:id="8"/>
      <w:bookmarkEnd w:id="9"/>
      <w:bookmarkEnd w:id="10"/>
    </w:p>
    <w:p w14:paraId="216F4337" w14:textId="39F6B9CB" w:rsidR="00BE2FA4" w:rsidRDefault="00630F3D" w:rsidP="00630F3D">
      <w:pPr>
        <w:pStyle w:val="Kop2"/>
      </w:pPr>
      <w:bookmarkStart w:id="11" w:name="_Toc170808663"/>
      <w:bookmarkStart w:id="12" w:name="_Toc200007008"/>
      <w:bookmarkStart w:id="13" w:name="_Toc229843363"/>
      <w:r>
        <w:t>Doelstelling</w:t>
      </w:r>
      <w:bookmarkEnd w:id="11"/>
      <w:bookmarkEnd w:id="12"/>
      <w:bookmarkEnd w:id="13"/>
    </w:p>
    <w:p w14:paraId="758EB34C" w14:textId="0FD6E7F7" w:rsidR="00556EFF" w:rsidRDefault="00380799" w:rsidP="00556EFF">
      <w:r>
        <w:t xml:space="preserve">De bachelorproef </w:t>
      </w:r>
      <w:r w:rsidR="00556EFF">
        <w:t xml:space="preserve">zal op basis van een gestructureerde </w:t>
      </w:r>
      <w:r w:rsidR="00556EFF" w:rsidRPr="00400CED">
        <w:t>literatuurstudie en een analyse</w:t>
      </w:r>
      <w:r w:rsidR="00556EFF">
        <w:t xml:space="preserve"> </w:t>
      </w:r>
      <w:r>
        <w:t>onderzoeken</w:t>
      </w:r>
      <w:r w:rsidR="00556EFF">
        <w:t xml:space="preserve"> </w:t>
      </w:r>
      <w:r w:rsidR="00556EFF" w:rsidRPr="00400CED">
        <w:t>in welke mate</w:t>
      </w:r>
      <w:r w:rsidR="001E3D38">
        <w:t xml:space="preserve"> virtuele en verbale</w:t>
      </w:r>
      <w:r w:rsidR="00556EFF" w:rsidRPr="00400CED">
        <w:t xml:space="preserve"> de-escalatietrainingen bijdragen aan het vroegtijdig herkennen en de-escaleren van non-verbale, verbale en fysieke agressie </w:t>
      </w:r>
      <w:r w:rsidR="00556EFF">
        <w:t>bij</w:t>
      </w:r>
      <w:r w:rsidR="00556EFF" w:rsidRPr="00400CED">
        <w:t xml:space="preserve"> verpleegkundigen</w:t>
      </w:r>
      <w:r w:rsidR="00556EFF">
        <w:t xml:space="preserve"> op de werkvloer</w:t>
      </w:r>
      <w:r w:rsidR="00556EFF" w:rsidRPr="00400CED">
        <w:t>.</w:t>
      </w:r>
      <w:r w:rsidR="0084266B">
        <w:t xml:space="preserve"> De analyse betreft een </w:t>
      </w:r>
      <w:r w:rsidR="00647C56">
        <w:t xml:space="preserve">interpretatie van de geïncludeerde studies met een </w:t>
      </w:r>
      <w:r w:rsidR="0084266B">
        <w:t xml:space="preserve">samenvatting </w:t>
      </w:r>
      <w:r w:rsidR="001A4D33">
        <w:t>om</w:t>
      </w:r>
      <w:r w:rsidR="00647C56">
        <w:t xml:space="preserve"> de onderzoeksvraag van deze paper</w:t>
      </w:r>
      <w:r w:rsidR="00B45503">
        <w:t xml:space="preserve"> te kunnen beantwoorden. </w:t>
      </w:r>
    </w:p>
    <w:p w14:paraId="7E81512F" w14:textId="77777777" w:rsidR="00556EFF" w:rsidRPr="00400CED" w:rsidRDefault="00556EFF" w:rsidP="00556EFF">
      <w:r w:rsidRPr="00400CED">
        <w:t xml:space="preserve">Op basis van de resultaten van </w:t>
      </w:r>
      <w:r>
        <w:t>deze paper</w:t>
      </w:r>
      <w:r w:rsidRPr="00400CED">
        <w:t xml:space="preserve"> wordt</w:t>
      </w:r>
      <w:r>
        <w:t xml:space="preserve"> naar aanleiding van de verdediging</w:t>
      </w:r>
      <w:r w:rsidRPr="00400CED">
        <w:t xml:space="preserve"> een praktische aanbevelingsgids ontwikkeld</w:t>
      </w:r>
      <w:r>
        <w:t>,</w:t>
      </w:r>
      <w:r w:rsidRPr="00400CED">
        <w:t xml:space="preserve"> die concrete en toepasbare richtlijnen biedt aan verpleegkundigen om de in de-escalatietraining opgedane kennis en vaardigheden effectief toe te passen in de dagelijkse zorgpraktijk</w:t>
      </w:r>
      <w:r>
        <w:t>. Dit heeft</w:t>
      </w:r>
      <w:r w:rsidRPr="00400CED">
        <w:t xml:space="preserve"> als doel de veiligheid en </w:t>
      </w:r>
      <w:r>
        <w:t>kwalitatieve zorg</w:t>
      </w:r>
      <w:r w:rsidRPr="00400CED">
        <w:t xml:space="preserve"> voor patiënten, naasten en zorgverleners te </w:t>
      </w:r>
      <w:r>
        <w:t>optimaliseren</w:t>
      </w:r>
      <w:r w:rsidRPr="00400CED">
        <w:t>.</w:t>
      </w:r>
    </w:p>
    <w:p w14:paraId="4D7C864B" w14:textId="77777777" w:rsidR="00DE09F8" w:rsidRPr="00630F3D" w:rsidRDefault="00DE09F8" w:rsidP="00630F3D"/>
    <w:p w14:paraId="18038B8B" w14:textId="07AB26CF" w:rsidR="00630F3D" w:rsidRDefault="00630F3D" w:rsidP="00630F3D">
      <w:pPr>
        <w:pStyle w:val="Kop2"/>
      </w:pPr>
      <w:bookmarkStart w:id="14" w:name="_Toc170808664"/>
      <w:bookmarkStart w:id="15" w:name="_Toc200007009"/>
      <w:bookmarkStart w:id="16" w:name="_Toc229843364"/>
      <w:r>
        <w:t>Concrete onderzoeksvraag</w:t>
      </w:r>
      <w:bookmarkEnd w:id="14"/>
      <w:bookmarkEnd w:id="15"/>
      <w:bookmarkEnd w:id="16"/>
    </w:p>
    <w:p w14:paraId="41FE0042" w14:textId="7B8B5B51" w:rsidR="00DE09F8" w:rsidRPr="00556EFF" w:rsidRDefault="00556EFF" w:rsidP="00DE09F8">
      <w:pPr>
        <w:rPr>
          <w:b/>
          <w:bCs/>
        </w:rPr>
      </w:pPr>
      <w:r>
        <w:rPr>
          <w:b/>
          <w:bCs/>
        </w:rPr>
        <w:t>P</w:t>
      </w:r>
      <w:r w:rsidR="00DE09F8">
        <w:rPr>
          <w:b/>
          <w:bCs/>
        </w:rPr>
        <w:t xml:space="preserve">: </w:t>
      </w:r>
      <w:r w:rsidR="00DE09F8" w:rsidRPr="00DE09F8">
        <w:t xml:space="preserve">Verpleegkundigen die </w:t>
      </w:r>
      <w:r>
        <w:t>te maken krijgen</w:t>
      </w:r>
      <w:r w:rsidR="00DE09F8" w:rsidRPr="00DE09F8">
        <w:t xml:space="preserve"> met non-verbale, verbale of fysieke agressie</w:t>
      </w:r>
      <w:r>
        <w:t xml:space="preserve">. </w:t>
      </w:r>
    </w:p>
    <w:p w14:paraId="04EE497A" w14:textId="774B6E10" w:rsidR="00DE09F8" w:rsidRDefault="00556EFF" w:rsidP="00DE09F8">
      <w:r>
        <w:rPr>
          <w:b/>
          <w:bCs/>
        </w:rPr>
        <w:t>I</w:t>
      </w:r>
      <w:r w:rsidR="00DE09F8">
        <w:t xml:space="preserve">: </w:t>
      </w:r>
      <w:r w:rsidR="00DE09F8" w:rsidRPr="00DE09F8">
        <w:t>De-escalatietrainingen gericht op vroegtijdige herkenning, communicatievaardigheden, spanningsreductie en eigen-emotieregulatie.</w:t>
      </w:r>
    </w:p>
    <w:p w14:paraId="43A7D1CE" w14:textId="5BD952F8" w:rsidR="00DE09F8" w:rsidRDefault="00556EFF" w:rsidP="00DE09F8">
      <w:r>
        <w:rPr>
          <w:b/>
          <w:bCs/>
        </w:rPr>
        <w:t>C</w:t>
      </w:r>
      <w:r w:rsidR="00DE09F8">
        <w:t xml:space="preserve">: </w:t>
      </w:r>
      <w:r w:rsidR="00DE09F8" w:rsidRPr="00DE09F8">
        <w:t>Geen de-escalatietraining</w:t>
      </w:r>
      <w:r>
        <w:t xml:space="preserve">en </w:t>
      </w:r>
    </w:p>
    <w:p w14:paraId="136BFDF7" w14:textId="425086FA" w:rsidR="00090226" w:rsidRPr="00090226" w:rsidRDefault="00556EFF" w:rsidP="00090226">
      <w:r>
        <w:rPr>
          <w:b/>
          <w:bCs/>
        </w:rPr>
        <w:t>O</w:t>
      </w:r>
      <w:r w:rsidR="00DE09F8">
        <w:t xml:space="preserve">: </w:t>
      </w:r>
      <w:r>
        <w:t xml:space="preserve">De </w:t>
      </w:r>
      <w:r w:rsidR="00DE09F8" w:rsidRPr="00DE09F8">
        <w:t xml:space="preserve">effectiviteit </w:t>
      </w:r>
      <w:r>
        <w:t>van</w:t>
      </w:r>
      <w:r w:rsidR="00DE09F8" w:rsidRPr="00DE09F8">
        <w:t xml:space="preserve"> de-escalatie</w:t>
      </w:r>
      <w:r>
        <w:t xml:space="preserve">trainingen op vlak van </w:t>
      </w:r>
      <w:r w:rsidR="00090226" w:rsidRPr="00090226">
        <w:t>communicatievaardigheden, spanningsreductie en eigen-emo</w:t>
      </w:r>
      <w:r w:rsidR="00CC4F82">
        <w:t>tie</w:t>
      </w:r>
      <w:r w:rsidR="00090226" w:rsidRPr="00090226">
        <w:t>regulatie</w:t>
      </w:r>
      <w:r w:rsidR="00CC4F82">
        <w:t>.</w:t>
      </w:r>
    </w:p>
    <w:p w14:paraId="2FFFDA89" w14:textId="77777777" w:rsidR="00556EFF" w:rsidRDefault="00556EFF" w:rsidP="00DE09F8"/>
    <w:p w14:paraId="61574A28" w14:textId="6E3D29D2" w:rsidR="00DE09F8" w:rsidRPr="00DE09F8" w:rsidRDefault="00DE09F8" w:rsidP="00DE09F8">
      <w:pPr>
        <w:rPr>
          <w:i/>
          <w:iCs/>
        </w:rPr>
      </w:pPr>
      <w:r w:rsidRPr="00DE09F8">
        <w:rPr>
          <w:i/>
          <w:iCs/>
        </w:rPr>
        <w:t xml:space="preserve">In welke mate verbeteren </w:t>
      </w:r>
      <w:r w:rsidR="00556EFF" w:rsidRPr="00556EFF">
        <w:rPr>
          <w:i/>
          <w:iCs/>
        </w:rPr>
        <w:t xml:space="preserve">het volgen </w:t>
      </w:r>
      <w:r w:rsidRPr="00DE09F8">
        <w:rPr>
          <w:i/>
          <w:iCs/>
        </w:rPr>
        <w:t xml:space="preserve">de-escalatietrainingen de </w:t>
      </w:r>
      <w:r w:rsidR="00556EFF" w:rsidRPr="00556EFF">
        <w:rPr>
          <w:i/>
          <w:iCs/>
        </w:rPr>
        <w:t>competenties</w:t>
      </w:r>
      <w:r w:rsidRPr="00DE09F8">
        <w:rPr>
          <w:i/>
          <w:iCs/>
        </w:rPr>
        <w:t>, houding, zelfvertrouwen en</w:t>
      </w:r>
      <w:r w:rsidR="00556EFF" w:rsidRPr="00556EFF">
        <w:rPr>
          <w:i/>
          <w:iCs/>
        </w:rPr>
        <w:t xml:space="preserve"> de</w:t>
      </w:r>
      <w:r w:rsidRPr="00DE09F8">
        <w:rPr>
          <w:i/>
          <w:iCs/>
        </w:rPr>
        <w:t xml:space="preserve"> effectiviteit van verpleegkundigen in het vroegtijdig herkennen en de-escaleren van agressie?</w:t>
      </w:r>
    </w:p>
    <w:p w14:paraId="083D0892" w14:textId="77777777" w:rsidR="00BE2FA4" w:rsidRDefault="00BE2FA4" w:rsidP="007570D6"/>
    <w:p w14:paraId="74C0939B" w14:textId="77777777" w:rsidR="00635E79" w:rsidRDefault="00635E79" w:rsidP="007570D6"/>
    <w:p w14:paraId="327A5CBA" w14:textId="77777777" w:rsidR="00142011" w:rsidRDefault="006502A1" w:rsidP="007570D6">
      <w:r>
        <w:lastRenderedPageBreak/>
        <w:t xml:space="preserve">Bijvraag: </w:t>
      </w:r>
    </w:p>
    <w:p w14:paraId="5CB2A6F0" w14:textId="687D8594" w:rsidR="006502A1" w:rsidRDefault="006502A1" w:rsidP="007570D6">
      <w:r>
        <w:rPr>
          <w:i/>
          <w:iCs/>
        </w:rPr>
        <w:t>Welke vorm van de-escalatietraining heeft</w:t>
      </w:r>
      <w:r w:rsidRPr="006502A1">
        <w:rPr>
          <w:i/>
          <w:iCs/>
        </w:rPr>
        <w:t>, volgens wetenschappelijke studies, de</w:t>
      </w:r>
      <w:r>
        <w:rPr>
          <w:i/>
          <w:iCs/>
        </w:rPr>
        <w:t xml:space="preserve"> grootste</w:t>
      </w:r>
      <w:r w:rsidRPr="006502A1">
        <w:rPr>
          <w:i/>
          <w:iCs/>
        </w:rPr>
        <w:t xml:space="preserve"> effectiviteit bij het </w:t>
      </w:r>
      <w:r>
        <w:rPr>
          <w:i/>
          <w:iCs/>
        </w:rPr>
        <w:t>reduceren</w:t>
      </w:r>
      <w:r w:rsidRPr="006502A1">
        <w:rPr>
          <w:i/>
          <w:iCs/>
        </w:rPr>
        <w:t xml:space="preserve"> </w:t>
      </w:r>
      <w:r>
        <w:rPr>
          <w:i/>
          <w:iCs/>
        </w:rPr>
        <w:t>van agressie</w:t>
      </w:r>
      <w:r w:rsidRPr="006502A1">
        <w:rPr>
          <w:i/>
          <w:iCs/>
        </w:rPr>
        <w:t>?</w:t>
      </w:r>
    </w:p>
    <w:p w14:paraId="1C2E2E0B" w14:textId="4AC534FC" w:rsidR="002F28E2" w:rsidRDefault="002F28E2" w:rsidP="00956A3C">
      <w:pPr>
        <w:pStyle w:val="Kop1"/>
      </w:pPr>
      <w:bookmarkStart w:id="17" w:name="_Toc200007010"/>
      <w:bookmarkStart w:id="18" w:name="_Toc229843365"/>
      <w:bookmarkStart w:id="19" w:name="_Toc170808666"/>
      <w:r>
        <w:t>Zoekstrategie</w:t>
      </w:r>
      <w:bookmarkEnd w:id="17"/>
      <w:bookmarkEnd w:id="18"/>
    </w:p>
    <w:p w14:paraId="6655D803" w14:textId="77777777" w:rsidR="00D4678A" w:rsidRDefault="00D4678A" w:rsidP="00D4678A">
      <w:r>
        <w:t xml:space="preserve">In deze paper werd voor de literatuurstudie een </w:t>
      </w:r>
      <w:r w:rsidRPr="004601F4">
        <w:t xml:space="preserve">iteratieve zoekstrategie </w:t>
      </w:r>
      <w:r>
        <w:t xml:space="preserve">toegepast. Hierbij werden meermaals, verschillende zoektermen ingevoerd om daarna een uitgebreid overzicht te verkrijgen van relevante wetenschappelijke bronnen. De uiteindelijke artikels werden gevonden via PubMed, een specifieke databank voor bronnen over gezondheidswetenschappen. </w:t>
      </w:r>
    </w:p>
    <w:p w14:paraId="064CDE42" w14:textId="77777777" w:rsidR="00D4678A" w:rsidRDefault="00D4678A" w:rsidP="00D4678A">
      <w:r>
        <w:t xml:space="preserve">In bijstaande tabel staat een weergave van de toegepaste zoektermen, databank, het aantal resultaten en de gebruikte filters die hebben bijgedragen tot de screening van de zes artikels. </w:t>
      </w:r>
    </w:p>
    <w:tbl>
      <w:tblPr>
        <w:tblStyle w:val="Rastertabel4-Accent1"/>
        <w:tblW w:w="9183" w:type="dxa"/>
        <w:tblLook w:val="04A0" w:firstRow="1" w:lastRow="0" w:firstColumn="1" w:lastColumn="0" w:noHBand="0" w:noVBand="1"/>
      </w:tblPr>
      <w:tblGrid>
        <w:gridCol w:w="2361"/>
        <w:gridCol w:w="1179"/>
        <w:gridCol w:w="3685"/>
        <w:gridCol w:w="1958"/>
      </w:tblGrid>
      <w:tr w:rsidR="00203D87" w14:paraId="37932EEB" w14:textId="77777777" w:rsidTr="00BE4B46">
        <w:trPr>
          <w:cnfStyle w:val="100000000000" w:firstRow="1" w:lastRow="0" w:firstColumn="0" w:lastColumn="0" w:oddVBand="0" w:evenVBand="0" w:oddHBand="0" w:evenHBand="0" w:firstRowFirstColumn="0" w:firstRowLastColumn="0" w:lastRowFirstColumn="0" w:lastRowLastColumn="0"/>
          <w:trHeight w:val="435"/>
        </w:trPr>
        <w:tc>
          <w:tcPr>
            <w:cnfStyle w:val="001000000000" w:firstRow="0" w:lastRow="0" w:firstColumn="1" w:lastColumn="0" w:oddVBand="0" w:evenVBand="0" w:oddHBand="0" w:evenHBand="0" w:firstRowFirstColumn="0" w:firstRowLastColumn="0" w:lastRowFirstColumn="0" w:lastRowLastColumn="0"/>
            <w:tcW w:w="2361" w:type="dxa"/>
            <w:tcBorders>
              <w:bottom w:val="single" w:sz="4" w:space="0" w:color="auto"/>
              <w:right w:val="single" w:sz="4" w:space="0" w:color="auto"/>
            </w:tcBorders>
          </w:tcPr>
          <w:p w14:paraId="0238E6B6" w14:textId="616249C6" w:rsidR="00042FAF" w:rsidRPr="00042FAF" w:rsidRDefault="00042FAF" w:rsidP="002F28E2">
            <w:r w:rsidRPr="00042FAF">
              <w:t>Zoektermen</w:t>
            </w:r>
          </w:p>
        </w:tc>
        <w:tc>
          <w:tcPr>
            <w:tcW w:w="1179" w:type="dxa"/>
            <w:tcBorders>
              <w:left w:val="single" w:sz="4" w:space="0" w:color="auto"/>
              <w:bottom w:val="single" w:sz="4" w:space="0" w:color="auto"/>
              <w:right w:val="single" w:sz="4" w:space="0" w:color="auto"/>
            </w:tcBorders>
          </w:tcPr>
          <w:p w14:paraId="5BF7838C" w14:textId="658DC0D6" w:rsidR="00042FAF" w:rsidRDefault="00042FAF" w:rsidP="002F28E2">
            <w:pPr>
              <w:cnfStyle w:val="100000000000" w:firstRow="1" w:lastRow="0" w:firstColumn="0" w:lastColumn="0" w:oddVBand="0" w:evenVBand="0" w:oddHBand="0" w:evenHBand="0" w:firstRowFirstColumn="0" w:firstRowLastColumn="0" w:lastRowFirstColumn="0" w:lastRowLastColumn="0"/>
            </w:pPr>
            <w:r>
              <w:t>Databank</w:t>
            </w:r>
          </w:p>
        </w:tc>
        <w:tc>
          <w:tcPr>
            <w:tcW w:w="3685" w:type="dxa"/>
            <w:tcBorders>
              <w:left w:val="single" w:sz="4" w:space="0" w:color="auto"/>
              <w:bottom w:val="single" w:sz="4" w:space="0" w:color="auto"/>
              <w:right w:val="single" w:sz="4" w:space="0" w:color="auto"/>
            </w:tcBorders>
          </w:tcPr>
          <w:p w14:paraId="417E6AE0" w14:textId="6CA09F9B" w:rsidR="00042FAF" w:rsidRDefault="00042FAF" w:rsidP="002F28E2">
            <w:pPr>
              <w:cnfStyle w:val="100000000000" w:firstRow="1" w:lastRow="0" w:firstColumn="0" w:lastColumn="0" w:oddVBand="0" w:evenVBand="0" w:oddHBand="0" w:evenHBand="0" w:firstRowFirstColumn="0" w:firstRowLastColumn="0" w:lastRowFirstColumn="0" w:lastRowLastColumn="0"/>
            </w:pPr>
            <w:r>
              <w:t>Filters</w:t>
            </w:r>
          </w:p>
        </w:tc>
        <w:tc>
          <w:tcPr>
            <w:tcW w:w="1958" w:type="dxa"/>
            <w:tcBorders>
              <w:left w:val="single" w:sz="4" w:space="0" w:color="auto"/>
              <w:bottom w:val="single" w:sz="4" w:space="0" w:color="auto"/>
            </w:tcBorders>
          </w:tcPr>
          <w:p w14:paraId="29D6FC20" w14:textId="3BF5D3D6" w:rsidR="00042FAF" w:rsidRDefault="00042FAF" w:rsidP="002F28E2">
            <w:pPr>
              <w:cnfStyle w:val="100000000000" w:firstRow="1" w:lastRow="0" w:firstColumn="0" w:lastColumn="0" w:oddVBand="0" w:evenVBand="0" w:oddHBand="0" w:evenHBand="0" w:firstRowFirstColumn="0" w:firstRowLastColumn="0" w:lastRowFirstColumn="0" w:lastRowLastColumn="0"/>
            </w:pPr>
            <w:r>
              <w:t xml:space="preserve">Aantal opgeleverde resultaten </w:t>
            </w:r>
          </w:p>
        </w:tc>
      </w:tr>
      <w:tr w:rsidR="00261E17" w:rsidRPr="00261E17" w14:paraId="78BA0E8E" w14:textId="77777777" w:rsidTr="00BE4B46">
        <w:trPr>
          <w:cnfStyle w:val="000000100000" w:firstRow="0" w:lastRow="0" w:firstColumn="0" w:lastColumn="0" w:oddVBand="0" w:evenVBand="0" w:oddHBand="1" w:evenHBand="0" w:firstRowFirstColumn="0" w:firstRowLastColumn="0" w:lastRowFirstColumn="0" w:lastRowLastColumn="0"/>
          <w:trHeight w:val="2213"/>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52ECE06E" w14:textId="43A4072F" w:rsidR="00261E17" w:rsidRPr="00537D95" w:rsidRDefault="00261E17" w:rsidP="00D0707B">
            <w:pPr>
              <w:rPr>
                <w:b w:val="0"/>
                <w:bCs w:val="0"/>
                <w:lang w:val="en-GB"/>
              </w:rPr>
            </w:pPr>
            <w:r w:rsidRPr="00537D95">
              <w:rPr>
                <w:b w:val="0"/>
                <w:bCs w:val="0"/>
                <w:lang w:val="en-GB"/>
              </w:rPr>
              <w:t>("training programs" ) AND ("agression" OR "workplace violence")</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646AAF21" w14:textId="1A515911" w:rsidR="00261E17" w:rsidRPr="00537D95" w:rsidRDefault="00261E17" w:rsidP="002F28E2">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PubMed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33597CF0" w14:textId="77777777" w:rsidR="00261E17" w:rsidRPr="00537D95" w:rsidRDefault="00261E17" w:rsidP="00261E17">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5 jaar</w:t>
            </w:r>
          </w:p>
          <w:p w14:paraId="0B1ADAA2" w14:textId="77777777" w:rsidR="00261E17" w:rsidRPr="00537D95" w:rsidRDefault="00261E17" w:rsidP="00261E17">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Systematische review &amp; meta analyse</w:t>
            </w:r>
          </w:p>
          <w:p w14:paraId="20422B5B" w14:textId="77777777" w:rsidR="00261E17" w:rsidRPr="00537D95" w:rsidRDefault="00261E17" w:rsidP="00261E17">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English</w:t>
            </w:r>
          </w:p>
          <w:p w14:paraId="6BCD76A7" w14:textId="258605DF" w:rsidR="00261E17" w:rsidRPr="00537D95" w:rsidRDefault="00261E17" w:rsidP="00261E17">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Free full text</w:t>
            </w:r>
            <w:r w:rsidRPr="00537D95">
              <w:rPr>
                <w:lang w:val="en-GB"/>
              </w:rPr>
              <w:tab/>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444DD390" w14:textId="3C01A506" w:rsidR="00261E17" w:rsidRPr="00537D95" w:rsidRDefault="00261E17" w:rsidP="002F28E2">
            <w:pPr>
              <w:cnfStyle w:val="000000100000" w:firstRow="0" w:lastRow="0" w:firstColumn="0" w:lastColumn="0" w:oddVBand="0" w:evenVBand="0" w:oddHBand="1" w:evenHBand="0" w:firstRowFirstColumn="0" w:firstRowLastColumn="0" w:lastRowFirstColumn="0" w:lastRowLastColumn="0"/>
              <w:rPr>
                <w:lang w:val="en-GB"/>
              </w:rPr>
            </w:pPr>
            <w:r w:rsidRPr="00537D95">
              <w:rPr>
                <w:lang w:val="en-GB"/>
              </w:rPr>
              <w:t>4</w:t>
            </w:r>
          </w:p>
        </w:tc>
      </w:tr>
      <w:tr w:rsidR="00203D87" w14:paraId="2141415B" w14:textId="77777777" w:rsidTr="00BE4B46">
        <w:trPr>
          <w:trHeight w:val="2213"/>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247BB84D" w14:textId="07D363E9" w:rsidR="00042FAF" w:rsidRPr="00BE4B46" w:rsidRDefault="005F360D" w:rsidP="00D0707B">
            <w:pPr>
              <w:rPr>
                <w:b w:val="0"/>
                <w:bCs w:val="0"/>
                <w:lang w:val="en-GB"/>
              </w:rPr>
            </w:pPr>
            <w:r w:rsidRPr="00BE4B46">
              <w:rPr>
                <w:b w:val="0"/>
                <w:bCs w:val="0"/>
                <w:lang w:val="en-GB"/>
              </w:rPr>
              <w:t>("de-escalation" OR "prevention program") AND ("effects on healthcare workers")</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395A2E07" w14:textId="564F51CA" w:rsidR="00042FAF" w:rsidRPr="00BE4B46" w:rsidRDefault="00473711" w:rsidP="002F28E2">
            <w:pPr>
              <w:cnfStyle w:val="000000000000" w:firstRow="0" w:lastRow="0" w:firstColumn="0" w:lastColumn="0" w:oddVBand="0" w:evenVBand="0" w:oddHBand="0" w:evenHBand="0" w:firstRowFirstColumn="0" w:firstRowLastColumn="0" w:lastRowFirstColumn="0" w:lastRowLastColumn="0"/>
            </w:pPr>
            <w:r w:rsidRPr="00BE4B46">
              <w:t>Pub</w:t>
            </w:r>
            <w:r w:rsidR="00261E17" w:rsidRPr="00BE4B46">
              <w:t>M</w:t>
            </w:r>
            <w:r w:rsidRPr="00BE4B46">
              <w:t>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586D913E" w14:textId="77777777" w:rsidR="00473711" w:rsidRPr="00BE4B46"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BE4B46">
              <w:rPr>
                <w:lang w:val="en-GB"/>
              </w:rPr>
              <w:t>5 jaar</w:t>
            </w:r>
          </w:p>
          <w:p w14:paraId="7E69DEC5" w14:textId="400426D0" w:rsidR="00473711" w:rsidRPr="00BE4B46"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BE4B46">
              <w:rPr>
                <w:lang w:val="en-GB"/>
              </w:rPr>
              <w:t>Systematische review &amp; meta analyse</w:t>
            </w:r>
          </w:p>
          <w:p w14:paraId="2F8BC9CE" w14:textId="2E227039" w:rsidR="005F360D" w:rsidRPr="00BE4B46" w:rsidRDefault="005F360D" w:rsidP="00473711">
            <w:pPr>
              <w:cnfStyle w:val="000000000000" w:firstRow="0" w:lastRow="0" w:firstColumn="0" w:lastColumn="0" w:oddVBand="0" w:evenVBand="0" w:oddHBand="0" w:evenHBand="0" w:firstRowFirstColumn="0" w:firstRowLastColumn="0" w:lastRowFirstColumn="0" w:lastRowLastColumn="0"/>
              <w:rPr>
                <w:lang w:val="en-GB"/>
              </w:rPr>
            </w:pPr>
            <w:r w:rsidRPr="00BE4B46">
              <w:rPr>
                <w:lang w:val="en-GB"/>
              </w:rPr>
              <w:t>English</w:t>
            </w:r>
          </w:p>
          <w:p w14:paraId="53A48408" w14:textId="76A0042B" w:rsidR="00473711" w:rsidRPr="00BE4B46"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BE4B46">
              <w:rPr>
                <w:lang w:val="en-GB"/>
              </w:rPr>
              <w:t>Free full text</w:t>
            </w:r>
            <w:r w:rsidRPr="00BE4B46">
              <w:rPr>
                <w:lang w:val="en-GB"/>
              </w:rPr>
              <w:tab/>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969F74D" w14:textId="53ACA946" w:rsidR="00042FAF" w:rsidRPr="00BE4B46" w:rsidRDefault="005F360D" w:rsidP="002F28E2">
            <w:pPr>
              <w:cnfStyle w:val="000000000000" w:firstRow="0" w:lastRow="0" w:firstColumn="0" w:lastColumn="0" w:oddVBand="0" w:evenVBand="0" w:oddHBand="0" w:evenHBand="0" w:firstRowFirstColumn="0" w:firstRowLastColumn="0" w:lastRowFirstColumn="0" w:lastRowLastColumn="0"/>
            </w:pPr>
            <w:r w:rsidRPr="00BE4B46">
              <w:t>5</w:t>
            </w:r>
          </w:p>
        </w:tc>
      </w:tr>
      <w:tr w:rsidR="00203D87" w14:paraId="1ACCB770" w14:textId="77777777" w:rsidTr="00BE4B46">
        <w:trPr>
          <w:cnfStyle w:val="000000100000" w:firstRow="0" w:lastRow="0" w:firstColumn="0" w:lastColumn="0" w:oddVBand="0" w:evenVBand="0" w:oddHBand="1" w:evenHBand="0" w:firstRowFirstColumn="0" w:firstRowLastColumn="0" w:lastRowFirstColumn="0" w:lastRowLastColumn="0"/>
          <w:trHeight w:val="1777"/>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5F75079D" w14:textId="772DDE75" w:rsidR="00042FAF" w:rsidRPr="00537D95" w:rsidRDefault="005E534D" w:rsidP="002F28E2">
            <w:pPr>
              <w:rPr>
                <w:b w:val="0"/>
                <w:bCs w:val="0"/>
                <w:lang w:val="en-GB"/>
              </w:rPr>
            </w:pPr>
            <w:r w:rsidRPr="00537D95">
              <w:rPr>
                <w:b w:val="0"/>
                <w:bCs w:val="0"/>
                <w:lang w:val="en-GB"/>
              </w:rPr>
              <w:lastRenderedPageBreak/>
              <w:t>("de-escalation training" OR "agression managment") AND ("violence")</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27B1FDC9" w14:textId="60D3A369" w:rsidR="00042FAF" w:rsidRPr="00537D95" w:rsidRDefault="00473711" w:rsidP="002F28E2">
            <w:pPr>
              <w:cnfStyle w:val="000000100000" w:firstRow="0" w:lastRow="0" w:firstColumn="0" w:lastColumn="0" w:oddVBand="0" w:evenVBand="0" w:oddHBand="1" w:evenHBand="0" w:firstRowFirstColumn="0" w:firstRowLastColumn="0" w:lastRowFirstColumn="0" w:lastRowLastColumn="0"/>
            </w:pPr>
            <w:r w:rsidRPr="00537D95">
              <w:t>Pubmed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26043BDD" w14:textId="77777777" w:rsidR="00473711" w:rsidRPr="00537D95" w:rsidRDefault="00473711" w:rsidP="00473711">
            <w:pPr>
              <w:cnfStyle w:val="000000100000" w:firstRow="0" w:lastRow="0" w:firstColumn="0" w:lastColumn="0" w:oddVBand="0" w:evenVBand="0" w:oddHBand="1" w:evenHBand="0" w:firstRowFirstColumn="0" w:firstRowLastColumn="0" w:lastRowFirstColumn="0" w:lastRowLastColumn="0"/>
            </w:pPr>
            <w:r w:rsidRPr="00537D95">
              <w:t>5 jaar</w:t>
            </w:r>
          </w:p>
          <w:p w14:paraId="0B795E70" w14:textId="1586F18C" w:rsidR="00473711" w:rsidRPr="00537D95" w:rsidRDefault="00473711" w:rsidP="00473711">
            <w:pPr>
              <w:cnfStyle w:val="000000100000" w:firstRow="0" w:lastRow="0" w:firstColumn="0" w:lastColumn="0" w:oddVBand="0" w:evenVBand="0" w:oddHBand="1" w:evenHBand="0" w:firstRowFirstColumn="0" w:firstRowLastColumn="0" w:lastRowFirstColumn="0" w:lastRowLastColumn="0"/>
            </w:pPr>
            <w:r w:rsidRPr="00537D95">
              <w:t>Systematische review &amp; meta analyse</w:t>
            </w:r>
          </w:p>
          <w:p w14:paraId="7261C323" w14:textId="74ED4E84" w:rsidR="00042FAF" w:rsidRPr="00537D95" w:rsidRDefault="00473711" w:rsidP="002F28E2">
            <w:pPr>
              <w:cnfStyle w:val="000000100000" w:firstRow="0" w:lastRow="0" w:firstColumn="0" w:lastColumn="0" w:oddVBand="0" w:evenVBand="0" w:oddHBand="1" w:evenHBand="0" w:firstRowFirstColumn="0" w:firstRowLastColumn="0" w:lastRowFirstColumn="0" w:lastRowLastColumn="0"/>
            </w:pPr>
            <w:r w:rsidRPr="00537D95">
              <w:t>Free full tekst</w:t>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2B87FB9E" w14:textId="3AF84951" w:rsidR="00042FAF" w:rsidRPr="00006DB2" w:rsidRDefault="00006DB2" w:rsidP="002F28E2">
            <w:pPr>
              <w:cnfStyle w:val="000000100000" w:firstRow="0" w:lastRow="0" w:firstColumn="0" w:lastColumn="0" w:oddVBand="0" w:evenVBand="0" w:oddHBand="1" w:evenHBand="0" w:firstRowFirstColumn="0" w:firstRowLastColumn="0" w:lastRowFirstColumn="0" w:lastRowLastColumn="0"/>
              <w:rPr>
                <w:highlight w:val="yellow"/>
              </w:rPr>
            </w:pPr>
            <w:r w:rsidRPr="00537D95">
              <w:t>2</w:t>
            </w:r>
          </w:p>
        </w:tc>
      </w:tr>
      <w:tr w:rsidR="00203D87" w14:paraId="638FA5FA" w14:textId="77777777" w:rsidTr="00BE4B46">
        <w:trPr>
          <w:trHeight w:val="2201"/>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3AA611C3" w14:textId="0998BC84" w:rsidR="00473711" w:rsidRPr="00537D95" w:rsidRDefault="00C61378" w:rsidP="0035521E">
            <w:pPr>
              <w:rPr>
                <w:b w:val="0"/>
                <w:bCs w:val="0"/>
                <w:lang w:val="en-GB"/>
              </w:rPr>
            </w:pPr>
            <w:r w:rsidRPr="00537D95">
              <w:rPr>
                <w:b w:val="0"/>
                <w:bCs w:val="0"/>
                <w:lang w:val="en-GB"/>
              </w:rPr>
              <w:t>("de-escalation") AND ("effectiveness" OR "prevention workplace violence")</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10044A06" w14:textId="3230D454" w:rsidR="00473711" w:rsidRPr="00537D95" w:rsidRDefault="00473711" w:rsidP="00473711">
            <w:pPr>
              <w:cnfStyle w:val="000000000000" w:firstRow="0" w:lastRow="0" w:firstColumn="0" w:lastColumn="0" w:oddVBand="0" w:evenVBand="0" w:oddHBand="0" w:evenHBand="0" w:firstRowFirstColumn="0" w:firstRowLastColumn="0" w:lastRowFirstColumn="0" w:lastRowLastColumn="0"/>
            </w:pPr>
            <w:r w:rsidRPr="00537D95">
              <w:t>Pubmed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7523F4D0" w14:textId="77777777" w:rsidR="00473711" w:rsidRPr="00114B3C"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114B3C">
              <w:rPr>
                <w:lang w:val="en-GB"/>
              </w:rPr>
              <w:t>5 jaar</w:t>
            </w:r>
          </w:p>
          <w:p w14:paraId="7F73D1C9" w14:textId="12D7E6F1" w:rsidR="00473711" w:rsidRPr="00114B3C"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114B3C">
              <w:rPr>
                <w:lang w:val="en-GB"/>
              </w:rPr>
              <w:t>Systematische review &amp; meta analyse</w:t>
            </w:r>
          </w:p>
          <w:p w14:paraId="07EA4125" w14:textId="12AE8E00" w:rsidR="0057196D" w:rsidRPr="00114B3C" w:rsidRDefault="0057196D" w:rsidP="00473711">
            <w:pPr>
              <w:cnfStyle w:val="000000000000" w:firstRow="0" w:lastRow="0" w:firstColumn="0" w:lastColumn="0" w:oddVBand="0" w:evenVBand="0" w:oddHBand="0" w:evenHBand="0" w:firstRowFirstColumn="0" w:firstRowLastColumn="0" w:lastRowFirstColumn="0" w:lastRowLastColumn="0"/>
              <w:rPr>
                <w:lang w:val="en-GB"/>
              </w:rPr>
            </w:pPr>
            <w:r w:rsidRPr="00114B3C">
              <w:rPr>
                <w:lang w:val="en-GB"/>
              </w:rPr>
              <w:t>English</w:t>
            </w:r>
          </w:p>
          <w:p w14:paraId="0F98760A" w14:textId="19440089" w:rsidR="00473711" w:rsidRPr="00114B3C" w:rsidRDefault="00473711" w:rsidP="00473711">
            <w:pPr>
              <w:cnfStyle w:val="000000000000" w:firstRow="0" w:lastRow="0" w:firstColumn="0" w:lastColumn="0" w:oddVBand="0" w:evenVBand="0" w:oddHBand="0" w:evenHBand="0" w:firstRowFirstColumn="0" w:firstRowLastColumn="0" w:lastRowFirstColumn="0" w:lastRowLastColumn="0"/>
              <w:rPr>
                <w:lang w:val="en-GB"/>
              </w:rPr>
            </w:pPr>
            <w:r w:rsidRPr="00114B3C">
              <w:rPr>
                <w:lang w:val="en-GB"/>
              </w:rPr>
              <w:t>Free full tekst</w:t>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66F51767" w14:textId="67F402B0" w:rsidR="00473711" w:rsidRPr="00537D95" w:rsidRDefault="0057196D" w:rsidP="00473711">
            <w:pPr>
              <w:cnfStyle w:val="000000000000" w:firstRow="0" w:lastRow="0" w:firstColumn="0" w:lastColumn="0" w:oddVBand="0" w:evenVBand="0" w:oddHBand="0" w:evenHBand="0" w:firstRowFirstColumn="0" w:firstRowLastColumn="0" w:lastRowFirstColumn="0" w:lastRowLastColumn="0"/>
            </w:pPr>
            <w:r w:rsidRPr="00537D95">
              <w:t>1</w:t>
            </w:r>
            <w:r w:rsidR="00D51374" w:rsidRPr="00537D95">
              <w:t>4</w:t>
            </w:r>
          </w:p>
        </w:tc>
      </w:tr>
      <w:tr w:rsidR="00203D87" w14:paraId="6E0380F4" w14:textId="77777777" w:rsidTr="00BE4B46">
        <w:trPr>
          <w:cnfStyle w:val="000000100000" w:firstRow="0" w:lastRow="0" w:firstColumn="0" w:lastColumn="0" w:oddVBand="0" w:evenVBand="0" w:oddHBand="1" w:evenHBand="0" w:firstRowFirstColumn="0" w:firstRowLastColumn="0" w:lastRowFirstColumn="0" w:lastRowLastColumn="0"/>
          <w:trHeight w:val="1765"/>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18DF66AD" w14:textId="3A4504A1" w:rsidR="00473711" w:rsidRPr="00CF14B3" w:rsidRDefault="004E07E7" w:rsidP="00473711">
            <w:pPr>
              <w:rPr>
                <w:lang w:val="en-US"/>
              </w:rPr>
            </w:pPr>
            <w:r w:rsidRPr="00CF14B3">
              <w:rPr>
                <w:b w:val="0"/>
                <w:bCs w:val="0"/>
                <w:lang w:val="en-US"/>
              </w:rPr>
              <w:t>("intervention") AND ("effectiveness workplace violence" OR " de-escalate violence")</w:t>
            </w: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4D72C22E" w14:textId="164E648C" w:rsidR="00473711" w:rsidRPr="00773AAA" w:rsidRDefault="00473711" w:rsidP="00473711">
            <w:pPr>
              <w:cnfStyle w:val="000000100000" w:firstRow="0" w:lastRow="0" w:firstColumn="0" w:lastColumn="0" w:oddVBand="0" w:evenVBand="0" w:oddHBand="1" w:evenHBand="0" w:firstRowFirstColumn="0" w:firstRowLastColumn="0" w:lastRowFirstColumn="0" w:lastRowLastColumn="0"/>
            </w:pPr>
            <w:r w:rsidRPr="00773AAA">
              <w:t>Pubmed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6D74AC83" w14:textId="77777777" w:rsidR="00473711" w:rsidRPr="00773AAA" w:rsidRDefault="00473711" w:rsidP="00473711">
            <w:pPr>
              <w:cnfStyle w:val="000000100000" w:firstRow="0" w:lastRow="0" w:firstColumn="0" w:lastColumn="0" w:oddVBand="0" w:evenVBand="0" w:oddHBand="1" w:evenHBand="0" w:firstRowFirstColumn="0" w:firstRowLastColumn="0" w:lastRowFirstColumn="0" w:lastRowLastColumn="0"/>
            </w:pPr>
            <w:r w:rsidRPr="00773AAA">
              <w:t>5 jaar</w:t>
            </w:r>
          </w:p>
          <w:p w14:paraId="300B1D0B" w14:textId="77777777" w:rsidR="00473711" w:rsidRPr="00773AAA" w:rsidRDefault="00473711" w:rsidP="00473711">
            <w:pPr>
              <w:cnfStyle w:val="000000100000" w:firstRow="0" w:lastRow="0" w:firstColumn="0" w:lastColumn="0" w:oddVBand="0" w:evenVBand="0" w:oddHBand="1" w:evenHBand="0" w:firstRowFirstColumn="0" w:firstRowLastColumn="0" w:lastRowFirstColumn="0" w:lastRowLastColumn="0"/>
            </w:pPr>
            <w:r w:rsidRPr="00773AAA">
              <w:t>Systematische review &amp; meta analyse</w:t>
            </w:r>
          </w:p>
          <w:p w14:paraId="4690358E" w14:textId="356607C9" w:rsidR="00473711" w:rsidRPr="00773AAA" w:rsidRDefault="00473711" w:rsidP="00473711">
            <w:pPr>
              <w:cnfStyle w:val="000000100000" w:firstRow="0" w:lastRow="0" w:firstColumn="0" w:lastColumn="0" w:oddVBand="0" w:evenVBand="0" w:oddHBand="1" w:evenHBand="0" w:firstRowFirstColumn="0" w:firstRowLastColumn="0" w:lastRowFirstColumn="0" w:lastRowLastColumn="0"/>
            </w:pPr>
            <w:r w:rsidRPr="00773AAA">
              <w:t>Free full tekst</w:t>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25635012" w14:textId="2231B6A8" w:rsidR="00473711" w:rsidRPr="00773AAA" w:rsidRDefault="004E07E7" w:rsidP="00473711">
            <w:pPr>
              <w:cnfStyle w:val="000000100000" w:firstRow="0" w:lastRow="0" w:firstColumn="0" w:lastColumn="0" w:oddVBand="0" w:evenVBand="0" w:oddHBand="1" w:evenHBand="0" w:firstRowFirstColumn="0" w:firstRowLastColumn="0" w:lastRowFirstColumn="0" w:lastRowLastColumn="0"/>
            </w:pPr>
            <w:r w:rsidRPr="00773AAA">
              <w:t>19</w:t>
            </w:r>
          </w:p>
        </w:tc>
      </w:tr>
      <w:tr w:rsidR="00045826" w:rsidRPr="00045826" w14:paraId="6523E6BD" w14:textId="77777777" w:rsidTr="00BE4B46">
        <w:trPr>
          <w:trHeight w:val="3096"/>
        </w:trPr>
        <w:tc>
          <w:tcPr>
            <w:cnfStyle w:val="001000000000" w:firstRow="0" w:lastRow="0" w:firstColumn="1" w:lastColumn="0" w:oddVBand="0" w:evenVBand="0" w:oddHBand="0" w:evenHBand="0" w:firstRowFirstColumn="0" w:firstRowLastColumn="0" w:lastRowFirstColumn="0" w:lastRowLastColumn="0"/>
            <w:tcW w:w="2361" w:type="dxa"/>
            <w:tcBorders>
              <w:top w:val="single" w:sz="4" w:space="0" w:color="auto"/>
              <w:left w:val="single" w:sz="4" w:space="0" w:color="auto"/>
              <w:bottom w:val="single" w:sz="4" w:space="0" w:color="auto"/>
              <w:right w:val="single" w:sz="4" w:space="0" w:color="auto"/>
            </w:tcBorders>
            <w:shd w:val="clear" w:color="auto" w:fill="FFFFFF" w:themeFill="background1"/>
          </w:tcPr>
          <w:p w14:paraId="30CC1913" w14:textId="635ED0A1" w:rsidR="00DD30D9" w:rsidRPr="00773AAA" w:rsidRDefault="00BE4B46" w:rsidP="00DD30D9">
            <w:pPr>
              <w:rPr>
                <w:b w:val="0"/>
                <w:bCs w:val="0"/>
                <w:lang w:val="en-GB"/>
              </w:rPr>
            </w:pPr>
            <w:r w:rsidRPr="00773AAA">
              <w:rPr>
                <w:b w:val="0"/>
                <w:bCs w:val="0"/>
                <w:lang w:val="en-GB"/>
              </w:rPr>
              <w:t>(</w:t>
            </w:r>
            <w:r w:rsidR="00DD30D9" w:rsidRPr="00773AAA">
              <w:rPr>
                <w:b w:val="0"/>
                <w:bCs w:val="0"/>
                <w:lang w:val="en-GB"/>
              </w:rPr>
              <w:t>"agression management" OR "de-escalation training"</w:t>
            </w:r>
            <w:r w:rsidRPr="00773AAA">
              <w:rPr>
                <w:b w:val="0"/>
                <w:bCs w:val="0"/>
                <w:lang w:val="en-GB"/>
              </w:rPr>
              <w:t>)</w:t>
            </w:r>
            <w:r w:rsidR="00DD30D9" w:rsidRPr="00773AAA">
              <w:rPr>
                <w:b w:val="0"/>
                <w:bCs w:val="0"/>
                <w:lang w:val="en-GB"/>
              </w:rPr>
              <w:t xml:space="preserve"> AND </w:t>
            </w:r>
            <w:r w:rsidRPr="00773AAA">
              <w:rPr>
                <w:b w:val="0"/>
                <w:bCs w:val="0"/>
                <w:lang w:val="en-GB"/>
              </w:rPr>
              <w:t>(</w:t>
            </w:r>
            <w:r w:rsidR="00DD30D9" w:rsidRPr="00773AAA">
              <w:rPr>
                <w:b w:val="0"/>
                <w:bCs w:val="0"/>
                <w:lang w:val="en-GB"/>
              </w:rPr>
              <w:t>"effectiveness training programs" OR "reducing workplace violence”</w:t>
            </w:r>
            <w:r w:rsidR="000400A5" w:rsidRPr="00773AAA">
              <w:rPr>
                <w:b w:val="0"/>
                <w:bCs w:val="0"/>
                <w:lang w:val="en-GB"/>
              </w:rPr>
              <w:t>)</w:t>
            </w:r>
          </w:p>
          <w:p w14:paraId="786AA5E7" w14:textId="77777777" w:rsidR="00045826" w:rsidRPr="00773AAA" w:rsidRDefault="00045826" w:rsidP="00045826">
            <w:pPr>
              <w:rPr>
                <w:b w:val="0"/>
                <w:bCs w:val="0"/>
                <w:lang w:val="en-GB"/>
              </w:rPr>
            </w:pPr>
          </w:p>
        </w:tc>
        <w:tc>
          <w:tcPr>
            <w:tcW w:w="1179" w:type="dxa"/>
            <w:tcBorders>
              <w:top w:val="single" w:sz="4" w:space="0" w:color="auto"/>
              <w:left w:val="single" w:sz="4" w:space="0" w:color="auto"/>
              <w:bottom w:val="single" w:sz="4" w:space="0" w:color="auto"/>
              <w:right w:val="single" w:sz="4" w:space="0" w:color="auto"/>
            </w:tcBorders>
            <w:shd w:val="clear" w:color="auto" w:fill="FFFFFF" w:themeFill="background1"/>
          </w:tcPr>
          <w:p w14:paraId="2E6B768C" w14:textId="286BA571" w:rsidR="00045826" w:rsidRPr="00773AAA" w:rsidRDefault="00045826" w:rsidP="00045826">
            <w:pPr>
              <w:cnfStyle w:val="000000000000" w:firstRow="0" w:lastRow="0" w:firstColumn="0" w:lastColumn="0" w:oddVBand="0" w:evenVBand="0" w:oddHBand="0" w:evenHBand="0" w:firstRowFirstColumn="0" w:firstRowLastColumn="0" w:lastRowFirstColumn="0" w:lastRowLastColumn="0"/>
            </w:pPr>
            <w:r w:rsidRPr="00773AAA">
              <w:t>PubMed</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tcPr>
          <w:p w14:paraId="0A20E358" w14:textId="77777777" w:rsidR="00045826" w:rsidRPr="00773AAA" w:rsidRDefault="00045826" w:rsidP="00045826">
            <w:pPr>
              <w:cnfStyle w:val="000000000000" w:firstRow="0" w:lastRow="0" w:firstColumn="0" w:lastColumn="0" w:oddVBand="0" w:evenVBand="0" w:oddHBand="0" w:evenHBand="0" w:firstRowFirstColumn="0" w:firstRowLastColumn="0" w:lastRowFirstColumn="0" w:lastRowLastColumn="0"/>
              <w:rPr>
                <w:lang w:val="en-GB"/>
              </w:rPr>
            </w:pPr>
            <w:r w:rsidRPr="00773AAA">
              <w:rPr>
                <w:lang w:val="en-GB"/>
              </w:rPr>
              <w:t xml:space="preserve">5 jaar </w:t>
            </w:r>
          </w:p>
          <w:p w14:paraId="7243619B" w14:textId="2A5E85E0" w:rsidR="00045826" w:rsidRPr="00773AAA" w:rsidRDefault="00045826" w:rsidP="00045826">
            <w:pPr>
              <w:cnfStyle w:val="000000000000" w:firstRow="0" w:lastRow="0" w:firstColumn="0" w:lastColumn="0" w:oddVBand="0" w:evenVBand="0" w:oddHBand="0" w:evenHBand="0" w:firstRowFirstColumn="0" w:firstRowLastColumn="0" w:lastRowFirstColumn="0" w:lastRowLastColumn="0"/>
              <w:rPr>
                <w:lang w:val="en-GB"/>
              </w:rPr>
            </w:pPr>
            <w:r w:rsidRPr="00773AAA">
              <w:rPr>
                <w:lang w:val="en-GB"/>
              </w:rPr>
              <w:t>Free full tekst</w:t>
            </w:r>
          </w:p>
          <w:p w14:paraId="504E58E2" w14:textId="77777777" w:rsidR="00045826" w:rsidRPr="00773AAA" w:rsidRDefault="00045826" w:rsidP="00045826">
            <w:pPr>
              <w:cnfStyle w:val="000000000000" w:firstRow="0" w:lastRow="0" w:firstColumn="0" w:lastColumn="0" w:oddVBand="0" w:evenVBand="0" w:oddHBand="0" w:evenHBand="0" w:firstRowFirstColumn="0" w:firstRowLastColumn="0" w:lastRowFirstColumn="0" w:lastRowLastColumn="0"/>
              <w:rPr>
                <w:lang w:val="en-GB"/>
              </w:rPr>
            </w:pPr>
            <w:r w:rsidRPr="00773AAA">
              <w:rPr>
                <w:lang w:val="en-GB"/>
              </w:rPr>
              <w:t>Eng</w:t>
            </w:r>
            <w:r w:rsidR="00DD30D9" w:rsidRPr="00773AAA">
              <w:rPr>
                <w:lang w:val="en-GB"/>
              </w:rPr>
              <w:t>lish</w:t>
            </w:r>
          </w:p>
          <w:p w14:paraId="6BAF946D" w14:textId="2ECEC0B6" w:rsidR="00DD30D9" w:rsidRPr="00773AAA" w:rsidRDefault="00DD30D9" w:rsidP="00045826">
            <w:pPr>
              <w:cnfStyle w:val="000000000000" w:firstRow="0" w:lastRow="0" w:firstColumn="0" w:lastColumn="0" w:oddVBand="0" w:evenVBand="0" w:oddHBand="0" w:evenHBand="0" w:firstRowFirstColumn="0" w:firstRowLastColumn="0" w:lastRowFirstColumn="0" w:lastRowLastColumn="0"/>
              <w:rPr>
                <w:lang w:val="en-GB"/>
              </w:rPr>
            </w:pPr>
            <w:r w:rsidRPr="00773AAA">
              <w:rPr>
                <w:lang w:val="en-GB"/>
              </w:rPr>
              <w:t>Systematic review &amp; meta-analysis</w:t>
            </w:r>
          </w:p>
        </w:tc>
        <w:tc>
          <w:tcPr>
            <w:tcW w:w="1958" w:type="dxa"/>
            <w:tcBorders>
              <w:top w:val="single" w:sz="4" w:space="0" w:color="auto"/>
              <w:left w:val="single" w:sz="4" w:space="0" w:color="auto"/>
              <w:bottom w:val="single" w:sz="4" w:space="0" w:color="auto"/>
              <w:right w:val="single" w:sz="4" w:space="0" w:color="auto"/>
            </w:tcBorders>
            <w:shd w:val="clear" w:color="auto" w:fill="FFFFFF" w:themeFill="background1"/>
          </w:tcPr>
          <w:p w14:paraId="49DE02F2" w14:textId="4CC3CF9F" w:rsidR="00045826" w:rsidRPr="00773AAA" w:rsidRDefault="00DD30D9" w:rsidP="00045826">
            <w:pPr>
              <w:cnfStyle w:val="000000000000" w:firstRow="0" w:lastRow="0" w:firstColumn="0" w:lastColumn="0" w:oddVBand="0" w:evenVBand="0" w:oddHBand="0" w:evenHBand="0" w:firstRowFirstColumn="0" w:firstRowLastColumn="0" w:lastRowFirstColumn="0" w:lastRowLastColumn="0"/>
              <w:rPr>
                <w:lang w:val="en-GB"/>
              </w:rPr>
            </w:pPr>
            <w:r w:rsidRPr="00773AAA">
              <w:rPr>
                <w:lang w:val="en-GB"/>
              </w:rPr>
              <w:t>3</w:t>
            </w:r>
          </w:p>
        </w:tc>
      </w:tr>
    </w:tbl>
    <w:p w14:paraId="179669AF" w14:textId="77777777" w:rsidR="002F28E2" w:rsidRPr="00045826" w:rsidRDefault="002F28E2" w:rsidP="002F28E2">
      <w:pPr>
        <w:rPr>
          <w:lang w:val="en-GB"/>
        </w:rPr>
      </w:pPr>
    </w:p>
    <w:p w14:paraId="21F579BB" w14:textId="77777777" w:rsidR="003700CC" w:rsidRDefault="003700CC" w:rsidP="00773AAA">
      <w:pPr>
        <w:pStyle w:val="Lijstalinea"/>
        <w:ind w:left="0"/>
        <w:rPr>
          <w:b/>
          <w:bCs/>
        </w:rPr>
      </w:pPr>
      <w:r w:rsidRPr="005469AF">
        <w:rPr>
          <w:b/>
          <w:bCs/>
        </w:rPr>
        <w:t xml:space="preserve">Inclusie/exclusiecriteria </w:t>
      </w:r>
    </w:p>
    <w:p w14:paraId="614BBCA5" w14:textId="77777777" w:rsidR="003700CC" w:rsidRPr="00863169" w:rsidRDefault="003700CC" w:rsidP="00773AAA">
      <w:pPr>
        <w:pStyle w:val="Lijstalinea"/>
        <w:ind w:left="0"/>
      </w:pPr>
      <w:r w:rsidRPr="00863169">
        <w:t xml:space="preserve">De toegepaste inclusiecriteria voor de betrokken artikels waren meta-analyses of systematische reviews over het effect van de-escalatie trainingen, een gratis beschikbare volledige tekst met als voertaal het Engels. </w:t>
      </w:r>
    </w:p>
    <w:p w14:paraId="24BAE6D5" w14:textId="00862610" w:rsidR="0041779C" w:rsidRDefault="003700CC" w:rsidP="00DC1F0A">
      <w:pPr>
        <w:pStyle w:val="Lijstalinea"/>
        <w:ind w:left="0"/>
      </w:pPr>
      <w:r>
        <w:lastRenderedPageBreak/>
        <w:t xml:space="preserve">Exclusiecriteria voor het uitsluiten van dergelijke artikels met een publicatiedatum van meer dan vijf jaar, anderstalige literatuur dan Engels of betalende artikels. </w:t>
      </w:r>
    </w:p>
    <w:p w14:paraId="79258794" w14:textId="73CC9375" w:rsidR="0041779C" w:rsidRDefault="0041779C" w:rsidP="0041779C">
      <w:r>
        <w:t xml:space="preserve">De oorspronkelijke zoekstrategie leverde in totaal 47 artikels op. Na een korte eerste screening die gebeurde op basis van titel en abstract leverde dit nog 15 artikels op. De resterende artikels werden verder gescreend door de </w:t>
      </w:r>
      <w:r w:rsidR="001B226D">
        <w:t>“</w:t>
      </w:r>
      <w:r w:rsidR="003341B0">
        <w:t xml:space="preserve">free </w:t>
      </w:r>
      <w:r>
        <w:t>full</w:t>
      </w:r>
      <w:r w:rsidR="003341B0">
        <w:t xml:space="preserve"> te</w:t>
      </w:r>
      <w:r w:rsidR="001B226D">
        <w:t>ks</w:t>
      </w:r>
      <w:r>
        <w:t>t</w:t>
      </w:r>
      <w:r w:rsidR="001B226D">
        <w:t>”</w:t>
      </w:r>
      <w:r w:rsidR="00D26034">
        <w:t xml:space="preserve"> </w:t>
      </w:r>
      <w:r>
        <w:t xml:space="preserve">ervan te lezen en </w:t>
      </w:r>
      <w:r w:rsidR="001A4D33">
        <w:t xml:space="preserve">onderling </w:t>
      </w:r>
      <w:r>
        <w:t>te vergelijken in</w:t>
      </w:r>
      <w:r w:rsidR="001A4D33">
        <w:t xml:space="preserve"> het </w:t>
      </w:r>
      <w:r>
        <w:t xml:space="preserve">kader van relevante informatie. Uiteindelijk kwamen er uit de </w:t>
      </w:r>
      <w:r w:rsidR="00DC1F0A">
        <w:t>screening</w:t>
      </w:r>
      <w:r>
        <w:t xml:space="preserve"> 6 artikels naar voren. </w:t>
      </w:r>
      <w:r w:rsidR="00D26034">
        <w:t>Dit waren de artikels die voldoende kritische en toepasbare informatie gaven om te verwerken in de literatuurstudie.</w:t>
      </w:r>
    </w:p>
    <w:p w14:paraId="6B8BEA3F" w14:textId="77777777" w:rsidR="003700CC" w:rsidRDefault="003700CC" w:rsidP="00773AAA"/>
    <w:p w14:paraId="71A66FA4" w14:textId="77777777" w:rsidR="003700CC" w:rsidRPr="00CC3019" w:rsidRDefault="003700CC" w:rsidP="00773AAA">
      <w:pPr>
        <w:pStyle w:val="Lijstalinea"/>
        <w:ind w:left="0"/>
        <w:rPr>
          <w:b/>
          <w:bCs/>
        </w:rPr>
      </w:pPr>
      <w:r w:rsidRPr="00CC3019">
        <w:rPr>
          <w:b/>
          <w:bCs/>
        </w:rPr>
        <w:t xml:space="preserve">Gebruik van Gen-AI </w:t>
      </w:r>
    </w:p>
    <w:p w14:paraId="1915D10E" w14:textId="7DCCCA5E" w:rsidR="003700CC" w:rsidRDefault="003700CC" w:rsidP="00773AAA">
      <w:pPr>
        <w:pStyle w:val="Lijstalinea"/>
        <w:ind w:left="0"/>
      </w:pPr>
      <w:r>
        <w:t xml:space="preserve">In deze paper werd gebruik gemaakt van Co-Pilot voor de essentie van artikels samen te vatten om hieruit daarna zelfstandig een interpretatie te vormen en de verwerking te kunnen doen </w:t>
      </w:r>
      <w:r w:rsidR="005C6B38">
        <w:t>als</w:t>
      </w:r>
      <w:r>
        <w:t xml:space="preserve"> ze waardevol bleken in kader van de onderzoeksvraag.  </w:t>
      </w:r>
      <w:r w:rsidR="00820260">
        <w:t xml:space="preserve">Ook bij het vormen van een antwoord op de onderzoeksvraag werd Co-Pilot gebruikt om een samenhangend geheel te vormen van de aparte </w:t>
      </w:r>
      <w:r w:rsidR="00EC07D3">
        <w:t xml:space="preserve">conclusies van de betrokken artikels. Deze werd daarna gebruikt als leidraad, maar volledig herschreven en aangepast. </w:t>
      </w:r>
      <w:r>
        <w:t xml:space="preserve">Daarnaast werd Chat-GPT op de tekst toegepast ter controle van spelling en grammatica om deze te optimaliseren. De inhoud van de paper zelf werd volledig zelfstandig opgesteld op basis van wetenschappelijke </w:t>
      </w:r>
      <w:r w:rsidR="000E5785">
        <w:t>onderzoekstudies</w:t>
      </w:r>
      <w:r>
        <w:t xml:space="preserve">. </w:t>
      </w:r>
    </w:p>
    <w:p w14:paraId="10BA6376" w14:textId="77777777" w:rsidR="003700CC" w:rsidRPr="002F28E2" w:rsidRDefault="003700CC" w:rsidP="002F28E2"/>
    <w:p w14:paraId="5E348E3A" w14:textId="0F9D2F59" w:rsidR="007D15F2" w:rsidRDefault="007D15F2" w:rsidP="00956A3C">
      <w:pPr>
        <w:pStyle w:val="Kop1"/>
      </w:pPr>
      <w:bookmarkStart w:id="20" w:name="_Toc200007011"/>
      <w:bookmarkStart w:id="21" w:name="_Toc229843366"/>
      <w:r>
        <w:t>Literatuurselectie</w:t>
      </w:r>
      <w:r w:rsidR="009769AC">
        <w:t xml:space="preserve"> </w:t>
      </w:r>
      <w:r w:rsidR="00E66614">
        <w:t xml:space="preserve">m.i.v. de </w:t>
      </w:r>
      <w:r w:rsidR="009769AC">
        <w:t>beoordeling kwaliteit van gebruikte bronnen</w:t>
      </w:r>
      <w:bookmarkEnd w:id="19"/>
      <w:bookmarkEnd w:id="20"/>
      <w:bookmarkEnd w:id="21"/>
    </w:p>
    <w:p w14:paraId="28C2CA16" w14:textId="1D2BF108" w:rsidR="007D15F2" w:rsidRDefault="00E748BC" w:rsidP="007D15F2">
      <w:r>
        <w:t>De</w:t>
      </w:r>
      <w:r w:rsidRPr="00E748BC">
        <w:t xml:space="preserve"> literatuurselectie van zes artikels</w:t>
      </w:r>
      <w:r w:rsidR="00B6769C">
        <w:t xml:space="preserve"> gebeurde aan de hand van inclusie- en exclusiecriteria</w:t>
      </w:r>
      <w:r w:rsidR="00591B31">
        <w:t xml:space="preserve"> met een bepaalde zoekstrategie zoals in punt vier van deze paper </w:t>
      </w:r>
      <w:r w:rsidR="005D109C">
        <w:t>al</w:t>
      </w:r>
      <w:r w:rsidR="00591B31">
        <w:t xml:space="preserve"> vermeld.</w:t>
      </w:r>
      <w:r w:rsidR="00081A15">
        <w:t xml:space="preserve"> De kwaliteitsbeoordeling van de </w:t>
      </w:r>
      <w:r w:rsidR="00AE303A">
        <w:t xml:space="preserve">gekozen </w:t>
      </w:r>
      <w:r w:rsidR="00081A15">
        <w:t>artikels kan worden teruggevonden in de bijlage.</w:t>
      </w:r>
    </w:p>
    <w:p w14:paraId="5681C2C3" w14:textId="76FF42D2" w:rsidR="007D15F2" w:rsidRDefault="009769AC" w:rsidP="00956A3C">
      <w:pPr>
        <w:pStyle w:val="Kop1"/>
      </w:pPr>
      <w:bookmarkStart w:id="22" w:name="_Toc170808667"/>
      <w:bookmarkStart w:id="23" w:name="_Toc200007012"/>
      <w:bookmarkStart w:id="24" w:name="_Toc229843367"/>
      <w:r>
        <w:lastRenderedPageBreak/>
        <w:t>Antwoord op onderzoeksvraag</w:t>
      </w:r>
      <w:bookmarkEnd w:id="22"/>
      <w:bookmarkEnd w:id="23"/>
      <w:bookmarkEnd w:id="24"/>
    </w:p>
    <w:p w14:paraId="23CEF9C4" w14:textId="77777777" w:rsidR="00EC5C02" w:rsidRPr="000825B3" w:rsidRDefault="00EC5C02" w:rsidP="003A4841">
      <w:pPr>
        <w:pStyle w:val="Lijstalinea"/>
        <w:ind w:left="0"/>
      </w:pPr>
      <w:bookmarkStart w:id="25" w:name="_Toc170808668"/>
      <w:bookmarkStart w:id="26" w:name="_Toc200007013"/>
      <w:r w:rsidRPr="000825B3">
        <w:t xml:space="preserve">De zes geïncludeerde studies tonen </w:t>
      </w:r>
      <w:r>
        <w:t>aan</w:t>
      </w:r>
      <w:r w:rsidRPr="000825B3">
        <w:t xml:space="preserve"> dat de-escalatietrainingen </w:t>
      </w:r>
      <w:r>
        <w:t>een significante versterking</w:t>
      </w:r>
      <w:r w:rsidRPr="000825B3">
        <w:t xml:space="preserve"> </w:t>
      </w:r>
      <w:r>
        <w:t>veroorzaken op vlak van</w:t>
      </w:r>
      <w:r w:rsidRPr="000825B3">
        <w:t xml:space="preserve"> de individuele competenties, communicatieve vaardigheden, attitude en het zelfvertrouwen van verpleegkundigen. Simulatie </w:t>
      </w:r>
      <w:r>
        <w:t>geassocieerde</w:t>
      </w:r>
      <w:r w:rsidRPr="000825B3">
        <w:t xml:space="preserve"> trainingen blijken </w:t>
      </w:r>
      <w:r>
        <w:t xml:space="preserve">erg </w:t>
      </w:r>
      <w:r w:rsidRPr="000825B3">
        <w:t>effectief</w:t>
      </w:r>
      <w:r>
        <w:t xml:space="preserve">. In de studie van </w:t>
      </w:r>
      <w:r w:rsidRPr="000825B3">
        <w:t xml:space="preserve">Mitchell et al. (2024) </w:t>
      </w:r>
      <w:r>
        <w:t>wordt beschreven</w:t>
      </w:r>
      <w:r w:rsidRPr="000825B3">
        <w:t xml:space="preserve"> hoe realistische scenario</w:t>
      </w:r>
      <w:r>
        <w:t>’</w:t>
      </w:r>
      <w:r w:rsidRPr="000825B3">
        <w:t xml:space="preserve">s </w:t>
      </w:r>
      <w:r>
        <w:t>op hun beurt zorgen voor een</w:t>
      </w:r>
      <w:r w:rsidRPr="000825B3">
        <w:t xml:space="preserve"> </w:t>
      </w:r>
      <w:r>
        <w:t xml:space="preserve">adequatere </w:t>
      </w:r>
      <w:r w:rsidRPr="000825B3">
        <w:t>herkenning van spanningssignalen</w:t>
      </w:r>
      <w:r>
        <w:t xml:space="preserve"> en het veilig kunnen handelen in acute situaties. </w:t>
      </w:r>
      <w:r w:rsidRPr="000825B3">
        <w:t xml:space="preserve">Dit sluit </w:t>
      </w:r>
      <w:r>
        <w:t xml:space="preserve">onder meer </w:t>
      </w:r>
      <w:r w:rsidRPr="000825B3">
        <w:t>aan bij de bevindingen van Chung et al. (2025)</w:t>
      </w:r>
      <w:r>
        <w:t>. Hier wordt aangetoond dat</w:t>
      </w:r>
      <w:r w:rsidRPr="000825B3">
        <w:t xml:space="preserve"> trainingen</w:t>
      </w:r>
      <w:r>
        <w:t>, met oog voor preventie,</w:t>
      </w:r>
      <w:r w:rsidRPr="000825B3">
        <w:t xml:space="preserve"> het zelfvertrouwen verhogen</w:t>
      </w:r>
      <w:r>
        <w:t>. Dit verbetert op die manier ook de kwaliteit van het</w:t>
      </w:r>
      <w:r w:rsidRPr="000825B3">
        <w:t xml:space="preserve"> de-escalerend handelen.</w:t>
      </w:r>
    </w:p>
    <w:p w14:paraId="565098C3" w14:textId="0FDB8E25" w:rsidR="00EC5C02" w:rsidRPr="000825B3" w:rsidRDefault="00EC5C02" w:rsidP="003A4841">
      <w:pPr>
        <w:pStyle w:val="Lijstalinea"/>
        <w:ind w:left="0"/>
      </w:pPr>
      <w:r>
        <w:t xml:space="preserve">De meer </w:t>
      </w:r>
      <w:r w:rsidRPr="000825B3">
        <w:t xml:space="preserve">gestructureerde programma’s, zoals beschreven door Somani et al. (2021), versterken communicatieve </w:t>
      </w:r>
      <w:r>
        <w:t>vaardigheden van verpleegkundigen, alsook</w:t>
      </w:r>
      <w:r w:rsidRPr="000825B3">
        <w:t xml:space="preserve"> </w:t>
      </w:r>
      <w:r>
        <w:t>de</w:t>
      </w:r>
      <w:r w:rsidRPr="000825B3">
        <w:t xml:space="preserve"> risicotaxatie. </w:t>
      </w:r>
      <w:r>
        <w:t>In de studie</w:t>
      </w:r>
      <w:r w:rsidRPr="000825B3">
        <w:t xml:space="preserve"> La Barbiera et al. (2026)</w:t>
      </w:r>
      <w:r>
        <w:t xml:space="preserve"> worden deze bevindingen verder bekrachtigd, want </w:t>
      </w:r>
      <w:r w:rsidR="001A4D33">
        <w:t xml:space="preserve">deze studie toont </w:t>
      </w:r>
      <w:r>
        <w:t xml:space="preserve">aan </w:t>
      </w:r>
      <w:r w:rsidRPr="000825B3">
        <w:t xml:space="preserve">dat interactieve en gedragsmatige interventies leiden tot een </w:t>
      </w:r>
      <w:r>
        <w:t>significante</w:t>
      </w:r>
      <w:r w:rsidRPr="000825B3">
        <w:t xml:space="preserve"> </w:t>
      </w:r>
      <w:r>
        <w:t>verbetering</w:t>
      </w:r>
      <w:r w:rsidRPr="000825B3">
        <w:t xml:space="preserve"> in </w:t>
      </w:r>
      <w:r>
        <w:t>competenties</w:t>
      </w:r>
      <w:r w:rsidRPr="000825B3">
        <w:t xml:space="preserve"> en </w:t>
      </w:r>
      <w:r>
        <w:t>het gevoel van veiligheid, z</w:t>
      </w:r>
      <w:r w:rsidRPr="000825B3">
        <w:t xml:space="preserve">elfs in </w:t>
      </w:r>
      <w:r>
        <w:t xml:space="preserve">de </w:t>
      </w:r>
      <w:r w:rsidRPr="000825B3">
        <w:t>forensische settingen wa</w:t>
      </w:r>
      <w:r>
        <w:t>ar het aantal agressie</w:t>
      </w:r>
      <w:r w:rsidR="001A4D33">
        <w:t>-</w:t>
      </w:r>
      <w:r>
        <w:t>incidenten vaak</w:t>
      </w:r>
      <w:r w:rsidRPr="000825B3">
        <w:t xml:space="preserve"> hoger ligt. </w:t>
      </w:r>
      <w:r>
        <w:t xml:space="preserve">Ook de studie van </w:t>
      </w:r>
      <w:r w:rsidRPr="000825B3">
        <w:t>Brenig et al. (2023)</w:t>
      </w:r>
      <w:r>
        <w:t xml:space="preserve"> deelt hierin de bevindingen waaruit ze een toename rapporteren in de paraatheid en veiligheid na de-escalatietrainingen.</w:t>
      </w:r>
      <w:r w:rsidRPr="000825B3">
        <w:t xml:space="preserve"> </w:t>
      </w:r>
    </w:p>
    <w:p w14:paraId="6D015265" w14:textId="6694DF2E" w:rsidR="00EC5C02" w:rsidRPr="000825B3" w:rsidRDefault="00EC5C02" w:rsidP="003A4841">
      <w:pPr>
        <w:pStyle w:val="Lijstalinea"/>
        <w:ind w:left="0"/>
      </w:pPr>
      <w:r w:rsidRPr="000825B3">
        <w:t xml:space="preserve">De meest </w:t>
      </w:r>
      <w:r>
        <w:t>brede</w:t>
      </w:r>
      <w:r w:rsidRPr="000825B3">
        <w:t xml:space="preserve"> interventie wordt beschreven door het EDITION</w:t>
      </w:r>
      <w:r w:rsidRPr="000825B3">
        <w:noBreakHyphen/>
        <w:t xml:space="preserve">team </w:t>
      </w:r>
      <w:r>
        <w:t xml:space="preserve">uit het onderzoek van </w:t>
      </w:r>
      <w:r w:rsidRPr="000825B3">
        <w:t>Price et al.</w:t>
      </w:r>
      <w:r>
        <w:t xml:space="preserve"> (</w:t>
      </w:r>
      <w:r w:rsidRPr="000825B3">
        <w:t xml:space="preserve">2024). </w:t>
      </w:r>
      <w:r>
        <w:t>Hierin wordt hun</w:t>
      </w:r>
      <w:r w:rsidRPr="000825B3">
        <w:t xml:space="preserve"> multimodale aanpak</w:t>
      </w:r>
      <w:r>
        <w:t xml:space="preserve"> toegelicht</w:t>
      </w:r>
      <w:r w:rsidR="001A4D33">
        <w:t>. D</w:t>
      </w:r>
      <w:r>
        <w:t xml:space="preserve">ie omvat enerzijds een </w:t>
      </w:r>
      <w:r w:rsidRPr="000825B3">
        <w:t>training, reflectieve praktijk, post</w:t>
      </w:r>
      <w:r w:rsidRPr="000825B3">
        <w:noBreakHyphen/>
        <w:t xml:space="preserve">incident debriefing, patiëntbetrokkenheid </w:t>
      </w:r>
      <w:r>
        <w:t>als</w:t>
      </w:r>
      <w:r w:rsidRPr="000825B3">
        <w:t xml:space="preserve"> </w:t>
      </w:r>
      <w:r w:rsidR="001A4D33">
        <w:t xml:space="preserve">anderzijds </w:t>
      </w:r>
      <w:r w:rsidRPr="000825B3">
        <w:t>organisatorische aanpassingen</w:t>
      </w:r>
      <w:r>
        <w:t xml:space="preserve">. Deze multimodale aanpak resulteerde in een afname van het aantal agressie-incidenten tot wel 55%. Daarnaast bleek er een daling van 20% te zijn in het toepassen van </w:t>
      </w:r>
      <w:r w:rsidRPr="000825B3">
        <w:t xml:space="preserve">vrijheidsbeperkende maatregelen. </w:t>
      </w:r>
      <w:r>
        <w:t>De</w:t>
      </w:r>
      <w:r w:rsidRPr="000825B3">
        <w:t xml:space="preserve"> studie toont aan dat </w:t>
      </w:r>
      <w:r>
        <w:t xml:space="preserve">ook </w:t>
      </w:r>
      <w:r w:rsidRPr="000825B3">
        <w:t xml:space="preserve">structurele veranderingen noodzakelijk zijn om een </w:t>
      </w:r>
      <w:r>
        <w:t>effectieve</w:t>
      </w:r>
      <w:r w:rsidRPr="000825B3">
        <w:t xml:space="preserve"> </w:t>
      </w:r>
      <w:r>
        <w:t>reductie</w:t>
      </w:r>
      <w:r w:rsidRPr="000825B3">
        <w:t xml:space="preserve"> in incidenten te </w:t>
      </w:r>
      <w:r>
        <w:t>verwezenlijken</w:t>
      </w:r>
      <w:r w:rsidRPr="000825B3">
        <w:t>.</w:t>
      </w:r>
    </w:p>
    <w:p w14:paraId="66C2D98F" w14:textId="64F311D6" w:rsidR="00EC5C02" w:rsidRPr="000825B3" w:rsidRDefault="00EC5C02" w:rsidP="003A4841">
      <w:pPr>
        <w:pStyle w:val="Lijstalinea"/>
        <w:ind w:left="0"/>
      </w:pPr>
      <w:r w:rsidRPr="000825B3">
        <w:t xml:space="preserve">Samengevat </w:t>
      </w:r>
      <w:r>
        <w:t>leiden de-escalatietrainingen, met specifiek</w:t>
      </w:r>
      <w:r w:rsidR="001A4D33">
        <w:t xml:space="preserve">e </w:t>
      </w:r>
      <w:r>
        <w:t>simulatie gebaseerde trainingen, tot een significante verbetering van</w:t>
      </w:r>
      <w:r w:rsidRPr="000825B3">
        <w:t xml:space="preserve"> de competenties, houding en het zelfvertrouwen van verpleegkundigen</w:t>
      </w:r>
      <w:r>
        <w:t xml:space="preserve">. Dit heeft als gevolg dat zij hierdoor </w:t>
      </w:r>
      <w:r w:rsidRPr="000825B3">
        <w:t xml:space="preserve">professioneler en veiliger </w:t>
      </w:r>
      <w:r>
        <w:t xml:space="preserve">kunnen </w:t>
      </w:r>
      <w:r w:rsidRPr="000825B3">
        <w:lastRenderedPageBreak/>
        <w:t xml:space="preserve">handelen. </w:t>
      </w:r>
      <w:r>
        <w:t>Daarnaast blijkt uit deze literatuurstudie dat</w:t>
      </w:r>
      <w:r w:rsidRPr="000825B3">
        <w:t xml:space="preserve"> </w:t>
      </w:r>
      <w:r>
        <w:t xml:space="preserve">trainingen als </w:t>
      </w:r>
      <w:r w:rsidRPr="000825B3">
        <w:t xml:space="preserve">afzonderlijke interventie onvoldoende zijn om agressie-incidenten structureel te </w:t>
      </w:r>
      <w:r>
        <w:t>reduceren. Voor een meer</w:t>
      </w:r>
      <w:r w:rsidRPr="000825B3">
        <w:t xml:space="preserve"> duurzame impact</w:t>
      </w:r>
      <w:r w:rsidR="001A4D33">
        <w:t xml:space="preserve"> </w:t>
      </w:r>
      <w:r>
        <w:t>moeten de de-escalatietrainingen worden</w:t>
      </w:r>
      <w:r w:rsidRPr="000825B3">
        <w:t xml:space="preserve"> </w:t>
      </w:r>
      <w:r>
        <w:t>verweven</w:t>
      </w:r>
      <w:r w:rsidRPr="000825B3">
        <w:t xml:space="preserve"> in een bredere, multimodale aanpak.</w:t>
      </w:r>
    </w:p>
    <w:p w14:paraId="0B6DD6E1" w14:textId="4479C3BD" w:rsidR="00456E7F" w:rsidRDefault="00456E7F" w:rsidP="00956A3C">
      <w:pPr>
        <w:pStyle w:val="Kop1"/>
      </w:pPr>
      <w:bookmarkStart w:id="27" w:name="_Toc229843368"/>
      <w:r>
        <w:t>Conclusie</w:t>
      </w:r>
      <w:bookmarkEnd w:id="25"/>
      <w:bookmarkEnd w:id="26"/>
      <w:bookmarkEnd w:id="27"/>
    </w:p>
    <w:p w14:paraId="6B4C95CF" w14:textId="77777777" w:rsidR="003A4841" w:rsidRDefault="003A4841" w:rsidP="003A4841">
      <w:pPr>
        <w:pStyle w:val="Lijstalinea"/>
        <w:ind w:left="0"/>
      </w:pPr>
      <w:r w:rsidRPr="000825B3">
        <w:t xml:space="preserve">De-escalatietrainingen </w:t>
      </w:r>
      <w:r>
        <w:t xml:space="preserve">verbeteren </w:t>
      </w:r>
      <w:r w:rsidRPr="000825B3">
        <w:t>de competenties, communicatieve vaardigheden, houding en het zelfvertrouwen van verpleegkundigen</w:t>
      </w:r>
      <w:r>
        <w:t xml:space="preserve"> aanzienlijk</w:t>
      </w:r>
      <w:r w:rsidRPr="000825B3">
        <w:t xml:space="preserve">. Dit komt in alle geraadpleegde studies naar voren (Brenig et al., 2023; Chung et al., 2025; La Barbiera et al., 2026; Mitchell et al., 2024; Somani et al., 2021). </w:t>
      </w:r>
    </w:p>
    <w:p w14:paraId="741C255A" w14:textId="3CD05818" w:rsidR="003A4841" w:rsidRPr="000825B3" w:rsidRDefault="003A4841" w:rsidP="003A4841">
      <w:pPr>
        <w:pStyle w:val="Lijstalinea"/>
        <w:ind w:left="0"/>
      </w:pPr>
      <w:r>
        <w:t>Het is zo dat v</w:t>
      </w:r>
      <w:r w:rsidRPr="000825B3">
        <w:t>erpleegkundigen zich</w:t>
      </w:r>
      <w:r>
        <w:t xml:space="preserve"> door de de-escal</w:t>
      </w:r>
      <w:r w:rsidR="001A4D33">
        <w:t>atie</w:t>
      </w:r>
      <w:r>
        <w:t>trainingen vaak</w:t>
      </w:r>
      <w:r w:rsidRPr="000825B3">
        <w:t xml:space="preserve"> beter voorbereid </w:t>
      </w:r>
      <w:r>
        <w:t xml:space="preserve">voelen </w:t>
      </w:r>
      <w:r w:rsidRPr="000825B3">
        <w:t xml:space="preserve">om vroegtijdig signalen te herkennen en adequaat te </w:t>
      </w:r>
      <w:r>
        <w:t>handelen</w:t>
      </w:r>
      <w:r w:rsidRPr="000825B3">
        <w:t xml:space="preserve">. </w:t>
      </w:r>
      <w:r>
        <w:t xml:space="preserve">Voornamelijk de </w:t>
      </w:r>
      <w:r w:rsidRPr="000825B3">
        <w:t>simulatie</w:t>
      </w:r>
      <w:r>
        <w:t xml:space="preserve"> </w:t>
      </w:r>
      <w:r w:rsidRPr="000825B3">
        <w:t xml:space="preserve">gebaseerde trainingen blijken </w:t>
      </w:r>
      <w:r>
        <w:t>effectief te zijn,</w:t>
      </w:r>
      <w:r w:rsidRPr="000825B3">
        <w:t xml:space="preserve"> omdat ze realistische </w:t>
      </w:r>
      <w:r>
        <w:t>scenario’s</w:t>
      </w:r>
      <w:r w:rsidRPr="000825B3">
        <w:t xml:space="preserve"> bieden waarin verpleegkundigen hun </w:t>
      </w:r>
      <w:r>
        <w:t>competenties</w:t>
      </w:r>
      <w:r w:rsidRPr="000825B3">
        <w:t xml:space="preserve"> kunnen </w:t>
      </w:r>
      <w:r>
        <w:t>optimaliseren</w:t>
      </w:r>
      <w:r w:rsidRPr="000825B3">
        <w:t>.</w:t>
      </w:r>
    </w:p>
    <w:p w14:paraId="76D1D0F9" w14:textId="7C4AF339" w:rsidR="003A4841" w:rsidRPr="000825B3" w:rsidRDefault="003A4841" w:rsidP="003A4841">
      <w:pPr>
        <w:pStyle w:val="Lijstalinea"/>
        <w:ind w:left="0"/>
      </w:pPr>
      <w:r w:rsidRPr="000825B3">
        <w:t xml:space="preserve">Toch </w:t>
      </w:r>
      <w:r>
        <w:t>blijkt uit</w:t>
      </w:r>
      <w:r w:rsidRPr="000825B3">
        <w:t xml:space="preserve"> de meeste studies dat trainingen op zichzelf onvoldoende zijn om agressie-incidenten </w:t>
      </w:r>
      <w:r>
        <w:t>te reduceren</w:t>
      </w:r>
      <w:r w:rsidRPr="000825B3">
        <w:t>. Zowel Somani et al. (2021)</w:t>
      </w:r>
      <w:r>
        <w:t xml:space="preserve">, </w:t>
      </w:r>
      <w:r w:rsidRPr="000825B3">
        <w:t xml:space="preserve">Brenig et al. (2023) </w:t>
      </w:r>
      <w:r>
        <w:t xml:space="preserve">als </w:t>
      </w:r>
      <w:r w:rsidRPr="000825B3">
        <w:t xml:space="preserve">Mitchell et al. (2024) </w:t>
      </w:r>
      <w:r>
        <w:t>geven aan</w:t>
      </w:r>
      <w:r w:rsidRPr="000825B3">
        <w:t xml:space="preserve"> dat er weinig bewijs is dat </w:t>
      </w:r>
      <w:r>
        <w:t>de afzonderlijke</w:t>
      </w:r>
      <w:r w:rsidRPr="000825B3">
        <w:t xml:space="preserve"> training</w:t>
      </w:r>
      <w:r>
        <w:t>en</w:t>
      </w:r>
      <w:r w:rsidRPr="000825B3">
        <w:t xml:space="preserve"> </w:t>
      </w:r>
      <w:r>
        <w:t>zouden resulteren in</w:t>
      </w:r>
      <w:r w:rsidRPr="000825B3">
        <w:t xml:space="preserve"> </w:t>
      </w:r>
      <w:r>
        <w:t>een afname van</w:t>
      </w:r>
      <w:r w:rsidRPr="000825B3">
        <w:t xml:space="preserve"> agressie of dwangmaatregelen. </w:t>
      </w:r>
      <w:r>
        <w:t xml:space="preserve">De </w:t>
      </w:r>
      <w:r w:rsidRPr="000825B3">
        <w:t>multimodale aanpak van Price et al. (2024)</w:t>
      </w:r>
      <w:r>
        <w:t xml:space="preserve"> blijkt tot op heden de meest belovende resultaten te hebben in een daling van incidenten en het toepassen van veiligheidsbeperkende maatregelen</w:t>
      </w:r>
      <w:r w:rsidRPr="000825B3">
        <w:t>.</w:t>
      </w:r>
    </w:p>
    <w:p w14:paraId="6A4AD438" w14:textId="77777777" w:rsidR="003A4841" w:rsidRPr="000825B3" w:rsidRDefault="003A4841" w:rsidP="003A4841">
      <w:pPr>
        <w:pStyle w:val="Lijstalinea"/>
        <w:ind w:left="0"/>
      </w:pPr>
      <w:r>
        <w:t>De</w:t>
      </w:r>
      <w:r w:rsidRPr="000825B3">
        <w:t xml:space="preserve"> bevindingen </w:t>
      </w:r>
      <w:r>
        <w:t xml:space="preserve">uit deze papers liggen dicht bij mijn </w:t>
      </w:r>
      <w:r w:rsidRPr="000825B3">
        <w:t xml:space="preserve">ervaringen </w:t>
      </w:r>
      <w:r>
        <w:t>in</w:t>
      </w:r>
      <w:r w:rsidRPr="000825B3">
        <w:t xml:space="preserve"> de praktijk</w:t>
      </w:r>
      <w:r>
        <w:t>. Zo merkte ik t</w:t>
      </w:r>
      <w:r w:rsidRPr="000825B3">
        <w:t xml:space="preserve">ijdens stages dat verpleegkundigen vaak wel kennis hebben van </w:t>
      </w:r>
      <w:r>
        <w:t xml:space="preserve">de-escalatie </w:t>
      </w:r>
      <w:r w:rsidRPr="000825B3">
        <w:t xml:space="preserve">technieken, maar dat de </w:t>
      </w:r>
      <w:r>
        <w:t>context vaak bepalend is voor hoe ze effectief gaan handelen. De context omvat onder andere de communicatie binnen het team na incidenten, de afspraken per afdeling,</w:t>
      </w:r>
      <w:r w:rsidRPr="000825B3">
        <w:t xml:space="preserve"> </w:t>
      </w:r>
      <w:r>
        <w:t>het oog voor nazorg</w:t>
      </w:r>
      <w:r w:rsidRPr="000825B3">
        <w:t xml:space="preserve">, </w:t>
      </w:r>
      <w:r>
        <w:t xml:space="preserve">reflectie, maar ook de </w:t>
      </w:r>
      <w:r w:rsidRPr="000825B3">
        <w:t>werkdru</w:t>
      </w:r>
      <w:r>
        <w:t xml:space="preserve">k. </w:t>
      </w:r>
      <w:r w:rsidRPr="000825B3">
        <w:t xml:space="preserve"> </w:t>
      </w:r>
      <w:r>
        <w:t>Al deze factoren bepalen mee of de</w:t>
      </w:r>
      <w:r w:rsidRPr="000825B3">
        <w:t xml:space="preserve">-escalatie effectief kan worden toegepast. Een veilige </w:t>
      </w:r>
      <w:r>
        <w:t>zorgsetting</w:t>
      </w:r>
      <w:r w:rsidRPr="000825B3">
        <w:t xml:space="preserve"> </w:t>
      </w:r>
      <w:r>
        <w:t xml:space="preserve">creëert men niet enkel </w:t>
      </w:r>
      <w:r w:rsidRPr="000825B3">
        <w:t xml:space="preserve">door individuele professionalisering, maar </w:t>
      </w:r>
      <w:r>
        <w:t xml:space="preserve">eveneens </w:t>
      </w:r>
      <w:r w:rsidRPr="000825B3">
        <w:t>door een geïntegreerde aanpak op team- en organisatieniveau.</w:t>
      </w:r>
    </w:p>
    <w:p w14:paraId="53BC5A9C" w14:textId="7274C8F9" w:rsidR="003A4841" w:rsidRPr="000825B3" w:rsidRDefault="003A4841" w:rsidP="003A4841">
      <w:pPr>
        <w:pStyle w:val="Lijstalinea"/>
        <w:ind w:left="0"/>
      </w:pPr>
      <w:r w:rsidRPr="000825B3">
        <w:lastRenderedPageBreak/>
        <w:t xml:space="preserve">De-escalatietrainingen </w:t>
      </w:r>
      <w:r>
        <w:t>zijn de</w:t>
      </w:r>
      <w:r w:rsidRPr="000825B3">
        <w:t xml:space="preserve"> bouwsteen voor kwaliteitsvolle en veilige zorg</w:t>
      </w:r>
      <w:r>
        <w:t>,</w:t>
      </w:r>
      <w:r w:rsidRPr="000825B3">
        <w:t xml:space="preserve"> </w:t>
      </w:r>
      <w:r>
        <w:t>maar er wordt pas echt een verschil gemaakt</w:t>
      </w:r>
      <w:r w:rsidRPr="000825B3">
        <w:t xml:space="preserve"> wanneer ze deel uitmaken van een bredere, multimodale </w:t>
      </w:r>
      <w:r>
        <w:t>aanpak</w:t>
      </w:r>
      <w:r w:rsidRPr="000825B3">
        <w:t>. Investeren in de-escalatie loont, op voorwaarde dat het wordt ingebed in een duurzaam en organisatiebreed beleid.</w:t>
      </w:r>
    </w:p>
    <w:p w14:paraId="42D18146" w14:textId="77777777" w:rsidR="000056C7" w:rsidRDefault="000056C7" w:rsidP="007D15F2"/>
    <w:p w14:paraId="0E528FFC" w14:textId="4C0E9F92" w:rsidR="00061AF2" w:rsidRDefault="000056C7" w:rsidP="00061AF2">
      <w:pPr>
        <w:pStyle w:val="Kop1"/>
      </w:pPr>
      <w:bookmarkStart w:id="28" w:name="_Toc170808669"/>
      <w:bookmarkStart w:id="29" w:name="_Toc200007014"/>
      <w:bookmarkStart w:id="30" w:name="_Toc229843369"/>
      <w:r>
        <w:t>Aanbevelingen voor verpleegkundig werkveld</w:t>
      </w:r>
      <w:bookmarkEnd w:id="28"/>
      <w:bookmarkEnd w:id="29"/>
      <w:bookmarkEnd w:id="30"/>
    </w:p>
    <w:p w14:paraId="0F48FC1E" w14:textId="5B27B214" w:rsidR="007E5AB0" w:rsidRPr="00844F07" w:rsidRDefault="007E5AB0" w:rsidP="007E5AB0">
      <w:pPr>
        <w:pStyle w:val="Lijstalinea"/>
        <w:ind w:left="0"/>
      </w:pPr>
      <w:r>
        <w:t xml:space="preserve">Aangezien de literatuur laat blijken dat er onvoldoende bewijs is dat </w:t>
      </w:r>
      <w:r w:rsidRPr="00844F07">
        <w:t>de-escalatietrainingen als afzonderlijke interventie leiden tot een structurele daling van agressie-incidenten</w:t>
      </w:r>
      <w:r>
        <w:t xml:space="preserve">, is het aanbevolen om in de klinische praktijk te gaan investeren in een multimodale aanpak. </w:t>
      </w:r>
      <w:r w:rsidRPr="00844F07">
        <w:t>Vanuit deze bevindingen wordt aanbevolen om een laagdrempelige, multimodale toolbox te implementeren die zowel preventie, training als nazorg</w:t>
      </w:r>
      <w:r>
        <w:t xml:space="preserve"> en reflectie</w:t>
      </w:r>
      <w:r w:rsidRPr="00844F07">
        <w:t xml:space="preserve"> omvat.</w:t>
      </w:r>
    </w:p>
    <w:p w14:paraId="7DFCC3B1" w14:textId="1CE78282" w:rsidR="007E5AB0" w:rsidRPr="00844F07" w:rsidRDefault="007E5AB0" w:rsidP="007E5AB0">
      <w:pPr>
        <w:pStyle w:val="Lijstalinea"/>
        <w:ind w:left="0"/>
      </w:pPr>
      <w:r w:rsidRPr="00844F07">
        <w:t>De HARMONY</w:t>
      </w:r>
      <w:r w:rsidRPr="00844F07">
        <w:noBreakHyphen/>
        <w:t xml:space="preserve">box vormt een concreet voorstel voor zo’n geïntegreerde </w:t>
      </w:r>
      <w:r>
        <w:t xml:space="preserve">multimodale </w:t>
      </w:r>
      <w:r w:rsidRPr="00844F07">
        <w:t>aanpak. Deze toolbox combineert een risicotaxatie-instrument, simulatiegerichte leermomenten en praktische hulpmiddelen die reflectie en nazorg ondersteunen.</w:t>
      </w:r>
      <w:r>
        <w:t xml:space="preserve">              </w:t>
      </w:r>
      <w:r w:rsidRPr="00844F07">
        <w:t xml:space="preserve"> Het doel is om de </w:t>
      </w:r>
      <w:r>
        <w:t>attitude</w:t>
      </w:r>
      <w:r w:rsidRPr="00844F07">
        <w:t>, kennis en het zelfvertrouwen van verpleegkundigen te versterken</w:t>
      </w:r>
      <w:r>
        <w:t xml:space="preserve">. Zo kunnen ze </w:t>
      </w:r>
      <w:r w:rsidRPr="00844F07">
        <w:t>vroegtijdi</w:t>
      </w:r>
      <w:r>
        <w:t>g</w:t>
      </w:r>
      <w:r w:rsidRPr="00844F07">
        <w:t xml:space="preserve"> signalen herkennen en </w:t>
      </w:r>
      <w:r>
        <w:t>adequaat</w:t>
      </w:r>
      <w:r w:rsidRPr="00844F07">
        <w:t xml:space="preserve"> reageren</w:t>
      </w:r>
      <w:r>
        <w:t xml:space="preserve"> of handelen</w:t>
      </w:r>
      <w:r w:rsidRPr="00844F07">
        <w:t xml:space="preserve">. Door de-escalatie laagdrempelig en zichtbaar aanwezig te maken op de werkvloer, wordt het belang ervan onder de aandacht gebracht en worden </w:t>
      </w:r>
      <w:r>
        <w:t>vaardigheden</w:t>
      </w:r>
      <w:r w:rsidRPr="00844F07">
        <w:t xml:space="preserve"> op een </w:t>
      </w:r>
      <w:r>
        <w:t>organische</w:t>
      </w:r>
      <w:r w:rsidRPr="00844F07">
        <w:t xml:space="preserve"> manier onderhouden.</w:t>
      </w:r>
    </w:p>
    <w:p w14:paraId="1558AA9B" w14:textId="0EAE58E1" w:rsidR="006D77F4" w:rsidRPr="002D029E" w:rsidRDefault="006D77F4" w:rsidP="00B956D2">
      <w:pPr>
        <w:pStyle w:val="Lijstalinea"/>
        <w:ind w:left="0"/>
      </w:pPr>
    </w:p>
    <w:p w14:paraId="57D04B77" w14:textId="4B1C3CE3" w:rsidR="003D6912" w:rsidRPr="006D77F4" w:rsidRDefault="003D6912" w:rsidP="00B956D2">
      <w:pPr>
        <w:pStyle w:val="Lijstalinea"/>
        <w:ind w:left="0"/>
        <w:rPr>
          <w:b/>
          <w:bCs/>
        </w:rPr>
      </w:pPr>
      <w:r w:rsidRPr="006D77F4">
        <w:rPr>
          <w:b/>
          <w:bCs/>
        </w:rPr>
        <w:t>HARMONY box</w:t>
      </w:r>
    </w:p>
    <w:p w14:paraId="4AE9EA06" w14:textId="38F80716" w:rsidR="006E6023" w:rsidRDefault="003D6912" w:rsidP="00B956D2">
      <w:pPr>
        <w:pStyle w:val="Lijstalinea"/>
        <w:ind w:left="0"/>
      </w:pPr>
      <w:r w:rsidRPr="00B956D2">
        <w:t xml:space="preserve">HARMONY is een acroniem, waarbij elke letter een </w:t>
      </w:r>
      <w:r w:rsidR="006E6023">
        <w:t>kerncomponent</w:t>
      </w:r>
      <w:r w:rsidRPr="00B956D2">
        <w:t xml:space="preserve"> van de kist weergeeft. </w:t>
      </w:r>
      <w:r w:rsidR="006E6023">
        <w:t xml:space="preserve">De letters staan voor: </w:t>
      </w:r>
      <w:r w:rsidRPr="006D77F4">
        <w:rPr>
          <w:b/>
          <w:bCs/>
        </w:rPr>
        <w:t>H</w:t>
      </w:r>
      <w:r>
        <w:t>erken (risicotaxatie)</w:t>
      </w:r>
      <w:r w:rsidR="006D77F4">
        <w:t xml:space="preserve">, </w:t>
      </w:r>
      <w:r w:rsidRPr="006D77F4">
        <w:rPr>
          <w:b/>
          <w:bCs/>
        </w:rPr>
        <w:t>A</w:t>
      </w:r>
      <w:r>
        <w:t>ctie (de-escalatie)</w:t>
      </w:r>
      <w:r w:rsidR="006D77F4">
        <w:t xml:space="preserve">, </w:t>
      </w:r>
      <w:r w:rsidRPr="006D77F4">
        <w:rPr>
          <w:b/>
          <w:bCs/>
        </w:rPr>
        <w:t>R</w:t>
      </w:r>
      <w:r>
        <w:t>eflecteer (debriefing)</w:t>
      </w:r>
      <w:r w:rsidR="006D77F4">
        <w:rPr>
          <w:b/>
          <w:bCs/>
        </w:rPr>
        <w:t xml:space="preserve">, </w:t>
      </w:r>
      <w:r w:rsidRPr="006D77F4">
        <w:rPr>
          <w:b/>
          <w:bCs/>
        </w:rPr>
        <w:t>M</w:t>
      </w:r>
      <w:r>
        <w:t>odelleer (simulatie)</w:t>
      </w:r>
      <w:r w:rsidR="006D77F4">
        <w:t xml:space="preserve">, </w:t>
      </w:r>
      <w:r w:rsidR="006D77F4">
        <w:rPr>
          <w:b/>
          <w:bCs/>
        </w:rPr>
        <w:t>O</w:t>
      </w:r>
      <w:r>
        <w:t>pschalen (beveiliging)</w:t>
      </w:r>
      <w:r w:rsidR="006D77F4">
        <w:t xml:space="preserve">, </w:t>
      </w:r>
      <w:r w:rsidR="006D77F4">
        <w:rPr>
          <w:b/>
          <w:bCs/>
        </w:rPr>
        <w:t>N</w:t>
      </w:r>
      <w:r w:rsidR="006D77F4">
        <w:t>azorg</w:t>
      </w:r>
      <w:r w:rsidRPr="00B956D2">
        <w:t xml:space="preserve"> (teamafspraken) </w:t>
      </w:r>
      <w:r w:rsidR="006D77F4">
        <w:t xml:space="preserve">en </w:t>
      </w:r>
      <w:r w:rsidR="006D77F4">
        <w:rPr>
          <w:b/>
          <w:bCs/>
        </w:rPr>
        <w:t>Y</w:t>
      </w:r>
      <w:r w:rsidRPr="00B956D2">
        <w:t>ou’ve got this (team empowerment)</w:t>
      </w:r>
      <w:r w:rsidR="006D77F4">
        <w:t xml:space="preserve">. </w:t>
      </w:r>
      <w:r w:rsidR="002B5DBD">
        <w:t xml:space="preserve">De uitwerking van de </w:t>
      </w:r>
      <w:r w:rsidR="006E0D1D">
        <w:t>tool box</w:t>
      </w:r>
      <w:r w:rsidR="002B5DBD">
        <w:t xml:space="preserve"> kan worden teruggevonden in de bijlage. </w:t>
      </w:r>
    </w:p>
    <w:p w14:paraId="67DDBCA0" w14:textId="77777777" w:rsidR="007E5AB0" w:rsidRDefault="007E5AB0" w:rsidP="00B956D2">
      <w:pPr>
        <w:pStyle w:val="Lijstalinea"/>
        <w:ind w:left="0"/>
      </w:pPr>
    </w:p>
    <w:p w14:paraId="36814777" w14:textId="77777777" w:rsidR="007E5AB0" w:rsidRDefault="007E5AB0" w:rsidP="00B956D2">
      <w:pPr>
        <w:pStyle w:val="Lijstalinea"/>
        <w:ind w:left="0"/>
      </w:pPr>
    </w:p>
    <w:p w14:paraId="340A43CC" w14:textId="77777777" w:rsidR="007E5AB0" w:rsidRDefault="007E5AB0" w:rsidP="00B956D2">
      <w:pPr>
        <w:pStyle w:val="Lijstalinea"/>
        <w:ind w:left="0"/>
      </w:pPr>
    </w:p>
    <w:p w14:paraId="2B6C19E0" w14:textId="5F0AC078" w:rsidR="002B5DBD" w:rsidRPr="002B5DBD" w:rsidRDefault="002B5DBD" w:rsidP="002B5DBD">
      <w:pPr>
        <w:pStyle w:val="Lijstalinea"/>
        <w:ind w:left="0"/>
      </w:pPr>
      <w:r w:rsidRPr="002B5DBD">
        <w:t>Het idee van de</w:t>
      </w:r>
      <w:r w:rsidRPr="00B92C38">
        <w:t xml:space="preserve"> HARMONY-</w:t>
      </w:r>
      <w:r w:rsidR="006E0D1D" w:rsidRPr="00B92C38">
        <w:t>toolbox</w:t>
      </w:r>
      <w:r w:rsidRPr="00B92C38">
        <w:t xml:space="preserve"> werd conceptueel en inhoudelijk uitgewerkt</w:t>
      </w:r>
      <w:r w:rsidRPr="002B5DBD">
        <w:t xml:space="preserve"> door mijzelf</w:t>
      </w:r>
      <w:r w:rsidR="007E5AB0">
        <w:t xml:space="preserve">. Voor de </w:t>
      </w:r>
      <w:r w:rsidRPr="002B5DBD">
        <w:t xml:space="preserve">visuele vormgeving </w:t>
      </w:r>
      <w:r w:rsidRPr="00B92C38">
        <w:t>van de kaarten werd gebruikgemaakt van artificiële intelligentie, met name ChatGPT (OpenAI)</w:t>
      </w:r>
      <w:r w:rsidRPr="002B5DBD">
        <w:t xml:space="preserve">. De kerncomponenten binnen de tool zijn </w:t>
      </w:r>
      <w:r w:rsidRPr="00B92C38">
        <w:t xml:space="preserve">gebaseerd op praktijkervaring, klinische noden binnen de </w:t>
      </w:r>
      <w:r w:rsidRPr="002B5DBD">
        <w:t>zorg</w:t>
      </w:r>
      <w:r w:rsidRPr="00B92C38">
        <w:t xml:space="preserve"> en een synthese van bestaande literatuur rond de-escalatie. </w:t>
      </w:r>
    </w:p>
    <w:p w14:paraId="6D2977AB" w14:textId="13F87CD2" w:rsidR="002B5DBD" w:rsidRPr="002B5DBD" w:rsidRDefault="002B5DBD" w:rsidP="002B5DBD">
      <w:pPr>
        <w:pStyle w:val="Lijstalinea"/>
        <w:ind w:left="0"/>
      </w:pPr>
      <w:r w:rsidRPr="00B92C38">
        <w:t xml:space="preserve">De inhoud van de </w:t>
      </w:r>
      <w:r w:rsidRPr="002B5DBD">
        <w:t>kerncomponenten</w:t>
      </w:r>
      <w:r w:rsidRPr="00B92C38">
        <w:t xml:space="preserve"> is gebaseerd op bestaande richtlijnen en wetenschappelijke </w:t>
      </w:r>
      <w:r w:rsidRPr="002B5DBD">
        <w:t>studies</w:t>
      </w:r>
      <w:r w:rsidRPr="00B92C38">
        <w:t xml:space="preserve"> rond de-escalatie, risicotaxatie en agressiehantering</w:t>
      </w:r>
      <w:r w:rsidRPr="002B5DBD">
        <w:t>. Zo werd gebruik gemaakt van</w:t>
      </w:r>
      <w:r w:rsidRPr="00B92C38">
        <w:t xml:space="preserve"> </w:t>
      </w:r>
      <w:r w:rsidR="00B20487">
        <w:t>ICOba</w:t>
      </w:r>
      <w:r w:rsidRPr="002B5DBD">
        <w:t>, hoe gepast te reageren</w:t>
      </w:r>
      <w:r w:rsidR="000E2BAC">
        <w:t xml:space="preserve"> </w:t>
      </w:r>
      <w:r w:rsidR="005D687D">
        <w:t>(</w:t>
      </w:r>
      <w:r w:rsidR="005D687D" w:rsidRPr="009B6D0D">
        <w:t>ICOba</w:t>
      </w:r>
      <w:r w:rsidR="005D687D">
        <w:t xml:space="preserve">, </w:t>
      </w:r>
      <w:r w:rsidR="005D687D" w:rsidRPr="009B6D0D">
        <w:t>2023</w:t>
      </w:r>
      <w:r w:rsidR="005D687D">
        <w:t>).</w:t>
      </w:r>
      <w:r w:rsidRPr="002B5DBD">
        <w:t xml:space="preserve"> In tweede instantie werd ook gebruik gemaakt van informatiebronnen rond de verbale en non-verbale de-escalatietechnieken</w:t>
      </w:r>
      <w:r w:rsidRPr="00B92C38">
        <w:t xml:space="preserve"> </w:t>
      </w:r>
      <w:r w:rsidR="006E0D1D">
        <w:t>(</w:t>
      </w:r>
      <w:r w:rsidR="006E0D1D" w:rsidRPr="006E0D1D">
        <w:t>Pollack, J.</w:t>
      </w:r>
      <w:r w:rsidR="006E0D1D">
        <w:t xml:space="preserve">, 2025). </w:t>
      </w:r>
      <w:r w:rsidRPr="002B5DBD">
        <w:t>Voor het risicotaxatie</w:t>
      </w:r>
      <w:r w:rsidR="007E5AB0">
        <w:t>-</w:t>
      </w:r>
      <w:r w:rsidRPr="002B5DBD">
        <w:t xml:space="preserve">instrument zelf is er uitgegaan van de </w:t>
      </w:r>
      <w:r w:rsidRPr="00B92C38">
        <w:t>Broset Violence Checklist (BVC)</w:t>
      </w:r>
      <w:r w:rsidRPr="002B5DBD">
        <w:t xml:space="preserve">. </w:t>
      </w:r>
      <w:r w:rsidR="00D91552">
        <w:t>(</w:t>
      </w:r>
      <w:r w:rsidR="000E2BAC" w:rsidRPr="009B6D0D">
        <w:t>Almvik, R.</w:t>
      </w:r>
      <w:r w:rsidR="000E2BAC">
        <w:t xml:space="preserve"> et al., 2000)</w:t>
      </w:r>
    </w:p>
    <w:p w14:paraId="5D0D3BC6" w14:textId="77777777" w:rsidR="006E0D1D" w:rsidRDefault="006E0D1D" w:rsidP="002B5DBD">
      <w:pPr>
        <w:pStyle w:val="Lijstalinea"/>
        <w:ind w:left="0"/>
      </w:pPr>
    </w:p>
    <w:p w14:paraId="3BE5CFE5" w14:textId="67403735" w:rsidR="00061AF2" w:rsidRDefault="002B5DBD" w:rsidP="002B5DBD">
      <w:pPr>
        <w:pStyle w:val="Lijstalinea"/>
        <w:ind w:left="0"/>
      </w:pPr>
      <w:r w:rsidRPr="002B5DBD">
        <w:t>De</w:t>
      </w:r>
      <w:r w:rsidRPr="00B92C38">
        <w:t xml:space="preserve"> toolbox betreft een </w:t>
      </w:r>
      <w:r w:rsidRPr="002B5DBD">
        <w:t xml:space="preserve">basis </w:t>
      </w:r>
      <w:r w:rsidRPr="00B92C38">
        <w:t>practice-based ontwikkeling</w:t>
      </w:r>
      <w:r w:rsidRPr="002B5DBD">
        <w:t xml:space="preserve">, maar is </w:t>
      </w:r>
      <w:r w:rsidRPr="00B92C38">
        <w:t>geen gevalideerd meetinstrument</w:t>
      </w:r>
      <w:r w:rsidRPr="002B5DBD">
        <w:t xml:space="preserve">. Om de effectiviteit van het gecreëerde instrument te testen is verder onderzoek in de praktijk nodig binnen een zorgsetting. </w:t>
      </w:r>
      <w:r w:rsidR="007E5AB0">
        <w:t>Naar aanleiding van de verdediging van deze paper werd het instrument op twee hospitalisatie</w:t>
      </w:r>
      <w:r w:rsidR="001A4D33">
        <w:t xml:space="preserve"> </w:t>
      </w:r>
      <w:r w:rsidR="007E5AB0">
        <w:t>afdelingen</w:t>
      </w:r>
      <w:r w:rsidR="009663E0">
        <w:t xml:space="preserve"> en binnen het Mobiel Crisis Team UPC Leuven voorgesteld. </w:t>
      </w:r>
      <w:r w:rsidRPr="002B5DBD">
        <w:t xml:space="preserve">Het </w:t>
      </w:r>
      <w:r w:rsidR="00A23107">
        <w:t>plan</w:t>
      </w:r>
      <w:r w:rsidRPr="002B5DBD">
        <w:t xml:space="preserve"> is om deze box gedurende een bepaalde periode dan te implementeren en deze ook te gebruiken bij </w:t>
      </w:r>
      <w:r w:rsidR="00A23107">
        <w:t xml:space="preserve">en na </w:t>
      </w:r>
      <w:r w:rsidRPr="002B5DBD">
        <w:t xml:space="preserve">risicovolle situaties. </w:t>
      </w:r>
      <w:r w:rsidRPr="00B92C38">
        <w:t xml:space="preserve"> </w:t>
      </w:r>
      <w:r w:rsidRPr="002B5DBD">
        <w:t xml:space="preserve">De </w:t>
      </w:r>
      <w:r w:rsidRPr="00B92C38">
        <w:t xml:space="preserve">evaluatie </w:t>
      </w:r>
      <w:r w:rsidRPr="002B5DBD">
        <w:t>zou kunnen aan de hand van interviews bij verpleegkundigen naar hun ervaring voor en na het gebruik en de r</w:t>
      </w:r>
      <w:r w:rsidRPr="00B92C38">
        <w:t>egistratie van incidenten</w:t>
      </w:r>
      <w:r w:rsidRPr="002B5DBD">
        <w:t>. Daarnaast kan er nog beroep worden gedaan op k</w:t>
      </w:r>
      <w:r w:rsidRPr="00B92C38">
        <w:t xml:space="preserve">walitatieve feedback via korte bevragingen </w:t>
      </w:r>
      <w:r w:rsidRPr="002B5DBD">
        <w:t xml:space="preserve">bij het doelpubliek. Naar aanleiding van de uitkomst van die resultaten kan de tool verder worden ontwikkeld. </w:t>
      </w:r>
    </w:p>
    <w:p w14:paraId="6ED81B28" w14:textId="77777777" w:rsidR="00CF14B3" w:rsidRDefault="00CF14B3" w:rsidP="002B5DBD">
      <w:pPr>
        <w:pStyle w:val="Lijstalinea"/>
        <w:ind w:left="0"/>
      </w:pPr>
    </w:p>
    <w:p w14:paraId="3FB213DB" w14:textId="77777777" w:rsidR="00CF14B3" w:rsidRPr="006D77F4" w:rsidRDefault="00CF14B3" w:rsidP="002B5DBD">
      <w:pPr>
        <w:pStyle w:val="Lijstalinea"/>
        <w:ind w:left="0"/>
      </w:pPr>
    </w:p>
    <w:p w14:paraId="114AF339" w14:textId="1FF52536" w:rsidR="004D21B3" w:rsidRDefault="00061AF2" w:rsidP="004D21B3">
      <w:pPr>
        <w:pStyle w:val="Kop1"/>
      </w:pPr>
      <w:bookmarkStart w:id="31" w:name="_Toc200007015"/>
      <w:bookmarkStart w:id="32" w:name="_Toc229843370"/>
      <w:r>
        <w:lastRenderedPageBreak/>
        <w:t>Literatuurlijst</w:t>
      </w:r>
      <w:bookmarkEnd w:id="31"/>
      <w:bookmarkEnd w:id="32"/>
    </w:p>
    <w:p w14:paraId="645D8E13" w14:textId="26FF16B0" w:rsidR="004F7B24" w:rsidRDefault="004F7B24" w:rsidP="00CF14B3">
      <w:pPr>
        <w:pStyle w:val="Normaalweb"/>
        <w:ind w:left="708" w:hanging="708"/>
        <w:rPr>
          <w:rFonts w:ascii="Times New Roman" w:hAnsi="Times New Roman"/>
        </w:rPr>
      </w:pPr>
      <w:r>
        <w:t xml:space="preserve">Almvik, R., Woods, P., &amp; Rasmussen, K. (2000). </w:t>
      </w:r>
      <w:r w:rsidRPr="004F7B24">
        <w:rPr>
          <w:rStyle w:val="Nadruk"/>
          <w:lang w:val="en-GB"/>
        </w:rPr>
        <w:t>The Brøset Violence Checklist (BVC) – Quick instructions</w:t>
      </w:r>
      <w:r w:rsidRPr="004F7B24">
        <w:rPr>
          <w:lang w:val="en-GB"/>
        </w:rPr>
        <w:t xml:space="preserve">. </w:t>
      </w:r>
      <w:r>
        <w:t xml:space="preserve">Geraadpleegd op 23 april 2024, van </w:t>
      </w:r>
      <w:r w:rsidRPr="004F7B24">
        <w:t>https://www.risk-assessment.no/files/bvc-versions/BVC%20English.pdf</w:t>
      </w:r>
    </w:p>
    <w:p w14:paraId="74206A9B" w14:textId="2322249A" w:rsidR="004F7B24" w:rsidRDefault="004F7B24" w:rsidP="00CF14B3">
      <w:pPr>
        <w:pStyle w:val="Normaalweb"/>
        <w:ind w:left="708" w:hanging="708"/>
      </w:pPr>
      <w:r>
        <w:t xml:space="preserve">Bakhuys Roozeboom, M., Koningsveld, E., Van den Bossche, S., Blatter, B., Dijkman, A., Heesmans, S., &amp; Bal, F. (2010). </w:t>
      </w:r>
      <w:r>
        <w:rPr>
          <w:rStyle w:val="Nadruk"/>
        </w:rPr>
        <w:t>Agressie afgerekend</w:t>
      </w:r>
      <w:r>
        <w:t xml:space="preserve">. Ministerie van Binnenlandse Zaken en Koninkrijksrelaties. </w:t>
      </w:r>
      <w:r w:rsidRPr="004F7B24">
        <w:t>https://publications.tno.nl/publication/101261/6EDjYh/bakhuys-2010-agressie.pdf</w:t>
      </w:r>
    </w:p>
    <w:p w14:paraId="1AA6B83E" w14:textId="6E759F7B" w:rsidR="004F7B24" w:rsidRPr="004F7B24" w:rsidRDefault="004F7B24" w:rsidP="00CF14B3">
      <w:pPr>
        <w:pStyle w:val="Normaalweb"/>
        <w:ind w:left="708" w:hanging="708"/>
        <w:rPr>
          <w:lang w:val="en-GB"/>
        </w:rPr>
      </w:pPr>
      <w:r>
        <w:t xml:space="preserve">Brenig, D., Gade, P., &amp; Voellm, B. (2023). </w:t>
      </w:r>
      <w:r w:rsidRPr="004F7B24">
        <w:rPr>
          <w:lang w:val="en-GB"/>
        </w:rPr>
        <w:t xml:space="preserve">Is mental health staff training in de-escalation techniques effective in reducing violent incidents in forensic psychiatric settings? A systematic review of the literature. </w:t>
      </w:r>
      <w:r w:rsidRPr="004F7B24">
        <w:rPr>
          <w:rStyle w:val="Nadruk"/>
          <w:lang w:val="en-GB"/>
        </w:rPr>
        <w:t>BMC Psychiatry, 23</w:t>
      </w:r>
      <w:r w:rsidRPr="004F7B24">
        <w:rPr>
          <w:lang w:val="en-GB"/>
        </w:rPr>
        <w:t>(1), 246. https://doi.org/10.1186/s12888-023-04714-y</w:t>
      </w:r>
    </w:p>
    <w:p w14:paraId="08F6E6C9" w14:textId="4DEA8E68" w:rsidR="004F7B24" w:rsidRDefault="004F7B24" w:rsidP="00CF14B3">
      <w:pPr>
        <w:pStyle w:val="Normaalweb"/>
        <w:ind w:left="708" w:hanging="708"/>
      </w:pPr>
      <w:r>
        <w:t xml:space="preserve">Cappon, L., Dhaene, H., Roggeman, S., Hanssens, F., Herremans, S., &amp; Audenaert, K. (2024). Het effect van een de-escalatietraining op agressie-incidenten en op het gebruik van vrijheidsbeperkende maatregelen bij vrouwen in de forensische psychiatrie. </w:t>
      </w:r>
      <w:r w:rsidRPr="004F7B24">
        <w:rPr>
          <w:i/>
          <w:iCs/>
        </w:rPr>
        <w:t>Tijdschrift voor Forensische Psychiatrie en Psychologie, 36</w:t>
      </w:r>
      <w:r>
        <w:t xml:space="preserve">(2), 87–102. </w:t>
      </w:r>
      <w:r w:rsidRPr="004F7B24">
        <w:t>https://www.boomportaal.nl/tijdschrift/TFPP/TFPP_2950-4430_2024_002_002_003</w:t>
      </w:r>
    </w:p>
    <w:p w14:paraId="030072B5" w14:textId="773A5333" w:rsidR="004F7B24" w:rsidRPr="00B20487" w:rsidRDefault="004F7B24" w:rsidP="00CF14B3">
      <w:pPr>
        <w:pStyle w:val="Normaalweb"/>
        <w:ind w:left="708" w:hanging="708"/>
        <w:rPr>
          <w:lang w:val="en-GB"/>
        </w:rPr>
      </w:pPr>
      <w:r w:rsidRPr="00DA5252">
        <w:t xml:space="preserve">Carreras Tartak, J. A., Rodriguez, G., Schwid, M., Meeker, M. A., Thomas, M. D., Roy, H. J., Dadabhoy, F. Z., Molina, M., Chary, A., Bukhman, A. K., Im, D. D., Temin, E. S., &amp; Macias-Konstantopoulos, W. L. (2025). </w:t>
      </w:r>
      <w:r w:rsidRPr="00B20487">
        <w:rPr>
          <w:lang w:val="en-GB"/>
        </w:rPr>
        <w:t xml:space="preserve">Evaluating the feasibility and effectiveness of an interdisciplinary verbal de-escalation and implicit bias check training for agitation management in the emergency department. </w:t>
      </w:r>
      <w:r w:rsidRPr="00B20487">
        <w:rPr>
          <w:i/>
          <w:iCs/>
          <w:lang w:val="en-GB"/>
        </w:rPr>
        <w:t>Risk Management and Healthcare Policy, 18</w:t>
      </w:r>
      <w:r w:rsidRPr="00B20487">
        <w:rPr>
          <w:lang w:val="en-GB"/>
        </w:rPr>
        <w:t>, 1355–1366. https://doi.org/10.2147/RMHP.S513026 (doi.org in Bing)</w:t>
      </w:r>
    </w:p>
    <w:p w14:paraId="433D3A62" w14:textId="171064ED" w:rsidR="004F7B24" w:rsidRPr="00DA5252" w:rsidRDefault="004F7B24" w:rsidP="00CF14B3">
      <w:pPr>
        <w:pStyle w:val="Normaalweb"/>
        <w:ind w:left="708" w:hanging="708"/>
      </w:pPr>
      <w:r w:rsidRPr="007501A8">
        <w:rPr>
          <w:lang w:val="de-DE"/>
        </w:rPr>
        <w:lastRenderedPageBreak/>
        <w:t xml:space="preserve">Chung, Y., Chang, Y., Fetzer, S. J., Tessmer, L., Tsai, M., &amp; Feng, J. (2025). </w:t>
      </w:r>
      <w:r w:rsidRPr="007501A8">
        <w:rPr>
          <w:lang w:val="en-GB"/>
        </w:rPr>
        <w:t xml:space="preserve">The effectiveness of workplace violence prevention education training programs on healthcare professionals’ confidence: A systematic review and meta-analysis. </w:t>
      </w:r>
      <w:r w:rsidRPr="00DA5252">
        <w:rPr>
          <w:i/>
          <w:iCs/>
        </w:rPr>
        <w:t>International Nursing Review, 72</w:t>
      </w:r>
      <w:r w:rsidRPr="00DA5252">
        <w:t>(4), e70107. https://doi.org/10.1111/inr.70107</w:t>
      </w:r>
    </w:p>
    <w:p w14:paraId="1EF59706" w14:textId="77777777" w:rsidR="004F7B24" w:rsidRDefault="004F7B24" w:rsidP="00CF14B3">
      <w:pPr>
        <w:pStyle w:val="Normaalweb"/>
        <w:ind w:left="708" w:hanging="708"/>
      </w:pPr>
      <w:r w:rsidRPr="00DA5252">
        <w:t xml:space="preserve">De Jager, L. (2019). </w:t>
      </w:r>
      <w:r w:rsidRPr="004F7B24">
        <w:rPr>
          <w:i/>
          <w:iCs/>
        </w:rPr>
        <w:t>Agressie en geweld in de huisartsenpraktijk: Een cross-sectioneel onderzoek naar de perceptie van geweld</w:t>
      </w:r>
      <w:r>
        <w:t xml:space="preserve"> [Masterproef, Universiteit Gent]. (Niet</w:t>
      </w:r>
      <w:r>
        <w:noBreakHyphen/>
        <w:t>opvraagbare lokale file</w:t>
      </w:r>
      <w:r>
        <w:noBreakHyphen/>
        <w:t>URL)</w:t>
      </w:r>
    </w:p>
    <w:p w14:paraId="4EAF8E5B" w14:textId="0FFF3B14" w:rsidR="004F7B24" w:rsidRDefault="004F7B24" w:rsidP="00CF14B3">
      <w:pPr>
        <w:pStyle w:val="Normaalweb"/>
        <w:ind w:left="708" w:hanging="708"/>
      </w:pPr>
      <w:r>
        <w:t xml:space="preserve">Delannoy, S., Verwee, I., Wardenier, N., &amp; Vias institute. (2025). </w:t>
      </w:r>
      <w:r w:rsidRPr="004F7B24">
        <w:rPr>
          <w:i/>
          <w:iCs/>
        </w:rPr>
        <w:t>Geweld en agressie tegen hulpverleners en zorgverstrekkers</w:t>
      </w:r>
      <w:r>
        <w:t xml:space="preserve"> (Nr. 2025</w:t>
      </w:r>
      <w:r>
        <w:noBreakHyphen/>
        <w:t>R</w:t>
      </w:r>
      <w:r>
        <w:noBreakHyphen/>
        <w:t>06</w:t>
      </w:r>
      <w:r>
        <w:noBreakHyphen/>
        <w:t xml:space="preserve">NL). Karin Genoe. </w:t>
      </w:r>
      <w:r w:rsidRPr="004F7B24">
        <w:t>https://www.zorgneticuro.be/sites/default/files/inline-files/Geweld_en_agressie_tegen_hulpverleners_en_zorgverstrekkers.pdf</w:t>
      </w:r>
    </w:p>
    <w:p w14:paraId="3FF51658" w14:textId="41AF66C9" w:rsidR="004F7B24" w:rsidRDefault="004F7B24" w:rsidP="00CF14B3">
      <w:pPr>
        <w:pStyle w:val="Normaalweb"/>
        <w:ind w:left="708" w:hanging="708"/>
      </w:pPr>
      <w:r w:rsidRPr="00DA5252">
        <w:t xml:space="preserve">Eerste hulp bij agressief gedrag. (2025, september). Gezondheid en Wetenschap. Geraadpleegd op 12 november 2025, van </w:t>
      </w:r>
      <w:r w:rsidR="009063D9" w:rsidRPr="009063D9">
        <w:t>https://www.gezondheidenwetenschap.be/eerste-hulp/eerste-hulp-bij-agressief-gedrag</w:t>
      </w:r>
    </w:p>
    <w:p w14:paraId="357BA120" w14:textId="4CDD3946" w:rsidR="009063D9" w:rsidRPr="009063D9" w:rsidRDefault="009063D9" w:rsidP="00CF14B3">
      <w:pPr>
        <w:pStyle w:val="Normaalweb"/>
        <w:ind w:left="708" w:hanging="708"/>
      </w:pPr>
      <w:r w:rsidRPr="009063D9">
        <w:t xml:space="preserve">Gerritsen, S., Widdershoven, G., Van Der Ham, L., Van Melle, L., Kemper, M., &amp; Voskes, Y. (2020). </w:t>
      </w:r>
      <w:r w:rsidRPr="00181904">
        <w:rPr>
          <w:lang w:val="en-GB"/>
        </w:rPr>
        <w:t>Dealing with care disruption in High and Intensive Care wards: From difficult patients to difficult situations. </w:t>
      </w:r>
      <w:r w:rsidRPr="009063D9">
        <w:t>International Journal Of Mental Health Nursing, 30(1), 317–325. </w:t>
      </w:r>
      <w:r w:rsidRPr="00DA5252">
        <w:t xml:space="preserve">Geraadpleegd op </w:t>
      </w:r>
      <w:r>
        <w:t>20</w:t>
      </w:r>
      <w:r w:rsidRPr="00DA5252">
        <w:t xml:space="preserve"> </w:t>
      </w:r>
      <w:r>
        <w:t>oktober</w:t>
      </w:r>
      <w:r w:rsidRPr="00DA5252">
        <w:t xml:space="preserve"> 2025, </w:t>
      </w:r>
      <w:r>
        <w:t xml:space="preserve">van </w:t>
      </w:r>
      <w:r w:rsidRPr="009063D9">
        <w:t>https://doi.org/10.1111/inm.12786</w:t>
      </w:r>
    </w:p>
    <w:p w14:paraId="38670D47" w14:textId="0D69EFD7" w:rsidR="004F7B24" w:rsidRPr="00DA5252" w:rsidRDefault="004F7B24" w:rsidP="00CF14B3">
      <w:pPr>
        <w:pStyle w:val="Normaalweb"/>
        <w:ind w:left="708" w:hanging="708"/>
        <w:rPr>
          <w:lang w:val="en-GB"/>
        </w:rPr>
      </w:pPr>
      <w:r w:rsidRPr="001A4D33">
        <w:rPr>
          <w:lang w:val="de-DE"/>
        </w:rPr>
        <w:t xml:space="preserve">Heckemann, B., Zeller, A., Hahn, S., Dassen, T., Schols, J. M. G. A., &amp; Halfens, R. J. G. (2014). </w:t>
      </w:r>
      <w:r w:rsidRPr="00DA5252">
        <w:rPr>
          <w:lang w:val="en-GB"/>
        </w:rPr>
        <w:t>The effect of aggression management training programmes for nursing staff and students working in an acute hospital setting: A narrative review of current literature. Nurse Education Today, 34(5), 652–664. https://doi.org/10.1016/j.nedt.2013.07.003 (doi.org in Bing)</w:t>
      </w:r>
    </w:p>
    <w:p w14:paraId="6475386E" w14:textId="44DA3804" w:rsidR="004F7B24" w:rsidRPr="00DA5252" w:rsidRDefault="004F7B24" w:rsidP="00CF14B3">
      <w:pPr>
        <w:pStyle w:val="Normaalweb"/>
        <w:ind w:left="708" w:hanging="708"/>
      </w:pPr>
      <w:r w:rsidRPr="00DA5252">
        <w:lastRenderedPageBreak/>
        <w:t>ICOba. (2023). Reageer gepast: Omgaan met agressie en grensoverschrijdend gedrag. Geraadpleegd op 23 april 2024, van https://www.opgroeien.be/sites/default/files/tool-documents/icoba-brochure-reageer-gepast-2023-def.pdf</w:t>
      </w:r>
    </w:p>
    <w:p w14:paraId="0002B36C" w14:textId="4A1A46B8" w:rsidR="004F7B24" w:rsidRPr="00DA5252" w:rsidRDefault="004F7B24" w:rsidP="00CF14B3">
      <w:pPr>
        <w:pStyle w:val="Normaalweb"/>
        <w:ind w:left="708" w:hanging="708"/>
        <w:rPr>
          <w:lang w:val="en-GB"/>
        </w:rPr>
      </w:pPr>
      <w:r w:rsidRPr="00DA5252">
        <w:rPr>
          <w:lang w:val="fr-FR"/>
        </w:rPr>
        <w:t xml:space="preserve">La Barbiera, C., Mento, C., Lombardo, C., Capozza, D., &amp; De Carlo, A. (2026). </w:t>
      </w:r>
      <w:r w:rsidRPr="00DA5252">
        <w:rPr>
          <w:lang w:val="en-GB"/>
        </w:rPr>
        <w:t>Success factors in prevention activities and training intervention against workplace violence in healthcare: A systematic review. Public Health in Practice, 11, 100736. https://doi.org/10.1016/j.puhip.2026.100736</w:t>
      </w:r>
    </w:p>
    <w:p w14:paraId="02A9F973" w14:textId="77777777" w:rsidR="004F7B24" w:rsidRPr="00DA5252" w:rsidRDefault="004F7B24" w:rsidP="00CF14B3">
      <w:pPr>
        <w:pStyle w:val="Normaalweb"/>
        <w:ind w:left="708" w:hanging="708"/>
        <w:rPr>
          <w:lang w:val="en-GB"/>
        </w:rPr>
      </w:pPr>
      <w:r w:rsidRPr="00DA5252">
        <w:rPr>
          <w:lang w:val="en-GB"/>
        </w:rPr>
        <w:t xml:space="preserve">Livingston, J. D., Verdun-Jones, S., Brink, J., Lussier, P., &amp; Nicholls, T. (2010). A narrative review of the effectiveness of aggression management training programs for psychiatric hospital staff. Journal of Forensic Nursing, 6(1), 15–28. https://doi.org/10.1111/j.1939-3938.2009.01061.x </w:t>
      </w:r>
      <w:hyperlink r:id="rId14" w:tgtFrame="_blank" w:tooltip="www.bing.com" w:history="1">
        <w:r w:rsidRPr="00DA5252">
          <w:rPr>
            <w:lang w:val="en-GB"/>
          </w:rPr>
          <w:t>(doi.org in Bing)</w:t>
        </w:r>
      </w:hyperlink>
    </w:p>
    <w:p w14:paraId="4DD361A2" w14:textId="1AA43662" w:rsidR="004F7B24" w:rsidRPr="00DA5252" w:rsidRDefault="004F7B24" w:rsidP="00CF14B3">
      <w:pPr>
        <w:pStyle w:val="Normaalweb"/>
        <w:ind w:left="708" w:hanging="708"/>
        <w:rPr>
          <w:lang w:val="en-GB"/>
        </w:rPr>
      </w:pPr>
      <w:r w:rsidRPr="00DA5252">
        <w:rPr>
          <w:lang w:val="en-GB"/>
        </w:rPr>
        <w:t>Mammen, B. N., Lam, L., &amp; Hills, D. (2023). Newly qualified graduate nurses’ experiences of workplace incivility in healthcare settings: An integrative review. Nurse Education in Practice, 69, 103611. https://doi.org/10.1016/j.nepr.2023.103611</w:t>
      </w:r>
    </w:p>
    <w:p w14:paraId="415555A6" w14:textId="2317CDEA" w:rsidR="004F7B24" w:rsidRPr="00DA5252" w:rsidRDefault="004F7B24" w:rsidP="00CF14B3">
      <w:pPr>
        <w:pStyle w:val="Normaalweb"/>
        <w:ind w:left="708" w:hanging="708"/>
        <w:rPr>
          <w:lang w:val="en-GB"/>
        </w:rPr>
      </w:pPr>
      <w:r w:rsidRPr="00DA5252">
        <w:rPr>
          <w:lang w:val="en-GB"/>
        </w:rPr>
        <w:t>Mitchell, M., Newall, F., Bernie, C., Brignell, A., &amp; Williams, K. (2024). Simulation-based education for teaching aggression management skills to healthcare providers in acute healthcare settings: A systematic review. International Journal of Nursing Studies, 158, 104842. https://doi.org/10.1016/j.ijnurstu.2024.104842</w:t>
      </w:r>
    </w:p>
    <w:p w14:paraId="01C391DB" w14:textId="3327351D" w:rsidR="004F7B24" w:rsidRPr="00DA5252" w:rsidRDefault="004F7B24" w:rsidP="00CF14B3">
      <w:pPr>
        <w:pStyle w:val="Normaalweb"/>
        <w:ind w:left="708" w:hanging="708"/>
      </w:pPr>
      <w:r w:rsidRPr="00DA5252">
        <w:rPr>
          <w:lang w:val="en-GB"/>
        </w:rPr>
        <w:t xml:space="preserve">Pollack, J. (2025, 18 augustus). Beyond words: Mastering non-verbal de-escalation techniques. </w:t>
      </w:r>
      <w:r w:rsidRPr="00DA5252">
        <w:t>Defuse – De</w:t>
      </w:r>
      <w:r w:rsidRPr="00DA5252">
        <w:noBreakHyphen/>
        <w:t>Escalation Training. Geraadpleegd op 23 april 2024, van https://deescalation-training.com/2025/08/non-verbal-de-escalation</w:t>
      </w:r>
    </w:p>
    <w:p w14:paraId="46BF3C26" w14:textId="760E0799" w:rsidR="004F7B24" w:rsidRPr="00DA5252" w:rsidRDefault="004F7B24" w:rsidP="00CF14B3">
      <w:pPr>
        <w:pStyle w:val="Normaalweb"/>
        <w:ind w:left="708" w:hanging="708"/>
        <w:rPr>
          <w:lang w:val="en-GB"/>
        </w:rPr>
      </w:pPr>
      <w:r w:rsidRPr="00DA5252">
        <w:rPr>
          <w:lang w:val="en-GB"/>
        </w:rPr>
        <w:t xml:space="preserve">Price, O., Brooks, C. P., Johnston, I., McPherson, P., Goodman, H., Grundy, A., Cree, L., Motala, Z., Robinson, J., Doyle, M., Stokes, N., Armitage, C. J., Barley, E., Brooks, H., Callaghan, P., Carter, L., Davies, L. M., Drake, R. J., Lovell, K., &amp; Bee, P. (2024). Development and evaluation of a de-escalation training intervention in adult acute </w:t>
      </w:r>
      <w:r w:rsidRPr="00DA5252">
        <w:rPr>
          <w:lang w:val="en-GB"/>
        </w:rPr>
        <w:lastRenderedPageBreak/>
        <w:t>and forensic units: The EDITION systematic review and feasibility trial. Health Technology Assessment, 28(3), 1–120. https://doi.org/10.3310/fggw6874</w:t>
      </w:r>
    </w:p>
    <w:p w14:paraId="3173637C" w14:textId="4419EA69" w:rsidR="004F7B24" w:rsidRPr="00DA5252" w:rsidRDefault="004F7B24" w:rsidP="00CF14B3">
      <w:pPr>
        <w:pStyle w:val="Normaalweb"/>
        <w:ind w:left="708" w:hanging="708"/>
        <w:rPr>
          <w:lang w:val="en-GB"/>
        </w:rPr>
      </w:pPr>
      <w:r w:rsidRPr="00DA5252">
        <w:rPr>
          <w:lang w:val="en-GB"/>
        </w:rPr>
        <w:t>Somani, R., Muntaner, C., Hillan, E., Velonis, A. J., &amp; Smith, P. (2021). A systematic review: Effectiveness of interventions to de-escalate workplace violence against nurses in healthcare settings. Safety and Health at Work, 12(3), 289–295. https://doi.org/10.1016/j.shaw.2021.04.004</w:t>
      </w:r>
    </w:p>
    <w:p w14:paraId="32BC692F" w14:textId="71D29D22" w:rsidR="004F7B24" w:rsidRPr="00F1788A" w:rsidRDefault="004F7B24" w:rsidP="00CF14B3">
      <w:pPr>
        <w:pStyle w:val="Normaalweb"/>
        <w:ind w:left="708" w:hanging="708"/>
        <w:rPr>
          <w:lang w:val="en-GB"/>
        </w:rPr>
      </w:pPr>
      <w:r w:rsidRPr="00DA5252">
        <w:rPr>
          <w:lang w:val="en-GB"/>
        </w:rPr>
        <w:t xml:space="preserve">Tölli, S., Partanen, P., Kontio, R., &amp; Häggman-Laitila, A. (2017). </w:t>
      </w:r>
      <w:r w:rsidRPr="001A4D33">
        <w:rPr>
          <w:lang w:val="en-GB"/>
        </w:rPr>
        <w:t xml:space="preserve">A quantitative systematic review of the effects of training interventions on enhancing the competence of nursing staff in managing challenging patient behaviour. </w:t>
      </w:r>
      <w:r w:rsidRPr="001A4D33">
        <w:rPr>
          <w:i/>
          <w:iCs/>
          <w:lang w:val="en-GB"/>
        </w:rPr>
        <w:t>Journal of Advanced Nursing, 73</w:t>
      </w:r>
      <w:r w:rsidRPr="001A4D33">
        <w:rPr>
          <w:lang w:val="en-GB"/>
        </w:rPr>
        <w:t xml:space="preserve">(12), 2815–2831. </w:t>
      </w:r>
      <w:r w:rsidR="00CF14B3" w:rsidRPr="00F1788A">
        <w:rPr>
          <w:lang w:val="en-GB"/>
        </w:rPr>
        <w:t>https://doi.org/10.1111/jan.13360</w:t>
      </w:r>
    </w:p>
    <w:p w14:paraId="04CB0947" w14:textId="2ACFC54F" w:rsidR="00F1788A" w:rsidRPr="00DA5252" w:rsidRDefault="00F1788A" w:rsidP="00F1788A">
      <w:pPr>
        <w:pStyle w:val="Normaalweb"/>
        <w:ind w:left="708" w:hanging="708"/>
        <w:rPr>
          <w:lang w:val="en-GB"/>
        </w:rPr>
      </w:pPr>
      <w:r w:rsidRPr="00DA5252">
        <w:rPr>
          <w:lang w:val="en-GB"/>
        </w:rPr>
        <w:t>Hogeschool UCLL, (z.d.), Sjabloon paper UCLL., (2026)., Geraadpleegd op (15/10/2025) van https://ultra.edu.kuleuven.cloud/ultra/courses/_142150_1/outline/edit/document/_9760998_1?courseId=_142150_1&amp;linkContentId=_9760998_1</w:t>
      </w:r>
    </w:p>
    <w:p w14:paraId="7C2F9A9F" w14:textId="64386440" w:rsidR="00F1788A" w:rsidRPr="00F1788A" w:rsidRDefault="00F1788A" w:rsidP="00F1788A">
      <w:pPr>
        <w:pStyle w:val="Normaalweb"/>
        <w:ind w:left="708" w:hanging="708"/>
      </w:pPr>
      <w:r w:rsidRPr="00F1788A">
        <w:t>Hogeschool UCLL, (</w:t>
      </w:r>
      <w:r>
        <w:t>z</w:t>
      </w:r>
      <w:r w:rsidRPr="00F1788A">
        <w:t xml:space="preserve">.d.), Sjabloon </w:t>
      </w:r>
      <w:r>
        <w:t xml:space="preserve">verslag UCLL., (2026)., Geraadpleegd op (18/10/2025) van </w:t>
      </w:r>
      <w:r w:rsidRPr="00F1788A">
        <w:t>https://ultra.edu.kuleuven.cloud/ultra/courses/_142150_1/outline/edit/document/_9760999_1?courseId=_142150_1&amp;linkContentId=_9760999_1</w:t>
      </w:r>
    </w:p>
    <w:p w14:paraId="011C0173" w14:textId="399156B2" w:rsidR="004F7B24" w:rsidRPr="001A4D33" w:rsidRDefault="004F7B24" w:rsidP="00CF14B3">
      <w:pPr>
        <w:pStyle w:val="Normaalweb"/>
        <w:ind w:left="708" w:hanging="708"/>
        <w:rPr>
          <w:lang w:val="en-GB"/>
        </w:rPr>
      </w:pPr>
      <w:r w:rsidRPr="001A4D33">
        <w:rPr>
          <w:lang w:val="en-GB"/>
        </w:rPr>
        <w:t xml:space="preserve">University of Washington. (2025). </w:t>
      </w:r>
      <w:r w:rsidRPr="001A4D33">
        <w:rPr>
          <w:i/>
          <w:iCs/>
          <w:lang w:val="en-GB"/>
        </w:rPr>
        <w:t>The burden of violence to U.S. hospitals: A comprehensive assessment of financial costs and other impacts of workplace and community violence</w:t>
      </w:r>
      <w:r w:rsidRPr="001A4D33">
        <w:rPr>
          <w:lang w:val="en-GB"/>
        </w:rPr>
        <w:t xml:space="preserve"> (Research report). https://www.aha.org/system/files/media/file/2025/05/The-Burden-of-Violence-to-US-Hospitals.pdf</w:t>
      </w:r>
    </w:p>
    <w:p w14:paraId="14750396" w14:textId="016F50DF" w:rsidR="00235177" w:rsidRPr="00235177" w:rsidRDefault="00235177" w:rsidP="00CF14B3">
      <w:pPr>
        <w:spacing w:line="240" w:lineRule="auto"/>
        <w:ind w:left="708" w:hanging="708"/>
        <w:jc w:val="left"/>
        <w:rPr>
          <w:lang w:val="en-GB"/>
        </w:rPr>
      </w:pPr>
    </w:p>
    <w:p w14:paraId="0BA30F70" w14:textId="29F643DA" w:rsidR="004D21B3" w:rsidRDefault="00772FD6" w:rsidP="00956A3C">
      <w:pPr>
        <w:pStyle w:val="Kop1"/>
      </w:pPr>
      <w:bookmarkStart w:id="33" w:name="_Toc170808670"/>
      <w:bookmarkStart w:id="34" w:name="_Toc200007016"/>
      <w:bookmarkStart w:id="35" w:name="_Toc229843371"/>
      <w:r>
        <w:lastRenderedPageBreak/>
        <w:t>Bijlages</w:t>
      </w:r>
      <w:bookmarkEnd w:id="33"/>
      <w:bookmarkEnd w:id="34"/>
      <w:bookmarkEnd w:id="35"/>
    </w:p>
    <w:p w14:paraId="05D21DF0" w14:textId="45E8E9F3" w:rsidR="00772FD6" w:rsidRDefault="002F28E2" w:rsidP="00772FD6">
      <w:pPr>
        <w:pStyle w:val="Kop2"/>
      </w:pPr>
      <w:bookmarkStart w:id="36" w:name="_Toc200007018"/>
      <w:bookmarkStart w:id="37" w:name="_Toc229843372"/>
      <w:r>
        <w:t>Beoordeling van de kwaliteit van je bronnen</w:t>
      </w:r>
      <w:r w:rsidR="00DE5449">
        <w:t xml:space="preserve"> (zie bijlage in studiewijzer)</w:t>
      </w:r>
      <w:bookmarkEnd w:id="36"/>
      <w:bookmarkEnd w:id="37"/>
    </w:p>
    <w:p w14:paraId="2B41F278" w14:textId="2B18E9B9" w:rsidR="002F4047" w:rsidRPr="005F360D" w:rsidRDefault="002F4047" w:rsidP="002F4047">
      <w:pPr>
        <w:rPr>
          <w:b/>
          <w:bCs/>
        </w:rPr>
      </w:pPr>
      <w:r w:rsidRPr="000400A5">
        <w:rPr>
          <w:b/>
          <w:bCs/>
        </w:rPr>
        <w:t>Artikel 1:</w:t>
      </w:r>
      <w:r w:rsidR="005F360D" w:rsidRPr="005F360D">
        <w:rPr>
          <w:b/>
          <w:bCs/>
        </w:rPr>
        <w:t xml:space="preserve"> </w:t>
      </w:r>
    </w:p>
    <w:tbl>
      <w:tblPr>
        <w:tblStyle w:val="Tabelraster6"/>
        <w:tblW w:w="0" w:type="auto"/>
        <w:tblInd w:w="-5" w:type="dxa"/>
        <w:tblLook w:val="04A0" w:firstRow="1" w:lastRow="0" w:firstColumn="1" w:lastColumn="0" w:noHBand="0" w:noVBand="1"/>
      </w:tblPr>
      <w:tblGrid>
        <w:gridCol w:w="4325"/>
        <w:gridCol w:w="4458"/>
      </w:tblGrid>
      <w:tr w:rsidR="00845670" w:rsidRPr="00D54B68" w14:paraId="430AA7F7" w14:textId="77777777" w:rsidTr="002F4047">
        <w:tc>
          <w:tcPr>
            <w:tcW w:w="4325" w:type="dxa"/>
          </w:tcPr>
          <w:p w14:paraId="5C3433DD" w14:textId="77777777" w:rsidR="00845670" w:rsidRPr="00D54B68" w:rsidRDefault="00845670" w:rsidP="00444E05">
            <w:pPr>
              <w:rPr>
                <w:rFonts w:cstheme="minorHAnsi"/>
              </w:rPr>
            </w:pPr>
            <w:r w:rsidRPr="00D54B68">
              <w:rPr>
                <w:rFonts w:cstheme="minorHAnsi"/>
              </w:rPr>
              <w:t>Bronvermelding APA</w:t>
            </w:r>
          </w:p>
          <w:p w14:paraId="59B699DF" w14:textId="77777777" w:rsidR="00845670" w:rsidRPr="00D54B68" w:rsidRDefault="00845670" w:rsidP="00444E05">
            <w:pPr>
              <w:rPr>
                <w:rFonts w:cstheme="minorHAnsi"/>
              </w:rPr>
            </w:pPr>
          </w:p>
        </w:tc>
        <w:tc>
          <w:tcPr>
            <w:tcW w:w="4458" w:type="dxa"/>
          </w:tcPr>
          <w:p w14:paraId="4D39F221" w14:textId="77777777" w:rsidR="00845670" w:rsidRPr="00B3481F" w:rsidRDefault="00845670" w:rsidP="00444E05">
            <w:pPr>
              <w:rPr>
                <w:lang w:val="nl-NL"/>
              </w:rPr>
            </w:pPr>
            <w:r w:rsidRPr="0056461C">
              <w:rPr>
                <w:lang w:val="de-DE"/>
              </w:rPr>
              <w:t xml:space="preserve">Chung, Y., Chang, Y., Fetzer, S. J., Tessmer, L., Tsai, M., &amp; Feng, J. (2025b). </w:t>
            </w:r>
            <w:r w:rsidRPr="0056461C">
              <w:rPr>
                <w:lang w:val="en-GB"/>
              </w:rPr>
              <w:t>The Effectiveness of Workplace Violence Prevention Education Training Programs on Healthcare Professionals’ Confidence: A Systematic Review and Meta</w:t>
            </w:r>
            <w:r w:rsidRPr="0056461C">
              <w:rPr>
                <w:rFonts w:ascii="Cambria Math" w:hAnsi="Cambria Math" w:cs="Cambria Math"/>
                <w:lang w:val="en-GB"/>
              </w:rPr>
              <w:t>‐</w:t>
            </w:r>
            <w:r w:rsidRPr="0056461C">
              <w:rPr>
                <w:lang w:val="en-GB"/>
              </w:rPr>
              <w:t>Analysis.</w:t>
            </w:r>
            <w:r w:rsidRPr="0056461C">
              <w:rPr>
                <w:rFonts w:cs="Aptos"/>
                <w:lang w:val="en-GB"/>
              </w:rPr>
              <w:t> </w:t>
            </w:r>
            <w:r w:rsidRPr="00E5627F">
              <w:rPr>
                <w:i/>
                <w:iCs/>
                <w:lang w:val="nl-NL"/>
              </w:rPr>
              <w:t>International Nursing Review</w:t>
            </w:r>
            <w:r w:rsidRPr="00E5627F">
              <w:rPr>
                <w:lang w:val="nl-NL"/>
              </w:rPr>
              <w:t>, </w:t>
            </w:r>
            <w:r w:rsidRPr="00E5627F">
              <w:rPr>
                <w:i/>
                <w:iCs/>
                <w:lang w:val="nl-NL"/>
              </w:rPr>
              <w:t>72</w:t>
            </w:r>
            <w:r w:rsidRPr="00E5627F">
              <w:rPr>
                <w:lang w:val="nl-NL"/>
              </w:rPr>
              <w:t>(4), e70107. https://doi.org/10.1111/inr.70107</w:t>
            </w:r>
          </w:p>
        </w:tc>
      </w:tr>
      <w:tr w:rsidR="00845670" w:rsidRPr="00D54B68" w14:paraId="657F6996" w14:textId="77777777" w:rsidTr="002F4047">
        <w:tc>
          <w:tcPr>
            <w:tcW w:w="4325" w:type="dxa"/>
          </w:tcPr>
          <w:p w14:paraId="0ADA8F9E" w14:textId="77777777" w:rsidR="00845670" w:rsidRPr="00D54B68" w:rsidRDefault="00845670" w:rsidP="00444E05">
            <w:pPr>
              <w:rPr>
                <w:rFonts w:cstheme="minorHAnsi"/>
              </w:rPr>
            </w:pPr>
            <w:r w:rsidRPr="00D54B68">
              <w:rPr>
                <w:rFonts w:cstheme="minorHAnsi"/>
              </w:rPr>
              <w:t>Wat is de onderzoeksvraag of doelstelling van de bron?</w:t>
            </w:r>
          </w:p>
          <w:p w14:paraId="7DC44E8D" w14:textId="77777777" w:rsidR="00845670" w:rsidRPr="00D54B68" w:rsidRDefault="00845670" w:rsidP="00444E05">
            <w:pPr>
              <w:rPr>
                <w:rFonts w:cstheme="minorHAnsi"/>
              </w:rPr>
            </w:pPr>
          </w:p>
        </w:tc>
        <w:tc>
          <w:tcPr>
            <w:tcW w:w="4458" w:type="dxa"/>
          </w:tcPr>
          <w:p w14:paraId="6F06733A" w14:textId="77777777" w:rsidR="00845670" w:rsidRPr="00D54B68" w:rsidRDefault="00845670" w:rsidP="00444E05">
            <w:pPr>
              <w:rPr>
                <w:rFonts w:cstheme="minorHAnsi"/>
              </w:rPr>
            </w:pPr>
            <w:r>
              <w:rPr>
                <w:rFonts w:cstheme="minorHAnsi"/>
              </w:rPr>
              <w:t xml:space="preserve">Het doel van deze studie is de effectiviteit te onderzoeken </w:t>
            </w:r>
            <w:r w:rsidRPr="00142CE1">
              <w:rPr>
                <w:rFonts w:cstheme="minorHAnsi"/>
                <w:lang w:val="nl-NL"/>
              </w:rPr>
              <w:t>van educatieve trainingsprogramma's op het zelfvertrouwen van zorgprofessionals bij het omgaan met geweld op de werkvloer.</w:t>
            </w:r>
          </w:p>
        </w:tc>
      </w:tr>
      <w:tr w:rsidR="00845670" w:rsidRPr="00D54B68" w14:paraId="72B115B9" w14:textId="77777777" w:rsidTr="002F4047">
        <w:tc>
          <w:tcPr>
            <w:tcW w:w="4325" w:type="dxa"/>
          </w:tcPr>
          <w:p w14:paraId="64028086" w14:textId="77777777" w:rsidR="00845670" w:rsidRPr="00D54B68" w:rsidRDefault="00845670" w:rsidP="00444E05">
            <w:pPr>
              <w:rPr>
                <w:rFonts w:cstheme="minorHAnsi"/>
              </w:rPr>
            </w:pPr>
            <w:r w:rsidRPr="00D54B68">
              <w:rPr>
                <w:rFonts w:cstheme="minorHAnsi"/>
              </w:rPr>
              <w:t xml:space="preserve">Is deze bron relevant voor jouw gekozen onderzoeksvraag? </w:t>
            </w:r>
          </w:p>
          <w:p w14:paraId="4F097723" w14:textId="77777777" w:rsidR="00845670" w:rsidRPr="00D54B68" w:rsidRDefault="00845670" w:rsidP="00444E05">
            <w:pPr>
              <w:rPr>
                <w:rFonts w:cstheme="minorHAnsi"/>
              </w:rPr>
            </w:pPr>
          </w:p>
        </w:tc>
        <w:tc>
          <w:tcPr>
            <w:tcW w:w="4458" w:type="dxa"/>
          </w:tcPr>
          <w:p w14:paraId="392C471E" w14:textId="77777777" w:rsidR="00845670" w:rsidRPr="00D54B68" w:rsidRDefault="00845670" w:rsidP="00444E05">
            <w:pPr>
              <w:rPr>
                <w:rFonts w:cstheme="minorHAnsi"/>
              </w:rPr>
            </w:pPr>
            <w:r>
              <w:rPr>
                <w:rFonts w:cstheme="minorHAnsi"/>
              </w:rPr>
              <w:t xml:space="preserve">Ja, want dit gaat de effectiviteit van trainingsprogramma’s na conform met mijn onderzoeksvraag. </w:t>
            </w:r>
          </w:p>
        </w:tc>
      </w:tr>
      <w:tr w:rsidR="00845670" w:rsidRPr="00D54B68" w14:paraId="2D3C9F0A" w14:textId="77777777" w:rsidTr="002F4047">
        <w:tc>
          <w:tcPr>
            <w:tcW w:w="4325" w:type="dxa"/>
          </w:tcPr>
          <w:p w14:paraId="0E9B5385" w14:textId="77777777" w:rsidR="00845670" w:rsidRPr="00D54B68" w:rsidRDefault="00845670" w:rsidP="00444E05">
            <w:pPr>
              <w:rPr>
                <w:rFonts w:cstheme="minorHAnsi"/>
              </w:rPr>
            </w:pPr>
            <w:r w:rsidRPr="00D54B68">
              <w:rPr>
                <w:rFonts w:cstheme="minorHAnsi"/>
              </w:rPr>
              <w:t>Is deze bron actueel?</w:t>
            </w:r>
          </w:p>
          <w:p w14:paraId="77DFCBC9" w14:textId="77777777" w:rsidR="00845670" w:rsidRPr="00D54B68" w:rsidRDefault="00845670" w:rsidP="00444E05">
            <w:pPr>
              <w:rPr>
                <w:rFonts w:cstheme="minorHAnsi"/>
              </w:rPr>
            </w:pPr>
          </w:p>
        </w:tc>
        <w:tc>
          <w:tcPr>
            <w:tcW w:w="4458" w:type="dxa"/>
          </w:tcPr>
          <w:p w14:paraId="5F99E03E" w14:textId="77777777" w:rsidR="00845670" w:rsidRPr="00D54B68" w:rsidRDefault="00845670" w:rsidP="00444E05">
            <w:pPr>
              <w:rPr>
                <w:rFonts w:cstheme="minorHAnsi"/>
              </w:rPr>
            </w:pPr>
            <w:r>
              <w:rPr>
                <w:rFonts w:cstheme="minorHAnsi"/>
              </w:rPr>
              <w:t xml:space="preserve">Ja, deze bron dateert van 4 oktober 2025 en gebruikt data uit andere studies die relevant zijn die dateren tussen 2021-2024. </w:t>
            </w:r>
          </w:p>
        </w:tc>
      </w:tr>
      <w:tr w:rsidR="00845670" w:rsidRPr="00D54B68" w14:paraId="11C948FD" w14:textId="77777777" w:rsidTr="002F4047">
        <w:tc>
          <w:tcPr>
            <w:tcW w:w="4325" w:type="dxa"/>
          </w:tcPr>
          <w:p w14:paraId="09AE076C" w14:textId="77777777" w:rsidR="00845670" w:rsidRPr="00D54B68" w:rsidRDefault="00845670" w:rsidP="00444E05">
            <w:pPr>
              <w:rPr>
                <w:rFonts w:cstheme="minorHAnsi"/>
              </w:rPr>
            </w:pPr>
            <w:r w:rsidRPr="00D54B68">
              <w:rPr>
                <w:rFonts w:cstheme="minorHAnsi"/>
              </w:rPr>
              <w:t>Is de kwaliteit van deze bron beoordeeld door een gekwalificeerde organisatie?</w:t>
            </w:r>
          </w:p>
          <w:p w14:paraId="745F63F7" w14:textId="77777777" w:rsidR="00845670" w:rsidRPr="00D54B68" w:rsidRDefault="00845670" w:rsidP="00444E05">
            <w:pPr>
              <w:rPr>
                <w:rFonts w:cstheme="minorHAnsi"/>
              </w:rPr>
            </w:pPr>
          </w:p>
        </w:tc>
        <w:tc>
          <w:tcPr>
            <w:tcW w:w="4458" w:type="dxa"/>
          </w:tcPr>
          <w:p w14:paraId="0A8B019B" w14:textId="77777777" w:rsidR="00845670" w:rsidRPr="00D54B68" w:rsidRDefault="00845670" w:rsidP="00444E05">
            <w:pPr>
              <w:rPr>
                <w:rFonts w:cstheme="minorHAnsi"/>
              </w:rPr>
            </w:pPr>
            <w:r>
              <w:rPr>
                <w:rFonts w:cstheme="minorHAnsi"/>
              </w:rPr>
              <w:t>Ja, de studie werd gepubliceerd in een peer-reviewed vakblad, namelijk: I</w:t>
            </w:r>
            <w:r w:rsidRPr="0075566A">
              <w:rPr>
                <w:rFonts w:cstheme="minorHAnsi"/>
                <w:lang w:val="nl-NL"/>
              </w:rPr>
              <w:t>nternational Nursing Review</w:t>
            </w:r>
            <w:r>
              <w:rPr>
                <w:rFonts w:cstheme="minorHAnsi"/>
                <w:lang w:val="nl-NL"/>
              </w:rPr>
              <w:t xml:space="preserve">. Hiervoor werd het dus </w:t>
            </w:r>
            <w:r>
              <w:rPr>
                <w:rFonts w:cstheme="minorHAnsi"/>
                <w:lang w:val="nl-NL"/>
              </w:rPr>
              <w:lastRenderedPageBreak/>
              <w:t xml:space="preserve">eerst door vakdeskundigen beoordeeld voor dit werd gepubliceerd. </w:t>
            </w:r>
          </w:p>
        </w:tc>
      </w:tr>
      <w:tr w:rsidR="00845670" w:rsidRPr="00D54B68" w14:paraId="29EFF139" w14:textId="77777777" w:rsidTr="002F4047">
        <w:trPr>
          <w:trHeight w:val="564"/>
        </w:trPr>
        <w:tc>
          <w:tcPr>
            <w:tcW w:w="4325" w:type="dxa"/>
          </w:tcPr>
          <w:p w14:paraId="7201D5CB" w14:textId="77777777" w:rsidR="00845670" w:rsidRPr="00D54B68" w:rsidRDefault="00845670" w:rsidP="00444E05">
            <w:pPr>
              <w:rPr>
                <w:rFonts w:cstheme="minorHAnsi"/>
              </w:rPr>
            </w:pPr>
            <w:r w:rsidRPr="00D54B68">
              <w:rPr>
                <w:rFonts w:cstheme="minorHAnsi"/>
              </w:rPr>
              <w:lastRenderedPageBreak/>
              <w:t>Wie zijn de auteurs, ontwikkelaars, financiers/sponsors?</w:t>
            </w:r>
          </w:p>
          <w:p w14:paraId="4B73BC50" w14:textId="77777777" w:rsidR="00845670" w:rsidRPr="00D54B68" w:rsidRDefault="00845670" w:rsidP="00444E05">
            <w:pPr>
              <w:rPr>
                <w:rFonts w:cstheme="minorHAnsi"/>
              </w:rPr>
            </w:pPr>
          </w:p>
        </w:tc>
        <w:tc>
          <w:tcPr>
            <w:tcW w:w="4458" w:type="dxa"/>
          </w:tcPr>
          <w:p w14:paraId="320C34BC" w14:textId="77777777" w:rsidR="00845670" w:rsidRDefault="00845670" w:rsidP="00444E05">
            <w:pPr>
              <w:rPr>
                <w:rFonts w:cstheme="minorHAnsi"/>
                <w:lang w:val="nl-NL"/>
              </w:rPr>
            </w:pPr>
            <w:r>
              <w:rPr>
                <w:rFonts w:cstheme="minorHAnsi"/>
              </w:rPr>
              <w:t xml:space="preserve">Auteurs: </w:t>
            </w:r>
            <w:r w:rsidRPr="00AA58DC">
              <w:rPr>
                <w:rFonts w:cstheme="minorHAnsi"/>
                <w:lang w:val="nl-NL"/>
              </w:rPr>
              <w:t>Yi</w:t>
            </w:r>
            <w:r w:rsidRPr="00AA58DC">
              <w:rPr>
                <w:rFonts w:ascii="Cambria Math" w:hAnsi="Cambria Math" w:cs="Cambria Math"/>
                <w:lang w:val="nl-NL"/>
              </w:rPr>
              <w:t>‐</w:t>
            </w:r>
            <w:r w:rsidRPr="00AA58DC">
              <w:rPr>
                <w:rFonts w:cstheme="minorHAnsi"/>
                <w:lang w:val="nl-NL"/>
              </w:rPr>
              <w:t>Fei Chung</w:t>
            </w:r>
            <w:r>
              <w:rPr>
                <w:rFonts w:cstheme="minorHAnsi"/>
                <w:lang w:val="nl-NL"/>
              </w:rPr>
              <w:t xml:space="preserve">, </w:t>
            </w:r>
            <w:r w:rsidRPr="00AA58DC">
              <w:rPr>
                <w:rFonts w:cstheme="minorHAnsi"/>
                <w:lang w:val="nl-NL"/>
              </w:rPr>
              <w:t>Susan Jane Fetzer</w:t>
            </w:r>
            <w:r>
              <w:rPr>
                <w:rFonts w:cstheme="minorHAnsi"/>
                <w:lang w:val="nl-NL"/>
              </w:rPr>
              <w:t xml:space="preserve">, </w:t>
            </w:r>
            <w:r w:rsidRPr="00B32464">
              <w:rPr>
                <w:rFonts w:cstheme="minorHAnsi"/>
                <w:lang w:val="nl-NL"/>
              </w:rPr>
              <w:t>Yu</w:t>
            </w:r>
            <w:r w:rsidRPr="00B32464">
              <w:rPr>
                <w:rFonts w:ascii="Cambria Math" w:hAnsi="Cambria Math" w:cs="Cambria Math"/>
                <w:lang w:val="nl-NL"/>
              </w:rPr>
              <w:t>‐</w:t>
            </w:r>
            <w:r w:rsidRPr="00B32464">
              <w:rPr>
                <w:rFonts w:cstheme="minorHAnsi"/>
                <w:lang w:val="nl-NL"/>
              </w:rPr>
              <w:t>Chun Chang en Meng</w:t>
            </w:r>
            <w:r w:rsidRPr="00B32464">
              <w:rPr>
                <w:rFonts w:ascii="Cambria Math" w:hAnsi="Cambria Math" w:cs="Cambria Math"/>
                <w:lang w:val="nl-NL"/>
              </w:rPr>
              <w:t>‐</w:t>
            </w:r>
            <w:r w:rsidRPr="00B32464">
              <w:rPr>
                <w:rFonts w:cstheme="minorHAnsi"/>
                <w:lang w:val="nl-NL"/>
              </w:rPr>
              <w:t>Hsuan Tsai</w:t>
            </w:r>
            <w:r>
              <w:rPr>
                <w:rFonts w:cstheme="minorHAnsi"/>
                <w:lang w:val="nl-NL"/>
              </w:rPr>
              <w:t xml:space="preserve">, </w:t>
            </w:r>
            <w:r w:rsidRPr="00B56D31">
              <w:rPr>
                <w:rFonts w:cstheme="minorHAnsi"/>
                <w:lang w:val="nl-NL"/>
              </w:rPr>
              <w:t>Lindsay Tessmer en Jui</w:t>
            </w:r>
            <w:r w:rsidRPr="00B56D31">
              <w:rPr>
                <w:rFonts w:ascii="Cambria Math" w:hAnsi="Cambria Math" w:cs="Cambria Math"/>
                <w:lang w:val="nl-NL"/>
              </w:rPr>
              <w:t>‐</w:t>
            </w:r>
            <w:r w:rsidRPr="00B56D31">
              <w:rPr>
                <w:rFonts w:cstheme="minorHAnsi"/>
                <w:lang w:val="nl-NL"/>
              </w:rPr>
              <w:t>Ying Feng</w:t>
            </w:r>
            <w:r>
              <w:rPr>
                <w:rFonts w:cstheme="minorHAnsi"/>
                <w:lang w:val="nl-NL"/>
              </w:rPr>
              <w:t>.</w:t>
            </w:r>
          </w:p>
          <w:p w14:paraId="194FEAD0" w14:textId="77777777" w:rsidR="00845670" w:rsidRPr="00B56D31" w:rsidRDefault="00845670" w:rsidP="00444E05">
            <w:pPr>
              <w:rPr>
                <w:rFonts w:cstheme="minorHAnsi"/>
                <w:lang w:val="nl-NL"/>
              </w:rPr>
            </w:pPr>
            <w:r>
              <w:rPr>
                <w:rFonts w:cstheme="minorHAnsi"/>
                <w:lang w:val="nl-NL"/>
              </w:rPr>
              <w:t xml:space="preserve">Financiers: </w:t>
            </w:r>
            <w:r w:rsidRPr="00E41220">
              <w:rPr>
                <w:rFonts w:cstheme="minorHAnsi"/>
                <w:lang w:val="nl-NL"/>
              </w:rPr>
              <w:t xml:space="preserve"> een subsidie </w:t>
            </w:r>
            <w:r w:rsidRPr="00E41220">
              <w:rPr>
                <w:rFonts w:ascii="Arial" w:hAnsi="Arial" w:cs="Arial"/>
                <w:lang w:val="nl-NL"/>
              </w:rPr>
              <w:t>​​</w:t>
            </w:r>
            <w:r w:rsidRPr="00E41220">
              <w:rPr>
                <w:rFonts w:cstheme="minorHAnsi"/>
                <w:lang w:val="nl-NL"/>
              </w:rPr>
              <w:t>van het Tungs' Taichung Metrohabor Hospital</w:t>
            </w:r>
          </w:p>
        </w:tc>
      </w:tr>
      <w:tr w:rsidR="00845670" w:rsidRPr="00D54B68" w14:paraId="0EAEA571" w14:textId="77777777" w:rsidTr="002F4047">
        <w:trPr>
          <w:trHeight w:val="504"/>
        </w:trPr>
        <w:tc>
          <w:tcPr>
            <w:tcW w:w="4325" w:type="dxa"/>
          </w:tcPr>
          <w:p w14:paraId="7505F25E" w14:textId="77777777" w:rsidR="00845670" w:rsidRPr="00D54B68" w:rsidRDefault="00845670" w:rsidP="00444E05">
            <w:pPr>
              <w:rPr>
                <w:rFonts w:cstheme="minorHAnsi"/>
              </w:rPr>
            </w:pPr>
            <w:r w:rsidRPr="00D54B68">
              <w:rPr>
                <w:rFonts w:cstheme="minorHAnsi"/>
              </w:rPr>
              <w:t>Welke zijn de eventuele belangenconflicten en zijn deze vermeld?</w:t>
            </w:r>
          </w:p>
          <w:p w14:paraId="002FF81D" w14:textId="77777777" w:rsidR="00845670" w:rsidRPr="00D54B68" w:rsidRDefault="00845670" w:rsidP="00444E05">
            <w:pPr>
              <w:rPr>
                <w:rFonts w:cstheme="minorHAnsi"/>
              </w:rPr>
            </w:pPr>
          </w:p>
        </w:tc>
        <w:tc>
          <w:tcPr>
            <w:tcW w:w="4458" w:type="dxa"/>
          </w:tcPr>
          <w:p w14:paraId="4B4E1CAB" w14:textId="77777777" w:rsidR="00845670" w:rsidRPr="00B63129" w:rsidRDefault="00845670" w:rsidP="00444E05">
            <w:pPr>
              <w:rPr>
                <w:rFonts w:cstheme="minorHAnsi"/>
                <w:lang w:val="nl-NL"/>
              </w:rPr>
            </w:pPr>
            <w:r>
              <w:rPr>
                <w:rFonts w:cstheme="minorHAnsi"/>
              </w:rPr>
              <w:t xml:space="preserve">Er worden geen specifieke belangenconflicten vermeld in de studie. Wel is er slechts één sponsor, het </w:t>
            </w:r>
            <w:r w:rsidRPr="00E41220">
              <w:rPr>
                <w:rFonts w:cstheme="minorHAnsi"/>
                <w:lang w:val="nl-NL"/>
              </w:rPr>
              <w:t>Tungs' Taichung Metrohabor Hospital</w:t>
            </w:r>
            <w:r>
              <w:rPr>
                <w:rFonts w:cstheme="minorHAnsi"/>
              </w:rPr>
              <w:t xml:space="preserve"> . </w:t>
            </w:r>
          </w:p>
        </w:tc>
      </w:tr>
      <w:tr w:rsidR="00845670" w:rsidRPr="00D54B68" w14:paraId="764609F4" w14:textId="77777777" w:rsidTr="002F4047">
        <w:trPr>
          <w:trHeight w:val="802"/>
        </w:trPr>
        <w:tc>
          <w:tcPr>
            <w:tcW w:w="4325" w:type="dxa"/>
          </w:tcPr>
          <w:p w14:paraId="5D0D8F54" w14:textId="77777777" w:rsidR="00845670" w:rsidRPr="00D54B68" w:rsidRDefault="00845670" w:rsidP="00444E05">
            <w:pPr>
              <w:rPr>
                <w:rFonts w:cstheme="minorHAnsi"/>
              </w:rPr>
            </w:pPr>
            <w:r w:rsidRPr="00D54B68">
              <w:rPr>
                <w:rFonts w:cstheme="minorHAnsi"/>
              </w:rPr>
              <w:t>Wat is de methodologie die gebruikt wordt in de bron?</w:t>
            </w:r>
            <w:r>
              <w:rPr>
                <w:rFonts w:cstheme="minorHAnsi"/>
              </w:rPr>
              <w:t xml:space="preserve"> </w:t>
            </w:r>
          </w:p>
          <w:p w14:paraId="6C407AF4" w14:textId="77777777" w:rsidR="00845670" w:rsidRPr="00D54B68" w:rsidRDefault="00845670" w:rsidP="00444E05">
            <w:pPr>
              <w:ind w:left="720"/>
              <w:contextualSpacing/>
              <w:rPr>
                <w:rFonts w:cstheme="minorHAnsi"/>
              </w:rPr>
            </w:pPr>
          </w:p>
        </w:tc>
        <w:tc>
          <w:tcPr>
            <w:tcW w:w="4458" w:type="dxa"/>
          </w:tcPr>
          <w:p w14:paraId="00B9E2FF" w14:textId="77777777" w:rsidR="00845670" w:rsidRPr="00D54B68" w:rsidRDefault="00845670" w:rsidP="00444E05">
            <w:pPr>
              <w:tabs>
                <w:tab w:val="right" w:pos="4277"/>
              </w:tabs>
              <w:rPr>
                <w:rFonts w:cstheme="minorHAnsi"/>
              </w:rPr>
            </w:pPr>
          </w:p>
        </w:tc>
      </w:tr>
      <w:tr w:rsidR="00845670" w:rsidRPr="00D54B68" w14:paraId="00A58731" w14:textId="77777777" w:rsidTr="002F4047">
        <w:trPr>
          <w:trHeight w:val="252"/>
        </w:trPr>
        <w:tc>
          <w:tcPr>
            <w:tcW w:w="4325" w:type="dxa"/>
          </w:tcPr>
          <w:p w14:paraId="77F8D41E" w14:textId="77777777" w:rsidR="00845670" w:rsidRPr="00DB550A" w:rsidRDefault="00845670" w:rsidP="00845670">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1FEE7FA8" w14:textId="77777777" w:rsidR="00845670" w:rsidRPr="00D54B68" w:rsidRDefault="00845670" w:rsidP="00444E05">
            <w:pPr>
              <w:ind w:left="720"/>
              <w:contextualSpacing/>
              <w:rPr>
                <w:rFonts w:cstheme="minorHAnsi"/>
              </w:rPr>
            </w:pPr>
          </w:p>
        </w:tc>
        <w:tc>
          <w:tcPr>
            <w:tcW w:w="4458" w:type="dxa"/>
          </w:tcPr>
          <w:p w14:paraId="1BA41425" w14:textId="77777777" w:rsidR="00845670" w:rsidRPr="00D54B68" w:rsidRDefault="00845670" w:rsidP="00444E05">
            <w:pPr>
              <w:rPr>
                <w:rFonts w:cstheme="minorHAnsi"/>
              </w:rPr>
            </w:pPr>
            <w:r>
              <w:rPr>
                <w:rFonts w:cstheme="minorHAnsi"/>
              </w:rPr>
              <w:t>E</w:t>
            </w:r>
            <w:r w:rsidRPr="00367BC9">
              <w:rPr>
                <w:rFonts w:cstheme="minorHAnsi"/>
              </w:rPr>
              <w:t>en systematische review </w:t>
            </w:r>
            <w:r w:rsidRPr="001562D5">
              <w:rPr>
                <w:rFonts w:cstheme="minorHAnsi"/>
                <w:lang w:val="nl-NL"/>
              </w:rPr>
              <w:t>volgens de richtlijnen van de Preferred Reporting Items for Systematic Reviews and Meta</w:t>
            </w:r>
            <w:r w:rsidRPr="001562D5">
              <w:rPr>
                <w:rFonts w:ascii="Cambria Math" w:hAnsi="Cambria Math" w:cs="Cambria Math"/>
                <w:lang w:val="nl-NL"/>
              </w:rPr>
              <w:t>‐</w:t>
            </w:r>
            <w:r w:rsidRPr="001562D5">
              <w:rPr>
                <w:rFonts w:cstheme="minorHAnsi"/>
                <w:lang w:val="nl-NL"/>
              </w:rPr>
              <w:t>Analyses</w:t>
            </w:r>
            <w:r w:rsidRPr="001562D5">
              <w:rPr>
                <w:rFonts w:cs="Aptos"/>
                <w:lang w:val="nl-NL"/>
              </w:rPr>
              <w:t> </w:t>
            </w:r>
          </w:p>
        </w:tc>
      </w:tr>
      <w:tr w:rsidR="00845670" w:rsidRPr="00D54B68" w14:paraId="27188961" w14:textId="77777777" w:rsidTr="002F4047">
        <w:trPr>
          <w:trHeight w:val="240"/>
        </w:trPr>
        <w:tc>
          <w:tcPr>
            <w:tcW w:w="4325" w:type="dxa"/>
          </w:tcPr>
          <w:p w14:paraId="69401BAB"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t>In- en exclusiecriteria/selectiecriteria</w:t>
            </w:r>
          </w:p>
          <w:p w14:paraId="5B726A27" w14:textId="77777777" w:rsidR="00845670" w:rsidRPr="00D54B68" w:rsidRDefault="00845670" w:rsidP="00444E05">
            <w:pPr>
              <w:ind w:left="720"/>
              <w:contextualSpacing/>
              <w:rPr>
                <w:rFonts w:cstheme="minorHAnsi"/>
              </w:rPr>
            </w:pPr>
          </w:p>
        </w:tc>
        <w:tc>
          <w:tcPr>
            <w:tcW w:w="4458" w:type="dxa"/>
          </w:tcPr>
          <w:p w14:paraId="304EEB81" w14:textId="16E2AE20" w:rsidR="00845670" w:rsidRPr="002F4047" w:rsidRDefault="00845670" w:rsidP="002F4047">
            <w:pPr>
              <w:jc w:val="left"/>
              <w:rPr>
                <w:rFonts w:cstheme="minorHAnsi"/>
              </w:rPr>
            </w:pPr>
            <w:r>
              <w:rPr>
                <w:rFonts w:cstheme="minorHAnsi"/>
              </w:rPr>
              <w:t xml:space="preserve">Inclusie: </w:t>
            </w:r>
            <w:r w:rsidRPr="002F4047">
              <w:rPr>
                <w:rFonts w:cstheme="minorHAnsi"/>
              </w:rPr>
              <w:t>verbaal of fysiek geweld van patiënten en/ of familieleden naar zorgprofessionals (</w:t>
            </w:r>
            <w:r w:rsidRPr="002F4047">
              <w:rPr>
                <w:rFonts w:cstheme="minorHAnsi"/>
                <w:lang w:val="nl-NL"/>
              </w:rPr>
              <w:t>artsen, physician assistants,</w:t>
            </w:r>
            <w:r w:rsidR="002F4047">
              <w:rPr>
                <w:rFonts w:cstheme="minorHAnsi"/>
                <w:lang w:val="nl-NL"/>
              </w:rPr>
              <w:t xml:space="preserve"> </w:t>
            </w:r>
            <w:r w:rsidRPr="002F4047">
              <w:rPr>
                <w:rFonts w:cstheme="minorHAnsi"/>
                <w:lang w:val="nl-NL"/>
              </w:rPr>
              <w:t>verpleegkundigen, verloskundigen of andere paramedici)</w:t>
            </w:r>
            <w:r w:rsidR="002F4047">
              <w:rPr>
                <w:rFonts w:cstheme="minorHAnsi"/>
                <w:lang w:val="nl-NL"/>
              </w:rPr>
              <w:t xml:space="preserve"> en </w:t>
            </w:r>
            <w:r w:rsidRPr="002F4047">
              <w:rPr>
                <w:rFonts w:cstheme="minorHAnsi"/>
              </w:rPr>
              <w:t>in een zorgomgeving</w:t>
            </w:r>
            <w:r w:rsidR="002F4047">
              <w:rPr>
                <w:rFonts w:cstheme="minorHAnsi"/>
              </w:rPr>
              <w:t>.</w:t>
            </w:r>
          </w:p>
          <w:p w14:paraId="4008A7C2" w14:textId="4EFA15F9" w:rsidR="00845670" w:rsidRPr="002F4047" w:rsidRDefault="00845670" w:rsidP="002F4047">
            <w:pPr>
              <w:rPr>
                <w:rFonts w:cstheme="minorHAnsi"/>
              </w:rPr>
            </w:pPr>
            <w:r>
              <w:rPr>
                <w:rFonts w:cstheme="minorHAnsi"/>
              </w:rPr>
              <w:t xml:space="preserve">Exclusie: </w:t>
            </w:r>
            <w:r w:rsidRPr="002F4047">
              <w:rPr>
                <w:rFonts w:cstheme="minorHAnsi"/>
              </w:rPr>
              <w:t>andere beroepen (logistieken, kapper)</w:t>
            </w:r>
          </w:p>
        </w:tc>
      </w:tr>
      <w:tr w:rsidR="00845670" w:rsidRPr="00D54B68" w14:paraId="377F125F" w14:textId="77777777" w:rsidTr="002F4047">
        <w:trPr>
          <w:trHeight w:val="288"/>
        </w:trPr>
        <w:tc>
          <w:tcPr>
            <w:tcW w:w="4325" w:type="dxa"/>
          </w:tcPr>
          <w:p w14:paraId="735B2826"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t>Steekproef</w:t>
            </w:r>
          </w:p>
          <w:p w14:paraId="0B2038D0" w14:textId="77777777" w:rsidR="00845670" w:rsidRPr="00D54B68" w:rsidRDefault="00845670" w:rsidP="00444E05">
            <w:pPr>
              <w:ind w:left="720"/>
              <w:contextualSpacing/>
              <w:rPr>
                <w:rFonts w:cstheme="minorHAnsi"/>
              </w:rPr>
            </w:pPr>
          </w:p>
        </w:tc>
        <w:tc>
          <w:tcPr>
            <w:tcW w:w="4458" w:type="dxa"/>
          </w:tcPr>
          <w:p w14:paraId="6E30328A" w14:textId="77777777" w:rsidR="00845670" w:rsidRPr="00E0124F" w:rsidRDefault="00845670" w:rsidP="00444E05">
            <w:pPr>
              <w:rPr>
                <w:rFonts w:cstheme="minorHAnsi"/>
                <w:lang w:val="nl-NL"/>
              </w:rPr>
            </w:pPr>
            <w:r w:rsidRPr="00E0124F">
              <w:rPr>
                <w:rFonts w:cstheme="minorHAnsi"/>
                <w:lang w:val="nl-NL"/>
              </w:rPr>
              <w:t xml:space="preserve">De totale steekproefgrootte over alle 10 studies samen was 1 210 deelnemers. </w:t>
            </w:r>
          </w:p>
          <w:p w14:paraId="5C47546F" w14:textId="24F7D7A7" w:rsidR="00845670" w:rsidRPr="002F4047" w:rsidRDefault="00845670" w:rsidP="00444E05">
            <w:pPr>
              <w:rPr>
                <w:rFonts w:cstheme="minorHAnsi"/>
                <w:lang w:val="nl-NL"/>
              </w:rPr>
            </w:pPr>
            <w:r w:rsidRPr="00E0124F">
              <w:rPr>
                <w:rFonts w:cstheme="minorHAnsi"/>
                <w:lang w:val="nl-NL"/>
              </w:rPr>
              <w:lastRenderedPageBreak/>
              <w:t>(De individuele studies varieerden sterk in grootte, met steekproeven van 9 tot 392 deelnemers per studie. )</w:t>
            </w:r>
          </w:p>
        </w:tc>
      </w:tr>
      <w:tr w:rsidR="00845670" w:rsidRPr="00D54B68" w14:paraId="5D00C5A7" w14:textId="77777777" w:rsidTr="002F4047">
        <w:trPr>
          <w:trHeight w:val="228"/>
        </w:trPr>
        <w:tc>
          <w:tcPr>
            <w:tcW w:w="4325" w:type="dxa"/>
          </w:tcPr>
          <w:p w14:paraId="20F09D81"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lastRenderedPageBreak/>
              <w:t>Interventie/observatie</w:t>
            </w:r>
          </w:p>
          <w:p w14:paraId="49D73348" w14:textId="77777777" w:rsidR="00845670" w:rsidRPr="00D54B68" w:rsidRDefault="00845670" w:rsidP="00444E05">
            <w:pPr>
              <w:ind w:left="720"/>
              <w:contextualSpacing/>
              <w:rPr>
                <w:rFonts w:cstheme="minorHAnsi"/>
              </w:rPr>
            </w:pPr>
          </w:p>
        </w:tc>
        <w:tc>
          <w:tcPr>
            <w:tcW w:w="4458" w:type="dxa"/>
          </w:tcPr>
          <w:p w14:paraId="5FD72DB1" w14:textId="77777777" w:rsidR="00845670" w:rsidRPr="00D54B68" w:rsidRDefault="00845670" w:rsidP="00444E05">
            <w:pPr>
              <w:rPr>
                <w:rFonts w:cstheme="minorHAnsi"/>
              </w:rPr>
            </w:pPr>
            <w:r>
              <w:rPr>
                <w:rFonts w:cstheme="minorHAnsi"/>
                <w:lang w:val="nl-NL"/>
              </w:rPr>
              <w:t xml:space="preserve">Het gebruiken van trainingsprogramma’s in het omgaan met geweld op de werkvloer om het zelfvertrouwen van zorgprofessionals te verbeteren. </w:t>
            </w:r>
            <w:r w:rsidRPr="00D96CF2">
              <w:rPr>
                <w:rFonts w:cstheme="minorHAnsi"/>
                <w:lang w:val="nl-NL"/>
              </w:rPr>
              <w:t xml:space="preserve"> </w:t>
            </w:r>
          </w:p>
        </w:tc>
      </w:tr>
      <w:tr w:rsidR="00845670" w:rsidRPr="00D54B68" w14:paraId="41D586B7" w14:textId="77777777" w:rsidTr="002F4047">
        <w:trPr>
          <w:trHeight w:val="228"/>
        </w:trPr>
        <w:tc>
          <w:tcPr>
            <w:tcW w:w="4325" w:type="dxa"/>
          </w:tcPr>
          <w:p w14:paraId="01AB7628" w14:textId="77777777" w:rsidR="00845670" w:rsidRPr="00D54B68" w:rsidRDefault="00845670" w:rsidP="00444E05">
            <w:pPr>
              <w:rPr>
                <w:rFonts w:cstheme="minorHAnsi"/>
              </w:rPr>
            </w:pPr>
            <w:r w:rsidRPr="00D54B68">
              <w:rPr>
                <w:rFonts w:cstheme="minorHAnsi"/>
              </w:rPr>
              <w:t>Is het artikel na jouw analyse kwaliteitsvol en opgenomen in de literatuurselectie?</w:t>
            </w:r>
          </w:p>
          <w:p w14:paraId="29E091E2" w14:textId="77777777" w:rsidR="00845670" w:rsidRPr="00D54B68" w:rsidRDefault="00845670" w:rsidP="00444E05">
            <w:pPr>
              <w:rPr>
                <w:rFonts w:cstheme="minorHAnsi"/>
              </w:rPr>
            </w:pPr>
          </w:p>
        </w:tc>
        <w:tc>
          <w:tcPr>
            <w:tcW w:w="4458" w:type="dxa"/>
          </w:tcPr>
          <w:p w14:paraId="27494B2B" w14:textId="77777777" w:rsidR="00845670" w:rsidRPr="00D54B68" w:rsidRDefault="00845670" w:rsidP="00444E05">
            <w:pPr>
              <w:rPr>
                <w:rFonts w:cstheme="minorHAnsi"/>
              </w:rPr>
            </w:pPr>
            <w:r>
              <w:rPr>
                <w:rFonts w:cstheme="minorHAnsi"/>
              </w:rPr>
              <w:t>Ja, het is een systematische analyse gepubliceerd in een wetenschappelijk peer-reviewed tijdschrift, : I</w:t>
            </w:r>
            <w:r w:rsidRPr="0075566A">
              <w:rPr>
                <w:rFonts w:cstheme="minorHAnsi"/>
                <w:lang w:val="nl-NL"/>
              </w:rPr>
              <w:t>nternational Nursing Review</w:t>
            </w:r>
            <w:r>
              <w:rPr>
                <w:rFonts w:cstheme="minorHAnsi"/>
                <w:lang w:val="nl-NL"/>
              </w:rPr>
              <w:t>.</w:t>
            </w:r>
          </w:p>
        </w:tc>
      </w:tr>
      <w:tr w:rsidR="00845670" w:rsidRPr="00D54B68" w14:paraId="18B5C296" w14:textId="77777777" w:rsidTr="002F4047">
        <w:trPr>
          <w:trHeight w:val="228"/>
        </w:trPr>
        <w:tc>
          <w:tcPr>
            <w:tcW w:w="4325" w:type="dxa"/>
          </w:tcPr>
          <w:p w14:paraId="379DE902" w14:textId="77777777" w:rsidR="00845670" w:rsidRPr="00D54B68" w:rsidRDefault="00845670" w:rsidP="00444E05">
            <w:pPr>
              <w:rPr>
                <w:rFonts w:cstheme="minorHAnsi"/>
              </w:rPr>
            </w:pPr>
            <w:r w:rsidRPr="00D54B68">
              <w:rPr>
                <w:rFonts w:cstheme="minorHAnsi"/>
              </w:rPr>
              <w:t>Wat zijn de resultaten van de bron?</w:t>
            </w:r>
          </w:p>
          <w:p w14:paraId="4000B2FD" w14:textId="77777777" w:rsidR="00845670" w:rsidRPr="00D54B68" w:rsidRDefault="00845670" w:rsidP="00444E05">
            <w:pPr>
              <w:rPr>
                <w:rFonts w:cstheme="minorHAnsi"/>
              </w:rPr>
            </w:pPr>
            <w:r w:rsidRPr="00D54B68">
              <w:rPr>
                <w:rFonts w:cstheme="minorHAnsi"/>
              </w:rPr>
              <w:t xml:space="preserve"> </w:t>
            </w:r>
          </w:p>
        </w:tc>
        <w:tc>
          <w:tcPr>
            <w:tcW w:w="4458" w:type="dxa"/>
          </w:tcPr>
          <w:p w14:paraId="75DF75C3" w14:textId="77777777" w:rsidR="00845670" w:rsidRPr="00D54B68" w:rsidRDefault="00845670" w:rsidP="00444E05">
            <w:pPr>
              <w:rPr>
                <w:rFonts w:cstheme="minorHAnsi"/>
              </w:rPr>
            </w:pPr>
            <w:r>
              <w:rPr>
                <w:rFonts w:cstheme="minorHAnsi"/>
              </w:rPr>
              <w:t xml:space="preserve">De studie geeft weer dat trainingsprogramma’s een positief effect hebben op het zelfvertrouwen van zorgprofessionals in het omgaan met geweld. Er bleek wel een matige tot hoge heterogeniteit te zijn tussen de onderzoeken dus de resultaten onderling verschilden erg. </w:t>
            </w:r>
          </w:p>
        </w:tc>
      </w:tr>
      <w:tr w:rsidR="00845670" w:rsidRPr="00D54B68" w14:paraId="3057D6F3" w14:textId="77777777" w:rsidTr="002F4047">
        <w:tc>
          <w:tcPr>
            <w:tcW w:w="4325" w:type="dxa"/>
          </w:tcPr>
          <w:p w14:paraId="0FF6BB01" w14:textId="77777777" w:rsidR="00845670" w:rsidRPr="00D54B68" w:rsidRDefault="00845670" w:rsidP="00444E05">
            <w:pPr>
              <w:rPr>
                <w:rFonts w:cstheme="minorHAnsi"/>
              </w:rPr>
            </w:pPr>
            <w:r w:rsidRPr="00D54B68">
              <w:rPr>
                <w:rFonts w:cstheme="minorHAnsi"/>
              </w:rPr>
              <w:t>Wat is de conclusie van de bron?</w:t>
            </w:r>
          </w:p>
          <w:p w14:paraId="0770C5EC" w14:textId="77777777" w:rsidR="00845670" w:rsidRPr="00D54B68" w:rsidRDefault="00845670" w:rsidP="00444E05">
            <w:pPr>
              <w:rPr>
                <w:rFonts w:cstheme="minorHAnsi"/>
              </w:rPr>
            </w:pPr>
            <w:r w:rsidRPr="00D54B68">
              <w:rPr>
                <w:rFonts w:cstheme="minorHAnsi"/>
              </w:rPr>
              <w:t xml:space="preserve"> </w:t>
            </w:r>
          </w:p>
        </w:tc>
        <w:tc>
          <w:tcPr>
            <w:tcW w:w="4458" w:type="dxa"/>
          </w:tcPr>
          <w:p w14:paraId="0C6596D3" w14:textId="77777777" w:rsidR="00845670" w:rsidRPr="00D54B68" w:rsidRDefault="00845670" w:rsidP="00444E05">
            <w:pPr>
              <w:rPr>
                <w:rFonts w:cstheme="minorHAnsi"/>
              </w:rPr>
            </w:pPr>
            <w:r>
              <w:rPr>
                <w:rFonts w:cstheme="minorHAnsi"/>
              </w:rPr>
              <w:t xml:space="preserve">Trainingsprogramma’s kunnen het zelfvertrouwen van zorgprofessionals verbeteren, maar de effectiviteit moet nader worden onderzocht door een gebrek aan </w:t>
            </w:r>
            <w:r w:rsidRPr="00A81E5E">
              <w:rPr>
                <w:rFonts w:cstheme="minorHAnsi"/>
                <w:lang w:val="nl-NL"/>
              </w:rPr>
              <w:t>gestandaardiseerd</w:t>
            </w:r>
            <w:r>
              <w:rPr>
                <w:rFonts w:cstheme="minorHAnsi"/>
                <w:lang w:val="nl-NL"/>
              </w:rPr>
              <w:t xml:space="preserve">e controlegroepen. Meer onderzoek is nodig naar de meest effectieve implementatieplannen. </w:t>
            </w:r>
          </w:p>
        </w:tc>
      </w:tr>
    </w:tbl>
    <w:p w14:paraId="34DDE7E4" w14:textId="77777777" w:rsidR="00845670" w:rsidRPr="00D54B68" w:rsidRDefault="00845670" w:rsidP="00845670">
      <w:pPr>
        <w:rPr>
          <w:rFonts w:ascii="Aptos" w:eastAsia="Aptos" w:hAnsi="Aptos"/>
        </w:rPr>
      </w:pPr>
    </w:p>
    <w:p w14:paraId="4015F7D6" w14:textId="081393D1" w:rsidR="00845670" w:rsidRDefault="00845670" w:rsidP="00845670">
      <w:pPr>
        <w:rPr>
          <w:rFonts w:ascii="Aptos" w:eastAsia="Aptos" w:hAnsi="Aptos"/>
        </w:rPr>
      </w:pPr>
    </w:p>
    <w:p w14:paraId="6B4CE502" w14:textId="77777777" w:rsidR="002F4047" w:rsidRDefault="002F4047" w:rsidP="00845670">
      <w:pPr>
        <w:rPr>
          <w:rFonts w:ascii="Aptos" w:eastAsia="Aptos" w:hAnsi="Aptos"/>
        </w:rPr>
      </w:pPr>
    </w:p>
    <w:p w14:paraId="2FE35838" w14:textId="77777777" w:rsidR="002F4047" w:rsidRDefault="002F4047" w:rsidP="00845670">
      <w:pPr>
        <w:rPr>
          <w:rFonts w:ascii="Aptos" w:eastAsia="Aptos" w:hAnsi="Aptos"/>
        </w:rPr>
      </w:pPr>
    </w:p>
    <w:p w14:paraId="265715E9" w14:textId="77777777" w:rsidR="002F4047" w:rsidRDefault="002F4047" w:rsidP="00845670">
      <w:pPr>
        <w:rPr>
          <w:rFonts w:ascii="Aptos" w:eastAsia="Aptos" w:hAnsi="Aptos"/>
        </w:rPr>
      </w:pPr>
    </w:p>
    <w:p w14:paraId="6CF4B7D4" w14:textId="4D26C9B2" w:rsidR="000400A5" w:rsidRPr="000400A5" w:rsidRDefault="002F4047" w:rsidP="000400A5">
      <w:pPr>
        <w:rPr>
          <w:rFonts w:ascii="Aptos" w:eastAsia="Aptos" w:hAnsi="Aptos"/>
          <w:b/>
          <w:bCs/>
        </w:rPr>
      </w:pPr>
      <w:r w:rsidRPr="000400A5">
        <w:rPr>
          <w:rFonts w:ascii="Aptos" w:eastAsia="Aptos" w:hAnsi="Aptos"/>
          <w:b/>
          <w:bCs/>
        </w:rPr>
        <w:t xml:space="preserve">Artikel 2: </w:t>
      </w:r>
    </w:p>
    <w:tbl>
      <w:tblPr>
        <w:tblStyle w:val="Tabelraster6"/>
        <w:tblW w:w="0" w:type="auto"/>
        <w:tblInd w:w="-5" w:type="dxa"/>
        <w:tblLook w:val="04A0" w:firstRow="1" w:lastRow="0" w:firstColumn="1" w:lastColumn="0" w:noHBand="0" w:noVBand="1"/>
      </w:tblPr>
      <w:tblGrid>
        <w:gridCol w:w="3952"/>
        <w:gridCol w:w="4831"/>
      </w:tblGrid>
      <w:tr w:rsidR="000400A5" w:rsidRPr="00181904" w14:paraId="1ABE2BBF" w14:textId="77777777" w:rsidTr="00D40F7E">
        <w:tc>
          <w:tcPr>
            <w:tcW w:w="4325" w:type="dxa"/>
          </w:tcPr>
          <w:p w14:paraId="033D39A1" w14:textId="77777777" w:rsidR="000400A5" w:rsidRPr="00D54B68" w:rsidRDefault="000400A5" w:rsidP="00D40F7E">
            <w:pPr>
              <w:rPr>
                <w:rFonts w:cstheme="minorHAnsi"/>
              </w:rPr>
            </w:pPr>
            <w:r w:rsidRPr="00D54B68">
              <w:rPr>
                <w:rFonts w:cstheme="minorHAnsi"/>
              </w:rPr>
              <w:t>Bronvermelding APA</w:t>
            </w:r>
          </w:p>
          <w:p w14:paraId="5ED88178" w14:textId="77777777" w:rsidR="000400A5" w:rsidRPr="00D54B68" w:rsidRDefault="000400A5" w:rsidP="00D40F7E">
            <w:pPr>
              <w:rPr>
                <w:rFonts w:cstheme="minorHAnsi"/>
              </w:rPr>
            </w:pPr>
          </w:p>
        </w:tc>
        <w:tc>
          <w:tcPr>
            <w:tcW w:w="4458" w:type="dxa"/>
          </w:tcPr>
          <w:p w14:paraId="32EBCA57" w14:textId="7CC570C7" w:rsidR="000400A5" w:rsidRPr="00145659" w:rsidRDefault="00145659" w:rsidP="00D40F7E">
            <w:pPr>
              <w:rPr>
                <w:lang w:val="en-GB"/>
              </w:rPr>
            </w:pPr>
            <w:r w:rsidRPr="00145659">
              <w:rPr>
                <w:lang w:val="en-GB"/>
              </w:rPr>
              <w:t xml:space="preserve">Mitchell, M., Newall, F., Bernie, C., Brignell, A., &amp; Williams, K. (2024). Simulation-based education for teaching aggression management skills to healthcare providers in acute healthcare settings: A systematic review. </w:t>
            </w:r>
            <w:r w:rsidRPr="00145659">
              <w:rPr>
                <w:i/>
                <w:iCs/>
                <w:lang w:val="en-GB"/>
              </w:rPr>
              <w:t>International Journal of Nursing Studies</w:t>
            </w:r>
            <w:r w:rsidRPr="00145659">
              <w:rPr>
                <w:lang w:val="en-GB"/>
              </w:rPr>
              <w:t xml:space="preserve">, </w:t>
            </w:r>
            <w:r w:rsidRPr="00145659">
              <w:rPr>
                <w:i/>
                <w:iCs/>
                <w:lang w:val="en-GB"/>
              </w:rPr>
              <w:t>158</w:t>
            </w:r>
            <w:r w:rsidRPr="00145659">
              <w:rPr>
                <w:lang w:val="en-GB"/>
              </w:rPr>
              <w:t>, 104842. https://doi.org/10.1016/j.ijnurstu.2024.104842</w:t>
            </w:r>
          </w:p>
        </w:tc>
      </w:tr>
      <w:tr w:rsidR="000400A5" w:rsidRPr="00D54B68" w14:paraId="395B4F34" w14:textId="77777777" w:rsidTr="00D40F7E">
        <w:tc>
          <w:tcPr>
            <w:tcW w:w="4325" w:type="dxa"/>
          </w:tcPr>
          <w:p w14:paraId="0CA10473" w14:textId="77777777" w:rsidR="000400A5" w:rsidRPr="00D54B68" w:rsidRDefault="000400A5" w:rsidP="00D40F7E">
            <w:pPr>
              <w:rPr>
                <w:rFonts w:cstheme="minorHAnsi"/>
              </w:rPr>
            </w:pPr>
            <w:r w:rsidRPr="00D54B68">
              <w:rPr>
                <w:rFonts w:cstheme="minorHAnsi"/>
              </w:rPr>
              <w:t>Wat is de onderzoeksvraag of doelstelling van de bron?</w:t>
            </w:r>
          </w:p>
          <w:p w14:paraId="18345CE3" w14:textId="77777777" w:rsidR="000400A5" w:rsidRPr="00D54B68" w:rsidRDefault="000400A5" w:rsidP="00D40F7E">
            <w:pPr>
              <w:rPr>
                <w:rFonts w:cstheme="minorHAnsi"/>
              </w:rPr>
            </w:pPr>
          </w:p>
        </w:tc>
        <w:tc>
          <w:tcPr>
            <w:tcW w:w="4458" w:type="dxa"/>
          </w:tcPr>
          <w:p w14:paraId="2BDC3148" w14:textId="6C652335" w:rsidR="000400A5" w:rsidRPr="00D54B68" w:rsidRDefault="000400A5" w:rsidP="00D40F7E">
            <w:pPr>
              <w:rPr>
                <w:rFonts w:cstheme="minorHAnsi"/>
              </w:rPr>
            </w:pPr>
            <w:r>
              <w:rPr>
                <w:rFonts w:cstheme="minorHAnsi"/>
              </w:rPr>
              <w:t xml:space="preserve">Het doel van deze studie is de effectiviteit te onderzoeken </w:t>
            </w:r>
            <w:r w:rsidRPr="00142CE1">
              <w:rPr>
                <w:rFonts w:cstheme="minorHAnsi"/>
                <w:lang w:val="nl-NL"/>
              </w:rPr>
              <w:t xml:space="preserve">van </w:t>
            </w:r>
            <w:r w:rsidR="00A02A66">
              <w:rPr>
                <w:rFonts w:cstheme="minorHAnsi"/>
                <w:lang w:val="nl-NL"/>
              </w:rPr>
              <w:t xml:space="preserve">educatie via simulatie </w:t>
            </w:r>
            <w:r w:rsidRPr="00142CE1">
              <w:rPr>
                <w:rFonts w:cstheme="minorHAnsi"/>
                <w:lang w:val="nl-NL"/>
              </w:rPr>
              <w:t xml:space="preserve">op het </w:t>
            </w:r>
            <w:r w:rsidR="00A02A66">
              <w:rPr>
                <w:rFonts w:cstheme="minorHAnsi"/>
                <w:lang w:val="nl-NL"/>
              </w:rPr>
              <w:t>aanleren van vaardigheden</w:t>
            </w:r>
            <w:r w:rsidR="006810F0" w:rsidRPr="006810F0">
              <w:rPr>
                <w:rFonts w:ascii="Segoe UI" w:eastAsia="Times New Roman" w:hAnsi="Segoe UI" w:cs="Segoe UI"/>
                <w:color w:val="212121"/>
                <w:kern w:val="0"/>
                <w:shd w:val="clear" w:color="auto" w:fill="FFFFFF"/>
                <w14:ligatures w14:val="none"/>
              </w:rPr>
              <w:t xml:space="preserve"> </w:t>
            </w:r>
            <w:r w:rsidR="006810F0">
              <w:rPr>
                <w:rFonts w:cstheme="minorHAnsi"/>
              </w:rPr>
              <w:t xml:space="preserve">in kader </w:t>
            </w:r>
            <w:r w:rsidR="006810F0" w:rsidRPr="006810F0">
              <w:rPr>
                <w:rFonts w:cstheme="minorHAnsi"/>
              </w:rPr>
              <w:t xml:space="preserve">van agressiebeheersing </w:t>
            </w:r>
            <w:r w:rsidR="006810F0">
              <w:rPr>
                <w:rFonts w:cstheme="minorHAnsi"/>
              </w:rPr>
              <w:t>bij</w:t>
            </w:r>
            <w:r w:rsidR="006810F0" w:rsidRPr="006810F0">
              <w:rPr>
                <w:rFonts w:cstheme="minorHAnsi"/>
              </w:rPr>
              <w:t xml:space="preserve"> zorgprofessionals</w:t>
            </w:r>
            <w:r w:rsidR="00C65A82">
              <w:rPr>
                <w:rFonts w:cstheme="minorHAnsi"/>
              </w:rPr>
              <w:t>.</w:t>
            </w:r>
          </w:p>
        </w:tc>
      </w:tr>
      <w:tr w:rsidR="000400A5" w:rsidRPr="00D54B68" w14:paraId="187C7C35" w14:textId="77777777" w:rsidTr="00D40F7E">
        <w:tc>
          <w:tcPr>
            <w:tcW w:w="4325" w:type="dxa"/>
          </w:tcPr>
          <w:p w14:paraId="7EFA52A2" w14:textId="77777777" w:rsidR="000400A5" w:rsidRPr="00D54B68" w:rsidRDefault="000400A5" w:rsidP="00D40F7E">
            <w:pPr>
              <w:rPr>
                <w:rFonts w:cstheme="minorHAnsi"/>
              </w:rPr>
            </w:pPr>
            <w:r w:rsidRPr="00D54B68">
              <w:rPr>
                <w:rFonts w:cstheme="minorHAnsi"/>
              </w:rPr>
              <w:t xml:space="preserve">Is deze bron relevant voor jouw gekozen onderzoeksvraag? </w:t>
            </w:r>
          </w:p>
          <w:p w14:paraId="6440FB66" w14:textId="77777777" w:rsidR="000400A5" w:rsidRPr="00D54B68" w:rsidRDefault="000400A5" w:rsidP="00D40F7E">
            <w:pPr>
              <w:rPr>
                <w:rFonts w:cstheme="minorHAnsi"/>
              </w:rPr>
            </w:pPr>
          </w:p>
        </w:tc>
        <w:tc>
          <w:tcPr>
            <w:tcW w:w="4458" w:type="dxa"/>
          </w:tcPr>
          <w:p w14:paraId="2BF95D49" w14:textId="695A44E6" w:rsidR="000400A5" w:rsidRPr="00D54B68" w:rsidRDefault="000400A5" w:rsidP="00D40F7E">
            <w:pPr>
              <w:rPr>
                <w:rFonts w:cstheme="minorHAnsi"/>
              </w:rPr>
            </w:pPr>
            <w:r>
              <w:rPr>
                <w:rFonts w:cstheme="minorHAnsi"/>
              </w:rPr>
              <w:t xml:space="preserve">Ja, want dit gaat de effectiviteit van </w:t>
            </w:r>
            <w:r w:rsidR="00C65A82">
              <w:rPr>
                <w:rFonts w:cstheme="minorHAnsi"/>
              </w:rPr>
              <w:t xml:space="preserve">specifieke </w:t>
            </w:r>
            <w:r>
              <w:rPr>
                <w:rFonts w:cstheme="minorHAnsi"/>
              </w:rPr>
              <w:t xml:space="preserve">trainingsprogramma’s na conform met mijn </w:t>
            </w:r>
            <w:r w:rsidR="00C65A82">
              <w:rPr>
                <w:rFonts w:cstheme="minorHAnsi"/>
              </w:rPr>
              <w:t>bijvraag</w:t>
            </w:r>
            <w:r>
              <w:rPr>
                <w:rFonts w:cstheme="minorHAnsi"/>
              </w:rPr>
              <w:t xml:space="preserve">. </w:t>
            </w:r>
          </w:p>
        </w:tc>
      </w:tr>
      <w:tr w:rsidR="000400A5" w:rsidRPr="00D54B68" w14:paraId="76AEABC9" w14:textId="77777777" w:rsidTr="00D40F7E">
        <w:tc>
          <w:tcPr>
            <w:tcW w:w="4325" w:type="dxa"/>
          </w:tcPr>
          <w:p w14:paraId="7AB5CA0D" w14:textId="77777777" w:rsidR="000400A5" w:rsidRPr="00D54B68" w:rsidRDefault="000400A5" w:rsidP="00D40F7E">
            <w:pPr>
              <w:rPr>
                <w:rFonts w:cstheme="minorHAnsi"/>
              </w:rPr>
            </w:pPr>
            <w:r w:rsidRPr="00D54B68">
              <w:rPr>
                <w:rFonts w:cstheme="minorHAnsi"/>
              </w:rPr>
              <w:t>Is deze bron actueel?</w:t>
            </w:r>
          </w:p>
          <w:p w14:paraId="2B155BE5" w14:textId="77777777" w:rsidR="000400A5" w:rsidRPr="00D54B68" w:rsidRDefault="000400A5" w:rsidP="00D40F7E">
            <w:pPr>
              <w:rPr>
                <w:rFonts w:cstheme="minorHAnsi"/>
              </w:rPr>
            </w:pPr>
          </w:p>
        </w:tc>
        <w:tc>
          <w:tcPr>
            <w:tcW w:w="4458" w:type="dxa"/>
          </w:tcPr>
          <w:p w14:paraId="6D732DBD" w14:textId="6E52D473" w:rsidR="000400A5" w:rsidRPr="00D54B68" w:rsidRDefault="000400A5" w:rsidP="00D40F7E">
            <w:pPr>
              <w:rPr>
                <w:rFonts w:cstheme="minorHAnsi"/>
              </w:rPr>
            </w:pPr>
            <w:r>
              <w:rPr>
                <w:rFonts w:cstheme="minorHAnsi"/>
              </w:rPr>
              <w:t xml:space="preserve">Ja, deze bron dateert van </w:t>
            </w:r>
            <w:r w:rsidR="00AA5E76">
              <w:rPr>
                <w:rFonts w:cstheme="minorHAnsi"/>
              </w:rPr>
              <w:t xml:space="preserve">15 juni 2024. </w:t>
            </w:r>
          </w:p>
        </w:tc>
      </w:tr>
      <w:tr w:rsidR="000400A5" w:rsidRPr="00D54B68" w14:paraId="5C72BC0D" w14:textId="77777777" w:rsidTr="00D40F7E">
        <w:tc>
          <w:tcPr>
            <w:tcW w:w="4325" w:type="dxa"/>
          </w:tcPr>
          <w:p w14:paraId="26012F3D" w14:textId="77777777" w:rsidR="000400A5" w:rsidRPr="00D54B68" w:rsidRDefault="000400A5" w:rsidP="00D40F7E">
            <w:pPr>
              <w:rPr>
                <w:rFonts w:cstheme="minorHAnsi"/>
              </w:rPr>
            </w:pPr>
            <w:r w:rsidRPr="00D54B68">
              <w:rPr>
                <w:rFonts w:cstheme="minorHAnsi"/>
              </w:rPr>
              <w:t>Is de kwaliteit van deze bron beoordeeld door een gekwalificeerde organisatie?</w:t>
            </w:r>
          </w:p>
          <w:p w14:paraId="167DFC52" w14:textId="77777777" w:rsidR="000400A5" w:rsidRPr="00D54B68" w:rsidRDefault="000400A5" w:rsidP="00D40F7E">
            <w:pPr>
              <w:rPr>
                <w:rFonts w:cstheme="minorHAnsi"/>
              </w:rPr>
            </w:pPr>
          </w:p>
        </w:tc>
        <w:tc>
          <w:tcPr>
            <w:tcW w:w="4458" w:type="dxa"/>
          </w:tcPr>
          <w:p w14:paraId="7A45A25D" w14:textId="5355978A" w:rsidR="000400A5" w:rsidRPr="00D54B68" w:rsidRDefault="000400A5" w:rsidP="00D40F7E">
            <w:pPr>
              <w:rPr>
                <w:rFonts w:cstheme="minorHAnsi"/>
              </w:rPr>
            </w:pPr>
            <w:r>
              <w:rPr>
                <w:rFonts w:cstheme="minorHAnsi"/>
              </w:rPr>
              <w:t>Ja, de studie werd gepubliceerd in een peer-reviewed</w:t>
            </w:r>
            <w:r w:rsidR="003623A3">
              <w:rPr>
                <w:rFonts w:cstheme="minorHAnsi"/>
              </w:rPr>
              <w:t xml:space="preserve"> tijdschrift</w:t>
            </w:r>
            <w:r>
              <w:rPr>
                <w:rFonts w:cstheme="minorHAnsi"/>
              </w:rPr>
              <w:t>, namelijk: I</w:t>
            </w:r>
            <w:r w:rsidRPr="0075566A">
              <w:rPr>
                <w:rFonts w:cstheme="minorHAnsi"/>
                <w:lang w:val="nl-NL"/>
              </w:rPr>
              <w:t xml:space="preserve">nternational </w:t>
            </w:r>
            <w:r w:rsidR="009E5DA0">
              <w:rPr>
                <w:rFonts w:cstheme="minorHAnsi"/>
                <w:lang w:val="nl-NL"/>
              </w:rPr>
              <w:t xml:space="preserve">Journal of </w:t>
            </w:r>
            <w:r w:rsidRPr="0075566A">
              <w:rPr>
                <w:rFonts w:cstheme="minorHAnsi"/>
                <w:lang w:val="nl-NL"/>
              </w:rPr>
              <w:t>Nursing</w:t>
            </w:r>
            <w:r w:rsidR="009E5DA0">
              <w:rPr>
                <w:rFonts w:cstheme="minorHAnsi"/>
                <w:lang w:val="nl-NL"/>
              </w:rPr>
              <w:t xml:space="preserve"> Studies</w:t>
            </w:r>
            <w:r>
              <w:rPr>
                <w:rFonts w:cstheme="minorHAnsi"/>
                <w:lang w:val="nl-NL"/>
              </w:rPr>
              <w:t xml:space="preserve">. </w:t>
            </w:r>
            <w:r w:rsidR="00BE6015">
              <w:rPr>
                <w:rFonts w:cstheme="minorHAnsi"/>
                <w:lang w:val="nl-NL"/>
              </w:rPr>
              <w:t>Peerreview wijst op een deskundige beoordeling door experts in het vakgebied.</w:t>
            </w:r>
            <w:r>
              <w:rPr>
                <w:rFonts w:cstheme="minorHAnsi"/>
                <w:lang w:val="nl-NL"/>
              </w:rPr>
              <w:t xml:space="preserve"> </w:t>
            </w:r>
          </w:p>
        </w:tc>
      </w:tr>
      <w:tr w:rsidR="000400A5" w:rsidRPr="00CF14B3" w14:paraId="3340FB00" w14:textId="77777777" w:rsidTr="00D40F7E">
        <w:trPr>
          <w:trHeight w:val="564"/>
        </w:trPr>
        <w:tc>
          <w:tcPr>
            <w:tcW w:w="4325" w:type="dxa"/>
          </w:tcPr>
          <w:p w14:paraId="38A518B6" w14:textId="77777777" w:rsidR="000400A5" w:rsidRPr="00D54B68" w:rsidRDefault="000400A5" w:rsidP="00D40F7E">
            <w:pPr>
              <w:rPr>
                <w:rFonts w:cstheme="minorHAnsi"/>
              </w:rPr>
            </w:pPr>
            <w:r w:rsidRPr="00D54B68">
              <w:rPr>
                <w:rFonts w:cstheme="minorHAnsi"/>
              </w:rPr>
              <w:t>Wie zijn de auteurs, ontwikkelaars, financiers/sponsors?</w:t>
            </w:r>
          </w:p>
          <w:p w14:paraId="30B1DDBA" w14:textId="77777777" w:rsidR="000400A5" w:rsidRPr="00D54B68" w:rsidRDefault="000400A5" w:rsidP="00D40F7E">
            <w:pPr>
              <w:rPr>
                <w:rFonts w:cstheme="minorHAnsi"/>
              </w:rPr>
            </w:pPr>
          </w:p>
        </w:tc>
        <w:tc>
          <w:tcPr>
            <w:tcW w:w="4458" w:type="dxa"/>
          </w:tcPr>
          <w:p w14:paraId="28E6D567" w14:textId="725CBEF5" w:rsidR="00343662" w:rsidRPr="00DA5252" w:rsidRDefault="000400A5" w:rsidP="00343662">
            <w:pPr>
              <w:rPr>
                <w:rFonts w:cstheme="minorHAnsi"/>
              </w:rPr>
            </w:pPr>
            <w:r w:rsidRPr="00DA5252">
              <w:rPr>
                <w:rFonts w:cstheme="minorHAnsi"/>
              </w:rPr>
              <w:t xml:space="preserve">Auteurs: </w:t>
            </w:r>
            <w:r w:rsidR="00343662" w:rsidRPr="00DA5252">
              <w:rPr>
                <w:rFonts w:cstheme="minorHAnsi"/>
              </w:rPr>
              <w:t>Marijke Mitchell, Katrina Will</w:t>
            </w:r>
            <w:r w:rsidR="00812A87" w:rsidRPr="00DA5252">
              <w:rPr>
                <w:rFonts w:cstheme="minorHAnsi"/>
              </w:rPr>
              <w:t>ia</w:t>
            </w:r>
            <w:r w:rsidR="00343662" w:rsidRPr="00DA5252">
              <w:rPr>
                <w:rFonts w:cstheme="minorHAnsi"/>
              </w:rPr>
              <w:t>ms, Fiona Newal</w:t>
            </w:r>
            <w:r w:rsidR="00812A87" w:rsidRPr="00DA5252">
              <w:rPr>
                <w:rFonts w:cstheme="minorHAnsi"/>
              </w:rPr>
              <w:t>l, Charmaine Bernie en Amanda Brignell.</w:t>
            </w:r>
          </w:p>
          <w:p w14:paraId="71DFD6D1" w14:textId="7395EBAA" w:rsidR="000400A5" w:rsidRPr="00DA5252" w:rsidRDefault="000400A5" w:rsidP="00D40F7E">
            <w:pPr>
              <w:rPr>
                <w:rFonts w:cstheme="minorHAnsi"/>
              </w:rPr>
            </w:pPr>
            <w:r w:rsidRPr="00DA5252">
              <w:rPr>
                <w:rFonts w:cstheme="minorHAnsi"/>
              </w:rPr>
              <w:t xml:space="preserve">Financiers: </w:t>
            </w:r>
            <w:r w:rsidR="00A80206" w:rsidRPr="00DA5252">
              <w:rPr>
                <w:rFonts w:cstheme="minorHAnsi"/>
              </w:rPr>
              <w:t xml:space="preserve">Gedeeltelijk door het  Australian Government Research Training Program </w:t>
            </w:r>
            <w:r w:rsidR="00A80206" w:rsidRPr="00DA5252">
              <w:rPr>
                <w:rFonts w:cstheme="minorHAnsi"/>
              </w:rPr>
              <w:lastRenderedPageBreak/>
              <w:t xml:space="preserve">Scholarship , de Elizabeth &amp; Vernon Puzey Scholarship en de Rowden White Scholarship. </w:t>
            </w:r>
          </w:p>
        </w:tc>
      </w:tr>
      <w:tr w:rsidR="000400A5" w:rsidRPr="00D54B68" w14:paraId="08AED2CA" w14:textId="77777777" w:rsidTr="00D40F7E">
        <w:trPr>
          <w:trHeight w:val="504"/>
        </w:trPr>
        <w:tc>
          <w:tcPr>
            <w:tcW w:w="4325" w:type="dxa"/>
          </w:tcPr>
          <w:p w14:paraId="5EE9F834" w14:textId="77777777" w:rsidR="000400A5" w:rsidRPr="00D54B68" w:rsidRDefault="000400A5" w:rsidP="00D40F7E">
            <w:pPr>
              <w:rPr>
                <w:rFonts w:cstheme="minorHAnsi"/>
              </w:rPr>
            </w:pPr>
            <w:r w:rsidRPr="00D54B68">
              <w:rPr>
                <w:rFonts w:cstheme="minorHAnsi"/>
              </w:rPr>
              <w:lastRenderedPageBreak/>
              <w:t>Welke zijn de eventuele belangenconflicten en zijn deze vermeld?</w:t>
            </w:r>
          </w:p>
          <w:p w14:paraId="50E3CE7D" w14:textId="77777777" w:rsidR="000400A5" w:rsidRPr="00D54B68" w:rsidRDefault="000400A5" w:rsidP="00D40F7E">
            <w:pPr>
              <w:rPr>
                <w:rFonts w:cstheme="minorHAnsi"/>
              </w:rPr>
            </w:pPr>
          </w:p>
        </w:tc>
        <w:tc>
          <w:tcPr>
            <w:tcW w:w="4458" w:type="dxa"/>
          </w:tcPr>
          <w:p w14:paraId="4E7564F4" w14:textId="53A7B10E" w:rsidR="000400A5" w:rsidRPr="00B63129" w:rsidRDefault="000400A5" w:rsidP="00D40F7E">
            <w:pPr>
              <w:rPr>
                <w:rFonts w:cstheme="minorHAnsi"/>
                <w:lang w:val="nl-NL"/>
              </w:rPr>
            </w:pPr>
            <w:r>
              <w:rPr>
                <w:rFonts w:cstheme="minorHAnsi"/>
              </w:rPr>
              <w:t xml:space="preserve">Er worden geen specifieke belangenconflicten vermeld in de studie. </w:t>
            </w:r>
            <w:r w:rsidR="00560EF7">
              <w:rPr>
                <w:rFonts w:cstheme="minorHAnsi"/>
              </w:rPr>
              <w:t xml:space="preserve">De financiers hadden geen invloed op de uitvoering of planning van het onderzoek. </w:t>
            </w:r>
            <w:r w:rsidR="00661AB9">
              <w:rPr>
                <w:rFonts w:cstheme="minorHAnsi"/>
              </w:rPr>
              <w:t xml:space="preserve">De auteurs zelf verklaren geen persoonlijke of </w:t>
            </w:r>
            <w:r w:rsidR="00661AB9" w:rsidRPr="00661AB9">
              <w:rPr>
                <w:rFonts w:cstheme="minorHAnsi"/>
              </w:rPr>
              <w:t>financiële belangen</w:t>
            </w:r>
            <w:r w:rsidR="00661AB9">
              <w:rPr>
                <w:rFonts w:cstheme="minorHAnsi"/>
              </w:rPr>
              <w:t xml:space="preserve"> te hebben gehad tijdens het onderzoek. </w:t>
            </w:r>
          </w:p>
        </w:tc>
      </w:tr>
      <w:tr w:rsidR="000400A5" w:rsidRPr="00D54B68" w14:paraId="1EC54B31" w14:textId="77777777" w:rsidTr="00D40F7E">
        <w:trPr>
          <w:trHeight w:val="802"/>
        </w:trPr>
        <w:tc>
          <w:tcPr>
            <w:tcW w:w="4325" w:type="dxa"/>
          </w:tcPr>
          <w:p w14:paraId="35D9434F" w14:textId="77777777" w:rsidR="000400A5" w:rsidRPr="00D54B68" w:rsidRDefault="000400A5" w:rsidP="00D40F7E">
            <w:pPr>
              <w:rPr>
                <w:rFonts w:cstheme="minorHAnsi"/>
              </w:rPr>
            </w:pPr>
            <w:r w:rsidRPr="00D54B68">
              <w:rPr>
                <w:rFonts w:cstheme="minorHAnsi"/>
              </w:rPr>
              <w:t>Wat is de methodologie die gebruikt wordt in de bron?</w:t>
            </w:r>
            <w:r>
              <w:rPr>
                <w:rFonts w:cstheme="minorHAnsi"/>
              </w:rPr>
              <w:t xml:space="preserve"> </w:t>
            </w:r>
          </w:p>
          <w:p w14:paraId="6AF802D1" w14:textId="77777777" w:rsidR="000400A5" w:rsidRPr="00D54B68" w:rsidRDefault="000400A5" w:rsidP="00D40F7E">
            <w:pPr>
              <w:ind w:left="720"/>
              <w:contextualSpacing/>
              <w:rPr>
                <w:rFonts w:cstheme="minorHAnsi"/>
              </w:rPr>
            </w:pPr>
          </w:p>
        </w:tc>
        <w:tc>
          <w:tcPr>
            <w:tcW w:w="4458" w:type="dxa"/>
          </w:tcPr>
          <w:p w14:paraId="4790F2F4" w14:textId="77777777" w:rsidR="000400A5" w:rsidRPr="00D54B68" w:rsidRDefault="000400A5" w:rsidP="00D40F7E">
            <w:pPr>
              <w:tabs>
                <w:tab w:val="right" w:pos="4277"/>
              </w:tabs>
              <w:rPr>
                <w:rFonts w:cstheme="minorHAnsi"/>
              </w:rPr>
            </w:pPr>
          </w:p>
        </w:tc>
      </w:tr>
      <w:tr w:rsidR="000400A5" w:rsidRPr="00355EC4" w14:paraId="4363725C" w14:textId="77777777" w:rsidTr="00D40F7E">
        <w:trPr>
          <w:trHeight w:val="252"/>
        </w:trPr>
        <w:tc>
          <w:tcPr>
            <w:tcW w:w="4325" w:type="dxa"/>
          </w:tcPr>
          <w:p w14:paraId="11E25465" w14:textId="77777777" w:rsidR="000400A5" w:rsidRPr="00DB550A" w:rsidRDefault="000400A5" w:rsidP="00D40F7E">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32CC6602" w14:textId="77777777" w:rsidR="000400A5" w:rsidRPr="00D54B68" w:rsidRDefault="000400A5" w:rsidP="00D40F7E">
            <w:pPr>
              <w:ind w:left="720"/>
              <w:contextualSpacing/>
              <w:rPr>
                <w:rFonts w:cstheme="minorHAnsi"/>
              </w:rPr>
            </w:pPr>
          </w:p>
        </w:tc>
        <w:tc>
          <w:tcPr>
            <w:tcW w:w="4458" w:type="dxa"/>
          </w:tcPr>
          <w:p w14:paraId="667220DC" w14:textId="759CBBD7" w:rsidR="000400A5" w:rsidRPr="00355EC4" w:rsidRDefault="000400A5" w:rsidP="00D40F7E">
            <w:pPr>
              <w:rPr>
                <w:rFonts w:cstheme="minorHAnsi"/>
              </w:rPr>
            </w:pPr>
            <w:r w:rsidRPr="00355EC4">
              <w:rPr>
                <w:rFonts w:cstheme="minorHAnsi"/>
                <w:lang w:val="en-GB"/>
              </w:rPr>
              <w:t>Een systematische review volgens de</w:t>
            </w:r>
            <w:r w:rsidR="00355EC4" w:rsidRPr="00355EC4">
              <w:rPr>
                <w:rFonts w:cstheme="minorHAnsi"/>
                <w:lang w:val="en-GB"/>
              </w:rPr>
              <w:t xml:space="preserve"> PRISMA</w:t>
            </w:r>
            <w:r w:rsidRPr="00355EC4">
              <w:rPr>
                <w:rFonts w:cstheme="minorHAnsi"/>
                <w:lang w:val="en-GB"/>
              </w:rPr>
              <w:t xml:space="preserve"> richtlijnen </w:t>
            </w:r>
            <w:r w:rsidR="00355EC4">
              <w:rPr>
                <w:rFonts w:cstheme="minorHAnsi"/>
                <w:lang w:val="en-GB"/>
              </w:rPr>
              <w:t>(</w:t>
            </w:r>
            <w:r w:rsidRPr="00355EC4">
              <w:rPr>
                <w:rFonts w:cstheme="minorHAnsi"/>
                <w:lang w:val="en-GB"/>
              </w:rPr>
              <w:t>Preferred Reporting Items for Systematic Reviews and Meta</w:t>
            </w:r>
            <w:r w:rsidRPr="00355EC4">
              <w:rPr>
                <w:rFonts w:ascii="Cambria Math" w:hAnsi="Cambria Math" w:cs="Cambria Math"/>
                <w:lang w:val="en-GB"/>
              </w:rPr>
              <w:t>‐</w:t>
            </w:r>
            <w:r w:rsidRPr="00355EC4">
              <w:rPr>
                <w:rFonts w:cstheme="minorHAnsi"/>
                <w:lang w:val="en-GB"/>
              </w:rPr>
              <w:t>Analyses</w:t>
            </w:r>
            <w:r w:rsidR="00355EC4">
              <w:rPr>
                <w:rFonts w:cstheme="minorHAnsi"/>
                <w:lang w:val="en-GB"/>
              </w:rPr>
              <w:t xml:space="preserve">). </w:t>
            </w:r>
            <w:r w:rsidR="009310A1">
              <w:rPr>
                <w:rFonts w:cstheme="minorHAnsi"/>
              </w:rPr>
              <w:t xml:space="preserve">De screening gebeurde </w:t>
            </w:r>
            <w:r w:rsidR="00355EC4" w:rsidRPr="00355EC4">
              <w:rPr>
                <w:rFonts w:cstheme="minorHAnsi"/>
              </w:rPr>
              <w:t>door twee onderzoekers onafhankelijk,</w:t>
            </w:r>
            <w:r w:rsidR="009310A1">
              <w:rPr>
                <w:rFonts w:cstheme="minorHAnsi"/>
              </w:rPr>
              <w:t xml:space="preserve"> ze</w:t>
            </w:r>
            <w:r w:rsidR="00355EC4" w:rsidRPr="00355EC4">
              <w:rPr>
                <w:rFonts w:cstheme="minorHAnsi"/>
              </w:rPr>
              <w:t xml:space="preserve"> verzamelden data en beoordeelden</w:t>
            </w:r>
            <w:r w:rsidR="009310A1">
              <w:rPr>
                <w:rFonts w:cstheme="minorHAnsi"/>
              </w:rPr>
              <w:t xml:space="preserve"> de mogelijke b</w:t>
            </w:r>
            <w:r w:rsidR="00355EC4" w:rsidRPr="00355EC4">
              <w:rPr>
                <w:rFonts w:cstheme="minorHAnsi"/>
              </w:rPr>
              <w:t>ia</w:t>
            </w:r>
            <w:r w:rsidR="009310A1">
              <w:rPr>
                <w:rFonts w:cstheme="minorHAnsi"/>
              </w:rPr>
              <w:t xml:space="preserve">s. </w:t>
            </w:r>
          </w:p>
        </w:tc>
      </w:tr>
      <w:tr w:rsidR="000400A5" w:rsidRPr="00AD452E" w14:paraId="60B391C8" w14:textId="77777777" w:rsidTr="00D40F7E">
        <w:trPr>
          <w:trHeight w:val="240"/>
        </w:trPr>
        <w:tc>
          <w:tcPr>
            <w:tcW w:w="4325" w:type="dxa"/>
          </w:tcPr>
          <w:p w14:paraId="5927167A" w14:textId="77777777" w:rsidR="000400A5" w:rsidRPr="00D54B68" w:rsidRDefault="000400A5" w:rsidP="00D40F7E">
            <w:pPr>
              <w:numPr>
                <w:ilvl w:val="0"/>
                <w:numId w:val="31"/>
              </w:numPr>
              <w:spacing w:line="240" w:lineRule="auto"/>
              <w:contextualSpacing/>
              <w:jc w:val="left"/>
              <w:rPr>
                <w:rFonts w:cstheme="minorHAnsi"/>
              </w:rPr>
            </w:pPr>
            <w:r w:rsidRPr="00D54B68">
              <w:rPr>
                <w:rFonts w:cstheme="minorHAnsi"/>
              </w:rPr>
              <w:t>In- en exclusiecriteria/selectiecriteria</w:t>
            </w:r>
          </w:p>
          <w:p w14:paraId="4B96251B" w14:textId="77777777" w:rsidR="000400A5" w:rsidRPr="00D54B68" w:rsidRDefault="000400A5" w:rsidP="00D40F7E">
            <w:pPr>
              <w:ind w:left="720"/>
              <w:contextualSpacing/>
              <w:rPr>
                <w:rFonts w:cstheme="minorHAnsi"/>
              </w:rPr>
            </w:pPr>
          </w:p>
        </w:tc>
        <w:tc>
          <w:tcPr>
            <w:tcW w:w="4458" w:type="dxa"/>
          </w:tcPr>
          <w:p w14:paraId="5A1A4E08" w14:textId="2DBE38FB" w:rsidR="000400A5" w:rsidRPr="002F4047" w:rsidRDefault="000400A5" w:rsidP="00D40F7E">
            <w:pPr>
              <w:jc w:val="left"/>
              <w:rPr>
                <w:rFonts w:cstheme="minorHAnsi"/>
              </w:rPr>
            </w:pPr>
            <w:r>
              <w:rPr>
                <w:rFonts w:cstheme="minorHAnsi"/>
              </w:rPr>
              <w:t xml:space="preserve">Inclusie: </w:t>
            </w:r>
            <w:r w:rsidR="00C56CE6" w:rsidRPr="00C56CE6">
              <w:t>gerandomiseerde gecontroleerde studies</w:t>
            </w:r>
            <w:r w:rsidR="00C56CE6" w:rsidRPr="00B151F1">
              <w:t xml:space="preserve">, niet-gerandomiseerde gecontroleerde studies, quasi-experimentele studies en observationele studies met zorgprofessionals in acute zorgomgevingen of </w:t>
            </w:r>
            <w:r w:rsidR="00C56CE6">
              <w:t>studenten</w:t>
            </w:r>
            <w:r w:rsidR="00C56CE6" w:rsidRPr="00B151F1">
              <w:t xml:space="preserve"> die simulatieonderwijs kregen </w:t>
            </w:r>
            <w:r w:rsidR="00C56CE6">
              <w:t>in kader van</w:t>
            </w:r>
            <w:r w:rsidR="00C56CE6" w:rsidRPr="00B151F1">
              <w:t xml:space="preserve"> het omgaan met agressie.</w:t>
            </w:r>
          </w:p>
          <w:p w14:paraId="3E305ED9" w14:textId="51D70E88" w:rsidR="000400A5" w:rsidRPr="00AD452E" w:rsidRDefault="000400A5" w:rsidP="00D40F7E">
            <w:pPr>
              <w:rPr>
                <w:rFonts w:cstheme="minorHAnsi"/>
              </w:rPr>
            </w:pPr>
            <w:r w:rsidRPr="00AD452E">
              <w:rPr>
                <w:rFonts w:cstheme="minorHAnsi"/>
              </w:rPr>
              <w:t xml:space="preserve">Exclusie: </w:t>
            </w:r>
            <w:r w:rsidR="00AD452E" w:rsidRPr="00AD452E">
              <w:rPr>
                <w:rFonts w:cstheme="minorHAnsi"/>
              </w:rPr>
              <w:t>studies in psychiatrische instellingen en niet</w:t>
            </w:r>
            <w:r w:rsidR="00AD452E">
              <w:rPr>
                <w:rFonts w:cstheme="minorHAnsi"/>
              </w:rPr>
              <w:t>-acute zieken</w:t>
            </w:r>
            <w:r w:rsidR="00A45A52">
              <w:rPr>
                <w:rFonts w:cstheme="minorHAnsi"/>
              </w:rPr>
              <w:t>huisomgevingen</w:t>
            </w:r>
            <w:r w:rsidR="00AD452E">
              <w:rPr>
                <w:rFonts w:cstheme="minorHAnsi"/>
              </w:rPr>
              <w:t xml:space="preserve">. </w:t>
            </w:r>
          </w:p>
        </w:tc>
      </w:tr>
      <w:tr w:rsidR="000400A5" w:rsidRPr="00D54B68" w14:paraId="0FCBD4DF" w14:textId="77777777" w:rsidTr="00D40F7E">
        <w:trPr>
          <w:trHeight w:val="288"/>
        </w:trPr>
        <w:tc>
          <w:tcPr>
            <w:tcW w:w="4325" w:type="dxa"/>
          </w:tcPr>
          <w:p w14:paraId="63EC9586" w14:textId="77777777" w:rsidR="000400A5" w:rsidRPr="00D54B68" w:rsidRDefault="000400A5" w:rsidP="00D40F7E">
            <w:pPr>
              <w:numPr>
                <w:ilvl w:val="0"/>
                <w:numId w:val="31"/>
              </w:numPr>
              <w:spacing w:line="240" w:lineRule="auto"/>
              <w:contextualSpacing/>
              <w:jc w:val="left"/>
              <w:rPr>
                <w:rFonts w:cstheme="minorHAnsi"/>
              </w:rPr>
            </w:pPr>
            <w:r w:rsidRPr="00D54B68">
              <w:rPr>
                <w:rFonts w:cstheme="minorHAnsi"/>
              </w:rPr>
              <w:t>Steekproef</w:t>
            </w:r>
          </w:p>
          <w:p w14:paraId="063116CA" w14:textId="77777777" w:rsidR="000400A5" w:rsidRPr="00D54B68" w:rsidRDefault="000400A5" w:rsidP="00D40F7E">
            <w:pPr>
              <w:ind w:left="720"/>
              <w:contextualSpacing/>
              <w:rPr>
                <w:rFonts w:cstheme="minorHAnsi"/>
              </w:rPr>
            </w:pPr>
          </w:p>
        </w:tc>
        <w:tc>
          <w:tcPr>
            <w:tcW w:w="4458" w:type="dxa"/>
          </w:tcPr>
          <w:p w14:paraId="24440672" w14:textId="0C1DF874" w:rsidR="000400A5" w:rsidRPr="00E0124F" w:rsidRDefault="000400A5" w:rsidP="00D40F7E">
            <w:pPr>
              <w:rPr>
                <w:rFonts w:cstheme="minorHAnsi"/>
                <w:lang w:val="nl-NL"/>
              </w:rPr>
            </w:pPr>
            <w:r w:rsidRPr="00E0124F">
              <w:rPr>
                <w:rFonts w:cstheme="minorHAnsi"/>
                <w:lang w:val="nl-NL"/>
              </w:rPr>
              <w:t>De totale steekproefgrootte</w:t>
            </w:r>
            <w:r w:rsidR="00A171E8">
              <w:rPr>
                <w:rFonts w:cstheme="minorHAnsi"/>
                <w:lang w:val="nl-NL"/>
              </w:rPr>
              <w:t xml:space="preserve"> omvat</w:t>
            </w:r>
            <w:r w:rsidRPr="00E0124F">
              <w:rPr>
                <w:rFonts w:cstheme="minorHAnsi"/>
                <w:lang w:val="nl-NL"/>
              </w:rPr>
              <w:t xml:space="preserve"> </w:t>
            </w:r>
            <w:r w:rsidR="00A171E8" w:rsidRPr="00A171E8">
              <w:rPr>
                <w:rFonts w:cstheme="minorHAnsi"/>
              </w:rPr>
              <w:t xml:space="preserve">25 studies met in totaal </w:t>
            </w:r>
            <w:r w:rsidR="00A171E8">
              <w:rPr>
                <w:rFonts w:cstheme="minorHAnsi"/>
              </w:rPr>
              <w:t xml:space="preserve">zo’n </w:t>
            </w:r>
            <w:r w:rsidR="00A171E8" w:rsidRPr="00A171E8">
              <w:rPr>
                <w:rFonts w:cstheme="minorHAnsi"/>
              </w:rPr>
              <w:t xml:space="preserve">2790 </w:t>
            </w:r>
            <w:r w:rsidR="00A171E8">
              <w:rPr>
                <w:rFonts w:cstheme="minorHAnsi"/>
              </w:rPr>
              <w:t>participanten.</w:t>
            </w:r>
          </w:p>
          <w:p w14:paraId="60B80CB1" w14:textId="194B4701" w:rsidR="000400A5" w:rsidRPr="002F4047" w:rsidRDefault="000400A5" w:rsidP="00D40F7E">
            <w:pPr>
              <w:rPr>
                <w:rFonts w:cstheme="minorHAnsi"/>
                <w:lang w:val="nl-NL"/>
              </w:rPr>
            </w:pPr>
          </w:p>
        </w:tc>
      </w:tr>
      <w:tr w:rsidR="000400A5" w:rsidRPr="00D54B68" w14:paraId="003103DC" w14:textId="77777777" w:rsidTr="00D40F7E">
        <w:trPr>
          <w:trHeight w:val="228"/>
        </w:trPr>
        <w:tc>
          <w:tcPr>
            <w:tcW w:w="4325" w:type="dxa"/>
          </w:tcPr>
          <w:p w14:paraId="19B21813" w14:textId="77777777" w:rsidR="000400A5" w:rsidRPr="00D54B68" w:rsidRDefault="000400A5" w:rsidP="00D40F7E">
            <w:pPr>
              <w:numPr>
                <w:ilvl w:val="0"/>
                <w:numId w:val="31"/>
              </w:numPr>
              <w:spacing w:line="240" w:lineRule="auto"/>
              <w:contextualSpacing/>
              <w:jc w:val="left"/>
              <w:rPr>
                <w:rFonts w:cstheme="minorHAnsi"/>
              </w:rPr>
            </w:pPr>
            <w:r w:rsidRPr="00D54B68">
              <w:rPr>
                <w:rFonts w:cstheme="minorHAnsi"/>
              </w:rPr>
              <w:lastRenderedPageBreak/>
              <w:t>Interventie/observatie</w:t>
            </w:r>
          </w:p>
          <w:p w14:paraId="6052590F" w14:textId="77777777" w:rsidR="000400A5" w:rsidRPr="00D54B68" w:rsidRDefault="000400A5" w:rsidP="00D40F7E">
            <w:pPr>
              <w:ind w:left="720"/>
              <w:contextualSpacing/>
              <w:rPr>
                <w:rFonts w:cstheme="minorHAnsi"/>
              </w:rPr>
            </w:pPr>
          </w:p>
        </w:tc>
        <w:tc>
          <w:tcPr>
            <w:tcW w:w="4458" w:type="dxa"/>
          </w:tcPr>
          <w:p w14:paraId="522F6B37" w14:textId="01265851" w:rsidR="000400A5" w:rsidRPr="00D54B68" w:rsidRDefault="000400A5" w:rsidP="00D40F7E">
            <w:pPr>
              <w:rPr>
                <w:rFonts w:cstheme="minorHAnsi"/>
              </w:rPr>
            </w:pPr>
            <w:r>
              <w:rPr>
                <w:rFonts w:cstheme="minorHAnsi"/>
                <w:lang w:val="nl-NL"/>
              </w:rPr>
              <w:t>Het gebruiken van</w:t>
            </w:r>
            <w:r w:rsidR="00A171E8">
              <w:rPr>
                <w:rFonts w:cstheme="minorHAnsi"/>
                <w:lang w:val="nl-NL"/>
              </w:rPr>
              <w:t xml:space="preserve"> simulatie educatie</w:t>
            </w:r>
            <w:r>
              <w:rPr>
                <w:rFonts w:cstheme="minorHAnsi"/>
                <w:lang w:val="nl-NL"/>
              </w:rPr>
              <w:t xml:space="preserve"> in het omgaan met </w:t>
            </w:r>
            <w:r w:rsidR="00A171E8">
              <w:rPr>
                <w:rFonts w:cstheme="minorHAnsi"/>
                <w:lang w:val="nl-NL"/>
              </w:rPr>
              <w:t>agressie</w:t>
            </w:r>
            <w:r>
              <w:rPr>
                <w:rFonts w:cstheme="minorHAnsi"/>
                <w:lang w:val="nl-NL"/>
              </w:rPr>
              <w:t xml:space="preserve"> op de </w:t>
            </w:r>
            <w:r w:rsidR="00A171E8">
              <w:rPr>
                <w:rFonts w:cstheme="minorHAnsi"/>
                <w:lang w:val="nl-NL"/>
              </w:rPr>
              <w:t>werkvloer</w:t>
            </w:r>
            <w:r w:rsidR="00BB666C">
              <w:rPr>
                <w:rFonts w:cstheme="minorHAnsi"/>
                <w:lang w:val="nl-NL"/>
              </w:rPr>
              <w:t xml:space="preserve"> voor zorgprofessionals in een acute setting. </w:t>
            </w:r>
            <w:r>
              <w:rPr>
                <w:rFonts w:cstheme="minorHAnsi"/>
                <w:lang w:val="nl-NL"/>
              </w:rPr>
              <w:t xml:space="preserve"> </w:t>
            </w:r>
            <w:r w:rsidRPr="00D96CF2">
              <w:rPr>
                <w:rFonts w:cstheme="minorHAnsi"/>
                <w:lang w:val="nl-NL"/>
              </w:rPr>
              <w:t xml:space="preserve"> </w:t>
            </w:r>
          </w:p>
        </w:tc>
      </w:tr>
      <w:tr w:rsidR="000400A5" w:rsidRPr="00D54B68" w14:paraId="72597763" w14:textId="77777777" w:rsidTr="00D40F7E">
        <w:trPr>
          <w:trHeight w:val="228"/>
        </w:trPr>
        <w:tc>
          <w:tcPr>
            <w:tcW w:w="4325" w:type="dxa"/>
          </w:tcPr>
          <w:p w14:paraId="736DD175" w14:textId="77777777" w:rsidR="000400A5" w:rsidRPr="00D54B68" w:rsidRDefault="000400A5" w:rsidP="00D40F7E">
            <w:pPr>
              <w:rPr>
                <w:rFonts w:cstheme="minorHAnsi"/>
              </w:rPr>
            </w:pPr>
            <w:r w:rsidRPr="00D54B68">
              <w:rPr>
                <w:rFonts w:cstheme="minorHAnsi"/>
              </w:rPr>
              <w:t>Is het artikel na jouw analyse kwaliteitsvol en opgenomen in de literatuurselectie?</w:t>
            </w:r>
          </w:p>
          <w:p w14:paraId="57095ABB" w14:textId="77777777" w:rsidR="000400A5" w:rsidRPr="00D54B68" w:rsidRDefault="000400A5" w:rsidP="00D40F7E">
            <w:pPr>
              <w:rPr>
                <w:rFonts w:cstheme="minorHAnsi"/>
              </w:rPr>
            </w:pPr>
          </w:p>
        </w:tc>
        <w:tc>
          <w:tcPr>
            <w:tcW w:w="4458" w:type="dxa"/>
          </w:tcPr>
          <w:p w14:paraId="1CEAAF72" w14:textId="7F0DC323" w:rsidR="000400A5" w:rsidRPr="00D54B68" w:rsidRDefault="000400A5" w:rsidP="00D40F7E">
            <w:pPr>
              <w:rPr>
                <w:rFonts w:cstheme="minorHAnsi"/>
              </w:rPr>
            </w:pPr>
            <w:r>
              <w:rPr>
                <w:rFonts w:cstheme="minorHAnsi"/>
              </w:rPr>
              <w:t>Ja, het is een systematische analyse gepubliceerd in een wetenschappelijk peer-reviewed tijdschrift</w:t>
            </w:r>
            <w:r w:rsidR="00981D7F">
              <w:rPr>
                <w:rFonts w:cstheme="minorHAnsi"/>
              </w:rPr>
              <w:t xml:space="preserve">. Een voordeel is dat gegevensverzameling werd gedaan door meerdere onderzoekers onafhankelijk en er ook meerdere auteurs zijn. </w:t>
            </w:r>
          </w:p>
        </w:tc>
      </w:tr>
      <w:tr w:rsidR="000400A5" w:rsidRPr="00D54B68" w14:paraId="2C9F1A06" w14:textId="77777777" w:rsidTr="00D40F7E">
        <w:trPr>
          <w:trHeight w:val="228"/>
        </w:trPr>
        <w:tc>
          <w:tcPr>
            <w:tcW w:w="4325" w:type="dxa"/>
          </w:tcPr>
          <w:p w14:paraId="6D45FC09" w14:textId="77777777" w:rsidR="000400A5" w:rsidRPr="00D54B68" w:rsidRDefault="000400A5" w:rsidP="00D40F7E">
            <w:pPr>
              <w:rPr>
                <w:rFonts w:cstheme="minorHAnsi"/>
              </w:rPr>
            </w:pPr>
            <w:r w:rsidRPr="00D54B68">
              <w:rPr>
                <w:rFonts w:cstheme="minorHAnsi"/>
              </w:rPr>
              <w:t>Wat zijn de resultaten van de bron?</w:t>
            </w:r>
          </w:p>
          <w:p w14:paraId="30E2D4D7" w14:textId="77777777" w:rsidR="000400A5" w:rsidRPr="00D54B68" w:rsidRDefault="000400A5" w:rsidP="00D40F7E">
            <w:pPr>
              <w:rPr>
                <w:rFonts w:cstheme="minorHAnsi"/>
              </w:rPr>
            </w:pPr>
            <w:r w:rsidRPr="00D54B68">
              <w:rPr>
                <w:rFonts w:cstheme="minorHAnsi"/>
              </w:rPr>
              <w:t xml:space="preserve"> </w:t>
            </w:r>
          </w:p>
        </w:tc>
        <w:tc>
          <w:tcPr>
            <w:tcW w:w="4458" w:type="dxa"/>
          </w:tcPr>
          <w:p w14:paraId="090C016B" w14:textId="06DBEABE" w:rsidR="000400A5" w:rsidRPr="00D54B68" w:rsidRDefault="000400A5" w:rsidP="00D40F7E">
            <w:pPr>
              <w:rPr>
                <w:rFonts w:cstheme="minorHAnsi"/>
              </w:rPr>
            </w:pPr>
            <w:r>
              <w:rPr>
                <w:rFonts w:cstheme="minorHAnsi"/>
              </w:rPr>
              <w:t xml:space="preserve">De studie geeft weer dat </w:t>
            </w:r>
            <w:r w:rsidR="00981D7F">
              <w:rPr>
                <w:rFonts w:cstheme="minorHAnsi"/>
              </w:rPr>
              <w:t>simulatietrainingen zorgen voor</w:t>
            </w:r>
            <w:r w:rsidR="001D413D">
              <w:rPr>
                <w:rFonts w:cstheme="minorHAnsi"/>
              </w:rPr>
              <w:t xml:space="preserve"> een verbetering in kennis, vaardigheden en het zelfvertrouwen bij zorgprofessionals.</w:t>
            </w:r>
          </w:p>
        </w:tc>
      </w:tr>
      <w:tr w:rsidR="000400A5" w:rsidRPr="00D54B68" w14:paraId="7CB8216B" w14:textId="77777777" w:rsidTr="00D40F7E">
        <w:tc>
          <w:tcPr>
            <w:tcW w:w="4325" w:type="dxa"/>
          </w:tcPr>
          <w:p w14:paraId="6EB61BD6" w14:textId="77777777" w:rsidR="000400A5" w:rsidRPr="00D54B68" w:rsidRDefault="000400A5" w:rsidP="00D40F7E">
            <w:pPr>
              <w:rPr>
                <w:rFonts w:cstheme="minorHAnsi"/>
              </w:rPr>
            </w:pPr>
            <w:r w:rsidRPr="00D54B68">
              <w:rPr>
                <w:rFonts w:cstheme="minorHAnsi"/>
              </w:rPr>
              <w:t>Wat is de conclusie van de bron?</w:t>
            </w:r>
          </w:p>
          <w:p w14:paraId="5B56E1C4" w14:textId="77777777" w:rsidR="000400A5" w:rsidRPr="00D54B68" w:rsidRDefault="000400A5" w:rsidP="00D40F7E">
            <w:pPr>
              <w:rPr>
                <w:rFonts w:cstheme="minorHAnsi"/>
              </w:rPr>
            </w:pPr>
            <w:r w:rsidRPr="00D54B68">
              <w:rPr>
                <w:rFonts w:cstheme="minorHAnsi"/>
              </w:rPr>
              <w:t xml:space="preserve"> </w:t>
            </w:r>
          </w:p>
        </w:tc>
        <w:tc>
          <w:tcPr>
            <w:tcW w:w="4458" w:type="dxa"/>
          </w:tcPr>
          <w:p w14:paraId="2F201451" w14:textId="2D0895E3" w:rsidR="000400A5" w:rsidRPr="00D54B68" w:rsidRDefault="00734A3D" w:rsidP="00D40F7E">
            <w:pPr>
              <w:rPr>
                <w:rFonts w:cstheme="minorHAnsi"/>
              </w:rPr>
            </w:pPr>
            <w:r>
              <w:rPr>
                <w:rFonts w:cstheme="minorHAnsi"/>
              </w:rPr>
              <w:t xml:space="preserve">Simulatietrainingen zijn nuttig. Echter is er slechts beperkt onderzoek naar de effectiviteit </w:t>
            </w:r>
            <w:r w:rsidR="00C84570">
              <w:rPr>
                <w:rFonts w:cstheme="minorHAnsi"/>
              </w:rPr>
              <w:t xml:space="preserve">en gevolgen op patiënten en effecten op agressie-incidenten zelf. </w:t>
            </w:r>
          </w:p>
        </w:tc>
      </w:tr>
    </w:tbl>
    <w:p w14:paraId="3B47CCDD" w14:textId="7B31B678" w:rsidR="00261E17" w:rsidRDefault="00261E17">
      <w:pPr>
        <w:spacing w:line="240" w:lineRule="auto"/>
        <w:jc w:val="left"/>
        <w:rPr>
          <w:rFonts w:ascii="Aptos" w:eastAsia="Aptos" w:hAnsi="Aptos"/>
        </w:rPr>
      </w:pPr>
    </w:p>
    <w:p w14:paraId="51FD5769" w14:textId="4C7C3AF0" w:rsidR="00261E17" w:rsidRPr="00B465AD" w:rsidRDefault="00261E17" w:rsidP="00845670">
      <w:pPr>
        <w:rPr>
          <w:rFonts w:ascii="Aptos" w:eastAsia="Aptos" w:hAnsi="Aptos"/>
          <w:b/>
          <w:bCs/>
        </w:rPr>
      </w:pPr>
      <w:r w:rsidRPr="00B465AD">
        <w:rPr>
          <w:rFonts w:ascii="Aptos" w:eastAsia="Aptos" w:hAnsi="Aptos"/>
          <w:b/>
          <w:bCs/>
        </w:rPr>
        <w:t xml:space="preserve">Artikel 3: </w:t>
      </w:r>
    </w:p>
    <w:tbl>
      <w:tblPr>
        <w:tblStyle w:val="Tabelraster6"/>
        <w:tblW w:w="0" w:type="auto"/>
        <w:tblInd w:w="-5" w:type="dxa"/>
        <w:tblLook w:val="04A0" w:firstRow="1" w:lastRow="0" w:firstColumn="1" w:lastColumn="0" w:noHBand="0" w:noVBand="1"/>
      </w:tblPr>
      <w:tblGrid>
        <w:gridCol w:w="4388"/>
        <w:gridCol w:w="4395"/>
      </w:tblGrid>
      <w:tr w:rsidR="00845670" w:rsidRPr="00D54B68" w14:paraId="122B8C55" w14:textId="77777777" w:rsidTr="002F4047">
        <w:tc>
          <w:tcPr>
            <w:tcW w:w="4388" w:type="dxa"/>
          </w:tcPr>
          <w:p w14:paraId="6B067999" w14:textId="77777777" w:rsidR="00845670" w:rsidRPr="00D54B68" w:rsidRDefault="00845670" w:rsidP="00444E05">
            <w:pPr>
              <w:rPr>
                <w:rFonts w:cstheme="minorHAnsi"/>
              </w:rPr>
            </w:pPr>
            <w:r w:rsidRPr="00D54B68">
              <w:rPr>
                <w:rFonts w:cstheme="minorHAnsi"/>
              </w:rPr>
              <w:t>Bronvermelding APA</w:t>
            </w:r>
          </w:p>
          <w:p w14:paraId="7273C6FC" w14:textId="77777777" w:rsidR="00845670" w:rsidRPr="00D54B68" w:rsidRDefault="00845670" w:rsidP="00444E05">
            <w:pPr>
              <w:rPr>
                <w:rFonts w:cstheme="minorHAnsi"/>
              </w:rPr>
            </w:pPr>
          </w:p>
        </w:tc>
        <w:tc>
          <w:tcPr>
            <w:tcW w:w="4395" w:type="dxa"/>
          </w:tcPr>
          <w:p w14:paraId="5EA59AAB" w14:textId="77777777" w:rsidR="00845670" w:rsidRPr="00B3481F" w:rsidRDefault="00845670" w:rsidP="00444E05">
            <w:pPr>
              <w:rPr>
                <w:lang w:val="nl-NL"/>
              </w:rPr>
            </w:pPr>
            <w:r w:rsidRPr="0056461C">
              <w:rPr>
                <w:lang w:val="en-GB"/>
              </w:rPr>
              <w:t xml:space="preserve">Price, O., Brooks, C. P., Johnston, I., McPherson, P., Goodman, H., Grundy, A., Cree, L., Motala, Z., Robinson, J., Doyle, M., Stokes, N., Armitage, C. J., Barley, E., Brooks, H., Callaghan, P., Carter, L., Davies, L. M., Drake, R. J., Lovell, K., &amp; Bee, P. (2024). Development and evaluation of a de-escalation training intervention in adult acute and forensic units: the EDITION systematic review and feasibility </w:t>
            </w:r>
            <w:r w:rsidRPr="0056461C">
              <w:rPr>
                <w:lang w:val="en-GB"/>
              </w:rPr>
              <w:lastRenderedPageBreak/>
              <w:t>trial. </w:t>
            </w:r>
            <w:r w:rsidRPr="00A62608">
              <w:rPr>
                <w:i/>
                <w:iCs/>
                <w:lang w:val="nl-NL"/>
              </w:rPr>
              <w:t>Health Technology Assessment</w:t>
            </w:r>
            <w:r w:rsidRPr="00A62608">
              <w:rPr>
                <w:lang w:val="nl-NL"/>
              </w:rPr>
              <w:t>, </w:t>
            </w:r>
            <w:r w:rsidRPr="00A62608">
              <w:rPr>
                <w:i/>
                <w:iCs/>
                <w:lang w:val="nl-NL"/>
              </w:rPr>
              <w:t>28</w:t>
            </w:r>
            <w:r w:rsidRPr="00A62608">
              <w:rPr>
                <w:lang w:val="nl-NL"/>
              </w:rPr>
              <w:t>(3), 1–120. https://doi.org/10.3310/fggw6874</w:t>
            </w:r>
          </w:p>
        </w:tc>
      </w:tr>
      <w:tr w:rsidR="00845670" w:rsidRPr="00D54B68" w14:paraId="2762DBF1" w14:textId="77777777" w:rsidTr="002F4047">
        <w:tc>
          <w:tcPr>
            <w:tcW w:w="4388" w:type="dxa"/>
          </w:tcPr>
          <w:p w14:paraId="2BB3562C" w14:textId="77777777" w:rsidR="00845670" w:rsidRPr="00D54B68" w:rsidRDefault="00845670" w:rsidP="00444E05">
            <w:pPr>
              <w:rPr>
                <w:rFonts w:cstheme="minorHAnsi"/>
              </w:rPr>
            </w:pPr>
            <w:r w:rsidRPr="00D54B68">
              <w:rPr>
                <w:rFonts w:cstheme="minorHAnsi"/>
              </w:rPr>
              <w:lastRenderedPageBreak/>
              <w:t>Wat is de onderzoeksvraag of doelstelling van de bron?</w:t>
            </w:r>
          </w:p>
          <w:p w14:paraId="19FD9FCB" w14:textId="77777777" w:rsidR="00845670" w:rsidRPr="00D54B68" w:rsidRDefault="00845670" w:rsidP="00444E05">
            <w:pPr>
              <w:rPr>
                <w:rFonts w:cstheme="minorHAnsi"/>
              </w:rPr>
            </w:pPr>
          </w:p>
        </w:tc>
        <w:tc>
          <w:tcPr>
            <w:tcW w:w="4395" w:type="dxa"/>
          </w:tcPr>
          <w:p w14:paraId="31E7DF00" w14:textId="77777777" w:rsidR="00845670" w:rsidRPr="00D54B68" w:rsidRDefault="00845670" w:rsidP="00444E05">
            <w:pPr>
              <w:rPr>
                <w:rFonts w:cstheme="minorHAnsi"/>
              </w:rPr>
            </w:pPr>
            <w:r>
              <w:rPr>
                <w:rFonts w:cstheme="minorHAnsi"/>
              </w:rPr>
              <w:t xml:space="preserve">De doelstelling van deze bron is drieledig: kwalitatief onderzoek doen naar hoe </w:t>
            </w:r>
            <w:r w:rsidRPr="00C42FF4">
              <w:rPr>
                <w:rFonts w:cstheme="minorHAnsi"/>
                <w:lang w:val="nl-NL"/>
              </w:rPr>
              <w:t>de-escalatie wordt toegepast</w:t>
            </w:r>
            <w:r>
              <w:rPr>
                <w:rFonts w:cstheme="minorHAnsi"/>
                <w:lang w:val="nl-NL"/>
              </w:rPr>
              <w:t xml:space="preserve"> en wat de belemmerende en stimulerende factoren zijn, een interventie creëren om de-escalatie te verbeteren en </w:t>
            </w:r>
            <w:r w:rsidRPr="008116DD">
              <w:rPr>
                <w:rFonts w:cstheme="minorHAnsi"/>
                <w:lang w:val="nl-NL"/>
              </w:rPr>
              <w:t>de effectiviteit van die interventie evalueren op het aantal conflicten en beheersmaatregelen</w:t>
            </w:r>
            <w:r>
              <w:rPr>
                <w:rFonts w:cstheme="minorHAnsi"/>
                <w:lang w:val="nl-NL"/>
              </w:rPr>
              <w:t xml:space="preserve">. </w:t>
            </w:r>
          </w:p>
        </w:tc>
      </w:tr>
      <w:tr w:rsidR="00845670" w:rsidRPr="00D54B68" w14:paraId="6DBB02CB" w14:textId="77777777" w:rsidTr="002F4047">
        <w:tc>
          <w:tcPr>
            <w:tcW w:w="4388" w:type="dxa"/>
          </w:tcPr>
          <w:p w14:paraId="169C7755" w14:textId="77777777" w:rsidR="00845670" w:rsidRPr="00D54B68" w:rsidRDefault="00845670" w:rsidP="00444E05">
            <w:pPr>
              <w:rPr>
                <w:rFonts w:cstheme="minorHAnsi"/>
              </w:rPr>
            </w:pPr>
            <w:r w:rsidRPr="00D54B68">
              <w:rPr>
                <w:rFonts w:cstheme="minorHAnsi"/>
              </w:rPr>
              <w:t xml:space="preserve">Is deze bron relevant voor jouw gekozen onderzoeksvraag? </w:t>
            </w:r>
          </w:p>
          <w:p w14:paraId="0B9AB5FF" w14:textId="77777777" w:rsidR="00845670" w:rsidRPr="00D54B68" w:rsidRDefault="00845670" w:rsidP="00444E05">
            <w:pPr>
              <w:rPr>
                <w:rFonts w:cstheme="minorHAnsi"/>
              </w:rPr>
            </w:pPr>
          </w:p>
        </w:tc>
        <w:tc>
          <w:tcPr>
            <w:tcW w:w="4395" w:type="dxa"/>
          </w:tcPr>
          <w:p w14:paraId="4944C15E" w14:textId="77777777" w:rsidR="00845670" w:rsidRPr="00D54B68" w:rsidRDefault="00845670" w:rsidP="00444E05">
            <w:pPr>
              <w:rPr>
                <w:rFonts w:cstheme="minorHAnsi"/>
              </w:rPr>
            </w:pPr>
            <w:r>
              <w:rPr>
                <w:rFonts w:cstheme="minorHAnsi"/>
              </w:rPr>
              <w:t xml:space="preserve">Ja, want het gaat na hoe de-escalatie reeds wordt toegepast en wat eventueel een bevorderende interventie zou kunnen zijn om escalatie van agressie te reduceren net zoals wordt afgetoetst met met mijn onderzoeksvraag. </w:t>
            </w:r>
          </w:p>
        </w:tc>
      </w:tr>
      <w:tr w:rsidR="00845670" w:rsidRPr="00D54B68" w14:paraId="257E1DD9" w14:textId="77777777" w:rsidTr="002F4047">
        <w:tc>
          <w:tcPr>
            <w:tcW w:w="4388" w:type="dxa"/>
          </w:tcPr>
          <w:p w14:paraId="3A67292C" w14:textId="77777777" w:rsidR="00845670" w:rsidRPr="00D54B68" w:rsidRDefault="00845670" w:rsidP="00444E05">
            <w:pPr>
              <w:rPr>
                <w:rFonts w:cstheme="minorHAnsi"/>
              </w:rPr>
            </w:pPr>
            <w:r w:rsidRPr="00D54B68">
              <w:rPr>
                <w:rFonts w:cstheme="minorHAnsi"/>
              </w:rPr>
              <w:t>Is deze bron actueel?</w:t>
            </w:r>
          </w:p>
          <w:p w14:paraId="22A3478A" w14:textId="77777777" w:rsidR="00845670" w:rsidRPr="00D54B68" w:rsidRDefault="00845670" w:rsidP="00444E05">
            <w:pPr>
              <w:rPr>
                <w:rFonts w:cstheme="minorHAnsi"/>
              </w:rPr>
            </w:pPr>
          </w:p>
        </w:tc>
        <w:tc>
          <w:tcPr>
            <w:tcW w:w="4395" w:type="dxa"/>
          </w:tcPr>
          <w:p w14:paraId="6CFC48B4" w14:textId="77777777" w:rsidR="00845670" w:rsidRPr="00D54B68" w:rsidRDefault="00845670" w:rsidP="00444E05">
            <w:pPr>
              <w:rPr>
                <w:rFonts w:cstheme="minorHAnsi"/>
              </w:rPr>
            </w:pPr>
            <w:r>
              <w:rPr>
                <w:rFonts w:cstheme="minorHAnsi"/>
              </w:rPr>
              <w:t xml:space="preserve">Ja, deze bron dateert van 28 Januari 2024, maar gebruikt de gegevensverzameling die gebeurde in 2014. </w:t>
            </w:r>
          </w:p>
        </w:tc>
      </w:tr>
      <w:tr w:rsidR="00845670" w:rsidRPr="00D54B68" w14:paraId="72B4238B" w14:textId="77777777" w:rsidTr="002F4047">
        <w:tc>
          <w:tcPr>
            <w:tcW w:w="4388" w:type="dxa"/>
          </w:tcPr>
          <w:p w14:paraId="724BDC6E" w14:textId="77777777" w:rsidR="00845670" w:rsidRPr="00D54B68" w:rsidRDefault="00845670" w:rsidP="00444E05">
            <w:pPr>
              <w:rPr>
                <w:rFonts w:cstheme="minorHAnsi"/>
              </w:rPr>
            </w:pPr>
            <w:r w:rsidRPr="00D54B68">
              <w:rPr>
                <w:rFonts w:cstheme="minorHAnsi"/>
              </w:rPr>
              <w:t>Is de kwaliteit van deze bron beoordeeld door een gekwalificeerde organisatie?</w:t>
            </w:r>
          </w:p>
          <w:p w14:paraId="6354568E" w14:textId="77777777" w:rsidR="00845670" w:rsidRPr="00D54B68" w:rsidRDefault="00845670" w:rsidP="00444E05">
            <w:pPr>
              <w:rPr>
                <w:rFonts w:cstheme="minorHAnsi"/>
              </w:rPr>
            </w:pPr>
          </w:p>
        </w:tc>
        <w:tc>
          <w:tcPr>
            <w:tcW w:w="4395" w:type="dxa"/>
          </w:tcPr>
          <w:p w14:paraId="35896352" w14:textId="77777777" w:rsidR="00845670" w:rsidRPr="00D54B68" w:rsidRDefault="00845670" w:rsidP="00444E05">
            <w:pPr>
              <w:rPr>
                <w:rFonts w:cstheme="minorHAnsi"/>
              </w:rPr>
            </w:pPr>
            <w:r>
              <w:rPr>
                <w:rFonts w:cstheme="minorHAnsi"/>
              </w:rPr>
              <w:t>Ja, de studie werd gepubliceerd in een peer-reviewed wetenschappelijk tijdschrift</w:t>
            </w:r>
            <w:r>
              <w:rPr>
                <w:rFonts w:cstheme="minorHAnsi"/>
                <w:lang w:val="nl-NL"/>
              </w:rPr>
              <w:t xml:space="preserve">. Hiervoor werd het dus door vak deskundigen beoordeeld voor publicatie. </w:t>
            </w:r>
          </w:p>
        </w:tc>
      </w:tr>
      <w:tr w:rsidR="00845670" w:rsidRPr="00C67A59" w14:paraId="76EA421F" w14:textId="77777777" w:rsidTr="002F4047">
        <w:trPr>
          <w:trHeight w:val="564"/>
        </w:trPr>
        <w:tc>
          <w:tcPr>
            <w:tcW w:w="4388" w:type="dxa"/>
          </w:tcPr>
          <w:p w14:paraId="03C474C6" w14:textId="77777777" w:rsidR="00845670" w:rsidRPr="00D54B68" w:rsidRDefault="00845670" w:rsidP="00444E05">
            <w:pPr>
              <w:rPr>
                <w:rFonts w:cstheme="minorHAnsi"/>
              </w:rPr>
            </w:pPr>
            <w:r w:rsidRPr="00D54B68">
              <w:rPr>
                <w:rFonts w:cstheme="minorHAnsi"/>
              </w:rPr>
              <w:t>Wie zijn de auteurs, ontwikkelaars, financiers/sponsors?</w:t>
            </w:r>
          </w:p>
          <w:p w14:paraId="22C08B5A" w14:textId="77777777" w:rsidR="00845670" w:rsidRPr="00D54B68" w:rsidRDefault="00845670" w:rsidP="00444E05">
            <w:pPr>
              <w:rPr>
                <w:rFonts w:cstheme="minorHAnsi"/>
              </w:rPr>
            </w:pPr>
          </w:p>
        </w:tc>
        <w:tc>
          <w:tcPr>
            <w:tcW w:w="4395" w:type="dxa"/>
          </w:tcPr>
          <w:p w14:paraId="4FAEB0BE" w14:textId="77777777" w:rsidR="00845670" w:rsidRPr="00B56D31" w:rsidRDefault="00845670" w:rsidP="00444E05">
            <w:pPr>
              <w:rPr>
                <w:rFonts w:cstheme="minorHAnsi"/>
                <w:lang w:val="nl-NL"/>
              </w:rPr>
            </w:pPr>
            <w:r>
              <w:rPr>
                <w:rFonts w:cstheme="minorHAnsi"/>
              </w:rPr>
              <w:t xml:space="preserve">Auteurs: </w:t>
            </w:r>
            <w:r w:rsidRPr="00764DEF">
              <w:rPr>
                <w:rFonts w:cstheme="minorHAnsi"/>
              </w:rPr>
              <w:t xml:space="preserve">Owen Price, Cat Papastavrou Brooks, Isobel Johnston, Peter McPherson, Helena Goodman, Andrew Grundy, Lindsey Cree, Zahra Motala, Jade Robinson, Michael Doyle, Nicholas Stokes, Christopher J Armitage, Elizabeth Barley, </w:t>
            </w:r>
            <w:r w:rsidRPr="00764DEF">
              <w:rPr>
                <w:rFonts w:cstheme="minorHAnsi"/>
              </w:rPr>
              <w:lastRenderedPageBreak/>
              <w:t>Helen Brooks, Patrick Callaghan, Lesley-Anne Carter, Linda M Davies, Richard J Drake, Karina Lovell, Penny Bee</w:t>
            </w:r>
          </w:p>
          <w:p w14:paraId="7BBF59F0" w14:textId="77777777" w:rsidR="00845670" w:rsidRPr="0056461C" w:rsidRDefault="00845670" w:rsidP="00444E05">
            <w:pPr>
              <w:rPr>
                <w:rFonts w:cstheme="minorHAnsi"/>
                <w:lang w:val="en-GB"/>
              </w:rPr>
            </w:pPr>
            <w:r w:rsidRPr="0056461C">
              <w:rPr>
                <w:rFonts w:cstheme="minorHAnsi"/>
                <w:lang w:val="en-GB"/>
              </w:rPr>
              <w:t xml:space="preserve">Financiers: twee financiers, National Institute for Health and Care Research (NIHR) Health Technology Assessment programme. </w:t>
            </w:r>
          </w:p>
        </w:tc>
      </w:tr>
      <w:tr w:rsidR="00845670" w:rsidRPr="00D54B68" w14:paraId="01A4B116" w14:textId="77777777" w:rsidTr="002F4047">
        <w:trPr>
          <w:trHeight w:val="504"/>
        </w:trPr>
        <w:tc>
          <w:tcPr>
            <w:tcW w:w="4388" w:type="dxa"/>
          </w:tcPr>
          <w:p w14:paraId="13F79BDF" w14:textId="77777777" w:rsidR="00845670" w:rsidRPr="00D54B68" w:rsidRDefault="00845670" w:rsidP="00444E05">
            <w:pPr>
              <w:rPr>
                <w:rFonts w:cstheme="minorHAnsi"/>
              </w:rPr>
            </w:pPr>
            <w:r w:rsidRPr="00D54B68">
              <w:rPr>
                <w:rFonts w:cstheme="minorHAnsi"/>
              </w:rPr>
              <w:lastRenderedPageBreak/>
              <w:t>Welke zijn de eventuele belangenconflicten en zijn deze vermeld?</w:t>
            </w:r>
          </w:p>
          <w:p w14:paraId="1D237030" w14:textId="77777777" w:rsidR="00845670" w:rsidRPr="00D54B68" w:rsidRDefault="00845670" w:rsidP="00444E05">
            <w:pPr>
              <w:rPr>
                <w:rFonts w:cstheme="minorHAnsi"/>
              </w:rPr>
            </w:pPr>
          </w:p>
        </w:tc>
        <w:tc>
          <w:tcPr>
            <w:tcW w:w="4395" w:type="dxa"/>
          </w:tcPr>
          <w:p w14:paraId="7393A16C" w14:textId="77777777" w:rsidR="00845670" w:rsidRPr="00B63129" w:rsidRDefault="00845670" w:rsidP="00444E05">
            <w:pPr>
              <w:rPr>
                <w:rFonts w:cstheme="minorHAnsi"/>
                <w:lang w:val="nl-NL"/>
              </w:rPr>
            </w:pPr>
            <w:r>
              <w:rPr>
                <w:rFonts w:cstheme="minorHAnsi"/>
              </w:rPr>
              <w:t xml:space="preserve">Er werden geen belangenconflicten vermeld. </w:t>
            </w:r>
          </w:p>
        </w:tc>
      </w:tr>
      <w:tr w:rsidR="00845670" w:rsidRPr="00D54B68" w14:paraId="1F1FDB67" w14:textId="77777777" w:rsidTr="002F4047">
        <w:trPr>
          <w:trHeight w:val="276"/>
        </w:trPr>
        <w:tc>
          <w:tcPr>
            <w:tcW w:w="4388" w:type="dxa"/>
          </w:tcPr>
          <w:p w14:paraId="262A4E6B" w14:textId="77777777" w:rsidR="00845670" w:rsidRPr="00D54B68" w:rsidRDefault="00845670" w:rsidP="00444E05">
            <w:pPr>
              <w:rPr>
                <w:rFonts w:cstheme="minorHAnsi"/>
              </w:rPr>
            </w:pPr>
            <w:r w:rsidRPr="00D54B68">
              <w:rPr>
                <w:rFonts w:cstheme="minorHAnsi"/>
              </w:rPr>
              <w:t>Wat is de methodologie die gebruikt wordt in de bron?</w:t>
            </w:r>
            <w:r>
              <w:rPr>
                <w:rFonts w:cstheme="minorHAnsi"/>
              </w:rPr>
              <w:t xml:space="preserve"> </w:t>
            </w:r>
          </w:p>
          <w:p w14:paraId="400F25E8" w14:textId="77777777" w:rsidR="00845670" w:rsidRPr="00D54B68" w:rsidRDefault="00845670" w:rsidP="00444E05">
            <w:pPr>
              <w:ind w:left="720"/>
              <w:contextualSpacing/>
              <w:rPr>
                <w:rFonts w:cstheme="minorHAnsi"/>
              </w:rPr>
            </w:pPr>
          </w:p>
        </w:tc>
        <w:tc>
          <w:tcPr>
            <w:tcW w:w="4395" w:type="dxa"/>
          </w:tcPr>
          <w:p w14:paraId="202DFBC1" w14:textId="77777777" w:rsidR="00845670" w:rsidRPr="00D54B68" w:rsidRDefault="00845670" w:rsidP="00444E05">
            <w:pPr>
              <w:tabs>
                <w:tab w:val="right" w:pos="4277"/>
              </w:tabs>
              <w:rPr>
                <w:rFonts w:cstheme="minorHAnsi"/>
              </w:rPr>
            </w:pPr>
          </w:p>
        </w:tc>
      </w:tr>
      <w:tr w:rsidR="00845670" w:rsidRPr="00D54B68" w14:paraId="6F2C077A" w14:textId="77777777" w:rsidTr="002F4047">
        <w:trPr>
          <w:trHeight w:val="252"/>
        </w:trPr>
        <w:tc>
          <w:tcPr>
            <w:tcW w:w="4388" w:type="dxa"/>
          </w:tcPr>
          <w:p w14:paraId="2430D26A" w14:textId="77777777" w:rsidR="00845670" w:rsidRPr="00DB550A" w:rsidRDefault="00845670" w:rsidP="00845670">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0004F7BD" w14:textId="77777777" w:rsidR="00845670" w:rsidRPr="00D54B68" w:rsidRDefault="00845670" w:rsidP="00444E05">
            <w:pPr>
              <w:ind w:left="720"/>
              <w:contextualSpacing/>
              <w:rPr>
                <w:rFonts w:cstheme="minorHAnsi"/>
              </w:rPr>
            </w:pPr>
          </w:p>
        </w:tc>
        <w:tc>
          <w:tcPr>
            <w:tcW w:w="4395" w:type="dxa"/>
          </w:tcPr>
          <w:p w14:paraId="59A0CF39" w14:textId="77777777" w:rsidR="00845670" w:rsidRDefault="00845670" w:rsidP="00444E05">
            <w:pPr>
              <w:rPr>
                <w:rFonts w:cstheme="minorHAnsi"/>
              </w:rPr>
            </w:pPr>
            <w:r>
              <w:rPr>
                <w:rFonts w:cstheme="minorHAnsi"/>
              </w:rPr>
              <w:t xml:space="preserve">Deze studie maakt gebruik van verschillende methodes omdat het ook een driedelige doelstelling omkadert. </w:t>
            </w:r>
          </w:p>
          <w:p w14:paraId="093A9514" w14:textId="77777777" w:rsidR="00845670" w:rsidRPr="00AE253F" w:rsidRDefault="00845670" w:rsidP="00845670">
            <w:pPr>
              <w:pStyle w:val="Lijstalinea"/>
              <w:numPr>
                <w:ilvl w:val="0"/>
                <w:numId w:val="31"/>
              </w:numPr>
              <w:spacing w:line="240" w:lineRule="auto"/>
              <w:jc w:val="left"/>
              <w:rPr>
                <w:rFonts w:cstheme="minorHAnsi"/>
              </w:rPr>
            </w:pPr>
            <w:r>
              <w:rPr>
                <w:rFonts w:cstheme="minorHAnsi"/>
                <w:lang w:val="nl-NL"/>
              </w:rPr>
              <w:t>Systematische reviews</w:t>
            </w:r>
            <w:r w:rsidRPr="00AE253F">
              <w:rPr>
                <w:rFonts w:ascii="Aptos" w:eastAsia="Aptos" w:hAnsi="Aptos" w:cstheme="minorHAnsi"/>
                <w:lang w:val="nl-NL"/>
              </w:rPr>
              <w:t xml:space="preserve"> en kwalitatieve interviews</w:t>
            </w:r>
            <w:r w:rsidRPr="00AE253F">
              <w:rPr>
                <w:rFonts w:ascii="Aptos" w:eastAsia="Aptos" w:hAnsi="Aptos" w:cs="Aptos"/>
                <w:lang w:val="nl-NL"/>
              </w:rPr>
              <w:t> </w:t>
            </w:r>
          </w:p>
          <w:p w14:paraId="2775D9AA" w14:textId="77777777" w:rsidR="00845670" w:rsidRPr="00AE253F" w:rsidRDefault="00845670" w:rsidP="00845670">
            <w:pPr>
              <w:pStyle w:val="Lijstalinea"/>
              <w:numPr>
                <w:ilvl w:val="0"/>
                <w:numId w:val="31"/>
              </w:numPr>
              <w:spacing w:line="240" w:lineRule="auto"/>
              <w:jc w:val="left"/>
              <w:rPr>
                <w:rFonts w:ascii="Aptos" w:eastAsia="Aptos" w:hAnsi="Aptos" w:cstheme="minorHAnsi"/>
              </w:rPr>
            </w:pPr>
            <w:r>
              <w:rPr>
                <w:rFonts w:cs="Aptos"/>
              </w:rPr>
              <w:t xml:space="preserve">Gebruik van gestandaardiseerde meetinstrumenten voor de evaluatie van de ontwikkelde interventies. </w:t>
            </w:r>
          </w:p>
        </w:tc>
      </w:tr>
      <w:tr w:rsidR="00845670" w:rsidRPr="00D54B68" w14:paraId="32A6994B" w14:textId="77777777" w:rsidTr="002F4047">
        <w:trPr>
          <w:trHeight w:val="240"/>
        </w:trPr>
        <w:tc>
          <w:tcPr>
            <w:tcW w:w="4388" w:type="dxa"/>
          </w:tcPr>
          <w:p w14:paraId="0727C06B"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t>In- en exclusiecriteria/selectiecriteria</w:t>
            </w:r>
          </w:p>
          <w:p w14:paraId="1B0D8E55" w14:textId="77777777" w:rsidR="00845670" w:rsidRPr="00D54B68" w:rsidRDefault="00845670" w:rsidP="00444E05">
            <w:pPr>
              <w:ind w:left="720"/>
              <w:contextualSpacing/>
              <w:rPr>
                <w:rFonts w:cstheme="minorHAnsi"/>
              </w:rPr>
            </w:pPr>
          </w:p>
        </w:tc>
        <w:tc>
          <w:tcPr>
            <w:tcW w:w="4395" w:type="dxa"/>
          </w:tcPr>
          <w:p w14:paraId="721A14F7" w14:textId="77777777" w:rsidR="00845670" w:rsidRDefault="00845670" w:rsidP="00444E05">
            <w:pPr>
              <w:rPr>
                <w:rFonts w:cstheme="minorHAnsi"/>
              </w:rPr>
            </w:pPr>
            <w:r>
              <w:rPr>
                <w:rFonts w:cstheme="minorHAnsi"/>
              </w:rPr>
              <w:t xml:space="preserve">Inclusie: </w:t>
            </w:r>
          </w:p>
          <w:p w14:paraId="6DA32982" w14:textId="77777777" w:rsidR="00845670" w:rsidRPr="00A956EE" w:rsidRDefault="00845670" w:rsidP="00845670">
            <w:pPr>
              <w:pStyle w:val="Lijstalinea"/>
              <w:numPr>
                <w:ilvl w:val="0"/>
                <w:numId w:val="31"/>
              </w:numPr>
              <w:spacing w:line="240" w:lineRule="auto"/>
              <w:jc w:val="left"/>
              <w:rPr>
                <w:rFonts w:cstheme="minorHAnsi"/>
              </w:rPr>
            </w:pPr>
            <w:r>
              <w:rPr>
                <w:rFonts w:cstheme="minorHAnsi"/>
              </w:rPr>
              <w:t xml:space="preserve">Individu’s tussen de 18-65, </w:t>
            </w:r>
            <w:r w:rsidRPr="00A956EE">
              <w:rPr>
                <w:rFonts w:cstheme="minorHAnsi"/>
                <w:lang w:val="nl-NL"/>
              </w:rPr>
              <w:t xml:space="preserve">die </w:t>
            </w:r>
            <w:r>
              <w:rPr>
                <w:rFonts w:cstheme="minorHAnsi"/>
                <w:lang w:val="nl-NL"/>
              </w:rPr>
              <w:t>informed consent konden verlenen</w:t>
            </w:r>
            <w:r w:rsidRPr="00A956EE">
              <w:rPr>
                <w:rFonts w:cstheme="minorHAnsi"/>
                <w:lang w:val="nl-NL"/>
              </w:rPr>
              <w:t xml:space="preserve"> </w:t>
            </w:r>
            <w:r>
              <w:rPr>
                <w:rFonts w:cstheme="minorHAnsi"/>
                <w:lang w:val="nl-NL"/>
              </w:rPr>
              <w:t>met een psychische kwetsbaarheid</w:t>
            </w:r>
          </w:p>
          <w:p w14:paraId="277C6214" w14:textId="77777777" w:rsidR="00845670" w:rsidRPr="00A74CF2" w:rsidRDefault="00845670" w:rsidP="00845670">
            <w:pPr>
              <w:pStyle w:val="Lijstalinea"/>
              <w:numPr>
                <w:ilvl w:val="0"/>
                <w:numId w:val="31"/>
              </w:numPr>
              <w:spacing w:line="240" w:lineRule="auto"/>
              <w:jc w:val="left"/>
              <w:rPr>
                <w:rFonts w:cstheme="minorHAnsi"/>
              </w:rPr>
            </w:pPr>
            <w:r>
              <w:rPr>
                <w:rFonts w:cstheme="minorHAnsi"/>
              </w:rPr>
              <w:t xml:space="preserve">Patiënten en zorgpersoneel in </w:t>
            </w:r>
            <w:r w:rsidRPr="00640CB7">
              <w:rPr>
                <w:rFonts w:cstheme="minorHAnsi"/>
                <w:lang w:val="nl-NL"/>
              </w:rPr>
              <w:t>acute en forensische psychiatrische afdelingen</w:t>
            </w:r>
            <w:r>
              <w:rPr>
                <w:rFonts w:cstheme="minorHAnsi"/>
                <w:lang w:val="nl-NL"/>
              </w:rPr>
              <w:t xml:space="preserve">. </w:t>
            </w:r>
          </w:p>
          <w:p w14:paraId="69CB6ADC" w14:textId="77777777" w:rsidR="00845670" w:rsidRPr="002F7083" w:rsidRDefault="00845670" w:rsidP="00845670">
            <w:pPr>
              <w:pStyle w:val="Lijstalinea"/>
              <w:numPr>
                <w:ilvl w:val="0"/>
                <w:numId w:val="31"/>
              </w:numPr>
              <w:spacing w:line="240" w:lineRule="auto"/>
              <w:jc w:val="left"/>
              <w:rPr>
                <w:rFonts w:cstheme="minorHAnsi"/>
              </w:rPr>
            </w:pPr>
            <w:r>
              <w:rPr>
                <w:rFonts w:cstheme="minorHAnsi"/>
              </w:rPr>
              <w:t>Engelstalige publicaties</w:t>
            </w:r>
          </w:p>
          <w:p w14:paraId="3BCF72B5" w14:textId="77777777" w:rsidR="00845670" w:rsidRDefault="00845670" w:rsidP="00444E05">
            <w:pPr>
              <w:rPr>
                <w:rFonts w:cstheme="minorHAnsi"/>
              </w:rPr>
            </w:pPr>
            <w:r>
              <w:rPr>
                <w:rFonts w:cstheme="minorHAnsi"/>
              </w:rPr>
              <w:t xml:space="preserve">Exclusie: </w:t>
            </w:r>
          </w:p>
          <w:p w14:paraId="20705C1A" w14:textId="77777777" w:rsidR="00845670" w:rsidRDefault="00845670" w:rsidP="00845670">
            <w:pPr>
              <w:pStyle w:val="Lijstalinea"/>
              <w:numPr>
                <w:ilvl w:val="0"/>
                <w:numId w:val="31"/>
              </w:numPr>
              <w:spacing w:line="240" w:lineRule="auto"/>
              <w:jc w:val="left"/>
              <w:rPr>
                <w:rFonts w:cstheme="minorHAnsi"/>
              </w:rPr>
            </w:pPr>
            <w:r>
              <w:rPr>
                <w:rFonts w:cstheme="minorHAnsi"/>
              </w:rPr>
              <w:t>Geen studentverpleegkundigen (geen werkend personeel)</w:t>
            </w:r>
          </w:p>
          <w:p w14:paraId="118A1CD4" w14:textId="77777777" w:rsidR="00845670" w:rsidRDefault="00845670" w:rsidP="00845670">
            <w:pPr>
              <w:pStyle w:val="Lijstalinea"/>
              <w:numPr>
                <w:ilvl w:val="0"/>
                <w:numId w:val="31"/>
              </w:numPr>
              <w:spacing w:line="240" w:lineRule="auto"/>
              <w:jc w:val="left"/>
              <w:rPr>
                <w:rFonts w:cstheme="minorHAnsi"/>
              </w:rPr>
            </w:pPr>
            <w:r>
              <w:rPr>
                <w:rFonts w:cstheme="minorHAnsi"/>
              </w:rPr>
              <w:t xml:space="preserve">Jongeren en 65 plussers.  </w:t>
            </w:r>
          </w:p>
          <w:p w14:paraId="7A809A26" w14:textId="77777777" w:rsidR="00845670" w:rsidRPr="00315D30" w:rsidRDefault="00845670" w:rsidP="00845670">
            <w:pPr>
              <w:pStyle w:val="Lijstalinea"/>
              <w:numPr>
                <w:ilvl w:val="0"/>
                <w:numId w:val="31"/>
              </w:numPr>
              <w:spacing w:line="240" w:lineRule="auto"/>
              <w:jc w:val="left"/>
              <w:rPr>
                <w:rFonts w:cstheme="minorHAnsi"/>
              </w:rPr>
            </w:pPr>
            <w:r>
              <w:rPr>
                <w:rFonts w:cstheme="minorHAnsi"/>
              </w:rPr>
              <w:lastRenderedPageBreak/>
              <w:t>Personen met een verstandelijke beperking.</w:t>
            </w:r>
          </w:p>
        </w:tc>
      </w:tr>
      <w:tr w:rsidR="00845670" w:rsidRPr="00D54B68" w14:paraId="03C4B4A5" w14:textId="77777777" w:rsidTr="002F4047">
        <w:trPr>
          <w:trHeight w:val="288"/>
        </w:trPr>
        <w:tc>
          <w:tcPr>
            <w:tcW w:w="4388" w:type="dxa"/>
          </w:tcPr>
          <w:p w14:paraId="3C53A4E4"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lastRenderedPageBreak/>
              <w:t>Steekproef</w:t>
            </w:r>
          </w:p>
          <w:p w14:paraId="6FE9A614" w14:textId="77777777" w:rsidR="00845670" w:rsidRPr="00D54B68" w:rsidRDefault="00845670" w:rsidP="00444E05">
            <w:pPr>
              <w:ind w:left="720"/>
              <w:contextualSpacing/>
              <w:rPr>
                <w:rFonts w:cstheme="minorHAnsi"/>
              </w:rPr>
            </w:pPr>
          </w:p>
        </w:tc>
        <w:tc>
          <w:tcPr>
            <w:tcW w:w="4395" w:type="dxa"/>
          </w:tcPr>
          <w:p w14:paraId="719532A4" w14:textId="77777777" w:rsidR="00845670" w:rsidRPr="00D54B68" w:rsidRDefault="00845670" w:rsidP="00444E05">
            <w:pPr>
              <w:rPr>
                <w:rFonts w:cstheme="minorHAnsi"/>
              </w:rPr>
            </w:pPr>
            <w:r w:rsidRPr="00E0124F">
              <w:rPr>
                <w:rFonts w:cstheme="minorHAnsi"/>
                <w:lang w:val="nl-NL"/>
              </w:rPr>
              <w:t xml:space="preserve">De totale steekproefgrootte </w:t>
            </w:r>
            <w:r>
              <w:rPr>
                <w:rFonts w:cstheme="minorHAnsi"/>
                <w:lang w:val="nl-NL"/>
              </w:rPr>
              <w:t>omvatte de gegevensverzameling van alle patiënten, zorgpersoneel en mantelzorgers over tien psychiatrische afdelingen binnen twee Britse gezondheidszorginstellingen.</w:t>
            </w:r>
            <w:r w:rsidRPr="00E0124F">
              <w:rPr>
                <w:rFonts w:cstheme="minorHAnsi"/>
                <w:lang w:val="nl-NL"/>
              </w:rPr>
              <w:t xml:space="preserve"> </w:t>
            </w:r>
          </w:p>
        </w:tc>
      </w:tr>
      <w:tr w:rsidR="00845670" w:rsidRPr="00D54B68" w14:paraId="13F4643E" w14:textId="77777777" w:rsidTr="002F4047">
        <w:trPr>
          <w:trHeight w:val="228"/>
        </w:trPr>
        <w:tc>
          <w:tcPr>
            <w:tcW w:w="4388" w:type="dxa"/>
          </w:tcPr>
          <w:p w14:paraId="2C52C32F" w14:textId="77777777" w:rsidR="00845670" w:rsidRPr="00D54B68" w:rsidRDefault="00845670" w:rsidP="00845670">
            <w:pPr>
              <w:numPr>
                <w:ilvl w:val="0"/>
                <w:numId w:val="31"/>
              </w:numPr>
              <w:spacing w:line="240" w:lineRule="auto"/>
              <w:contextualSpacing/>
              <w:jc w:val="left"/>
              <w:rPr>
                <w:rFonts w:cstheme="minorHAnsi"/>
              </w:rPr>
            </w:pPr>
            <w:r w:rsidRPr="00D54B68">
              <w:rPr>
                <w:rFonts w:cstheme="minorHAnsi"/>
              </w:rPr>
              <w:t>Interventie/observatie</w:t>
            </w:r>
          </w:p>
          <w:p w14:paraId="7E16A01D" w14:textId="77777777" w:rsidR="00845670" w:rsidRPr="00D54B68" w:rsidRDefault="00845670" w:rsidP="00444E05">
            <w:pPr>
              <w:ind w:left="720"/>
              <w:contextualSpacing/>
              <w:rPr>
                <w:rFonts w:cstheme="minorHAnsi"/>
              </w:rPr>
            </w:pPr>
          </w:p>
        </w:tc>
        <w:tc>
          <w:tcPr>
            <w:tcW w:w="4395" w:type="dxa"/>
          </w:tcPr>
          <w:p w14:paraId="450961A9" w14:textId="77777777" w:rsidR="00845670" w:rsidRPr="00D54B68" w:rsidRDefault="00845670" w:rsidP="00444E05">
            <w:pPr>
              <w:rPr>
                <w:rFonts w:cstheme="minorHAnsi"/>
              </w:rPr>
            </w:pPr>
            <w:r>
              <w:rPr>
                <w:rFonts w:cstheme="minorHAnsi"/>
                <w:lang w:val="nl-NL"/>
              </w:rPr>
              <w:t xml:space="preserve">De interventie omvatte een evidence-base en co-designed trainingsprogramma (EDITION) met als doelstelling het verbeteren van de-escalatietrainingen binnen de zorgsettings. De implementatie van de interventie gebeurde over 24 weken.  </w:t>
            </w:r>
            <w:r w:rsidRPr="00D96CF2">
              <w:rPr>
                <w:rFonts w:cstheme="minorHAnsi"/>
                <w:lang w:val="nl-NL"/>
              </w:rPr>
              <w:t xml:space="preserve"> </w:t>
            </w:r>
          </w:p>
        </w:tc>
      </w:tr>
      <w:tr w:rsidR="00845670" w:rsidRPr="00D54B68" w14:paraId="34D9E02A" w14:textId="77777777" w:rsidTr="002F4047">
        <w:trPr>
          <w:trHeight w:val="228"/>
        </w:trPr>
        <w:tc>
          <w:tcPr>
            <w:tcW w:w="4388" w:type="dxa"/>
          </w:tcPr>
          <w:p w14:paraId="21B65BD1" w14:textId="77777777" w:rsidR="00845670" w:rsidRPr="00D54B68" w:rsidRDefault="00845670" w:rsidP="00444E05">
            <w:pPr>
              <w:rPr>
                <w:rFonts w:cstheme="minorHAnsi"/>
              </w:rPr>
            </w:pPr>
            <w:r w:rsidRPr="00D54B68">
              <w:rPr>
                <w:rFonts w:cstheme="minorHAnsi"/>
              </w:rPr>
              <w:t>Is het artikel na jouw analyse kwaliteitsvol en opgenomen in de literatuurselectie?</w:t>
            </w:r>
          </w:p>
          <w:p w14:paraId="6BED2ABA" w14:textId="77777777" w:rsidR="00845670" w:rsidRPr="00D54B68" w:rsidRDefault="00845670" w:rsidP="00444E05">
            <w:pPr>
              <w:rPr>
                <w:rFonts w:cstheme="minorHAnsi"/>
              </w:rPr>
            </w:pPr>
          </w:p>
        </w:tc>
        <w:tc>
          <w:tcPr>
            <w:tcW w:w="4395" w:type="dxa"/>
          </w:tcPr>
          <w:p w14:paraId="048D1E8E" w14:textId="77777777" w:rsidR="00845670" w:rsidRPr="00D54B68" w:rsidRDefault="00845670" w:rsidP="00444E05">
            <w:pPr>
              <w:rPr>
                <w:rFonts w:cstheme="minorHAnsi"/>
              </w:rPr>
            </w:pPr>
            <w:r>
              <w:rPr>
                <w:rFonts w:cstheme="minorHAnsi"/>
              </w:rPr>
              <w:t xml:space="preserve">Ja, het is bestaat uit systematische literatuurreviews en kwalitatieve methoden en werd gepubliceerd als een peer-reviewed artikel in een wetenschappelijk tijdschrift uitgegeven </w:t>
            </w:r>
            <w:r w:rsidRPr="007D4D6F">
              <w:rPr>
                <w:rFonts w:cstheme="minorHAnsi"/>
              </w:rPr>
              <w:t xml:space="preserve">door </w:t>
            </w:r>
            <w:r w:rsidRPr="007D4D6F">
              <w:rPr>
                <w:rFonts w:cstheme="minorHAnsi"/>
                <w:lang w:val="nl-NL"/>
              </w:rPr>
              <w:t>National Institute for Health and Care Research (NIHR),</w:t>
            </w:r>
            <w:r w:rsidRPr="006202FB">
              <w:rPr>
                <w:rFonts w:cstheme="minorHAnsi"/>
                <w:lang w:val="nl-NL"/>
              </w:rPr>
              <w:t xml:space="preserve"> een erkende onderzoeksorganisatie.</w:t>
            </w:r>
          </w:p>
        </w:tc>
      </w:tr>
      <w:tr w:rsidR="00845670" w:rsidRPr="00D54B68" w14:paraId="4A386455" w14:textId="77777777" w:rsidTr="002F4047">
        <w:trPr>
          <w:trHeight w:val="228"/>
        </w:trPr>
        <w:tc>
          <w:tcPr>
            <w:tcW w:w="4388" w:type="dxa"/>
          </w:tcPr>
          <w:p w14:paraId="2579760A" w14:textId="77777777" w:rsidR="00845670" w:rsidRPr="00D54B68" w:rsidRDefault="00845670" w:rsidP="00444E05">
            <w:pPr>
              <w:rPr>
                <w:rFonts w:cstheme="minorHAnsi"/>
              </w:rPr>
            </w:pPr>
            <w:r w:rsidRPr="00D54B68">
              <w:rPr>
                <w:rFonts w:cstheme="minorHAnsi"/>
              </w:rPr>
              <w:t>Wat zijn de resultaten van de bron?</w:t>
            </w:r>
          </w:p>
          <w:p w14:paraId="3FB21BC0" w14:textId="77777777" w:rsidR="00845670" w:rsidRPr="00D54B68" w:rsidRDefault="00845670" w:rsidP="00444E05">
            <w:pPr>
              <w:rPr>
                <w:rFonts w:cstheme="minorHAnsi"/>
              </w:rPr>
            </w:pPr>
            <w:r w:rsidRPr="00D54B68">
              <w:rPr>
                <w:rFonts w:cstheme="minorHAnsi"/>
              </w:rPr>
              <w:t xml:space="preserve"> </w:t>
            </w:r>
          </w:p>
        </w:tc>
        <w:tc>
          <w:tcPr>
            <w:tcW w:w="4395" w:type="dxa"/>
          </w:tcPr>
          <w:p w14:paraId="2EDF5E7B" w14:textId="77777777" w:rsidR="00845670" w:rsidRPr="00D54B68" w:rsidRDefault="00845670" w:rsidP="00444E05">
            <w:pPr>
              <w:rPr>
                <w:rFonts w:cstheme="minorHAnsi"/>
              </w:rPr>
            </w:pPr>
            <w:r>
              <w:rPr>
                <w:rFonts w:cstheme="minorHAnsi"/>
              </w:rPr>
              <w:t xml:space="preserve">De studie gaf aan dat de responsrapportage bij zowel zorgpersoneel als patiënten met 8 procent steeg in de periode na de interventie. Ook bleek uit analyse van de resultaten een vermindering plaats hebben gevonden in conflicten en vrijheidsbeperkende maatregelen. </w:t>
            </w:r>
          </w:p>
        </w:tc>
      </w:tr>
      <w:tr w:rsidR="00845670" w:rsidRPr="00D54B68" w14:paraId="0B2EE9C9" w14:textId="77777777" w:rsidTr="002F4047">
        <w:tc>
          <w:tcPr>
            <w:tcW w:w="4388" w:type="dxa"/>
          </w:tcPr>
          <w:p w14:paraId="706DEDF0" w14:textId="77777777" w:rsidR="00845670" w:rsidRPr="00D54B68" w:rsidRDefault="00845670" w:rsidP="00444E05">
            <w:pPr>
              <w:rPr>
                <w:rFonts w:cstheme="minorHAnsi"/>
              </w:rPr>
            </w:pPr>
            <w:r w:rsidRPr="00D54B68">
              <w:rPr>
                <w:rFonts w:cstheme="minorHAnsi"/>
              </w:rPr>
              <w:lastRenderedPageBreak/>
              <w:t>Wat is de conclusie van de bron?</w:t>
            </w:r>
          </w:p>
          <w:p w14:paraId="444E00F4" w14:textId="77777777" w:rsidR="00845670" w:rsidRPr="00D54B68" w:rsidRDefault="00845670" w:rsidP="00444E05">
            <w:pPr>
              <w:rPr>
                <w:rFonts w:cstheme="minorHAnsi"/>
              </w:rPr>
            </w:pPr>
            <w:r w:rsidRPr="00D54B68">
              <w:rPr>
                <w:rFonts w:cstheme="minorHAnsi"/>
              </w:rPr>
              <w:t xml:space="preserve"> </w:t>
            </w:r>
          </w:p>
        </w:tc>
        <w:tc>
          <w:tcPr>
            <w:tcW w:w="4395" w:type="dxa"/>
          </w:tcPr>
          <w:p w14:paraId="7F8778B6" w14:textId="77777777" w:rsidR="00845670" w:rsidRPr="00D54B68" w:rsidRDefault="00845670" w:rsidP="00444E05">
            <w:pPr>
              <w:rPr>
                <w:rFonts w:cstheme="minorHAnsi"/>
              </w:rPr>
            </w:pPr>
            <w:r>
              <w:rPr>
                <w:rFonts w:cstheme="minorHAnsi"/>
              </w:rPr>
              <w:t xml:space="preserve">Uit de haalbaarheidstrials blijkt dat het EDITION programma is realistisch om uit te voeren in de klinische praktijk en geeft dit een positieve trend weer in een afname van conflicten en vrijheidsbeperkende maatregelen. Dit wijst echter nog niet op de effectiviteit, hiervoor zijn verdere gerandomiseerde trials nodig ter bewijsvoering. </w:t>
            </w:r>
            <w:r>
              <w:rPr>
                <w:rFonts w:cstheme="minorHAnsi"/>
                <w:lang w:val="nl-NL"/>
              </w:rPr>
              <w:t xml:space="preserve"> </w:t>
            </w:r>
          </w:p>
        </w:tc>
      </w:tr>
    </w:tbl>
    <w:p w14:paraId="21CB8DAD" w14:textId="77777777" w:rsidR="00845670" w:rsidRPr="00D54B68" w:rsidRDefault="00845670" w:rsidP="00845670">
      <w:pPr>
        <w:rPr>
          <w:rFonts w:ascii="Aptos" w:eastAsia="Aptos" w:hAnsi="Aptos"/>
        </w:rPr>
      </w:pPr>
    </w:p>
    <w:p w14:paraId="1906EE88" w14:textId="77777777" w:rsidR="00845670" w:rsidRDefault="00845670" w:rsidP="00845670">
      <w:pPr>
        <w:spacing w:line="240" w:lineRule="auto"/>
        <w:rPr>
          <w:rFonts w:eastAsiaTheme="majorEastAsia" w:cstheme="majorBidi"/>
          <w:caps/>
          <w:spacing w:val="-10"/>
          <w:kern w:val="28"/>
          <w:sz w:val="28"/>
          <w:szCs w:val="56"/>
        </w:rPr>
      </w:pPr>
    </w:p>
    <w:p w14:paraId="5EEDA9FC" w14:textId="4A9F1C6F" w:rsidR="002F4047" w:rsidRDefault="002F4047">
      <w:pPr>
        <w:spacing w:line="240" w:lineRule="auto"/>
        <w:jc w:val="left"/>
      </w:pPr>
      <w:r>
        <w:br w:type="page"/>
      </w:r>
    </w:p>
    <w:p w14:paraId="4234F9FC" w14:textId="4E16E7C2" w:rsidR="00AE1E3C" w:rsidRPr="000073FB" w:rsidRDefault="002F4047" w:rsidP="000073FB">
      <w:pPr>
        <w:rPr>
          <w:b/>
          <w:bCs/>
        </w:rPr>
      </w:pPr>
      <w:r w:rsidRPr="00C84570">
        <w:rPr>
          <w:b/>
          <w:bCs/>
        </w:rPr>
        <w:lastRenderedPageBreak/>
        <w:t xml:space="preserve">Artikel </w:t>
      </w:r>
      <w:r w:rsidR="003F52D9" w:rsidRPr="00C84570">
        <w:rPr>
          <w:b/>
          <w:bCs/>
        </w:rPr>
        <w:t>4</w:t>
      </w:r>
    </w:p>
    <w:tbl>
      <w:tblPr>
        <w:tblStyle w:val="Tabelraster6"/>
        <w:tblW w:w="9280" w:type="dxa"/>
        <w:tblInd w:w="-5" w:type="dxa"/>
        <w:tblLook w:val="04A0" w:firstRow="1" w:lastRow="0" w:firstColumn="1" w:lastColumn="0" w:noHBand="0" w:noVBand="1"/>
      </w:tblPr>
      <w:tblGrid>
        <w:gridCol w:w="4283"/>
        <w:gridCol w:w="4997"/>
      </w:tblGrid>
      <w:tr w:rsidR="001A57CC" w:rsidRPr="00C67A59" w14:paraId="0009016A" w14:textId="77777777" w:rsidTr="00444E05">
        <w:trPr>
          <w:trHeight w:val="555"/>
        </w:trPr>
        <w:tc>
          <w:tcPr>
            <w:tcW w:w="4678" w:type="dxa"/>
          </w:tcPr>
          <w:p w14:paraId="1D39588C" w14:textId="77777777" w:rsidR="001A57CC" w:rsidRPr="00D54B68" w:rsidRDefault="001A57CC" w:rsidP="00444E05">
            <w:pPr>
              <w:rPr>
                <w:rFonts w:cstheme="minorHAnsi"/>
              </w:rPr>
            </w:pPr>
            <w:r w:rsidRPr="00D54B68">
              <w:rPr>
                <w:rFonts w:cstheme="minorHAnsi"/>
              </w:rPr>
              <w:t>Bronvermelding APA</w:t>
            </w:r>
          </w:p>
          <w:p w14:paraId="3C06BE50" w14:textId="77777777" w:rsidR="001A57CC" w:rsidRPr="00D54B68" w:rsidRDefault="001A57CC" w:rsidP="00444E05">
            <w:pPr>
              <w:rPr>
                <w:rFonts w:cstheme="minorHAnsi"/>
              </w:rPr>
            </w:pPr>
          </w:p>
        </w:tc>
        <w:tc>
          <w:tcPr>
            <w:tcW w:w="4602" w:type="dxa"/>
          </w:tcPr>
          <w:p w14:paraId="69BFD987" w14:textId="77777777" w:rsidR="001A57CC" w:rsidRPr="0056461C" w:rsidRDefault="001A57CC" w:rsidP="00444E05">
            <w:pPr>
              <w:rPr>
                <w:rFonts w:cstheme="minorHAnsi"/>
                <w:lang w:val="en-GB"/>
              </w:rPr>
            </w:pPr>
            <w:r w:rsidRPr="0056461C">
              <w:rPr>
                <w:rFonts w:cstheme="minorHAnsi"/>
                <w:lang w:val="en-GB"/>
              </w:rPr>
              <w:t>Somani, R., Muntaner, C., Hillan, E., Velonis, A. J., &amp; Smith, P. (2021). A Systematic Review: Effectiveness of Interventions to De-escalate Workplace Violence against Nurses in Healthcare Settings. </w:t>
            </w:r>
            <w:r w:rsidRPr="0056461C">
              <w:rPr>
                <w:rFonts w:cstheme="minorHAnsi"/>
                <w:i/>
                <w:iCs/>
                <w:lang w:val="en-GB"/>
              </w:rPr>
              <w:t>Safety And Health At Work</w:t>
            </w:r>
            <w:r w:rsidRPr="0056461C">
              <w:rPr>
                <w:rFonts w:cstheme="minorHAnsi"/>
                <w:lang w:val="en-GB"/>
              </w:rPr>
              <w:t>, </w:t>
            </w:r>
            <w:r w:rsidRPr="0056461C">
              <w:rPr>
                <w:rFonts w:cstheme="minorHAnsi"/>
                <w:i/>
                <w:iCs/>
                <w:lang w:val="en-GB"/>
              </w:rPr>
              <w:t>12</w:t>
            </w:r>
            <w:r w:rsidRPr="0056461C">
              <w:rPr>
                <w:rFonts w:cstheme="minorHAnsi"/>
                <w:lang w:val="en-GB"/>
              </w:rPr>
              <w:t>(3), 289–295. https://doi.org/10.1016/j.shaw.2021.04.004</w:t>
            </w:r>
          </w:p>
        </w:tc>
      </w:tr>
      <w:tr w:rsidR="001A57CC" w:rsidRPr="00D54B68" w14:paraId="3E4B6067" w14:textId="77777777" w:rsidTr="00444E05">
        <w:trPr>
          <w:trHeight w:val="827"/>
        </w:trPr>
        <w:tc>
          <w:tcPr>
            <w:tcW w:w="4678" w:type="dxa"/>
          </w:tcPr>
          <w:p w14:paraId="7487EC2A" w14:textId="77777777" w:rsidR="001A57CC" w:rsidRPr="00D54B68" w:rsidRDefault="001A57CC" w:rsidP="00444E05">
            <w:pPr>
              <w:rPr>
                <w:rFonts w:cstheme="minorHAnsi"/>
              </w:rPr>
            </w:pPr>
            <w:r w:rsidRPr="00D54B68">
              <w:rPr>
                <w:rFonts w:cstheme="minorHAnsi"/>
              </w:rPr>
              <w:t>Wat is de onderzoeksvraag of doelstelling van de bron?</w:t>
            </w:r>
          </w:p>
          <w:p w14:paraId="1D7BEAFE" w14:textId="77777777" w:rsidR="001A57CC" w:rsidRPr="00D54B68" w:rsidRDefault="001A57CC" w:rsidP="00444E05">
            <w:pPr>
              <w:rPr>
                <w:rFonts w:cstheme="minorHAnsi"/>
              </w:rPr>
            </w:pPr>
          </w:p>
        </w:tc>
        <w:tc>
          <w:tcPr>
            <w:tcW w:w="4602" w:type="dxa"/>
          </w:tcPr>
          <w:p w14:paraId="35F2CA65" w14:textId="77777777" w:rsidR="001A57CC" w:rsidRPr="00D54B68" w:rsidRDefault="001A57CC" w:rsidP="00444E05">
            <w:pPr>
              <w:rPr>
                <w:rFonts w:cstheme="minorHAnsi"/>
              </w:rPr>
            </w:pPr>
            <w:r>
              <w:rPr>
                <w:rFonts w:cstheme="minorHAnsi"/>
              </w:rPr>
              <w:t xml:space="preserve">Het doel van deze systematische review is het opvullen van de lacune </w:t>
            </w:r>
            <w:r w:rsidRPr="002B7BC3">
              <w:rPr>
                <w:rFonts w:cstheme="minorHAnsi"/>
                <w:lang w:val="nl-NL"/>
              </w:rPr>
              <w:t xml:space="preserve">door </w:t>
            </w:r>
            <w:r>
              <w:rPr>
                <w:rFonts w:cstheme="minorHAnsi"/>
                <w:lang w:val="nl-NL"/>
              </w:rPr>
              <w:t>te bestuderen welke</w:t>
            </w:r>
            <w:r w:rsidRPr="002B7BC3">
              <w:rPr>
                <w:rFonts w:cstheme="minorHAnsi"/>
                <w:lang w:val="nl-NL"/>
              </w:rPr>
              <w:t xml:space="preserve"> effectieve interventies </w:t>
            </w:r>
            <w:r>
              <w:rPr>
                <w:rFonts w:cstheme="minorHAnsi"/>
                <w:lang w:val="nl-NL"/>
              </w:rPr>
              <w:t xml:space="preserve">er zijn </w:t>
            </w:r>
            <w:r w:rsidRPr="002B7BC3">
              <w:rPr>
                <w:rFonts w:cstheme="minorHAnsi"/>
                <w:lang w:val="nl-NL"/>
              </w:rPr>
              <w:t>om geweld op de werkvloer tegen verpleegkundigen te verminderen of te voorkomen.</w:t>
            </w:r>
          </w:p>
        </w:tc>
      </w:tr>
      <w:tr w:rsidR="001A57CC" w:rsidRPr="00D54B68" w14:paraId="499FFBB2" w14:textId="77777777" w:rsidTr="00444E05">
        <w:trPr>
          <w:trHeight w:val="827"/>
        </w:trPr>
        <w:tc>
          <w:tcPr>
            <w:tcW w:w="4678" w:type="dxa"/>
          </w:tcPr>
          <w:p w14:paraId="6CBE35D8" w14:textId="77777777" w:rsidR="001A57CC" w:rsidRPr="00D54B68" w:rsidRDefault="001A57CC" w:rsidP="00444E05">
            <w:pPr>
              <w:rPr>
                <w:rFonts w:cstheme="minorHAnsi"/>
              </w:rPr>
            </w:pPr>
            <w:r w:rsidRPr="00D54B68">
              <w:rPr>
                <w:rFonts w:cstheme="minorHAnsi"/>
              </w:rPr>
              <w:t xml:space="preserve">Is deze bron relevant voor jouw gekozen onderzoeksvraag? </w:t>
            </w:r>
          </w:p>
          <w:p w14:paraId="582484EC" w14:textId="77777777" w:rsidR="001A57CC" w:rsidRPr="00D54B68" w:rsidRDefault="001A57CC" w:rsidP="00444E05">
            <w:pPr>
              <w:rPr>
                <w:rFonts w:cstheme="minorHAnsi"/>
              </w:rPr>
            </w:pPr>
          </w:p>
        </w:tc>
        <w:tc>
          <w:tcPr>
            <w:tcW w:w="4602" w:type="dxa"/>
          </w:tcPr>
          <w:p w14:paraId="0C0C297B" w14:textId="77777777" w:rsidR="001A57CC" w:rsidRPr="00D54B68" w:rsidRDefault="001A57CC" w:rsidP="00444E05">
            <w:pPr>
              <w:rPr>
                <w:rFonts w:cstheme="minorHAnsi"/>
              </w:rPr>
            </w:pPr>
            <w:r>
              <w:rPr>
                <w:rFonts w:cstheme="minorHAnsi"/>
              </w:rPr>
              <w:t xml:space="preserve">Ja, het onderzoekt de effectiviteit van de-escalatieprogramma’s op werkplek gerelateerd geweld tegenover verpleegkundigen in zorginstellingen. </w:t>
            </w:r>
          </w:p>
        </w:tc>
      </w:tr>
      <w:tr w:rsidR="001A57CC" w:rsidRPr="00D54B68" w14:paraId="0D84B548" w14:textId="77777777" w:rsidTr="00444E05">
        <w:trPr>
          <w:trHeight w:val="543"/>
        </w:trPr>
        <w:tc>
          <w:tcPr>
            <w:tcW w:w="4678" w:type="dxa"/>
          </w:tcPr>
          <w:p w14:paraId="1987B55B" w14:textId="77777777" w:rsidR="001A57CC" w:rsidRPr="00D54B68" w:rsidRDefault="001A57CC" w:rsidP="00444E05">
            <w:pPr>
              <w:rPr>
                <w:rFonts w:cstheme="minorHAnsi"/>
              </w:rPr>
            </w:pPr>
            <w:r w:rsidRPr="00D54B68">
              <w:rPr>
                <w:rFonts w:cstheme="minorHAnsi"/>
              </w:rPr>
              <w:t>Is deze bron actueel?</w:t>
            </w:r>
          </w:p>
          <w:p w14:paraId="064527CC" w14:textId="77777777" w:rsidR="001A57CC" w:rsidRPr="00D54B68" w:rsidRDefault="001A57CC" w:rsidP="00444E05">
            <w:pPr>
              <w:rPr>
                <w:rFonts w:cstheme="minorHAnsi"/>
              </w:rPr>
            </w:pPr>
          </w:p>
        </w:tc>
        <w:tc>
          <w:tcPr>
            <w:tcW w:w="4602" w:type="dxa"/>
          </w:tcPr>
          <w:p w14:paraId="26147861" w14:textId="77777777" w:rsidR="001A57CC" w:rsidRDefault="001A57CC" w:rsidP="00444E05">
            <w:pPr>
              <w:rPr>
                <w:rFonts w:cstheme="minorHAnsi"/>
              </w:rPr>
            </w:pPr>
            <w:r>
              <w:rPr>
                <w:rFonts w:cstheme="minorHAnsi"/>
              </w:rPr>
              <w:t>Ja, de bron dateert van 3 mei 2021.</w:t>
            </w:r>
          </w:p>
          <w:p w14:paraId="7A5AEEB6" w14:textId="77777777" w:rsidR="001A57CC" w:rsidRPr="00D54B68" w:rsidRDefault="001A57CC" w:rsidP="00444E05">
            <w:pPr>
              <w:rPr>
                <w:rFonts w:cstheme="minorHAnsi"/>
              </w:rPr>
            </w:pPr>
            <w:r>
              <w:rPr>
                <w:rFonts w:cstheme="minorHAnsi"/>
              </w:rPr>
              <w:t xml:space="preserve">De gebruikte gegevens zijn eerder tussen 2000-2020. </w:t>
            </w:r>
          </w:p>
        </w:tc>
      </w:tr>
      <w:tr w:rsidR="001A57CC" w:rsidRPr="00D54B68" w14:paraId="08F4472A" w14:textId="77777777" w:rsidTr="00444E05">
        <w:trPr>
          <w:trHeight w:val="827"/>
        </w:trPr>
        <w:tc>
          <w:tcPr>
            <w:tcW w:w="4678" w:type="dxa"/>
          </w:tcPr>
          <w:p w14:paraId="372B33B1" w14:textId="77777777" w:rsidR="001A57CC" w:rsidRPr="00D54B68" w:rsidRDefault="001A57CC" w:rsidP="00444E05">
            <w:pPr>
              <w:rPr>
                <w:rFonts w:cstheme="minorHAnsi"/>
              </w:rPr>
            </w:pPr>
            <w:r w:rsidRPr="00D54B68">
              <w:rPr>
                <w:rFonts w:cstheme="minorHAnsi"/>
              </w:rPr>
              <w:t>Is de kwaliteit van deze bron beoordeeld door een gekwalificeerde organisatie?</w:t>
            </w:r>
          </w:p>
          <w:p w14:paraId="0F6AF169" w14:textId="77777777" w:rsidR="001A57CC" w:rsidRPr="00D54B68" w:rsidRDefault="001A57CC" w:rsidP="00444E05">
            <w:pPr>
              <w:rPr>
                <w:rFonts w:cstheme="minorHAnsi"/>
              </w:rPr>
            </w:pPr>
          </w:p>
        </w:tc>
        <w:tc>
          <w:tcPr>
            <w:tcW w:w="4602" w:type="dxa"/>
          </w:tcPr>
          <w:p w14:paraId="14BBF009" w14:textId="77777777" w:rsidR="001A57CC" w:rsidRPr="00D54B68" w:rsidRDefault="001A57CC" w:rsidP="00444E05">
            <w:pPr>
              <w:rPr>
                <w:rFonts w:cstheme="minorHAnsi"/>
              </w:rPr>
            </w:pPr>
            <w:r>
              <w:rPr>
                <w:rFonts w:cstheme="minorHAnsi"/>
                <w:lang w:val="nl-NL"/>
              </w:rPr>
              <w:t xml:space="preserve">Er worden geen specifieke </w:t>
            </w:r>
            <w:r w:rsidRPr="003A5002">
              <w:rPr>
                <w:rFonts w:cstheme="minorHAnsi"/>
                <w:lang w:val="nl-NL"/>
              </w:rPr>
              <w:t>financieringsinstanties</w:t>
            </w:r>
            <w:r>
              <w:rPr>
                <w:rFonts w:cstheme="minorHAnsi"/>
                <w:lang w:val="nl-NL"/>
              </w:rPr>
              <w:t xml:space="preserve"> vermeld. </w:t>
            </w:r>
          </w:p>
        </w:tc>
      </w:tr>
      <w:tr w:rsidR="001A57CC" w:rsidRPr="00D54B68" w14:paraId="1C6CC9D4" w14:textId="77777777" w:rsidTr="00444E05">
        <w:trPr>
          <w:trHeight w:val="580"/>
        </w:trPr>
        <w:tc>
          <w:tcPr>
            <w:tcW w:w="4678" w:type="dxa"/>
          </w:tcPr>
          <w:p w14:paraId="1E5ACB16" w14:textId="77777777" w:rsidR="001A57CC" w:rsidRPr="00D54B68" w:rsidRDefault="001A57CC" w:rsidP="00444E05">
            <w:pPr>
              <w:rPr>
                <w:rFonts w:cstheme="minorHAnsi"/>
              </w:rPr>
            </w:pPr>
            <w:r w:rsidRPr="00D54B68">
              <w:rPr>
                <w:rFonts w:cstheme="minorHAnsi"/>
              </w:rPr>
              <w:t>Wie zijn de auteurs, ontwikkelaars, financiers/sponsors?</w:t>
            </w:r>
          </w:p>
          <w:p w14:paraId="1C2DC0A5" w14:textId="77777777" w:rsidR="001A57CC" w:rsidRPr="00D54B68" w:rsidRDefault="001A57CC" w:rsidP="00444E05">
            <w:pPr>
              <w:rPr>
                <w:rFonts w:cstheme="minorHAnsi"/>
              </w:rPr>
            </w:pPr>
          </w:p>
        </w:tc>
        <w:tc>
          <w:tcPr>
            <w:tcW w:w="4602" w:type="dxa"/>
          </w:tcPr>
          <w:p w14:paraId="22442F84" w14:textId="77777777" w:rsidR="001A57CC" w:rsidRPr="00CF14B3" w:rsidRDefault="001A57CC" w:rsidP="00444E05">
            <w:pPr>
              <w:rPr>
                <w:lang w:val="en-US"/>
              </w:rPr>
            </w:pPr>
            <w:r w:rsidRPr="00CF14B3">
              <w:rPr>
                <w:lang w:val="en-US"/>
              </w:rPr>
              <w:t>Auteurs: Rozina Somani, Carles Muntaner, Edith Hillan, Alisa J. Velonis, Peter Smith</w:t>
            </w:r>
          </w:p>
          <w:p w14:paraId="2CDFAFEC" w14:textId="77777777" w:rsidR="001A57CC" w:rsidRPr="00881B54" w:rsidRDefault="001A57CC" w:rsidP="00444E05">
            <w:r>
              <w:t xml:space="preserve">Financiers: </w:t>
            </w:r>
          </w:p>
        </w:tc>
      </w:tr>
      <w:tr w:rsidR="001A57CC" w:rsidRPr="00D54B68" w14:paraId="3C3E6C05" w14:textId="77777777" w:rsidTr="00444E05">
        <w:trPr>
          <w:trHeight w:val="518"/>
        </w:trPr>
        <w:tc>
          <w:tcPr>
            <w:tcW w:w="4678" w:type="dxa"/>
          </w:tcPr>
          <w:p w14:paraId="14877C5F" w14:textId="77777777" w:rsidR="001A57CC" w:rsidRPr="00D54B68" w:rsidRDefault="001A57CC" w:rsidP="00444E05">
            <w:pPr>
              <w:rPr>
                <w:rFonts w:cstheme="minorHAnsi"/>
              </w:rPr>
            </w:pPr>
            <w:r w:rsidRPr="00D54B68">
              <w:rPr>
                <w:rFonts w:cstheme="minorHAnsi"/>
              </w:rPr>
              <w:t>Welke zijn de eventuele belangenconflicten en zijn deze vermeld?</w:t>
            </w:r>
          </w:p>
          <w:p w14:paraId="2CBAFE63" w14:textId="77777777" w:rsidR="001A57CC" w:rsidRPr="00D54B68" w:rsidRDefault="001A57CC" w:rsidP="00444E05">
            <w:pPr>
              <w:rPr>
                <w:rFonts w:cstheme="minorHAnsi"/>
              </w:rPr>
            </w:pPr>
          </w:p>
        </w:tc>
        <w:tc>
          <w:tcPr>
            <w:tcW w:w="4602" w:type="dxa"/>
          </w:tcPr>
          <w:p w14:paraId="1CBDE672" w14:textId="77777777" w:rsidR="001A57CC" w:rsidRPr="00D54B68" w:rsidRDefault="001A57CC" w:rsidP="00444E05">
            <w:pPr>
              <w:rPr>
                <w:rFonts w:cstheme="minorHAnsi"/>
              </w:rPr>
            </w:pPr>
            <w:r>
              <w:rPr>
                <w:rFonts w:cstheme="minorHAnsi"/>
                <w:lang w:val="nl-NL"/>
              </w:rPr>
              <w:t xml:space="preserve">Er worden geen specifieke belangenconflicten vermeld. Wel kunnen er academische of institutionele belangen zijn bij één van de auteurs, maar dit is niet gerapporteerd. </w:t>
            </w:r>
          </w:p>
        </w:tc>
      </w:tr>
      <w:tr w:rsidR="001A57CC" w:rsidRPr="00D54B68" w14:paraId="5FDC38E5" w14:textId="77777777" w:rsidTr="000073FB">
        <w:trPr>
          <w:trHeight w:val="937"/>
        </w:trPr>
        <w:tc>
          <w:tcPr>
            <w:tcW w:w="4678" w:type="dxa"/>
          </w:tcPr>
          <w:p w14:paraId="41C2D608" w14:textId="77777777" w:rsidR="001A57CC" w:rsidRPr="00D54B68" w:rsidRDefault="001A57CC" w:rsidP="00444E05">
            <w:pPr>
              <w:rPr>
                <w:rFonts w:cstheme="minorHAnsi"/>
              </w:rPr>
            </w:pPr>
            <w:r w:rsidRPr="00D54B68">
              <w:rPr>
                <w:rFonts w:cstheme="minorHAnsi"/>
              </w:rPr>
              <w:lastRenderedPageBreak/>
              <w:t>Wat is de methodologie die gebruikt wordt in de bron?</w:t>
            </w:r>
            <w:r>
              <w:rPr>
                <w:rFonts w:cstheme="minorHAnsi"/>
              </w:rPr>
              <w:t xml:space="preserve"> </w:t>
            </w:r>
          </w:p>
          <w:p w14:paraId="6A99BF0E" w14:textId="77777777" w:rsidR="001A57CC" w:rsidRPr="00D54B68" w:rsidRDefault="001A57CC" w:rsidP="00444E05">
            <w:pPr>
              <w:ind w:left="720"/>
              <w:contextualSpacing/>
              <w:rPr>
                <w:rFonts w:cstheme="minorHAnsi"/>
              </w:rPr>
            </w:pPr>
          </w:p>
        </w:tc>
        <w:tc>
          <w:tcPr>
            <w:tcW w:w="4602" w:type="dxa"/>
          </w:tcPr>
          <w:p w14:paraId="2743673C" w14:textId="77777777" w:rsidR="001A57CC" w:rsidRPr="00D54B68" w:rsidRDefault="001A57CC" w:rsidP="00444E05">
            <w:pPr>
              <w:rPr>
                <w:rFonts w:cstheme="minorHAnsi"/>
              </w:rPr>
            </w:pPr>
          </w:p>
        </w:tc>
      </w:tr>
      <w:tr w:rsidR="001A57CC" w:rsidRPr="00D54B68" w14:paraId="1228ECCE" w14:textId="77777777" w:rsidTr="00444E05">
        <w:trPr>
          <w:trHeight w:val="259"/>
        </w:trPr>
        <w:tc>
          <w:tcPr>
            <w:tcW w:w="4678" w:type="dxa"/>
          </w:tcPr>
          <w:p w14:paraId="1E7F89B4" w14:textId="77777777" w:rsidR="001A57CC" w:rsidRPr="00DB550A" w:rsidRDefault="001A57CC" w:rsidP="001A57CC">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1DD27012" w14:textId="77777777" w:rsidR="001A57CC" w:rsidRPr="00D54B68" w:rsidRDefault="001A57CC" w:rsidP="00444E05">
            <w:pPr>
              <w:ind w:left="720"/>
              <w:contextualSpacing/>
              <w:rPr>
                <w:rFonts w:cstheme="minorHAnsi"/>
              </w:rPr>
            </w:pPr>
          </w:p>
        </w:tc>
        <w:tc>
          <w:tcPr>
            <w:tcW w:w="4602" w:type="dxa"/>
          </w:tcPr>
          <w:p w14:paraId="2D22266D" w14:textId="77777777" w:rsidR="001A57CC" w:rsidRPr="00D54B68" w:rsidRDefault="001A57CC" w:rsidP="000073FB">
            <w:pPr>
              <w:rPr>
                <w:rFonts w:cstheme="minorHAnsi"/>
              </w:rPr>
            </w:pPr>
            <w:r>
              <w:rPr>
                <w:rFonts w:cstheme="minorHAnsi"/>
              </w:rPr>
              <w:t xml:space="preserve">De studie is een systematische review van reeds bestaande onderzoeken. Het vertrekt vanuit een gestructureerde database zoekopdracht met een kwaliteitsbeoordeling van de gekozen studies en geeft dan een synthese van de bekomen resultaten. </w:t>
            </w:r>
          </w:p>
        </w:tc>
      </w:tr>
      <w:tr w:rsidR="001A57CC" w:rsidRPr="00D54B68" w14:paraId="30DEDC14" w14:textId="77777777" w:rsidTr="00444E05">
        <w:trPr>
          <w:trHeight w:val="247"/>
        </w:trPr>
        <w:tc>
          <w:tcPr>
            <w:tcW w:w="4678" w:type="dxa"/>
          </w:tcPr>
          <w:p w14:paraId="47116012" w14:textId="77777777" w:rsidR="001A57CC" w:rsidRPr="00D54B68" w:rsidRDefault="001A57CC" w:rsidP="001A57CC">
            <w:pPr>
              <w:numPr>
                <w:ilvl w:val="0"/>
                <w:numId w:val="31"/>
              </w:numPr>
              <w:spacing w:line="240" w:lineRule="auto"/>
              <w:contextualSpacing/>
              <w:jc w:val="left"/>
              <w:rPr>
                <w:rFonts w:cstheme="minorHAnsi"/>
              </w:rPr>
            </w:pPr>
            <w:r w:rsidRPr="00D54B68">
              <w:rPr>
                <w:rFonts w:cstheme="minorHAnsi"/>
              </w:rPr>
              <w:t>In- en exclusiecriteria/selectiecriteria</w:t>
            </w:r>
          </w:p>
          <w:p w14:paraId="009F6617" w14:textId="77777777" w:rsidR="001A57CC" w:rsidRPr="00D54B68" w:rsidRDefault="001A57CC" w:rsidP="00444E05">
            <w:pPr>
              <w:ind w:left="720"/>
              <w:contextualSpacing/>
              <w:rPr>
                <w:rFonts w:cstheme="minorHAnsi"/>
              </w:rPr>
            </w:pPr>
          </w:p>
        </w:tc>
        <w:tc>
          <w:tcPr>
            <w:tcW w:w="4602" w:type="dxa"/>
          </w:tcPr>
          <w:p w14:paraId="7E1C21C5" w14:textId="77777777" w:rsidR="001A57CC" w:rsidRDefault="001A57CC" w:rsidP="00444E05">
            <w:pPr>
              <w:contextualSpacing/>
              <w:rPr>
                <w:rFonts w:cstheme="minorHAnsi"/>
              </w:rPr>
            </w:pPr>
            <w:r>
              <w:rPr>
                <w:rFonts w:cstheme="minorHAnsi"/>
              </w:rPr>
              <w:t xml:space="preserve">Inclusie: Engelse artikels gepubliceerd tussen 2000-2020. Studies moesten gaan over de effecten van interventies in het voorkomen of beperken van geweld en peer-reviewed zijn. </w:t>
            </w:r>
          </w:p>
          <w:p w14:paraId="18488339" w14:textId="77777777" w:rsidR="001A57CC" w:rsidRPr="00D54B68" w:rsidRDefault="001A57CC" w:rsidP="00444E05">
            <w:pPr>
              <w:spacing w:line="240" w:lineRule="auto"/>
              <w:contextualSpacing/>
              <w:rPr>
                <w:rFonts w:cstheme="minorHAnsi"/>
              </w:rPr>
            </w:pPr>
            <w:r>
              <w:rPr>
                <w:rFonts w:cstheme="minorHAnsi"/>
              </w:rPr>
              <w:t xml:space="preserve">Exclusie: studies ouder dan 2000 en anderstalige onderzoeken. </w:t>
            </w:r>
          </w:p>
        </w:tc>
      </w:tr>
      <w:tr w:rsidR="001A57CC" w:rsidRPr="00D54B68" w14:paraId="353688E3" w14:textId="77777777" w:rsidTr="00444E05">
        <w:trPr>
          <w:trHeight w:val="296"/>
        </w:trPr>
        <w:tc>
          <w:tcPr>
            <w:tcW w:w="4678" w:type="dxa"/>
          </w:tcPr>
          <w:p w14:paraId="70ADB1D8" w14:textId="77777777" w:rsidR="001A57CC" w:rsidRPr="00D54B68" w:rsidRDefault="001A57CC" w:rsidP="001A57CC">
            <w:pPr>
              <w:numPr>
                <w:ilvl w:val="0"/>
                <w:numId w:val="31"/>
              </w:numPr>
              <w:spacing w:line="240" w:lineRule="auto"/>
              <w:contextualSpacing/>
              <w:jc w:val="left"/>
              <w:rPr>
                <w:rFonts w:cstheme="minorHAnsi"/>
              </w:rPr>
            </w:pPr>
            <w:r w:rsidRPr="00D54B68">
              <w:rPr>
                <w:rFonts w:cstheme="minorHAnsi"/>
              </w:rPr>
              <w:t>Steekproef</w:t>
            </w:r>
          </w:p>
          <w:p w14:paraId="528CAFB7" w14:textId="77777777" w:rsidR="001A57CC" w:rsidRPr="00D54B68" w:rsidRDefault="001A57CC" w:rsidP="00444E05">
            <w:pPr>
              <w:ind w:left="720"/>
              <w:contextualSpacing/>
              <w:rPr>
                <w:rFonts w:cstheme="minorHAnsi"/>
              </w:rPr>
            </w:pPr>
          </w:p>
        </w:tc>
        <w:tc>
          <w:tcPr>
            <w:tcW w:w="4602" w:type="dxa"/>
          </w:tcPr>
          <w:p w14:paraId="7A3DF03F" w14:textId="77777777" w:rsidR="001A57CC" w:rsidRPr="00D54B68" w:rsidRDefault="001A57CC" w:rsidP="000073FB">
            <w:pPr>
              <w:rPr>
                <w:rFonts w:cstheme="minorHAnsi"/>
              </w:rPr>
            </w:pPr>
            <w:r>
              <w:rPr>
                <w:rFonts w:cstheme="minorHAnsi"/>
              </w:rPr>
              <w:t xml:space="preserve">Het onderzoek omvatte 26 studies op basis van de vooraf bepaalde inclusie en exclusiecriteria. </w:t>
            </w:r>
          </w:p>
        </w:tc>
      </w:tr>
      <w:tr w:rsidR="001A57CC" w:rsidRPr="00D54B68" w14:paraId="69166B7E" w14:textId="77777777" w:rsidTr="00444E05">
        <w:trPr>
          <w:trHeight w:val="234"/>
        </w:trPr>
        <w:tc>
          <w:tcPr>
            <w:tcW w:w="4678" w:type="dxa"/>
          </w:tcPr>
          <w:p w14:paraId="082E4ACE" w14:textId="77777777" w:rsidR="001A57CC" w:rsidRPr="00D54B68" w:rsidRDefault="001A57CC" w:rsidP="001A57CC">
            <w:pPr>
              <w:numPr>
                <w:ilvl w:val="0"/>
                <w:numId w:val="31"/>
              </w:numPr>
              <w:spacing w:line="240" w:lineRule="auto"/>
              <w:contextualSpacing/>
              <w:jc w:val="left"/>
              <w:rPr>
                <w:rFonts w:cstheme="minorHAnsi"/>
              </w:rPr>
            </w:pPr>
            <w:r w:rsidRPr="00D54B68">
              <w:rPr>
                <w:rFonts w:cstheme="minorHAnsi"/>
              </w:rPr>
              <w:t>Interventie/observatie</w:t>
            </w:r>
          </w:p>
          <w:p w14:paraId="72F8683F" w14:textId="77777777" w:rsidR="001A57CC" w:rsidRPr="00D54B68" w:rsidRDefault="001A57CC" w:rsidP="00444E05">
            <w:pPr>
              <w:ind w:left="720"/>
              <w:contextualSpacing/>
              <w:rPr>
                <w:rFonts w:cstheme="minorHAnsi"/>
              </w:rPr>
            </w:pPr>
          </w:p>
        </w:tc>
        <w:tc>
          <w:tcPr>
            <w:tcW w:w="4602" w:type="dxa"/>
          </w:tcPr>
          <w:p w14:paraId="3EC4278E" w14:textId="77777777" w:rsidR="001A57CC" w:rsidRPr="00942163" w:rsidRDefault="001A57CC" w:rsidP="000073FB">
            <w:pPr>
              <w:rPr>
                <w:rFonts w:cstheme="minorHAnsi"/>
              </w:rPr>
            </w:pPr>
            <w:r w:rsidRPr="00942163">
              <w:rPr>
                <w:rFonts w:cstheme="minorHAnsi"/>
              </w:rPr>
              <w:t>Interventies: training</w:t>
            </w:r>
            <w:r w:rsidRPr="000073FB">
              <w:rPr>
                <w:rFonts w:cstheme="minorHAnsi"/>
              </w:rPr>
              <w:t xml:space="preserve">sprogramma’s en </w:t>
            </w:r>
            <w:r w:rsidRPr="00942163">
              <w:rPr>
                <w:rFonts w:cstheme="minorHAnsi"/>
              </w:rPr>
              <w:t>beleidsmaatregelen</w:t>
            </w:r>
            <w:r w:rsidRPr="000073FB">
              <w:rPr>
                <w:rFonts w:cstheme="minorHAnsi"/>
              </w:rPr>
              <w:t xml:space="preserve"> en </w:t>
            </w:r>
            <w:r w:rsidRPr="00942163">
              <w:rPr>
                <w:rFonts w:cstheme="minorHAnsi"/>
              </w:rPr>
              <w:t>technologie</w:t>
            </w:r>
          </w:p>
          <w:p w14:paraId="3ADA7063" w14:textId="46A5CFB2" w:rsidR="001A57CC" w:rsidRPr="00D54B68" w:rsidRDefault="001A57CC" w:rsidP="000073FB">
            <w:pPr>
              <w:rPr>
                <w:rFonts w:cstheme="minorHAnsi"/>
              </w:rPr>
            </w:pPr>
            <w:r w:rsidRPr="00942163">
              <w:rPr>
                <w:rFonts w:cstheme="minorHAnsi"/>
              </w:rPr>
              <w:t xml:space="preserve">Observaties: </w:t>
            </w:r>
            <w:r w:rsidRPr="000073FB">
              <w:rPr>
                <w:rFonts w:cstheme="minorHAnsi"/>
              </w:rPr>
              <w:t>De mate van</w:t>
            </w:r>
            <w:r w:rsidRPr="00942163">
              <w:rPr>
                <w:rFonts w:cstheme="minorHAnsi"/>
              </w:rPr>
              <w:t xml:space="preserve"> agressie, </w:t>
            </w:r>
            <w:r w:rsidRPr="000073FB">
              <w:rPr>
                <w:rFonts w:cstheme="minorHAnsi"/>
              </w:rPr>
              <w:t xml:space="preserve">het </w:t>
            </w:r>
            <w:r w:rsidRPr="00942163">
              <w:rPr>
                <w:rFonts w:cstheme="minorHAnsi"/>
              </w:rPr>
              <w:t xml:space="preserve">gebruik </w:t>
            </w:r>
            <w:r w:rsidRPr="000073FB">
              <w:rPr>
                <w:rFonts w:cstheme="minorHAnsi"/>
              </w:rPr>
              <w:t xml:space="preserve">van hun </w:t>
            </w:r>
            <w:r w:rsidRPr="00942163">
              <w:rPr>
                <w:rFonts w:cstheme="minorHAnsi"/>
              </w:rPr>
              <w:t>kennis</w:t>
            </w:r>
            <w:r w:rsidRPr="000073FB">
              <w:rPr>
                <w:rFonts w:cstheme="minorHAnsi"/>
              </w:rPr>
              <w:t xml:space="preserve"> en </w:t>
            </w:r>
            <w:r w:rsidRPr="00942163">
              <w:rPr>
                <w:rFonts w:cstheme="minorHAnsi"/>
              </w:rPr>
              <w:t>vaardigheden</w:t>
            </w:r>
            <w:r w:rsidRPr="000073FB">
              <w:rPr>
                <w:rFonts w:cstheme="minorHAnsi"/>
              </w:rPr>
              <w:t xml:space="preserve">. </w:t>
            </w:r>
          </w:p>
        </w:tc>
      </w:tr>
      <w:tr w:rsidR="001A57CC" w:rsidRPr="00D54B68" w14:paraId="26E7A571" w14:textId="77777777" w:rsidTr="00444E05">
        <w:trPr>
          <w:trHeight w:val="234"/>
        </w:trPr>
        <w:tc>
          <w:tcPr>
            <w:tcW w:w="4678" w:type="dxa"/>
          </w:tcPr>
          <w:p w14:paraId="1C269F56" w14:textId="77777777" w:rsidR="001A57CC" w:rsidRPr="00D54B68" w:rsidRDefault="001A57CC" w:rsidP="00444E05">
            <w:pPr>
              <w:rPr>
                <w:rFonts w:cstheme="minorHAnsi"/>
              </w:rPr>
            </w:pPr>
            <w:r w:rsidRPr="00D54B68">
              <w:rPr>
                <w:rFonts w:cstheme="minorHAnsi"/>
              </w:rPr>
              <w:t>Is het artikel na jouw analyse kwaliteitsvol en opgenomen in de literatuurselectie?</w:t>
            </w:r>
          </w:p>
          <w:p w14:paraId="10BB6290" w14:textId="77777777" w:rsidR="001A57CC" w:rsidRPr="00D54B68" w:rsidRDefault="001A57CC" w:rsidP="00444E05">
            <w:pPr>
              <w:rPr>
                <w:rFonts w:cstheme="minorHAnsi"/>
              </w:rPr>
            </w:pPr>
          </w:p>
        </w:tc>
        <w:tc>
          <w:tcPr>
            <w:tcW w:w="4602" w:type="dxa"/>
          </w:tcPr>
          <w:p w14:paraId="7FC0EA40" w14:textId="77777777" w:rsidR="001A57CC" w:rsidRPr="00D54B68" w:rsidRDefault="001A57CC" w:rsidP="00444E05">
            <w:pPr>
              <w:rPr>
                <w:rFonts w:cstheme="minorHAnsi"/>
              </w:rPr>
            </w:pPr>
            <w:r>
              <w:rPr>
                <w:rFonts w:cstheme="minorHAnsi"/>
              </w:rPr>
              <w:t xml:space="preserve">Ja, het geeft voldoende informatie om een wetenschappelijk onderbouwde manier om mee een antwoord te vormen op de onderzoeksvraag van deze paper. </w:t>
            </w:r>
          </w:p>
        </w:tc>
      </w:tr>
      <w:tr w:rsidR="001A57CC" w:rsidRPr="00D54B68" w14:paraId="7DD8DDCB" w14:textId="77777777" w:rsidTr="00444E05">
        <w:trPr>
          <w:trHeight w:val="234"/>
        </w:trPr>
        <w:tc>
          <w:tcPr>
            <w:tcW w:w="4678" w:type="dxa"/>
          </w:tcPr>
          <w:p w14:paraId="1FC2B433" w14:textId="77777777" w:rsidR="001A57CC" w:rsidRPr="00D54B68" w:rsidRDefault="001A57CC" w:rsidP="00444E05">
            <w:pPr>
              <w:rPr>
                <w:rFonts w:cstheme="minorHAnsi"/>
              </w:rPr>
            </w:pPr>
            <w:r w:rsidRPr="00D54B68">
              <w:rPr>
                <w:rFonts w:cstheme="minorHAnsi"/>
              </w:rPr>
              <w:t>Wat zijn de resultaten van de bron?</w:t>
            </w:r>
          </w:p>
          <w:p w14:paraId="0B87BB55" w14:textId="77777777" w:rsidR="001A57CC" w:rsidRPr="00D54B68" w:rsidRDefault="001A57CC" w:rsidP="00444E05">
            <w:pPr>
              <w:rPr>
                <w:rFonts w:cstheme="minorHAnsi"/>
              </w:rPr>
            </w:pPr>
            <w:r w:rsidRPr="00D54B68">
              <w:rPr>
                <w:rFonts w:cstheme="minorHAnsi"/>
              </w:rPr>
              <w:t xml:space="preserve"> </w:t>
            </w:r>
          </w:p>
        </w:tc>
        <w:tc>
          <w:tcPr>
            <w:tcW w:w="4602" w:type="dxa"/>
          </w:tcPr>
          <w:p w14:paraId="712A6532" w14:textId="77777777" w:rsidR="001A57CC" w:rsidRPr="006A3E42" w:rsidRDefault="001A57CC" w:rsidP="00444E05">
            <w:pPr>
              <w:rPr>
                <w:rFonts w:cstheme="minorHAnsi"/>
              </w:rPr>
            </w:pPr>
            <w:r>
              <w:rPr>
                <w:rFonts w:cstheme="minorHAnsi"/>
              </w:rPr>
              <w:t xml:space="preserve">Multicomponent interventies reduceren agressie tegenover verpleegkundige het meest adequaat. Enkel het houden van training verbeterde de kennis en vaardigheden, maar er zijn nog multiple </w:t>
            </w:r>
            <w:r>
              <w:rPr>
                <w:rFonts w:cstheme="minorHAnsi"/>
              </w:rPr>
              <w:lastRenderedPageBreak/>
              <w:t xml:space="preserve">andere factoren die de frequentie van agressie incidenten beïnvloeden. </w:t>
            </w:r>
          </w:p>
          <w:p w14:paraId="02792DA6" w14:textId="77777777" w:rsidR="001A57CC" w:rsidRPr="000073FB" w:rsidRDefault="001A57CC" w:rsidP="000073FB">
            <w:pPr>
              <w:rPr>
                <w:rFonts w:cstheme="minorHAnsi"/>
              </w:rPr>
            </w:pPr>
            <w:r w:rsidRPr="006A3E42">
              <w:rPr>
                <w:rFonts w:cstheme="minorHAnsi"/>
              </w:rPr>
              <w:t>Verpleegkundigen</w:t>
            </w:r>
            <w:r w:rsidRPr="000073FB">
              <w:rPr>
                <w:rFonts w:cstheme="minorHAnsi"/>
              </w:rPr>
              <w:t xml:space="preserve"> hadden verhoogd gevoel van </w:t>
            </w:r>
            <w:r w:rsidRPr="006A3E42">
              <w:rPr>
                <w:rFonts w:cstheme="minorHAnsi"/>
              </w:rPr>
              <w:t>zelfvertrouwen</w:t>
            </w:r>
            <w:r w:rsidRPr="000073FB">
              <w:rPr>
                <w:rFonts w:cstheme="minorHAnsi"/>
              </w:rPr>
              <w:t xml:space="preserve"> en veiligheid</w:t>
            </w:r>
            <w:r w:rsidRPr="006A3E42">
              <w:rPr>
                <w:rFonts w:cstheme="minorHAnsi"/>
              </w:rPr>
              <w:t xml:space="preserve"> na interventies.</w:t>
            </w:r>
          </w:p>
        </w:tc>
      </w:tr>
      <w:tr w:rsidR="001A57CC" w:rsidRPr="00D54B68" w14:paraId="61C13A81" w14:textId="77777777" w:rsidTr="00444E05">
        <w:trPr>
          <w:trHeight w:val="543"/>
        </w:trPr>
        <w:tc>
          <w:tcPr>
            <w:tcW w:w="4678" w:type="dxa"/>
          </w:tcPr>
          <w:p w14:paraId="03C1A033" w14:textId="77777777" w:rsidR="001A57CC" w:rsidRPr="00D54B68" w:rsidRDefault="001A57CC" w:rsidP="00444E05">
            <w:pPr>
              <w:rPr>
                <w:rFonts w:cstheme="minorHAnsi"/>
              </w:rPr>
            </w:pPr>
            <w:r w:rsidRPr="00D54B68">
              <w:rPr>
                <w:rFonts w:cstheme="minorHAnsi"/>
              </w:rPr>
              <w:lastRenderedPageBreak/>
              <w:t>Wat is de conclusie van de bron?</w:t>
            </w:r>
          </w:p>
          <w:p w14:paraId="362B7ADA" w14:textId="77777777" w:rsidR="001A57CC" w:rsidRPr="00D54B68" w:rsidRDefault="001A57CC" w:rsidP="00444E05">
            <w:pPr>
              <w:rPr>
                <w:rFonts w:cstheme="minorHAnsi"/>
              </w:rPr>
            </w:pPr>
            <w:r w:rsidRPr="00D54B68">
              <w:rPr>
                <w:rFonts w:cstheme="minorHAnsi"/>
              </w:rPr>
              <w:t xml:space="preserve"> </w:t>
            </w:r>
          </w:p>
        </w:tc>
        <w:tc>
          <w:tcPr>
            <w:tcW w:w="4602" w:type="dxa"/>
          </w:tcPr>
          <w:p w14:paraId="3D14CB1F" w14:textId="77777777" w:rsidR="001A57CC" w:rsidRPr="00D54B68" w:rsidRDefault="001A57CC" w:rsidP="00444E05">
            <w:pPr>
              <w:rPr>
                <w:rFonts w:cstheme="minorHAnsi"/>
              </w:rPr>
            </w:pPr>
            <w:r>
              <w:rPr>
                <w:rFonts w:cstheme="minorHAnsi"/>
                <w:lang w:val="nl-NL"/>
              </w:rPr>
              <w:t>De conclusie stelt dat</w:t>
            </w:r>
            <w:r w:rsidRPr="005F7ABA">
              <w:rPr>
                <w:rFonts w:cstheme="minorHAnsi"/>
                <w:lang w:val="nl-NL"/>
              </w:rPr>
              <w:t xml:space="preserve"> interventies met meerdere componenten </w:t>
            </w:r>
            <w:r>
              <w:rPr>
                <w:rFonts w:cstheme="minorHAnsi"/>
                <w:lang w:val="nl-NL"/>
              </w:rPr>
              <w:t>het</w:t>
            </w:r>
            <w:r w:rsidRPr="005F7ABA">
              <w:rPr>
                <w:rFonts w:cstheme="minorHAnsi"/>
                <w:lang w:val="nl-NL"/>
              </w:rPr>
              <w:t xml:space="preserve"> meest effectie</w:t>
            </w:r>
            <w:r>
              <w:rPr>
                <w:rFonts w:cstheme="minorHAnsi"/>
                <w:lang w:val="nl-NL"/>
              </w:rPr>
              <w:t>f</w:t>
            </w:r>
            <w:r w:rsidRPr="005F7ABA">
              <w:rPr>
                <w:rFonts w:cstheme="minorHAnsi"/>
                <w:lang w:val="nl-NL"/>
              </w:rPr>
              <w:t xml:space="preserve"> </w:t>
            </w:r>
            <w:r>
              <w:rPr>
                <w:rFonts w:cstheme="minorHAnsi"/>
                <w:lang w:val="nl-NL"/>
              </w:rPr>
              <w:t xml:space="preserve">blijken </w:t>
            </w:r>
            <w:r w:rsidRPr="005F7ABA">
              <w:rPr>
                <w:rFonts w:cstheme="minorHAnsi"/>
                <w:lang w:val="nl-NL"/>
              </w:rPr>
              <w:t xml:space="preserve">om </w:t>
            </w:r>
            <w:r>
              <w:rPr>
                <w:rFonts w:cstheme="minorHAnsi"/>
                <w:lang w:val="nl-NL"/>
              </w:rPr>
              <w:t>agressie</w:t>
            </w:r>
            <w:r w:rsidRPr="005F7ABA">
              <w:rPr>
                <w:rFonts w:cstheme="minorHAnsi"/>
                <w:lang w:val="nl-NL"/>
              </w:rPr>
              <w:t xml:space="preserve"> te verminderen.</w:t>
            </w:r>
            <w:r>
              <w:rPr>
                <w:rFonts w:cstheme="minorHAnsi"/>
                <w:lang w:val="nl-NL"/>
              </w:rPr>
              <w:t xml:space="preserve"> Ook moet er op organisatorisch en beleidsmatig niveau een financiële investering worden gedaan om agressie </w:t>
            </w:r>
            <w:r w:rsidRPr="000E211E">
              <w:rPr>
                <w:rFonts w:cstheme="minorHAnsi"/>
                <w:lang w:val="nl-NL"/>
              </w:rPr>
              <w:t xml:space="preserve">vrije zorgomgevingen te </w:t>
            </w:r>
            <w:r>
              <w:rPr>
                <w:rFonts w:cstheme="minorHAnsi"/>
                <w:lang w:val="nl-NL"/>
              </w:rPr>
              <w:t>ontwikkelen</w:t>
            </w:r>
            <w:r w:rsidRPr="000E211E">
              <w:rPr>
                <w:rFonts w:cstheme="minorHAnsi"/>
                <w:lang w:val="nl-NL"/>
              </w:rPr>
              <w:t>.</w:t>
            </w:r>
          </w:p>
        </w:tc>
      </w:tr>
    </w:tbl>
    <w:p w14:paraId="0D285CF2" w14:textId="77777777" w:rsidR="002F4047" w:rsidRDefault="002F4047" w:rsidP="002F4047">
      <w:pPr>
        <w:spacing w:line="240" w:lineRule="auto"/>
        <w:jc w:val="left"/>
      </w:pPr>
    </w:p>
    <w:p w14:paraId="07DDA5F7" w14:textId="77777777" w:rsidR="002F4047" w:rsidRDefault="002F4047" w:rsidP="002F4047">
      <w:pPr>
        <w:spacing w:line="240" w:lineRule="auto"/>
        <w:jc w:val="left"/>
      </w:pPr>
    </w:p>
    <w:p w14:paraId="49567D38" w14:textId="77777777" w:rsidR="002F4047" w:rsidRDefault="002F4047" w:rsidP="002F4047">
      <w:pPr>
        <w:spacing w:line="240" w:lineRule="auto"/>
        <w:jc w:val="left"/>
      </w:pPr>
    </w:p>
    <w:p w14:paraId="4F5BE2C9" w14:textId="77777777" w:rsidR="00C84570" w:rsidRDefault="00C84570" w:rsidP="002F4047">
      <w:pPr>
        <w:spacing w:line="240" w:lineRule="auto"/>
        <w:jc w:val="left"/>
      </w:pPr>
    </w:p>
    <w:p w14:paraId="1D5ED62F" w14:textId="77777777" w:rsidR="00C84570" w:rsidRDefault="00C84570" w:rsidP="002F4047">
      <w:pPr>
        <w:spacing w:line="240" w:lineRule="auto"/>
        <w:jc w:val="left"/>
      </w:pPr>
    </w:p>
    <w:p w14:paraId="1DBF35D8" w14:textId="77777777" w:rsidR="00C84570" w:rsidRDefault="00C84570" w:rsidP="002F4047">
      <w:pPr>
        <w:spacing w:line="240" w:lineRule="auto"/>
        <w:jc w:val="left"/>
      </w:pPr>
    </w:p>
    <w:p w14:paraId="3E09C08C" w14:textId="77777777" w:rsidR="00C84570" w:rsidRDefault="00C84570" w:rsidP="002F4047">
      <w:pPr>
        <w:spacing w:line="240" w:lineRule="auto"/>
        <w:jc w:val="left"/>
      </w:pPr>
    </w:p>
    <w:p w14:paraId="25821AFE" w14:textId="77777777" w:rsidR="00C84570" w:rsidRDefault="00C84570" w:rsidP="002F4047">
      <w:pPr>
        <w:spacing w:line="240" w:lineRule="auto"/>
        <w:jc w:val="left"/>
      </w:pPr>
    </w:p>
    <w:p w14:paraId="6F5A3096" w14:textId="77777777" w:rsidR="00C84570" w:rsidRDefault="00C84570" w:rsidP="002F4047">
      <w:pPr>
        <w:spacing w:line="240" w:lineRule="auto"/>
        <w:jc w:val="left"/>
      </w:pPr>
    </w:p>
    <w:p w14:paraId="0DD6C6E1" w14:textId="77777777" w:rsidR="00C84570" w:rsidRDefault="00C84570" w:rsidP="002F4047">
      <w:pPr>
        <w:spacing w:line="240" w:lineRule="auto"/>
        <w:jc w:val="left"/>
      </w:pPr>
    </w:p>
    <w:p w14:paraId="09C280B4" w14:textId="77777777" w:rsidR="00C84570" w:rsidRDefault="00C84570" w:rsidP="002F4047">
      <w:pPr>
        <w:spacing w:line="240" w:lineRule="auto"/>
        <w:jc w:val="left"/>
      </w:pPr>
    </w:p>
    <w:p w14:paraId="1F0E0A0C" w14:textId="77777777" w:rsidR="00C84570" w:rsidRDefault="00C84570" w:rsidP="002F4047">
      <w:pPr>
        <w:spacing w:line="240" w:lineRule="auto"/>
        <w:jc w:val="left"/>
      </w:pPr>
    </w:p>
    <w:p w14:paraId="4C5998EA" w14:textId="77777777" w:rsidR="00C84570" w:rsidRDefault="00C84570" w:rsidP="002F4047">
      <w:pPr>
        <w:spacing w:line="240" w:lineRule="auto"/>
        <w:jc w:val="left"/>
      </w:pPr>
    </w:p>
    <w:p w14:paraId="167D408B" w14:textId="77777777" w:rsidR="00C84570" w:rsidRDefault="00C84570" w:rsidP="002F4047">
      <w:pPr>
        <w:spacing w:line="240" w:lineRule="auto"/>
        <w:jc w:val="left"/>
      </w:pPr>
    </w:p>
    <w:p w14:paraId="52C798B2" w14:textId="77777777" w:rsidR="00C84570" w:rsidRDefault="00C84570" w:rsidP="002F4047">
      <w:pPr>
        <w:spacing w:line="240" w:lineRule="auto"/>
        <w:jc w:val="left"/>
      </w:pPr>
    </w:p>
    <w:p w14:paraId="18652B81" w14:textId="77777777" w:rsidR="00C84570" w:rsidRDefault="00C84570" w:rsidP="002F4047">
      <w:pPr>
        <w:spacing w:line="240" w:lineRule="auto"/>
        <w:jc w:val="left"/>
      </w:pPr>
    </w:p>
    <w:p w14:paraId="24D83DBE" w14:textId="77777777" w:rsidR="00C84570" w:rsidRDefault="00C84570" w:rsidP="002F4047">
      <w:pPr>
        <w:spacing w:line="240" w:lineRule="auto"/>
        <w:jc w:val="left"/>
      </w:pPr>
    </w:p>
    <w:p w14:paraId="309825AF" w14:textId="77777777" w:rsidR="00C84570" w:rsidRDefault="00C84570" w:rsidP="002F4047">
      <w:pPr>
        <w:spacing w:line="240" w:lineRule="auto"/>
        <w:jc w:val="left"/>
      </w:pPr>
    </w:p>
    <w:p w14:paraId="5874045F" w14:textId="77777777" w:rsidR="00C84570" w:rsidRDefault="00C84570" w:rsidP="002F4047">
      <w:pPr>
        <w:spacing w:line="240" w:lineRule="auto"/>
        <w:jc w:val="left"/>
      </w:pPr>
    </w:p>
    <w:p w14:paraId="11965578" w14:textId="77777777" w:rsidR="00C84570" w:rsidRDefault="00C84570" w:rsidP="002F4047">
      <w:pPr>
        <w:spacing w:line="240" w:lineRule="auto"/>
        <w:jc w:val="left"/>
      </w:pPr>
    </w:p>
    <w:p w14:paraId="3DB32946" w14:textId="77777777" w:rsidR="00C84570" w:rsidRDefault="00C84570" w:rsidP="002F4047">
      <w:pPr>
        <w:spacing w:line="240" w:lineRule="auto"/>
        <w:jc w:val="left"/>
      </w:pPr>
    </w:p>
    <w:p w14:paraId="39491F45" w14:textId="77777777" w:rsidR="00C84570" w:rsidRDefault="00C84570" w:rsidP="002F4047">
      <w:pPr>
        <w:spacing w:line="240" w:lineRule="auto"/>
        <w:jc w:val="left"/>
      </w:pPr>
    </w:p>
    <w:p w14:paraId="7BEE529B" w14:textId="77777777" w:rsidR="00C84570" w:rsidRDefault="00C84570" w:rsidP="002F4047">
      <w:pPr>
        <w:spacing w:line="240" w:lineRule="auto"/>
        <w:jc w:val="left"/>
      </w:pPr>
    </w:p>
    <w:p w14:paraId="4312CF6E" w14:textId="77777777" w:rsidR="00C84570" w:rsidRDefault="00C84570" w:rsidP="002F4047">
      <w:pPr>
        <w:spacing w:line="240" w:lineRule="auto"/>
        <w:jc w:val="left"/>
      </w:pPr>
    </w:p>
    <w:p w14:paraId="49FE00A8" w14:textId="77777777" w:rsidR="00C84570" w:rsidRDefault="00C84570" w:rsidP="002F4047">
      <w:pPr>
        <w:spacing w:line="240" w:lineRule="auto"/>
        <w:jc w:val="left"/>
      </w:pPr>
    </w:p>
    <w:p w14:paraId="3AAF71ED" w14:textId="77777777" w:rsidR="00C84570" w:rsidRDefault="00C84570" w:rsidP="002F4047">
      <w:pPr>
        <w:spacing w:line="240" w:lineRule="auto"/>
        <w:jc w:val="left"/>
      </w:pPr>
    </w:p>
    <w:p w14:paraId="12C30A9B" w14:textId="77777777" w:rsidR="00C84570" w:rsidRDefault="00C84570" w:rsidP="002F4047">
      <w:pPr>
        <w:spacing w:line="240" w:lineRule="auto"/>
        <w:jc w:val="left"/>
      </w:pPr>
    </w:p>
    <w:p w14:paraId="7A9D72B1" w14:textId="77777777" w:rsidR="00C84570" w:rsidRDefault="00C84570" w:rsidP="002F4047">
      <w:pPr>
        <w:spacing w:line="240" w:lineRule="auto"/>
        <w:jc w:val="left"/>
      </w:pPr>
    </w:p>
    <w:p w14:paraId="63FDBB14" w14:textId="77777777" w:rsidR="00C84570" w:rsidRDefault="00C84570" w:rsidP="002F4047">
      <w:pPr>
        <w:spacing w:line="240" w:lineRule="auto"/>
        <w:jc w:val="left"/>
      </w:pPr>
    </w:p>
    <w:p w14:paraId="22B5D97F" w14:textId="2A5F2B79" w:rsidR="00054370" w:rsidRDefault="00054370" w:rsidP="002F4047">
      <w:pPr>
        <w:spacing w:line="240" w:lineRule="auto"/>
        <w:jc w:val="left"/>
        <w:rPr>
          <w:b/>
          <w:bCs/>
        </w:rPr>
      </w:pPr>
    </w:p>
    <w:p w14:paraId="759FEC31" w14:textId="6DCDDA3F" w:rsidR="00C84570" w:rsidRPr="000400A5" w:rsidRDefault="00C84570" w:rsidP="00C84570">
      <w:pPr>
        <w:rPr>
          <w:rFonts w:ascii="Aptos" w:eastAsia="Aptos" w:hAnsi="Aptos"/>
          <w:b/>
          <w:bCs/>
        </w:rPr>
      </w:pPr>
      <w:r w:rsidRPr="000400A5">
        <w:rPr>
          <w:rFonts w:ascii="Aptos" w:eastAsia="Aptos" w:hAnsi="Aptos"/>
          <w:b/>
          <w:bCs/>
        </w:rPr>
        <w:lastRenderedPageBreak/>
        <w:t xml:space="preserve">Artikel </w:t>
      </w:r>
      <w:r w:rsidR="008B029E">
        <w:rPr>
          <w:rFonts w:ascii="Aptos" w:eastAsia="Aptos" w:hAnsi="Aptos"/>
          <w:b/>
          <w:bCs/>
        </w:rPr>
        <w:t>5</w:t>
      </w:r>
      <w:r w:rsidRPr="000400A5">
        <w:rPr>
          <w:rFonts w:ascii="Aptos" w:eastAsia="Aptos" w:hAnsi="Aptos"/>
          <w:b/>
          <w:bCs/>
        </w:rPr>
        <w:t xml:space="preserve">: </w:t>
      </w:r>
    </w:p>
    <w:tbl>
      <w:tblPr>
        <w:tblStyle w:val="Tabelraster6"/>
        <w:tblW w:w="0" w:type="auto"/>
        <w:tblInd w:w="-5" w:type="dxa"/>
        <w:tblLook w:val="04A0" w:firstRow="1" w:lastRow="0" w:firstColumn="1" w:lastColumn="0" w:noHBand="0" w:noVBand="1"/>
      </w:tblPr>
      <w:tblGrid>
        <w:gridCol w:w="3657"/>
        <w:gridCol w:w="5126"/>
      </w:tblGrid>
      <w:tr w:rsidR="00C84570" w:rsidRPr="00145659" w14:paraId="50C78D88" w14:textId="77777777" w:rsidTr="00D40F7E">
        <w:tc>
          <w:tcPr>
            <w:tcW w:w="4325" w:type="dxa"/>
          </w:tcPr>
          <w:p w14:paraId="1334FAD5" w14:textId="77777777" w:rsidR="00C84570" w:rsidRPr="00D54B68" w:rsidRDefault="00C84570" w:rsidP="00D40F7E">
            <w:pPr>
              <w:rPr>
                <w:rFonts w:cstheme="minorHAnsi"/>
              </w:rPr>
            </w:pPr>
            <w:r w:rsidRPr="00D54B68">
              <w:rPr>
                <w:rFonts w:cstheme="minorHAnsi"/>
              </w:rPr>
              <w:t>Bronvermelding APA</w:t>
            </w:r>
          </w:p>
          <w:p w14:paraId="72876790" w14:textId="77777777" w:rsidR="00C84570" w:rsidRPr="00D54B68" w:rsidRDefault="00C84570" w:rsidP="00D40F7E">
            <w:pPr>
              <w:rPr>
                <w:rFonts w:cstheme="minorHAnsi"/>
              </w:rPr>
            </w:pPr>
          </w:p>
        </w:tc>
        <w:tc>
          <w:tcPr>
            <w:tcW w:w="4458" w:type="dxa"/>
          </w:tcPr>
          <w:p w14:paraId="4F9CE344" w14:textId="1A7846AC" w:rsidR="00C84570" w:rsidRPr="00145659" w:rsidRDefault="008B029E" w:rsidP="00D40F7E">
            <w:pPr>
              <w:rPr>
                <w:lang w:val="en-GB"/>
              </w:rPr>
            </w:pPr>
            <w:r w:rsidRPr="00A04A60">
              <w:rPr>
                <w:lang w:val="fr-FR"/>
              </w:rPr>
              <w:t xml:space="preserve">La Barbiera, C., Mento, C., Lombardo, C., Capozza, D., &amp; De Carlo, A. (2026). </w:t>
            </w:r>
            <w:r w:rsidRPr="00A04A60">
              <w:rPr>
                <w:lang w:val="en-GB"/>
              </w:rPr>
              <w:t>Success factors in prevention activities and training intervention against workplace violence in healthcare: A systematic review. </w:t>
            </w:r>
            <w:r w:rsidRPr="008B029E">
              <w:rPr>
                <w:i/>
                <w:iCs/>
              </w:rPr>
              <w:t>Public Health in Practice</w:t>
            </w:r>
            <w:r w:rsidRPr="008B029E">
              <w:t>, </w:t>
            </w:r>
            <w:r w:rsidRPr="008B029E">
              <w:rPr>
                <w:i/>
                <w:iCs/>
              </w:rPr>
              <w:t>11</w:t>
            </w:r>
            <w:r w:rsidRPr="008B029E">
              <w:t>, 100736. https://doi.org/10.1016/j.puhip.2026.10073</w:t>
            </w:r>
            <w:r w:rsidR="00581B92">
              <w:t>6</w:t>
            </w:r>
          </w:p>
        </w:tc>
      </w:tr>
      <w:tr w:rsidR="00C84570" w:rsidRPr="00D54B68" w14:paraId="7BBA9937" w14:textId="77777777" w:rsidTr="00D40F7E">
        <w:tc>
          <w:tcPr>
            <w:tcW w:w="4325" w:type="dxa"/>
          </w:tcPr>
          <w:p w14:paraId="128D6E7B" w14:textId="77777777" w:rsidR="00C84570" w:rsidRPr="00D54B68" w:rsidRDefault="00C84570" w:rsidP="00D40F7E">
            <w:pPr>
              <w:rPr>
                <w:rFonts w:cstheme="minorHAnsi"/>
              </w:rPr>
            </w:pPr>
            <w:r w:rsidRPr="00D54B68">
              <w:rPr>
                <w:rFonts w:cstheme="minorHAnsi"/>
              </w:rPr>
              <w:t>Wat is de onderzoeksvraag of doelstelling van de bron?</w:t>
            </w:r>
          </w:p>
          <w:p w14:paraId="56D41084" w14:textId="77777777" w:rsidR="00C84570" w:rsidRPr="00D54B68" w:rsidRDefault="00C84570" w:rsidP="00D40F7E">
            <w:pPr>
              <w:rPr>
                <w:rFonts w:cstheme="minorHAnsi"/>
              </w:rPr>
            </w:pPr>
          </w:p>
        </w:tc>
        <w:tc>
          <w:tcPr>
            <w:tcW w:w="4458" w:type="dxa"/>
          </w:tcPr>
          <w:p w14:paraId="208A7BC3" w14:textId="2555ED35" w:rsidR="00C84570" w:rsidRPr="00D54B68" w:rsidRDefault="00C84570" w:rsidP="00D40F7E">
            <w:pPr>
              <w:rPr>
                <w:rFonts w:cstheme="minorHAnsi"/>
              </w:rPr>
            </w:pPr>
            <w:r>
              <w:rPr>
                <w:rFonts w:cstheme="minorHAnsi"/>
              </w:rPr>
              <w:t xml:space="preserve">Het doel van deze studie is </w:t>
            </w:r>
            <w:r w:rsidR="00E23BB6">
              <w:rPr>
                <w:rFonts w:cstheme="minorHAnsi"/>
              </w:rPr>
              <w:t xml:space="preserve">het identificeren en evalueren van de effectiviteit van bestaande </w:t>
            </w:r>
            <w:r w:rsidR="00E23BB6" w:rsidRPr="00E23BB6">
              <w:rPr>
                <w:rFonts w:cstheme="minorHAnsi"/>
              </w:rPr>
              <w:t xml:space="preserve">strategieën voor de preventie en interventie tegen geweld op de werkplek in de </w:t>
            </w:r>
            <w:r w:rsidR="00E23BB6">
              <w:rPr>
                <w:rFonts w:cstheme="minorHAnsi"/>
              </w:rPr>
              <w:t>zorg</w:t>
            </w:r>
            <w:r w:rsidR="00E23BB6" w:rsidRPr="00E23BB6">
              <w:rPr>
                <w:rFonts w:cstheme="minorHAnsi"/>
              </w:rPr>
              <w:t>.</w:t>
            </w:r>
          </w:p>
        </w:tc>
      </w:tr>
      <w:tr w:rsidR="00C84570" w:rsidRPr="00D54B68" w14:paraId="05BFF848" w14:textId="77777777" w:rsidTr="00D40F7E">
        <w:tc>
          <w:tcPr>
            <w:tcW w:w="4325" w:type="dxa"/>
          </w:tcPr>
          <w:p w14:paraId="4094C7B8" w14:textId="77777777" w:rsidR="00C84570" w:rsidRPr="00D54B68" w:rsidRDefault="00C84570" w:rsidP="00D40F7E">
            <w:pPr>
              <w:rPr>
                <w:rFonts w:cstheme="minorHAnsi"/>
              </w:rPr>
            </w:pPr>
            <w:r w:rsidRPr="00D54B68">
              <w:rPr>
                <w:rFonts w:cstheme="minorHAnsi"/>
              </w:rPr>
              <w:t xml:space="preserve">Is deze bron relevant voor jouw gekozen onderzoeksvraag? </w:t>
            </w:r>
          </w:p>
          <w:p w14:paraId="26BEB7AF" w14:textId="77777777" w:rsidR="00C84570" w:rsidRPr="00D54B68" w:rsidRDefault="00C84570" w:rsidP="00D40F7E">
            <w:pPr>
              <w:rPr>
                <w:rFonts w:cstheme="minorHAnsi"/>
              </w:rPr>
            </w:pPr>
          </w:p>
        </w:tc>
        <w:tc>
          <w:tcPr>
            <w:tcW w:w="4458" w:type="dxa"/>
          </w:tcPr>
          <w:p w14:paraId="7D99863E" w14:textId="73E6B565" w:rsidR="00C84570" w:rsidRPr="00D54B68" w:rsidRDefault="00C84570" w:rsidP="00D40F7E">
            <w:pPr>
              <w:rPr>
                <w:rFonts w:cstheme="minorHAnsi"/>
              </w:rPr>
            </w:pPr>
            <w:r>
              <w:rPr>
                <w:rFonts w:cstheme="minorHAnsi"/>
              </w:rPr>
              <w:t xml:space="preserve">Ja, want </w:t>
            </w:r>
            <w:r w:rsidR="002B3B76">
              <w:rPr>
                <w:rFonts w:cstheme="minorHAnsi"/>
              </w:rPr>
              <w:t xml:space="preserve">het geeft een overzicht over de effectiviteit van bestaande strategieën en interventies in het omgaan met agressie binnen de zorg. </w:t>
            </w:r>
          </w:p>
        </w:tc>
      </w:tr>
      <w:tr w:rsidR="00C84570" w:rsidRPr="00D54B68" w14:paraId="4EE8788A" w14:textId="77777777" w:rsidTr="00D40F7E">
        <w:tc>
          <w:tcPr>
            <w:tcW w:w="4325" w:type="dxa"/>
          </w:tcPr>
          <w:p w14:paraId="30A48A18" w14:textId="77777777" w:rsidR="00C84570" w:rsidRPr="00D54B68" w:rsidRDefault="00C84570" w:rsidP="00D40F7E">
            <w:pPr>
              <w:rPr>
                <w:rFonts w:cstheme="minorHAnsi"/>
              </w:rPr>
            </w:pPr>
            <w:r w:rsidRPr="00D54B68">
              <w:rPr>
                <w:rFonts w:cstheme="minorHAnsi"/>
              </w:rPr>
              <w:t>Is deze bron actueel?</w:t>
            </w:r>
          </w:p>
          <w:p w14:paraId="33528D71" w14:textId="77777777" w:rsidR="00C84570" w:rsidRPr="00D54B68" w:rsidRDefault="00C84570" w:rsidP="00D40F7E">
            <w:pPr>
              <w:rPr>
                <w:rFonts w:cstheme="minorHAnsi"/>
              </w:rPr>
            </w:pPr>
          </w:p>
        </w:tc>
        <w:tc>
          <w:tcPr>
            <w:tcW w:w="4458" w:type="dxa"/>
          </w:tcPr>
          <w:p w14:paraId="0108EFE9" w14:textId="1BA508F9" w:rsidR="00C84570" w:rsidRPr="00D54B68" w:rsidRDefault="00C84570" w:rsidP="00D40F7E">
            <w:pPr>
              <w:rPr>
                <w:rFonts w:cstheme="minorHAnsi"/>
              </w:rPr>
            </w:pPr>
            <w:r>
              <w:rPr>
                <w:rFonts w:cstheme="minorHAnsi"/>
              </w:rPr>
              <w:t xml:space="preserve">Ja, </w:t>
            </w:r>
            <w:r w:rsidR="00275654">
              <w:rPr>
                <w:rFonts w:cstheme="minorHAnsi"/>
              </w:rPr>
              <w:t>de publicatie van de bron dateert van 27 januari 2026.</w:t>
            </w:r>
            <w:r w:rsidR="00581B92">
              <w:rPr>
                <w:rFonts w:cstheme="minorHAnsi"/>
              </w:rPr>
              <w:t xml:space="preserve"> Het onderzoek legde de</w:t>
            </w:r>
            <w:r w:rsidR="00581B92" w:rsidRPr="00581B92">
              <w:rPr>
                <w:rFonts w:cstheme="minorHAnsi"/>
              </w:rPr>
              <w:t xml:space="preserve"> focus op studies die de afgelopen vier jaar </w:t>
            </w:r>
            <w:r w:rsidR="00581B92">
              <w:rPr>
                <w:rFonts w:cstheme="minorHAnsi"/>
              </w:rPr>
              <w:t>werden</w:t>
            </w:r>
            <w:r w:rsidR="00581B92" w:rsidRPr="00581B92">
              <w:rPr>
                <w:rFonts w:cstheme="minorHAnsi"/>
              </w:rPr>
              <w:t xml:space="preserve"> gepubliceerd.</w:t>
            </w:r>
          </w:p>
        </w:tc>
      </w:tr>
      <w:tr w:rsidR="00C84570" w:rsidRPr="00D54B68" w14:paraId="2544B4CF" w14:textId="77777777" w:rsidTr="00D40F7E">
        <w:tc>
          <w:tcPr>
            <w:tcW w:w="4325" w:type="dxa"/>
          </w:tcPr>
          <w:p w14:paraId="47651722" w14:textId="77777777" w:rsidR="00C84570" w:rsidRPr="00D54B68" w:rsidRDefault="00C84570" w:rsidP="00D40F7E">
            <w:pPr>
              <w:rPr>
                <w:rFonts w:cstheme="minorHAnsi"/>
              </w:rPr>
            </w:pPr>
            <w:r w:rsidRPr="00D54B68">
              <w:rPr>
                <w:rFonts w:cstheme="minorHAnsi"/>
              </w:rPr>
              <w:t>Is de kwaliteit van deze bron beoordeeld door een gekwalificeerde organisatie?</w:t>
            </w:r>
          </w:p>
          <w:p w14:paraId="0C353FDB" w14:textId="77777777" w:rsidR="00C84570" w:rsidRPr="00D54B68" w:rsidRDefault="00C84570" w:rsidP="00D40F7E">
            <w:pPr>
              <w:rPr>
                <w:rFonts w:cstheme="minorHAnsi"/>
              </w:rPr>
            </w:pPr>
          </w:p>
        </w:tc>
        <w:tc>
          <w:tcPr>
            <w:tcW w:w="4458" w:type="dxa"/>
          </w:tcPr>
          <w:p w14:paraId="71DF797D" w14:textId="2C414B7F" w:rsidR="00C84570" w:rsidRPr="00D54B68" w:rsidRDefault="00C84570" w:rsidP="00D40F7E">
            <w:pPr>
              <w:rPr>
                <w:rFonts w:cstheme="minorHAnsi"/>
              </w:rPr>
            </w:pPr>
            <w:r>
              <w:rPr>
                <w:rFonts w:cstheme="minorHAnsi"/>
              </w:rPr>
              <w:t>Ja, de studie werd gepubliceerd</w:t>
            </w:r>
            <w:r w:rsidR="00340B40">
              <w:rPr>
                <w:rFonts w:cstheme="minorHAnsi"/>
              </w:rPr>
              <w:t xml:space="preserve"> </w:t>
            </w:r>
            <w:r w:rsidR="00A91368">
              <w:rPr>
                <w:rFonts w:cstheme="minorHAnsi"/>
              </w:rPr>
              <w:t xml:space="preserve">peer reviewed </w:t>
            </w:r>
            <w:r w:rsidR="00340B40">
              <w:rPr>
                <w:rFonts w:cstheme="minorHAnsi"/>
              </w:rPr>
              <w:t>wetenschappelijk</w:t>
            </w:r>
            <w:r>
              <w:rPr>
                <w:rFonts w:cstheme="minorHAnsi"/>
              </w:rPr>
              <w:t xml:space="preserve"> tijdschrift, namelijk: </w:t>
            </w:r>
            <w:r w:rsidR="00A91368">
              <w:rPr>
                <w:rFonts w:cstheme="minorHAnsi"/>
              </w:rPr>
              <w:t>Public Health in Practice</w:t>
            </w:r>
            <w:r>
              <w:rPr>
                <w:rFonts w:cstheme="minorHAnsi"/>
                <w:lang w:val="nl-NL"/>
              </w:rPr>
              <w:t xml:space="preserve">. Peerreview wijst op een deskundige beoordeling door experts in het vakgebied. </w:t>
            </w:r>
          </w:p>
        </w:tc>
      </w:tr>
      <w:tr w:rsidR="00C84570" w:rsidRPr="00A80206" w14:paraId="145C3C7C" w14:textId="77777777" w:rsidTr="00D40F7E">
        <w:trPr>
          <w:trHeight w:val="564"/>
        </w:trPr>
        <w:tc>
          <w:tcPr>
            <w:tcW w:w="4325" w:type="dxa"/>
          </w:tcPr>
          <w:p w14:paraId="57D9418A" w14:textId="77777777" w:rsidR="00C84570" w:rsidRPr="00D54B68" w:rsidRDefault="00C84570" w:rsidP="00D40F7E">
            <w:pPr>
              <w:rPr>
                <w:rFonts w:cstheme="minorHAnsi"/>
              </w:rPr>
            </w:pPr>
            <w:r w:rsidRPr="00D54B68">
              <w:rPr>
                <w:rFonts w:cstheme="minorHAnsi"/>
              </w:rPr>
              <w:t>Wie zijn de auteurs, ontwikkelaars, financiers/sponsors?</w:t>
            </w:r>
          </w:p>
          <w:p w14:paraId="44B42AE4" w14:textId="77777777" w:rsidR="00C84570" w:rsidRPr="00D54B68" w:rsidRDefault="00C84570" w:rsidP="00D40F7E">
            <w:pPr>
              <w:rPr>
                <w:rFonts w:cstheme="minorHAnsi"/>
              </w:rPr>
            </w:pPr>
          </w:p>
        </w:tc>
        <w:tc>
          <w:tcPr>
            <w:tcW w:w="4458" w:type="dxa"/>
          </w:tcPr>
          <w:p w14:paraId="7EF832DB" w14:textId="1EE22573" w:rsidR="00927174" w:rsidRPr="00427911" w:rsidRDefault="00C84570" w:rsidP="00427911">
            <w:pPr>
              <w:rPr>
                <w:rFonts w:cstheme="minorHAnsi"/>
                <w:lang w:val="fr-FR"/>
              </w:rPr>
            </w:pPr>
            <w:r w:rsidRPr="00427911">
              <w:rPr>
                <w:rFonts w:cstheme="minorHAnsi"/>
                <w:lang w:val="fr-FR"/>
              </w:rPr>
              <w:t xml:space="preserve">Auteurs: </w:t>
            </w:r>
            <w:r w:rsidR="00427911" w:rsidRPr="00427911">
              <w:rPr>
                <w:rFonts w:cstheme="minorHAnsi"/>
                <w:lang w:val="fr-FR"/>
              </w:rPr>
              <w:t>Chiara La Barbiera</w:t>
            </w:r>
            <w:r w:rsidR="00427911">
              <w:rPr>
                <w:rFonts w:cstheme="minorHAnsi"/>
                <w:lang w:val="fr-FR"/>
              </w:rPr>
              <w:t xml:space="preserve">, </w:t>
            </w:r>
            <w:r w:rsidR="00427911" w:rsidRPr="00427911">
              <w:rPr>
                <w:rFonts w:cstheme="minorHAnsi"/>
                <w:lang w:val="fr-FR"/>
              </w:rPr>
              <w:t>Carmelo Mento</w:t>
            </w:r>
            <w:r w:rsidR="00427911">
              <w:rPr>
                <w:rFonts w:cstheme="minorHAnsi"/>
                <w:lang w:val="fr-FR"/>
              </w:rPr>
              <w:t xml:space="preserve">, </w:t>
            </w:r>
            <w:r w:rsidR="00427911" w:rsidRPr="00427911">
              <w:rPr>
                <w:rFonts w:cstheme="minorHAnsi"/>
                <w:lang w:val="fr-FR"/>
              </w:rPr>
              <w:t>Claudio Lombardo</w:t>
            </w:r>
            <w:r w:rsidR="00427911">
              <w:rPr>
                <w:rFonts w:cstheme="minorHAnsi"/>
                <w:lang w:val="fr-FR"/>
              </w:rPr>
              <w:t xml:space="preserve">, </w:t>
            </w:r>
            <w:r w:rsidR="00427911" w:rsidRPr="00427911">
              <w:rPr>
                <w:rFonts w:cstheme="minorHAnsi"/>
                <w:lang w:val="fr-FR"/>
              </w:rPr>
              <w:t>Dario Capozza</w:t>
            </w:r>
            <w:r w:rsidR="00427911">
              <w:rPr>
                <w:rFonts w:cstheme="minorHAnsi"/>
                <w:lang w:val="fr-FR"/>
              </w:rPr>
              <w:t xml:space="preserve">, </w:t>
            </w:r>
            <w:r w:rsidR="00427911" w:rsidRPr="00427911">
              <w:rPr>
                <w:rFonts w:cstheme="minorHAnsi"/>
                <w:lang w:val="fr-FR"/>
              </w:rPr>
              <w:t>Alessandro De Carlo</w:t>
            </w:r>
            <w:r w:rsidR="00427911">
              <w:rPr>
                <w:rFonts w:cstheme="minorHAnsi"/>
                <w:lang w:val="fr-FR"/>
              </w:rPr>
              <w:t>.</w:t>
            </w:r>
          </w:p>
          <w:p w14:paraId="411316BE" w14:textId="4CD0BD3A" w:rsidR="00C84570" w:rsidRPr="00A80206" w:rsidRDefault="00C84570" w:rsidP="00927174">
            <w:pPr>
              <w:rPr>
                <w:rFonts w:cstheme="minorHAnsi"/>
              </w:rPr>
            </w:pPr>
            <w:r w:rsidRPr="00A80206">
              <w:rPr>
                <w:rFonts w:cstheme="minorHAnsi"/>
              </w:rPr>
              <w:t xml:space="preserve">Financiers: </w:t>
            </w:r>
            <w:r w:rsidR="00927174">
              <w:rPr>
                <w:rFonts w:cstheme="minorHAnsi"/>
              </w:rPr>
              <w:t xml:space="preserve">Er worden geen specifieke sponsors vermeld binnen het onderzoek. </w:t>
            </w:r>
            <w:r w:rsidRPr="00A80206">
              <w:rPr>
                <w:rFonts w:cstheme="minorHAnsi"/>
              </w:rPr>
              <w:t xml:space="preserve"> </w:t>
            </w:r>
          </w:p>
        </w:tc>
      </w:tr>
      <w:tr w:rsidR="00C84570" w:rsidRPr="00574243" w14:paraId="1B7669C2" w14:textId="77777777" w:rsidTr="00D40F7E">
        <w:trPr>
          <w:trHeight w:val="504"/>
        </w:trPr>
        <w:tc>
          <w:tcPr>
            <w:tcW w:w="4325" w:type="dxa"/>
          </w:tcPr>
          <w:p w14:paraId="31892323" w14:textId="77777777" w:rsidR="00C84570" w:rsidRPr="00D54B68" w:rsidRDefault="00C84570" w:rsidP="00D40F7E">
            <w:pPr>
              <w:rPr>
                <w:rFonts w:cstheme="minorHAnsi"/>
              </w:rPr>
            </w:pPr>
            <w:r w:rsidRPr="00D54B68">
              <w:rPr>
                <w:rFonts w:cstheme="minorHAnsi"/>
              </w:rPr>
              <w:lastRenderedPageBreak/>
              <w:t>Welke zijn de eventuele belangenconflicten en zijn deze vermeld?</w:t>
            </w:r>
          </w:p>
          <w:p w14:paraId="7515B121" w14:textId="77777777" w:rsidR="00C84570" w:rsidRPr="00D54B68" w:rsidRDefault="00C84570" w:rsidP="00D40F7E">
            <w:pPr>
              <w:rPr>
                <w:rFonts w:cstheme="minorHAnsi"/>
              </w:rPr>
            </w:pPr>
          </w:p>
        </w:tc>
        <w:tc>
          <w:tcPr>
            <w:tcW w:w="4458" w:type="dxa"/>
          </w:tcPr>
          <w:p w14:paraId="5C3940C3" w14:textId="5E6D57F1" w:rsidR="00C84570" w:rsidRPr="00B63129" w:rsidRDefault="00C84570" w:rsidP="00D40F7E">
            <w:pPr>
              <w:rPr>
                <w:rFonts w:cstheme="minorHAnsi"/>
                <w:lang w:val="nl-NL"/>
              </w:rPr>
            </w:pPr>
            <w:r>
              <w:rPr>
                <w:rFonts w:cstheme="minorHAnsi"/>
              </w:rPr>
              <w:t xml:space="preserve">Er worden geen specifieke </w:t>
            </w:r>
            <w:r w:rsidR="00574243">
              <w:rPr>
                <w:rFonts w:cstheme="minorHAnsi"/>
              </w:rPr>
              <w:t xml:space="preserve">persoonlijke of financiële </w:t>
            </w:r>
            <w:r>
              <w:rPr>
                <w:rFonts w:cstheme="minorHAnsi"/>
              </w:rPr>
              <w:t xml:space="preserve">belangenconflicten vermeld in de studie. </w:t>
            </w:r>
          </w:p>
        </w:tc>
      </w:tr>
      <w:tr w:rsidR="00C84570" w:rsidRPr="00D54B68" w14:paraId="1D74EE68" w14:textId="77777777" w:rsidTr="00D40F7E">
        <w:trPr>
          <w:trHeight w:val="802"/>
        </w:trPr>
        <w:tc>
          <w:tcPr>
            <w:tcW w:w="4325" w:type="dxa"/>
          </w:tcPr>
          <w:p w14:paraId="28C4070D" w14:textId="77777777" w:rsidR="00C84570" w:rsidRPr="00D54B68" w:rsidRDefault="00C84570" w:rsidP="00D40F7E">
            <w:pPr>
              <w:rPr>
                <w:rFonts w:cstheme="minorHAnsi"/>
              </w:rPr>
            </w:pPr>
            <w:r w:rsidRPr="00D54B68">
              <w:rPr>
                <w:rFonts w:cstheme="minorHAnsi"/>
              </w:rPr>
              <w:t>Wat is de methodologie die gebruikt wordt in de bron?</w:t>
            </w:r>
            <w:r>
              <w:rPr>
                <w:rFonts w:cstheme="minorHAnsi"/>
              </w:rPr>
              <w:t xml:space="preserve"> </w:t>
            </w:r>
          </w:p>
          <w:p w14:paraId="034F53D2" w14:textId="77777777" w:rsidR="00C84570" w:rsidRPr="00D54B68" w:rsidRDefault="00C84570" w:rsidP="00D40F7E">
            <w:pPr>
              <w:ind w:left="720"/>
              <w:contextualSpacing/>
              <w:rPr>
                <w:rFonts w:cstheme="minorHAnsi"/>
              </w:rPr>
            </w:pPr>
          </w:p>
        </w:tc>
        <w:tc>
          <w:tcPr>
            <w:tcW w:w="4458" w:type="dxa"/>
          </w:tcPr>
          <w:p w14:paraId="154F4774" w14:textId="77777777" w:rsidR="00C84570" w:rsidRPr="00D54B68" w:rsidRDefault="00C84570" w:rsidP="00D40F7E">
            <w:pPr>
              <w:tabs>
                <w:tab w:val="right" w:pos="4277"/>
              </w:tabs>
              <w:rPr>
                <w:rFonts w:cstheme="minorHAnsi"/>
              </w:rPr>
            </w:pPr>
          </w:p>
        </w:tc>
      </w:tr>
      <w:tr w:rsidR="00C84570" w:rsidRPr="00355EC4" w14:paraId="1DFE3BD6" w14:textId="77777777" w:rsidTr="00D40F7E">
        <w:trPr>
          <w:trHeight w:val="252"/>
        </w:trPr>
        <w:tc>
          <w:tcPr>
            <w:tcW w:w="4325" w:type="dxa"/>
          </w:tcPr>
          <w:p w14:paraId="29EADE47" w14:textId="77777777" w:rsidR="00C84570" w:rsidRPr="00DB550A" w:rsidRDefault="00C84570" w:rsidP="00D40F7E">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325E231C" w14:textId="77777777" w:rsidR="00C84570" w:rsidRPr="00D54B68" w:rsidRDefault="00C84570" w:rsidP="00D40F7E">
            <w:pPr>
              <w:ind w:left="720"/>
              <w:contextualSpacing/>
              <w:rPr>
                <w:rFonts w:cstheme="minorHAnsi"/>
              </w:rPr>
            </w:pPr>
          </w:p>
        </w:tc>
        <w:tc>
          <w:tcPr>
            <w:tcW w:w="4458" w:type="dxa"/>
          </w:tcPr>
          <w:p w14:paraId="6075B06D" w14:textId="0A513680" w:rsidR="00C84570" w:rsidRPr="00355EC4" w:rsidRDefault="00C84570" w:rsidP="00D40F7E">
            <w:pPr>
              <w:rPr>
                <w:rFonts w:cstheme="minorHAnsi"/>
              </w:rPr>
            </w:pPr>
            <w:r w:rsidRPr="002F5FEE">
              <w:rPr>
                <w:rFonts w:cstheme="minorHAnsi"/>
              </w:rPr>
              <w:t>Een systematische review </w:t>
            </w:r>
            <w:r w:rsidR="002F5FEE" w:rsidRPr="002F5FEE">
              <w:rPr>
                <w:rFonts w:cstheme="minorHAnsi"/>
              </w:rPr>
              <w:t>via de PRISMA-richtlijnen</w:t>
            </w:r>
            <w:r w:rsidR="002F5FEE">
              <w:rPr>
                <w:rFonts w:cstheme="minorHAnsi"/>
              </w:rPr>
              <w:t xml:space="preserve"> met een focus op artikels gepubliceerd de afgelopen vier jaar</w:t>
            </w:r>
            <w:r w:rsidR="006A0609">
              <w:rPr>
                <w:rFonts w:cstheme="minorHAnsi"/>
              </w:rPr>
              <w:t xml:space="preserve"> via de pico zoekstrategie</w:t>
            </w:r>
            <w:r w:rsidR="002F5FEE">
              <w:rPr>
                <w:rFonts w:cstheme="minorHAnsi"/>
              </w:rPr>
              <w:t xml:space="preserve">. </w:t>
            </w:r>
            <w:r>
              <w:rPr>
                <w:rFonts w:cstheme="minorHAnsi"/>
              </w:rPr>
              <w:t xml:space="preserve"> </w:t>
            </w:r>
          </w:p>
        </w:tc>
      </w:tr>
      <w:tr w:rsidR="00C84570" w:rsidRPr="00AD452E" w14:paraId="3E3A5D62" w14:textId="77777777" w:rsidTr="00D40F7E">
        <w:trPr>
          <w:trHeight w:val="240"/>
        </w:trPr>
        <w:tc>
          <w:tcPr>
            <w:tcW w:w="4325" w:type="dxa"/>
          </w:tcPr>
          <w:p w14:paraId="3D4A4C58" w14:textId="77777777" w:rsidR="00C84570" w:rsidRPr="00D54B68" w:rsidRDefault="00C84570" w:rsidP="00D40F7E">
            <w:pPr>
              <w:numPr>
                <w:ilvl w:val="0"/>
                <w:numId w:val="31"/>
              </w:numPr>
              <w:spacing w:line="240" w:lineRule="auto"/>
              <w:contextualSpacing/>
              <w:jc w:val="left"/>
              <w:rPr>
                <w:rFonts w:cstheme="minorHAnsi"/>
              </w:rPr>
            </w:pPr>
            <w:r w:rsidRPr="00D54B68">
              <w:rPr>
                <w:rFonts w:cstheme="minorHAnsi"/>
              </w:rPr>
              <w:t>In- en exclusiecriteria/selectiecriteria</w:t>
            </w:r>
          </w:p>
          <w:p w14:paraId="665FB05F" w14:textId="77777777" w:rsidR="00C84570" w:rsidRPr="00D54B68" w:rsidRDefault="00C84570" w:rsidP="00D40F7E">
            <w:pPr>
              <w:ind w:left="720"/>
              <w:contextualSpacing/>
              <w:rPr>
                <w:rFonts w:cstheme="minorHAnsi"/>
              </w:rPr>
            </w:pPr>
          </w:p>
        </w:tc>
        <w:tc>
          <w:tcPr>
            <w:tcW w:w="4458" w:type="dxa"/>
          </w:tcPr>
          <w:p w14:paraId="7FFE15A2" w14:textId="23EB65F5" w:rsidR="00C84570" w:rsidRPr="002F4047" w:rsidRDefault="00C84570" w:rsidP="00D40F7E">
            <w:pPr>
              <w:jc w:val="left"/>
              <w:rPr>
                <w:rFonts w:cstheme="minorHAnsi"/>
              </w:rPr>
            </w:pPr>
            <w:r>
              <w:rPr>
                <w:rFonts w:cstheme="minorHAnsi"/>
              </w:rPr>
              <w:t xml:space="preserve">Inclusie: </w:t>
            </w:r>
            <w:r w:rsidR="006078BC">
              <w:rPr>
                <w:rFonts w:cstheme="minorHAnsi"/>
              </w:rPr>
              <w:t xml:space="preserve">studies gepubliceerd tussen 2020-2024, Engelstalige </w:t>
            </w:r>
            <w:r w:rsidR="000B5D5A">
              <w:rPr>
                <w:rFonts w:cstheme="minorHAnsi"/>
              </w:rPr>
              <w:t>publicaties</w:t>
            </w:r>
            <w:r w:rsidR="006078BC">
              <w:rPr>
                <w:rFonts w:cstheme="minorHAnsi"/>
              </w:rPr>
              <w:t xml:space="preserve">, </w:t>
            </w:r>
            <w:r w:rsidR="00ED71A8">
              <w:rPr>
                <w:rFonts w:cstheme="minorHAnsi"/>
              </w:rPr>
              <w:t xml:space="preserve">selectiecriteria via PICO: </w:t>
            </w:r>
            <w:r w:rsidR="00ED71A8" w:rsidRPr="00ED71A8">
              <w:rPr>
                <w:rFonts w:cstheme="minorHAnsi"/>
              </w:rPr>
              <w:t>zorgverleners van elk type</w:t>
            </w:r>
            <w:r w:rsidR="00ED71A8">
              <w:rPr>
                <w:rFonts w:cstheme="minorHAnsi"/>
              </w:rPr>
              <w:t xml:space="preserve">, </w:t>
            </w:r>
            <w:r w:rsidR="00ED71A8" w:rsidRPr="00ED71A8">
              <w:rPr>
                <w:rFonts w:cstheme="minorHAnsi"/>
              </w:rPr>
              <w:t>trainingsprogramma's gericht op de-</w:t>
            </w:r>
            <w:r w:rsidR="00ED71A8">
              <w:rPr>
                <w:rFonts w:cstheme="minorHAnsi"/>
              </w:rPr>
              <w:t>escalatie</w:t>
            </w:r>
            <w:r w:rsidR="00ED71A8" w:rsidRPr="00ED71A8">
              <w:rPr>
                <w:rFonts w:cstheme="minorHAnsi"/>
              </w:rPr>
              <w:t>, zelfverdediging en realistische simulatieoefeningen</w:t>
            </w:r>
            <w:r w:rsidR="00ED71A8">
              <w:rPr>
                <w:rFonts w:cstheme="minorHAnsi"/>
              </w:rPr>
              <w:t>.</w:t>
            </w:r>
          </w:p>
          <w:p w14:paraId="5190E1FC" w14:textId="2BDBB824" w:rsidR="00C84570" w:rsidRPr="00AD452E" w:rsidRDefault="00C84570" w:rsidP="00D40F7E">
            <w:pPr>
              <w:rPr>
                <w:rFonts w:cstheme="minorHAnsi"/>
              </w:rPr>
            </w:pPr>
            <w:r w:rsidRPr="00AD452E">
              <w:rPr>
                <w:rFonts w:cstheme="minorHAnsi"/>
              </w:rPr>
              <w:t xml:space="preserve">Exclusie: </w:t>
            </w:r>
            <w:r w:rsidR="00EB786B">
              <w:rPr>
                <w:rFonts w:cstheme="minorHAnsi"/>
              </w:rPr>
              <w:t xml:space="preserve">artikels ouder dan vier jaar, </w:t>
            </w:r>
            <w:r w:rsidR="00BA7DE4">
              <w:rPr>
                <w:rFonts w:cstheme="minorHAnsi"/>
              </w:rPr>
              <w:t>niet-zorg</w:t>
            </w:r>
            <w:r w:rsidR="00DB08D1">
              <w:rPr>
                <w:rFonts w:cstheme="minorHAnsi"/>
              </w:rPr>
              <w:t xml:space="preserve">end </w:t>
            </w:r>
            <w:r w:rsidR="00BA7DE4">
              <w:rPr>
                <w:rFonts w:cstheme="minorHAnsi"/>
              </w:rPr>
              <w:t xml:space="preserve">personeel, </w:t>
            </w:r>
            <w:r w:rsidR="00DB08D1">
              <w:rPr>
                <w:rFonts w:cstheme="minorHAnsi"/>
              </w:rPr>
              <w:t>geweld buiten de werkplaats</w:t>
            </w:r>
            <w:r w:rsidR="00EB786B">
              <w:rPr>
                <w:rFonts w:cstheme="minorHAnsi"/>
              </w:rPr>
              <w:t xml:space="preserve"> en</w:t>
            </w:r>
            <w:r w:rsidR="00DB08D1">
              <w:rPr>
                <w:rFonts w:cstheme="minorHAnsi"/>
              </w:rPr>
              <w:t xml:space="preserve"> </w:t>
            </w:r>
            <w:r w:rsidR="00EB786B">
              <w:rPr>
                <w:rFonts w:cstheme="minorHAnsi"/>
              </w:rPr>
              <w:t xml:space="preserve">geen </w:t>
            </w:r>
            <w:r w:rsidR="00EB786B" w:rsidRPr="00EB786B">
              <w:rPr>
                <w:rFonts w:cstheme="minorHAnsi"/>
              </w:rPr>
              <w:t>casestudies, reviews, meta-analyses, opiniestukken, editorials, commentaren, scripties en dissertaties</w:t>
            </w:r>
            <w:r w:rsidR="00EB786B">
              <w:rPr>
                <w:rFonts w:cstheme="minorHAnsi"/>
              </w:rPr>
              <w:t xml:space="preserve">. </w:t>
            </w:r>
          </w:p>
        </w:tc>
      </w:tr>
      <w:tr w:rsidR="00C84570" w:rsidRPr="00D54B68" w14:paraId="3606CAEA" w14:textId="77777777" w:rsidTr="00D40F7E">
        <w:trPr>
          <w:trHeight w:val="288"/>
        </w:trPr>
        <w:tc>
          <w:tcPr>
            <w:tcW w:w="4325" w:type="dxa"/>
          </w:tcPr>
          <w:p w14:paraId="601D5476" w14:textId="77777777" w:rsidR="00C84570" w:rsidRPr="00D54B68" w:rsidRDefault="00C84570" w:rsidP="00D40F7E">
            <w:pPr>
              <w:numPr>
                <w:ilvl w:val="0"/>
                <w:numId w:val="31"/>
              </w:numPr>
              <w:spacing w:line="240" w:lineRule="auto"/>
              <w:contextualSpacing/>
              <w:jc w:val="left"/>
              <w:rPr>
                <w:rFonts w:cstheme="minorHAnsi"/>
              </w:rPr>
            </w:pPr>
            <w:r w:rsidRPr="00D54B68">
              <w:rPr>
                <w:rFonts w:cstheme="minorHAnsi"/>
              </w:rPr>
              <w:t>Steekproef</w:t>
            </w:r>
          </w:p>
          <w:p w14:paraId="603E273B" w14:textId="77777777" w:rsidR="00C84570" w:rsidRPr="00D54B68" w:rsidRDefault="00C84570" w:rsidP="00D40F7E">
            <w:pPr>
              <w:ind w:left="720"/>
              <w:contextualSpacing/>
              <w:rPr>
                <w:rFonts w:cstheme="minorHAnsi"/>
              </w:rPr>
            </w:pPr>
          </w:p>
        </w:tc>
        <w:tc>
          <w:tcPr>
            <w:tcW w:w="4458" w:type="dxa"/>
          </w:tcPr>
          <w:p w14:paraId="4B73DFA5" w14:textId="7A94CB82" w:rsidR="00C84570" w:rsidRPr="00E0124F" w:rsidRDefault="00C84570" w:rsidP="00D40F7E">
            <w:pPr>
              <w:rPr>
                <w:rFonts w:cstheme="minorHAnsi"/>
                <w:lang w:val="nl-NL"/>
              </w:rPr>
            </w:pPr>
            <w:r w:rsidRPr="00E0124F">
              <w:rPr>
                <w:rFonts w:cstheme="minorHAnsi"/>
                <w:lang w:val="nl-NL"/>
              </w:rPr>
              <w:t>De total</w:t>
            </w:r>
            <w:r w:rsidR="002F5FEE">
              <w:rPr>
                <w:rFonts w:cstheme="minorHAnsi"/>
                <w:lang w:val="nl-NL"/>
              </w:rPr>
              <w:t>e</w:t>
            </w:r>
            <w:r w:rsidRPr="00E0124F">
              <w:rPr>
                <w:rFonts w:cstheme="minorHAnsi"/>
                <w:lang w:val="nl-NL"/>
              </w:rPr>
              <w:t xml:space="preserve"> steekproefgrootte</w:t>
            </w:r>
            <w:r>
              <w:rPr>
                <w:rFonts w:cstheme="minorHAnsi"/>
                <w:lang w:val="nl-NL"/>
              </w:rPr>
              <w:t xml:space="preserve"> omvat</w:t>
            </w:r>
            <w:r w:rsidR="00A24E4C">
              <w:rPr>
                <w:rFonts w:cstheme="minorHAnsi"/>
                <w:lang w:val="nl-NL"/>
              </w:rPr>
              <w:t xml:space="preserve">te </w:t>
            </w:r>
            <w:r w:rsidR="00A24E4C" w:rsidRPr="00A24E4C">
              <w:rPr>
                <w:rFonts w:cstheme="minorHAnsi"/>
              </w:rPr>
              <w:t xml:space="preserve">442 studies gepubliceerd tussen 2020 en 2024. </w:t>
            </w:r>
            <w:r w:rsidR="00A24E4C">
              <w:rPr>
                <w:rFonts w:cstheme="minorHAnsi"/>
              </w:rPr>
              <w:t xml:space="preserve">Hiervan werden na een grondige </w:t>
            </w:r>
            <w:r w:rsidR="000C25D4">
              <w:rPr>
                <w:rFonts w:cstheme="minorHAnsi"/>
              </w:rPr>
              <w:t xml:space="preserve">screening 8 </w:t>
            </w:r>
            <w:r w:rsidR="00A24E4C" w:rsidRPr="00A24E4C">
              <w:rPr>
                <w:rFonts w:cstheme="minorHAnsi"/>
              </w:rPr>
              <w:t>studies in de review opgenomen</w:t>
            </w:r>
            <w:r w:rsidR="000C25D4">
              <w:rPr>
                <w:rFonts w:cstheme="minorHAnsi"/>
              </w:rPr>
              <w:t xml:space="preserve">. </w:t>
            </w:r>
          </w:p>
          <w:p w14:paraId="37579548" w14:textId="77777777" w:rsidR="00C84570" w:rsidRPr="002F4047" w:rsidRDefault="00C84570" w:rsidP="00D40F7E">
            <w:pPr>
              <w:rPr>
                <w:rFonts w:cstheme="minorHAnsi"/>
                <w:lang w:val="nl-NL"/>
              </w:rPr>
            </w:pPr>
          </w:p>
        </w:tc>
      </w:tr>
      <w:tr w:rsidR="00C84570" w:rsidRPr="00D54B68" w14:paraId="08203209" w14:textId="77777777" w:rsidTr="00D40F7E">
        <w:trPr>
          <w:trHeight w:val="228"/>
        </w:trPr>
        <w:tc>
          <w:tcPr>
            <w:tcW w:w="4325" w:type="dxa"/>
          </w:tcPr>
          <w:p w14:paraId="3DA35218" w14:textId="77777777" w:rsidR="00C84570" w:rsidRPr="00D54B68" w:rsidRDefault="00C84570" w:rsidP="00D40F7E">
            <w:pPr>
              <w:numPr>
                <w:ilvl w:val="0"/>
                <w:numId w:val="31"/>
              </w:numPr>
              <w:spacing w:line="240" w:lineRule="auto"/>
              <w:contextualSpacing/>
              <w:jc w:val="left"/>
              <w:rPr>
                <w:rFonts w:cstheme="minorHAnsi"/>
              </w:rPr>
            </w:pPr>
            <w:r w:rsidRPr="00D54B68">
              <w:rPr>
                <w:rFonts w:cstheme="minorHAnsi"/>
              </w:rPr>
              <w:t>Interventie/observatie</w:t>
            </w:r>
          </w:p>
          <w:p w14:paraId="3D912974" w14:textId="77777777" w:rsidR="00C84570" w:rsidRPr="00D54B68" w:rsidRDefault="00C84570" w:rsidP="00D40F7E">
            <w:pPr>
              <w:ind w:left="720"/>
              <w:contextualSpacing/>
              <w:rPr>
                <w:rFonts w:cstheme="minorHAnsi"/>
              </w:rPr>
            </w:pPr>
          </w:p>
        </w:tc>
        <w:tc>
          <w:tcPr>
            <w:tcW w:w="4458" w:type="dxa"/>
          </w:tcPr>
          <w:p w14:paraId="1FE61D6B" w14:textId="5193EBF3" w:rsidR="00C555D2" w:rsidRPr="00C555D2" w:rsidRDefault="00C555D2" w:rsidP="00C74B81">
            <w:pPr>
              <w:rPr>
                <w:rFonts w:cstheme="minorHAnsi"/>
              </w:rPr>
            </w:pPr>
            <w:r w:rsidRPr="00C74B81">
              <w:rPr>
                <w:rFonts w:cstheme="minorHAnsi"/>
              </w:rPr>
              <w:t xml:space="preserve">Het onderzoek </w:t>
            </w:r>
            <w:r w:rsidR="0080175B" w:rsidRPr="00C74B81">
              <w:rPr>
                <w:rFonts w:cstheme="minorHAnsi"/>
              </w:rPr>
              <w:t xml:space="preserve">ging de </w:t>
            </w:r>
            <w:r w:rsidRPr="00C555D2">
              <w:rPr>
                <w:rFonts w:cstheme="minorHAnsi"/>
              </w:rPr>
              <w:t xml:space="preserve">verschillende interventies </w:t>
            </w:r>
            <w:r w:rsidR="0080175B" w:rsidRPr="00C74B81">
              <w:rPr>
                <w:rFonts w:cstheme="minorHAnsi"/>
              </w:rPr>
              <w:t xml:space="preserve">ter preventie van </w:t>
            </w:r>
            <w:r w:rsidRPr="00C555D2">
              <w:rPr>
                <w:rFonts w:cstheme="minorHAnsi"/>
              </w:rPr>
              <w:t>geweld tegen zorgverleners</w:t>
            </w:r>
            <w:r w:rsidR="0080175B" w:rsidRPr="00C74B81">
              <w:rPr>
                <w:rFonts w:cstheme="minorHAnsi"/>
              </w:rPr>
              <w:t xml:space="preserve"> na</w:t>
            </w:r>
            <w:r w:rsidR="00C74B81" w:rsidRPr="00C74B81">
              <w:rPr>
                <w:rFonts w:cstheme="minorHAnsi"/>
              </w:rPr>
              <w:t xml:space="preserve"> zoals </w:t>
            </w:r>
            <w:r w:rsidRPr="00C555D2">
              <w:rPr>
                <w:rFonts w:cstheme="minorHAnsi"/>
              </w:rPr>
              <w:t>de-escalatietraining</w:t>
            </w:r>
            <w:r w:rsidR="00C74B81" w:rsidRPr="00C74B81">
              <w:rPr>
                <w:rFonts w:cstheme="minorHAnsi"/>
              </w:rPr>
              <w:t xml:space="preserve">, </w:t>
            </w:r>
            <w:r w:rsidRPr="00C555D2">
              <w:rPr>
                <w:rFonts w:cstheme="minorHAnsi"/>
              </w:rPr>
              <w:t>simulatie-gebaseerde training</w:t>
            </w:r>
            <w:r w:rsidR="00C74B81" w:rsidRPr="00C74B81">
              <w:rPr>
                <w:rFonts w:cstheme="minorHAnsi"/>
              </w:rPr>
              <w:t xml:space="preserve">, </w:t>
            </w:r>
            <w:r w:rsidR="00C74B81">
              <w:rPr>
                <w:rFonts w:cstheme="minorHAnsi"/>
              </w:rPr>
              <w:t>risicotaxatie instrumenten</w:t>
            </w:r>
            <w:r w:rsidRPr="00C555D2">
              <w:rPr>
                <w:rFonts w:cstheme="minorHAnsi"/>
              </w:rPr>
              <w:t xml:space="preserve"> </w:t>
            </w:r>
            <w:r w:rsidR="00C74B81" w:rsidRPr="00C74B81">
              <w:rPr>
                <w:rFonts w:cstheme="minorHAnsi"/>
              </w:rPr>
              <w:t xml:space="preserve">en </w:t>
            </w:r>
          </w:p>
          <w:p w14:paraId="04F00C9A" w14:textId="7AA00266" w:rsidR="00C84570" w:rsidRPr="00C74B81" w:rsidRDefault="00C74B81" w:rsidP="00C74B81">
            <w:pPr>
              <w:rPr>
                <w:rFonts w:cstheme="minorHAnsi"/>
              </w:rPr>
            </w:pPr>
            <w:r>
              <w:rPr>
                <w:rFonts w:cstheme="minorHAnsi"/>
              </w:rPr>
              <w:lastRenderedPageBreak/>
              <w:t xml:space="preserve">onder andere ook het organisatorisch </w:t>
            </w:r>
            <w:r w:rsidR="00C555D2" w:rsidRPr="00C555D2">
              <w:rPr>
                <w:rFonts w:cstheme="minorHAnsi"/>
              </w:rPr>
              <w:t xml:space="preserve">veiligheidsbeleid in ziekenhuizen. </w:t>
            </w:r>
          </w:p>
        </w:tc>
      </w:tr>
      <w:tr w:rsidR="00C84570" w:rsidRPr="00D54B68" w14:paraId="00D5BAE7" w14:textId="77777777" w:rsidTr="00D40F7E">
        <w:trPr>
          <w:trHeight w:val="228"/>
        </w:trPr>
        <w:tc>
          <w:tcPr>
            <w:tcW w:w="4325" w:type="dxa"/>
          </w:tcPr>
          <w:p w14:paraId="562C3EB0" w14:textId="77777777" w:rsidR="00C84570" w:rsidRPr="00D54B68" w:rsidRDefault="00C84570" w:rsidP="00D40F7E">
            <w:pPr>
              <w:rPr>
                <w:rFonts w:cstheme="minorHAnsi"/>
              </w:rPr>
            </w:pPr>
            <w:r w:rsidRPr="00D54B68">
              <w:rPr>
                <w:rFonts w:cstheme="minorHAnsi"/>
              </w:rPr>
              <w:lastRenderedPageBreak/>
              <w:t>Is het artikel na jouw analyse kwaliteitsvol en opgenomen in de literatuurselectie?</w:t>
            </w:r>
          </w:p>
          <w:p w14:paraId="7A6DC159" w14:textId="77777777" w:rsidR="00C84570" w:rsidRPr="00D54B68" w:rsidRDefault="00C84570" w:rsidP="00D40F7E">
            <w:pPr>
              <w:rPr>
                <w:rFonts w:cstheme="minorHAnsi"/>
              </w:rPr>
            </w:pPr>
          </w:p>
        </w:tc>
        <w:tc>
          <w:tcPr>
            <w:tcW w:w="4458" w:type="dxa"/>
          </w:tcPr>
          <w:p w14:paraId="5F9F643F" w14:textId="06485678" w:rsidR="00C84570" w:rsidRPr="00D54B68" w:rsidRDefault="00C84570" w:rsidP="00D40F7E">
            <w:pPr>
              <w:rPr>
                <w:rFonts w:cstheme="minorHAnsi"/>
              </w:rPr>
            </w:pPr>
            <w:r>
              <w:rPr>
                <w:rFonts w:cstheme="minorHAnsi"/>
              </w:rPr>
              <w:t>Ja, het is een systematische analyse gepubliceerd in een wetenschappelijk peer-reviewed tijdschrift. Een voordeel is dat er ook meerdere auteurs zijn</w:t>
            </w:r>
            <w:r w:rsidR="00C74B81">
              <w:rPr>
                <w:rFonts w:cstheme="minorHAnsi"/>
              </w:rPr>
              <w:t xml:space="preserve"> en de </w:t>
            </w:r>
            <w:r w:rsidR="00E23EF7">
              <w:rPr>
                <w:rFonts w:cstheme="minorHAnsi"/>
              </w:rPr>
              <w:t>analyse over enkel recente artikels gaat</w:t>
            </w:r>
            <w:r>
              <w:rPr>
                <w:rFonts w:cstheme="minorHAnsi"/>
              </w:rPr>
              <w:t xml:space="preserve">. </w:t>
            </w:r>
          </w:p>
        </w:tc>
      </w:tr>
      <w:tr w:rsidR="00C84570" w:rsidRPr="00D54B68" w14:paraId="23CD4968" w14:textId="77777777" w:rsidTr="00D40F7E">
        <w:trPr>
          <w:trHeight w:val="228"/>
        </w:trPr>
        <w:tc>
          <w:tcPr>
            <w:tcW w:w="4325" w:type="dxa"/>
          </w:tcPr>
          <w:p w14:paraId="226FE69E" w14:textId="77777777" w:rsidR="00C84570" w:rsidRPr="00D54B68" w:rsidRDefault="00C84570" w:rsidP="00D40F7E">
            <w:pPr>
              <w:rPr>
                <w:rFonts w:cstheme="minorHAnsi"/>
              </w:rPr>
            </w:pPr>
            <w:r w:rsidRPr="00D54B68">
              <w:rPr>
                <w:rFonts w:cstheme="minorHAnsi"/>
              </w:rPr>
              <w:t>Wat zijn de resultaten van de bron?</w:t>
            </w:r>
          </w:p>
          <w:p w14:paraId="39EF05CE" w14:textId="77777777" w:rsidR="00C84570" w:rsidRPr="00D54B68" w:rsidRDefault="00C84570" w:rsidP="00D40F7E">
            <w:pPr>
              <w:rPr>
                <w:rFonts w:cstheme="minorHAnsi"/>
              </w:rPr>
            </w:pPr>
            <w:r w:rsidRPr="00D54B68">
              <w:rPr>
                <w:rFonts w:cstheme="minorHAnsi"/>
              </w:rPr>
              <w:t xml:space="preserve"> </w:t>
            </w:r>
          </w:p>
        </w:tc>
        <w:tc>
          <w:tcPr>
            <w:tcW w:w="4458" w:type="dxa"/>
          </w:tcPr>
          <w:p w14:paraId="21BE7CFA" w14:textId="151D7AFB" w:rsidR="00C84570" w:rsidRPr="00D54B68" w:rsidRDefault="00C84570" w:rsidP="00587E63">
            <w:pPr>
              <w:tabs>
                <w:tab w:val="num" w:pos="720"/>
              </w:tabs>
              <w:rPr>
                <w:rFonts w:cstheme="minorHAnsi"/>
              </w:rPr>
            </w:pPr>
            <w:r>
              <w:rPr>
                <w:rFonts w:cstheme="minorHAnsi"/>
              </w:rPr>
              <w:t xml:space="preserve">De studie geeft </w:t>
            </w:r>
            <w:r w:rsidR="00587E63">
              <w:rPr>
                <w:rFonts w:cstheme="minorHAnsi"/>
              </w:rPr>
              <w:t>aan dat</w:t>
            </w:r>
            <w:r>
              <w:rPr>
                <w:rFonts w:cstheme="minorHAnsi"/>
              </w:rPr>
              <w:t xml:space="preserve"> </w:t>
            </w:r>
            <w:r w:rsidR="00587E63" w:rsidRPr="00587E63">
              <w:rPr>
                <w:rFonts w:cstheme="minorHAnsi"/>
              </w:rPr>
              <w:t>trainingsprogramma</w:t>
            </w:r>
            <w:r w:rsidR="00587E63">
              <w:rPr>
                <w:rFonts w:cstheme="minorHAnsi"/>
              </w:rPr>
              <w:t>’</w:t>
            </w:r>
            <w:r w:rsidR="00587E63" w:rsidRPr="00587E63">
              <w:rPr>
                <w:rFonts w:cstheme="minorHAnsi"/>
              </w:rPr>
              <w:t xml:space="preserve">s </w:t>
            </w:r>
            <w:r w:rsidR="00587E63">
              <w:rPr>
                <w:rFonts w:cstheme="minorHAnsi"/>
              </w:rPr>
              <w:t>en voornamelijk simulatie de</w:t>
            </w:r>
            <w:r w:rsidR="00587E63" w:rsidRPr="00587E63">
              <w:rPr>
                <w:rFonts w:cstheme="minorHAnsi"/>
              </w:rPr>
              <w:t xml:space="preserve"> vaardigheden</w:t>
            </w:r>
            <w:r w:rsidR="00587E63">
              <w:rPr>
                <w:rFonts w:cstheme="minorHAnsi"/>
              </w:rPr>
              <w:t xml:space="preserve"> ter beheersing van agressie</w:t>
            </w:r>
            <w:r w:rsidR="00587E63" w:rsidRPr="00587E63">
              <w:rPr>
                <w:rFonts w:cstheme="minorHAnsi"/>
              </w:rPr>
              <w:t xml:space="preserve"> </w:t>
            </w:r>
            <w:r w:rsidR="00587E63">
              <w:rPr>
                <w:rFonts w:cstheme="minorHAnsi"/>
              </w:rPr>
              <w:t>bij</w:t>
            </w:r>
            <w:r w:rsidR="00587E63" w:rsidRPr="00587E63">
              <w:rPr>
                <w:rFonts w:cstheme="minorHAnsi"/>
              </w:rPr>
              <w:t xml:space="preserve"> zorgverleners </w:t>
            </w:r>
            <w:r w:rsidR="00587E63">
              <w:rPr>
                <w:rFonts w:cstheme="minorHAnsi"/>
              </w:rPr>
              <w:t>verbeterd en dat ook risicotaxatie instrumenten en efficiënte veiligheidsprocedures helpen om geweld te reduceren.</w:t>
            </w:r>
          </w:p>
        </w:tc>
      </w:tr>
      <w:tr w:rsidR="00C84570" w:rsidRPr="00D54B68" w14:paraId="156CBDD7" w14:textId="77777777" w:rsidTr="00D40F7E">
        <w:tc>
          <w:tcPr>
            <w:tcW w:w="4325" w:type="dxa"/>
          </w:tcPr>
          <w:p w14:paraId="1585D24E" w14:textId="77777777" w:rsidR="00C84570" w:rsidRPr="00D54B68" w:rsidRDefault="00C84570" w:rsidP="00D40F7E">
            <w:pPr>
              <w:rPr>
                <w:rFonts w:cstheme="minorHAnsi"/>
              </w:rPr>
            </w:pPr>
            <w:r w:rsidRPr="00D54B68">
              <w:rPr>
                <w:rFonts w:cstheme="minorHAnsi"/>
              </w:rPr>
              <w:t>Wat is de conclusie van de bron?</w:t>
            </w:r>
          </w:p>
          <w:p w14:paraId="49E1C4AA" w14:textId="77777777" w:rsidR="00C84570" w:rsidRPr="00D54B68" w:rsidRDefault="00C84570" w:rsidP="00D40F7E">
            <w:pPr>
              <w:rPr>
                <w:rFonts w:cstheme="minorHAnsi"/>
              </w:rPr>
            </w:pPr>
            <w:r w:rsidRPr="00D54B68">
              <w:rPr>
                <w:rFonts w:cstheme="minorHAnsi"/>
              </w:rPr>
              <w:t xml:space="preserve"> </w:t>
            </w:r>
          </w:p>
        </w:tc>
        <w:tc>
          <w:tcPr>
            <w:tcW w:w="4458" w:type="dxa"/>
          </w:tcPr>
          <w:p w14:paraId="75428EC9" w14:textId="183AD1A0" w:rsidR="00C84570" w:rsidRPr="00D54B68" w:rsidRDefault="00DE01DD" w:rsidP="00D40F7E">
            <w:pPr>
              <w:rPr>
                <w:rFonts w:cstheme="minorHAnsi"/>
              </w:rPr>
            </w:pPr>
            <w:r>
              <w:rPr>
                <w:rFonts w:cstheme="minorHAnsi"/>
              </w:rPr>
              <w:t>Een combinatie van verschillende interventies is het meest effectief. Dit wil zeggen dat er zowel training, duidelijke protocollen als goede risicotaxaties nodig zijn om agressie op de werkvloer te kunnen beheersen en vermi</w:t>
            </w:r>
            <w:r w:rsidR="00B465AD">
              <w:rPr>
                <w:rFonts w:cstheme="minorHAnsi"/>
              </w:rPr>
              <w:t>nderen.</w:t>
            </w:r>
          </w:p>
        </w:tc>
      </w:tr>
    </w:tbl>
    <w:p w14:paraId="1A637C30" w14:textId="77777777" w:rsidR="00C84570" w:rsidRPr="00C84570" w:rsidRDefault="00C84570" w:rsidP="002F4047">
      <w:pPr>
        <w:spacing w:line="240" w:lineRule="auto"/>
        <w:jc w:val="left"/>
      </w:pPr>
    </w:p>
    <w:p w14:paraId="37446EED" w14:textId="77777777" w:rsidR="00B465AD" w:rsidRDefault="00B465AD" w:rsidP="002F4047">
      <w:pPr>
        <w:spacing w:line="240" w:lineRule="auto"/>
        <w:jc w:val="left"/>
        <w:rPr>
          <w:b/>
          <w:bCs/>
        </w:rPr>
      </w:pPr>
    </w:p>
    <w:p w14:paraId="245E9CEC" w14:textId="77777777" w:rsidR="00B465AD" w:rsidRDefault="00B465AD" w:rsidP="002F4047">
      <w:pPr>
        <w:spacing w:line="240" w:lineRule="auto"/>
        <w:jc w:val="left"/>
        <w:rPr>
          <w:b/>
          <w:bCs/>
        </w:rPr>
      </w:pPr>
    </w:p>
    <w:p w14:paraId="6E56BACE" w14:textId="77777777" w:rsidR="00B465AD" w:rsidRDefault="00B465AD" w:rsidP="002F4047">
      <w:pPr>
        <w:spacing w:line="240" w:lineRule="auto"/>
        <w:jc w:val="left"/>
        <w:rPr>
          <w:b/>
          <w:bCs/>
        </w:rPr>
      </w:pPr>
    </w:p>
    <w:p w14:paraId="6BF584CA" w14:textId="77777777" w:rsidR="00B465AD" w:rsidRDefault="00B465AD" w:rsidP="002F4047">
      <w:pPr>
        <w:spacing w:line="240" w:lineRule="auto"/>
        <w:jc w:val="left"/>
        <w:rPr>
          <w:b/>
          <w:bCs/>
        </w:rPr>
      </w:pPr>
    </w:p>
    <w:p w14:paraId="661BBACA" w14:textId="77777777" w:rsidR="00B465AD" w:rsidRDefault="00B465AD" w:rsidP="002F4047">
      <w:pPr>
        <w:spacing w:line="240" w:lineRule="auto"/>
        <w:jc w:val="left"/>
        <w:rPr>
          <w:b/>
          <w:bCs/>
        </w:rPr>
      </w:pPr>
    </w:p>
    <w:p w14:paraId="4D64A75E" w14:textId="77777777" w:rsidR="00B465AD" w:rsidRDefault="00B465AD" w:rsidP="002F4047">
      <w:pPr>
        <w:spacing w:line="240" w:lineRule="auto"/>
        <w:jc w:val="left"/>
        <w:rPr>
          <w:b/>
          <w:bCs/>
        </w:rPr>
      </w:pPr>
    </w:p>
    <w:p w14:paraId="1E439F0B" w14:textId="77777777" w:rsidR="00B465AD" w:rsidRDefault="00B465AD" w:rsidP="002F4047">
      <w:pPr>
        <w:spacing w:line="240" w:lineRule="auto"/>
        <w:jc w:val="left"/>
        <w:rPr>
          <w:b/>
          <w:bCs/>
        </w:rPr>
      </w:pPr>
    </w:p>
    <w:p w14:paraId="63D79F2B" w14:textId="77777777" w:rsidR="00B465AD" w:rsidRDefault="00B465AD" w:rsidP="002F4047">
      <w:pPr>
        <w:spacing w:line="240" w:lineRule="auto"/>
        <w:jc w:val="left"/>
        <w:rPr>
          <w:b/>
          <w:bCs/>
        </w:rPr>
      </w:pPr>
    </w:p>
    <w:p w14:paraId="0416F4DD" w14:textId="77777777" w:rsidR="00B465AD" w:rsidRDefault="00B465AD" w:rsidP="002F4047">
      <w:pPr>
        <w:spacing w:line="240" w:lineRule="auto"/>
        <w:jc w:val="left"/>
        <w:rPr>
          <w:b/>
          <w:bCs/>
        </w:rPr>
      </w:pPr>
    </w:p>
    <w:p w14:paraId="79A5C68A" w14:textId="77777777" w:rsidR="00B465AD" w:rsidRDefault="00B465AD" w:rsidP="002F4047">
      <w:pPr>
        <w:spacing w:line="240" w:lineRule="auto"/>
        <w:jc w:val="left"/>
        <w:rPr>
          <w:b/>
          <w:bCs/>
        </w:rPr>
      </w:pPr>
    </w:p>
    <w:p w14:paraId="134A45FB" w14:textId="77777777" w:rsidR="00B465AD" w:rsidRDefault="00B465AD" w:rsidP="002F4047">
      <w:pPr>
        <w:spacing w:line="240" w:lineRule="auto"/>
        <w:jc w:val="left"/>
        <w:rPr>
          <w:b/>
          <w:bCs/>
        </w:rPr>
      </w:pPr>
    </w:p>
    <w:p w14:paraId="68F0492D" w14:textId="77777777" w:rsidR="00B465AD" w:rsidRDefault="00B465AD" w:rsidP="002F4047">
      <w:pPr>
        <w:spacing w:line="240" w:lineRule="auto"/>
        <w:jc w:val="left"/>
        <w:rPr>
          <w:b/>
          <w:bCs/>
        </w:rPr>
      </w:pPr>
    </w:p>
    <w:p w14:paraId="2077F0C0" w14:textId="77777777" w:rsidR="00B465AD" w:rsidRDefault="00B465AD" w:rsidP="002F4047">
      <w:pPr>
        <w:spacing w:line="240" w:lineRule="auto"/>
        <w:jc w:val="left"/>
        <w:rPr>
          <w:b/>
          <w:bCs/>
        </w:rPr>
      </w:pPr>
    </w:p>
    <w:p w14:paraId="3F631A9C" w14:textId="77777777" w:rsidR="00B465AD" w:rsidRDefault="00B465AD" w:rsidP="002F4047">
      <w:pPr>
        <w:spacing w:line="240" w:lineRule="auto"/>
        <w:jc w:val="left"/>
        <w:rPr>
          <w:b/>
          <w:bCs/>
        </w:rPr>
      </w:pPr>
    </w:p>
    <w:p w14:paraId="2A043080" w14:textId="77777777" w:rsidR="00B465AD" w:rsidRDefault="00B465AD" w:rsidP="002F4047">
      <w:pPr>
        <w:spacing w:line="240" w:lineRule="auto"/>
        <w:jc w:val="left"/>
        <w:rPr>
          <w:b/>
          <w:bCs/>
        </w:rPr>
      </w:pPr>
    </w:p>
    <w:p w14:paraId="19536E0D" w14:textId="77777777" w:rsidR="00B465AD" w:rsidRDefault="00B465AD" w:rsidP="002F4047">
      <w:pPr>
        <w:spacing w:line="240" w:lineRule="auto"/>
        <w:jc w:val="left"/>
        <w:rPr>
          <w:b/>
          <w:bCs/>
        </w:rPr>
      </w:pPr>
    </w:p>
    <w:p w14:paraId="2A0F9333" w14:textId="77777777" w:rsidR="00B465AD" w:rsidRDefault="00B465AD" w:rsidP="002F4047">
      <w:pPr>
        <w:spacing w:line="240" w:lineRule="auto"/>
        <w:jc w:val="left"/>
        <w:rPr>
          <w:b/>
          <w:bCs/>
        </w:rPr>
      </w:pPr>
    </w:p>
    <w:p w14:paraId="2C4A781E" w14:textId="77777777" w:rsidR="00B465AD" w:rsidRDefault="00B465AD" w:rsidP="002F4047">
      <w:pPr>
        <w:spacing w:line="240" w:lineRule="auto"/>
        <w:jc w:val="left"/>
        <w:rPr>
          <w:b/>
          <w:bCs/>
        </w:rPr>
      </w:pPr>
    </w:p>
    <w:p w14:paraId="4A39AAAC" w14:textId="328ED33C" w:rsidR="00054370" w:rsidRDefault="00054370" w:rsidP="002F4047">
      <w:pPr>
        <w:spacing w:line="240" w:lineRule="auto"/>
        <w:jc w:val="left"/>
        <w:rPr>
          <w:b/>
          <w:bCs/>
        </w:rPr>
      </w:pPr>
      <w:r w:rsidRPr="00054370">
        <w:rPr>
          <w:b/>
          <w:bCs/>
        </w:rPr>
        <w:lastRenderedPageBreak/>
        <w:t xml:space="preserve">Artikel </w:t>
      </w:r>
      <w:r w:rsidR="00B465AD">
        <w:rPr>
          <w:b/>
          <w:bCs/>
        </w:rPr>
        <w:t>6</w:t>
      </w:r>
    </w:p>
    <w:tbl>
      <w:tblPr>
        <w:tblStyle w:val="Tabelraster6"/>
        <w:tblW w:w="0" w:type="auto"/>
        <w:tblInd w:w="-5" w:type="dxa"/>
        <w:tblLook w:val="04A0" w:firstRow="1" w:lastRow="0" w:firstColumn="1" w:lastColumn="0" w:noHBand="0" w:noVBand="1"/>
      </w:tblPr>
      <w:tblGrid>
        <w:gridCol w:w="4325"/>
        <w:gridCol w:w="4458"/>
      </w:tblGrid>
      <w:tr w:rsidR="00B465AD" w:rsidRPr="00145659" w14:paraId="6F5015AB" w14:textId="77777777" w:rsidTr="00D40F7E">
        <w:tc>
          <w:tcPr>
            <w:tcW w:w="4325" w:type="dxa"/>
          </w:tcPr>
          <w:p w14:paraId="3FEEF023" w14:textId="77777777" w:rsidR="00B465AD" w:rsidRPr="00D54B68" w:rsidRDefault="00B465AD" w:rsidP="00D40F7E">
            <w:pPr>
              <w:rPr>
                <w:rFonts w:cstheme="minorHAnsi"/>
              </w:rPr>
            </w:pPr>
            <w:r w:rsidRPr="00D54B68">
              <w:rPr>
                <w:rFonts w:cstheme="minorHAnsi"/>
              </w:rPr>
              <w:t>Bronvermelding APA</w:t>
            </w:r>
          </w:p>
          <w:p w14:paraId="4C7F555E" w14:textId="77777777" w:rsidR="00B465AD" w:rsidRPr="00D54B68" w:rsidRDefault="00B465AD" w:rsidP="00D40F7E">
            <w:pPr>
              <w:rPr>
                <w:rFonts w:cstheme="minorHAnsi"/>
              </w:rPr>
            </w:pPr>
          </w:p>
        </w:tc>
        <w:tc>
          <w:tcPr>
            <w:tcW w:w="4458" w:type="dxa"/>
          </w:tcPr>
          <w:p w14:paraId="4BFACB25" w14:textId="21AC3CFE" w:rsidR="00B465AD" w:rsidRPr="00145659" w:rsidRDefault="00A45C74" w:rsidP="00D40F7E">
            <w:pPr>
              <w:rPr>
                <w:lang w:val="en-GB"/>
              </w:rPr>
            </w:pPr>
            <w:r w:rsidRPr="00A45C74">
              <w:t xml:space="preserve">Brenig, D., Gade, P., &amp; Voellm, B. (2023). </w:t>
            </w:r>
            <w:r w:rsidRPr="00A45C74">
              <w:rPr>
                <w:lang w:val="en-GB"/>
              </w:rPr>
              <w:t>Is mental health staff training in de-escalation techniques effective in reducing violent incidents in forensic psychiatric settings? – A systematic review of the literature. </w:t>
            </w:r>
            <w:r w:rsidRPr="00A45C74">
              <w:rPr>
                <w:i/>
                <w:iCs/>
              </w:rPr>
              <w:t>BMC Psychiatry</w:t>
            </w:r>
            <w:r w:rsidRPr="00A45C74">
              <w:t>, </w:t>
            </w:r>
            <w:r w:rsidRPr="00A45C74">
              <w:rPr>
                <w:i/>
                <w:iCs/>
              </w:rPr>
              <w:t>23</w:t>
            </w:r>
            <w:r w:rsidRPr="00A45C74">
              <w:t>(1), 246. https://doi.org/10.1186/s12888-023-04714-y</w:t>
            </w:r>
          </w:p>
        </w:tc>
      </w:tr>
      <w:tr w:rsidR="00B465AD" w:rsidRPr="00D54B68" w14:paraId="0E20224A" w14:textId="77777777" w:rsidTr="00D40F7E">
        <w:tc>
          <w:tcPr>
            <w:tcW w:w="4325" w:type="dxa"/>
          </w:tcPr>
          <w:p w14:paraId="6E5C290B" w14:textId="77777777" w:rsidR="00B465AD" w:rsidRPr="00D54B68" w:rsidRDefault="00B465AD" w:rsidP="00D40F7E">
            <w:pPr>
              <w:rPr>
                <w:rFonts w:cstheme="minorHAnsi"/>
              </w:rPr>
            </w:pPr>
            <w:r w:rsidRPr="00D54B68">
              <w:rPr>
                <w:rFonts w:cstheme="minorHAnsi"/>
              </w:rPr>
              <w:t>Wat is de onderzoeksvraag of doelstelling van de bron?</w:t>
            </w:r>
          </w:p>
          <w:p w14:paraId="609F88CD" w14:textId="77777777" w:rsidR="00B465AD" w:rsidRPr="00D54B68" w:rsidRDefault="00B465AD" w:rsidP="00D40F7E">
            <w:pPr>
              <w:rPr>
                <w:rFonts w:cstheme="minorHAnsi"/>
              </w:rPr>
            </w:pPr>
          </w:p>
        </w:tc>
        <w:tc>
          <w:tcPr>
            <w:tcW w:w="4458" w:type="dxa"/>
          </w:tcPr>
          <w:p w14:paraId="634FF969" w14:textId="415D319C" w:rsidR="00B465AD" w:rsidRPr="00D54B68" w:rsidRDefault="00B465AD" w:rsidP="00D40F7E">
            <w:pPr>
              <w:rPr>
                <w:rFonts w:cstheme="minorHAnsi"/>
              </w:rPr>
            </w:pPr>
            <w:r>
              <w:rPr>
                <w:rFonts w:cstheme="minorHAnsi"/>
              </w:rPr>
              <w:t xml:space="preserve">Het doel van deze studie </w:t>
            </w:r>
            <w:r w:rsidR="00DC5FF0">
              <w:rPr>
                <w:rFonts w:cstheme="minorHAnsi"/>
              </w:rPr>
              <w:t xml:space="preserve">is het onderzoeken van de </w:t>
            </w:r>
            <w:r w:rsidR="00DC5FF0" w:rsidRPr="00DC5FF0">
              <w:rPr>
                <w:rFonts w:cstheme="minorHAnsi"/>
              </w:rPr>
              <w:t>effectiviteit van training</w:t>
            </w:r>
            <w:r w:rsidR="00DC5FF0">
              <w:rPr>
                <w:rFonts w:cstheme="minorHAnsi"/>
              </w:rPr>
              <w:t>en</w:t>
            </w:r>
            <w:r w:rsidR="00DC5FF0" w:rsidRPr="00DC5FF0">
              <w:rPr>
                <w:rFonts w:cstheme="minorHAnsi"/>
              </w:rPr>
              <w:t xml:space="preserve"> in de-escalatietechnieken </w:t>
            </w:r>
            <w:r w:rsidR="00982B56">
              <w:rPr>
                <w:rFonts w:cstheme="minorHAnsi"/>
              </w:rPr>
              <w:t>bij</w:t>
            </w:r>
            <w:r w:rsidR="00DC5FF0" w:rsidRPr="00DC5FF0">
              <w:rPr>
                <w:rFonts w:cstheme="minorHAnsi"/>
              </w:rPr>
              <w:t xml:space="preserve"> medewerkers in de forensisch-psychiatrische zorg.</w:t>
            </w:r>
          </w:p>
        </w:tc>
      </w:tr>
      <w:tr w:rsidR="00B465AD" w:rsidRPr="00D54B68" w14:paraId="17CE6532" w14:textId="77777777" w:rsidTr="00D40F7E">
        <w:tc>
          <w:tcPr>
            <w:tcW w:w="4325" w:type="dxa"/>
          </w:tcPr>
          <w:p w14:paraId="01D02F01" w14:textId="77777777" w:rsidR="00B465AD" w:rsidRPr="00D54B68" w:rsidRDefault="00B465AD" w:rsidP="00D40F7E">
            <w:pPr>
              <w:rPr>
                <w:rFonts w:cstheme="minorHAnsi"/>
              </w:rPr>
            </w:pPr>
            <w:r w:rsidRPr="00D54B68">
              <w:rPr>
                <w:rFonts w:cstheme="minorHAnsi"/>
              </w:rPr>
              <w:t xml:space="preserve">Is deze bron relevant voor jouw gekozen onderzoeksvraag? </w:t>
            </w:r>
          </w:p>
          <w:p w14:paraId="2AA7DCBB" w14:textId="77777777" w:rsidR="00B465AD" w:rsidRPr="00D54B68" w:rsidRDefault="00B465AD" w:rsidP="00D40F7E">
            <w:pPr>
              <w:rPr>
                <w:rFonts w:cstheme="minorHAnsi"/>
              </w:rPr>
            </w:pPr>
          </w:p>
        </w:tc>
        <w:tc>
          <w:tcPr>
            <w:tcW w:w="4458" w:type="dxa"/>
          </w:tcPr>
          <w:p w14:paraId="04CBC197" w14:textId="1AF2047F" w:rsidR="00B465AD" w:rsidRPr="00D54B68" w:rsidRDefault="00B465AD" w:rsidP="00D40F7E">
            <w:pPr>
              <w:rPr>
                <w:rFonts w:cstheme="minorHAnsi"/>
              </w:rPr>
            </w:pPr>
            <w:r>
              <w:rPr>
                <w:rFonts w:cstheme="minorHAnsi"/>
              </w:rPr>
              <w:t xml:space="preserve">Ja, </w:t>
            </w:r>
            <w:r w:rsidR="00982B56">
              <w:rPr>
                <w:rFonts w:cstheme="minorHAnsi"/>
              </w:rPr>
              <w:t>want dit beoogt de effectiviteit van trainingen in de-escalatie te gaan onderzoeken bij medewerkers in de zorg</w:t>
            </w:r>
            <w:r w:rsidR="00324C8E">
              <w:rPr>
                <w:rFonts w:cstheme="minorHAnsi"/>
              </w:rPr>
              <w:t xml:space="preserve"> om agressie incidenten te verminderen</w:t>
            </w:r>
            <w:r w:rsidR="00982B56">
              <w:rPr>
                <w:rFonts w:cstheme="minorHAnsi"/>
              </w:rPr>
              <w:t xml:space="preserve">. Hier wel specifieker binnen forensisch-psychiatrische zorg, maar dat is goed aangezien één van mijn andere artikels deze zorgsetting juist als exclusiecriteria </w:t>
            </w:r>
            <w:r w:rsidR="00777DE4">
              <w:rPr>
                <w:rFonts w:cstheme="minorHAnsi"/>
              </w:rPr>
              <w:t xml:space="preserve">heeft. </w:t>
            </w:r>
          </w:p>
        </w:tc>
      </w:tr>
      <w:tr w:rsidR="00B465AD" w:rsidRPr="00D54B68" w14:paraId="3ACFBE51" w14:textId="77777777" w:rsidTr="00D40F7E">
        <w:tc>
          <w:tcPr>
            <w:tcW w:w="4325" w:type="dxa"/>
          </w:tcPr>
          <w:p w14:paraId="640CF080" w14:textId="77777777" w:rsidR="00B465AD" w:rsidRPr="00D54B68" w:rsidRDefault="00B465AD" w:rsidP="00D40F7E">
            <w:pPr>
              <w:rPr>
                <w:rFonts w:cstheme="minorHAnsi"/>
              </w:rPr>
            </w:pPr>
            <w:r w:rsidRPr="00D54B68">
              <w:rPr>
                <w:rFonts w:cstheme="minorHAnsi"/>
              </w:rPr>
              <w:t>Is deze bron actueel?</w:t>
            </w:r>
          </w:p>
          <w:p w14:paraId="5F734753" w14:textId="77777777" w:rsidR="00B465AD" w:rsidRPr="00D54B68" w:rsidRDefault="00B465AD" w:rsidP="00D40F7E">
            <w:pPr>
              <w:rPr>
                <w:rFonts w:cstheme="minorHAnsi"/>
              </w:rPr>
            </w:pPr>
          </w:p>
        </w:tc>
        <w:tc>
          <w:tcPr>
            <w:tcW w:w="4458" w:type="dxa"/>
          </w:tcPr>
          <w:p w14:paraId="64841969" w14:textId="4439B01C" w:rsidR="00B465AD" w:rsidRPr="00D54B68" w:rsidRDefault="00B465AD" w:rsidP="00D40F7E">
            <w:pPr>
              <w:rPr>
                <w:rFonts w:cstheme="minorHAnsi"/>
              </w:rPr>
            </w:pPr>
            <w:r>
              <w:rPr>
                <w:rFonts w:cstheme="minorHAnsi"/>
              </w:rPr>
              <w:t xml:space="preserve">Ja, </w:t>
            </w:r>
            <w:r w:rsidR="005E1608">
              <w:rPr>
                <w:rFonts w:cstheme="minorHAnsi"/>
              </w:rPr>
              <w:t xml:space="preserve">dit onderzoek werd gepubliceerd op 12 april 2023 en is dus jonger dan 5 jaar. </w:t>
            </w:r>
          </w:p>
        </w:tc>
      </w:tr>
      <w:tr w:rsidR="00B465AD" w:rsidRPr="00D54B68" w14:paraId="5D4357C8" w14:textId="77777777" w:rsidTr="00D40F7E">
        <w:tc>
          <w:tcPr>
            <w:tcW w:w="4325" w:type="dxa"/>
          </w:tcPr>
          <w:p w14:paraId="4EC4F5DA" w14:textId="77777777" w:rsidR="00B465AD" w:rsidRPr="00D54B68" w:rsidRDefault="00B465AD" w:rsidP="00D40F7E">
            <w:pPr>
              <w:rPr>
                <w:rFonts w:cstheme="minorHAnsi"/>
              </w:rPr>
            </w:pPr>
            <w:r w:rsidRPr="00D54B68">
              <w:rPr>
                <w:rFonts w:cstheme="minorHAnsi"/>
              </w:rPr>
              <w:t>Is de kwaliteit van deze bron beoordeeld door een gekwalificeerde organisatie?</w:t>
            </w:r>
          </w:p>
          <w:p w14:paraId="75189085" w14:textId="77777777" w:rsidR="00B465AD" w:rsidRPr="00D54B68" w:rsidRDefault="00B465AD" w:rsidP="00D40F7E">
            <w:pPr>
              <w:rPr>
                <w:rFonts w:cstheme="minorHAnsi"/>
              </w:rPr>
            </w:pPr>
          </w:p>
        </w:tc>
        <w:tc>
          <w:tcPr>
            <w:tcW w:w="4458" w:type="dxa"/>
          </w:tcPr>
          <w:p w14:paraId="4A6D46D6" w14:textId="132A19E0" w:rsidR="00B465AD" w:rsidRPr="00D54B68" w:rsidRDefault="00B465AD" w:rsidP="00D40F7E">
            <w:pPr>
              <w:rPr>
                <w:rFonts w:cstheme="minorHAnsi"/>
              </w:rPr>
            </w:pPr>
            <w:r>
              <w:rPr>
                <w:rFonts w:cstheme="minorHAnsi"/>
              </w:rPr>
              <w:t xml:space="preserve">Ja, </w:t>
            </w:r>
            <w:r w:rsidR="00BB3F93">
              <w:rPr>
                <w:rFonts w:cstheme="minorHAnsi"/>
              </w:rPr>
              <w:t>het artikel werd</w:t>
            </w:r>
            <w:r>
              <w:rPr>
                <w:rFonts w:cstheme="minorHAnsi"/>
                <w:lang w:val="nl-NL"/>
              </w:rPr>
              <w:t xml:space="preserve"> </w:t>
            </w:r>
            <w:r w:rsidR="00C57D36">
              <w:rPr>
                <w:rFonts w:cstheme="minorHAnsi"/>
              </w:rPr>
              <w:t xml:space="preserve">werd gepubliceerd </w:t>
            </w:r>
            <w:r w:rsidR="00BB3F93">
              <w:rPr>
                <w:rFonts w:cstheme="minorHAnsi"/>
              </w:rPr>
              <w:t xml:space="preserve">in een </w:t>
            </w:r>
            <w:r w:rsidR="00C57D36">
              <w:rPr>
                <w:rFonts w:cstheme="minorHAnsi"/>
              </w:rPr>
              <w:t>peer reviewed wetenschappelijk tijdschrift, namelijk:</w:t>
            </w:r>
            <w:r w:rsidR="00BB3F93">
              <w:rPr>
                <w:rFonts w:cstheme="minorHAnsi"/>
              </w:rPr>
              <w:t xml:space="preserve"> </w:t>
            </w:r>
            <w:r w:rsidR="00BB3F93" w:rsidRPr="00BB3F93">
              <w:rPr>
                <w:rFonts w:cstheme="minorHAnsi"/>
                <w:i/>
                <w:iCs/>
              </w:rPr>
              <w:t>BMC Psychiatry</w:t>
            </w:r>
            <w:r w:rsidR="00BB3F93" w:rsidRPr="00BB3F93">
              <w:rPr>
                <w:rFonts w:cstheme="minorHAnsi"/>
              </w:rPr>
              <w:t xml:space="preserve"> (Springer Nature)</w:t>
            </w:r>
            <w:r w:rsidR="00C57D36">
              <w:rPr>
                <w:rFonts w:cstheme="minorHAnsi"/>
              </w:rPr>
              <w:t xml:space="preserve"> </w:t>
            </w:r>
            <w:r w:rsidR="00BB3F93">
              <w:rPr>
                <w:rFonts w:cstheme="minorHAnsi"/>
              </w:rPr>
              <w:t xml:space="preserve">en dit includeert dat het vooraf ging aan een beoordeling door </w:t>
            </w:r>
            <w:r>
              <w:rPr>
                <w:rFonts w:cstheme="minorHAnsi"/>
                <w:lang w:val="nl-NL"/>
              </w:rPr>
              <w:t xml:space="preserve">door experts in het vakgebied. </w:t>
            </w:r>
          </w:p>
        </w:tc>
      </w:tr>
      <w:tr w:rsidR="00B465AD" w:rsidRPr="00A80206" w14:paraId="07757416" w14:textId="77777777" w:rsidTr="00D40F7E">
        <w:trPr>
          <w:trHeight w:val="564"/>
        </w:trPr>
        <w:tc>
          <w:tcPr>
            <w:tcW w:w="4325" w:type="dxa"/>
          </w:tcPr>
          <w:p w14:paraId="7B8B7DE7" w14:textId="77777777" w:rsidR="00B465AD" w:rsidRPr="00D54B68" w:rsidRDefault="00B465AD" w:rsidP="00D40F7E">
            <w:pPr>
              <w:rPr>
                <w:rFonts w:cstheme="minorHAnsi"/>
              </w:rPr>
            </w:pPr>
            <w:r w:rsidRPr="00D54B68">
              <w:rPr>
                <w:rFonts w:cstheme="minorHAnsi"/>
              </w:rPr>
              <w:lastRenderedPageBreak/>
              <w:t>Wie zijn de auteurs, ontwikkelaars, financiers/sponsors?</w:t>
            </w:r>
          </w:p>
          <w:p w14:paraId="3169F67D" w14:textId="77777777" w:rsidR="00B465AD" w:rsidRPr="00D54B68" w:rsidRDefault="00B465AD" w:rsidP="00D40F7E">
            <w:pPr>
              <w:rPr>
                <w:rFonts w:cstheme="minorHAnsi"/>
              </w:rPr>
            </w:pPr>
          </w:p>
        </w:tc>
        <w:tc>
          <w:tcPr>
            <w:tcW w:w="4458" w:type="dxa"/>
          </w:tcPr>
          <w:p w14:paraId="02543B15" w14:textId="0219CCE6" w:rsidR="002E3FA2" w:rsidRPr="002E3FA2" w:rsidRDefault="00B465AD" w:rsidP="002E3FA2">
            <w:pPr>
              <w:rPr>
                <w:rFonts w:cstheme="minorHAnsi"/>
              </w:rPr>
            </w:pPr>
            <w:r w:rsidRPr="00C57D36">
              <w:rPr>
                <w:rFonts w:cstheme="minorHAnsi"/>
              </w:rPr>
              <w:t xml:space="preserve">Auteurs: </w:t>
            </w:r>
            <w:r w:rsidR="00521746" w:rsidRPr="00521746">
              <w:rPr>
                <w:rFonts w:cstheme="minorHAnsi"/>
              </w:rPr>
              <w:t>Daniel Brenig, Pauline Gade en Birgit Voellm</w:t>
            </w:r>
            <w:r w:rsidR="002E3FA2">
              <w:rPr>
                <w:rFonts w:cstheme="minorHAnsi"/>
              </w:rPr>
              <w:t>. Zij zijn allen tewerkgesteld aan</w:t>
            </w:r>
            <w:r w:rsidR="002E3FA2" w:rsidRPr="002E3FA2">
              <w:t xml:space="preserve"> Klinik für Forensische Psychiatrie, Universitätsmedizin Rostock, Duitsland. </w:t>
            </w:r>
          </w:p>
          <w:p w14:paraId="109213CE" w14:textId="746B5763" w:rsidR="00C57D36" w:rsidRDefault="00C57D36" w:rsidP="00C57D36">
            <w:pPr>
              <w:rPr>
                <w:rFonts w:cstheme="minorHAnsi"/>
              </w:rPr>
            </w:pPr>
          </w:p>
          <w:p w14:paraId="336A135C" w14:textId="69241639" w:rsidR="00B465AD" w:rsidRPr="00A80206" w:rsidRDefault="00B465AD" w:rsidP="00C57D36">
            <w:pPr>
              <w:rPr>
                <w:rFonts w:cstheme="minorHAnsi"/>
              </w:rPr>
            </w:pPr>
            <w:r w:rsidRPr="00A80206">
              <w:rPr>
                <w:rFonts w:cstheme="minorHAnsi"/>
              </w:rPr>
              <w:t xml:space="preserve">Financiers: </w:t>
            </w:r>
            <w:r w:rsidR="00017788">
              <w:rPr>
                <w:rFonts w:cstheme="minorHAnsi"/>
              </w:rPr>
              <w:t xml:space="preserve">Er is sprake van </w:t>
            </w:r>
            <w:r w:rsidR="00017788" w:rsidRPr="00017788">
              <w:rPr>
                <w:rFonts w:cstheme="minorHAnsi"/>
              </w:rPr>
              <w:t>Open Access-financiering door Projekt DEAL.</w:t>
            </w:r>
            <w:r w:rsidR="00017788">
              <w:rPr>
                <w:rFonts w:cstheme="minorHAnsi"/>
              </w:rPr>
              <w:t xml:space="preserve"> </w:t>
            </w:r>
          </w:p>
        </w:tc>
      </w:tr>
      <w:tr w:rsidR="00B465AD" w:rsidRPr="00B63129" w14:paraId="09D21F2E" w14:textId="77777777" w:rsidTr="00D40F7E">
        <w:trPr>
          <w:trHeight w:val="504"/>
        </w:trPr>
        <w:tc>
          <w:tcPr>
            <w:tcW w:w="4325" w:type="dxa"/>
          </w:tcPr>
          <w:p w14:paraId="3FF3244B" w14:textId="77777777" w:rsidR="00B465AD" w:rsidRPr="00D54B68" w:rsidRDefault="00B465AD" w:rsidP="00D40F7E">
            <w:pPr>
              <w:rPr>
                <w:rFonts w:cstheme="minorHAnsi"/>
              </w:rPr>
            </w:pPr>
            <w:r w:rsidRPr="00D54B68">
              <w:rPr>
                <w:rFonts w:cstheme="minorHAnsi"/>
              </w:rPr>
              <w:t>Welke zijn de eventuele belangenconflicten en zijn deze vermeld?</w:t>
            </w:r>
          </w:p>
          <w:p w14:paraId="6DC422D7" w14:textId="77777777" w:rsidR="00B465AD" w:rsidRPr="00D54B68" w:rsidRDefault="00B465AD" w:rsidP="00D40F7E">
            <w:pPr>
              <w:rPr>
                <w:rFonts w:cstheme="minorHAnsi"/>
              </w:rPr>
            </w:pPr>
          </w:p>
        </w:tc>
        <w:tc>
          <w:tcPr>
            <w:tcW w:w="4458" w:type="dxa"/>
          </w:tcPr>
          <w:p w14:paraId="18798AE5" w14:textId="75F2ED60" w:rsidR="00B465AD" w:rsidRPr="00B63129" w:rsidRDefault="00B465AD" w:rsidP="00D40F7E">
            <w:pPr>
              <w:rPr>
                <w:rFonts w:cstheme="minorHAnsi"/>
                <w:lang w:val="nl-NL"/>
              </w:rPr>
            </w:pPr>
            <w:r>
              <w:rPr>
                <w:rFonts w:cstheme="minorHAnsi"/>
              </w:rPr>
              <w:t>Er worden</w:t>
            </w:r>
            <w:r w:rsidR="00017788">
              <w:rPr>
                <w:rFonts w:cstheme="minorHAnsi"/>
              </w:rPr>
              <w:t xml:space="preserve"> door de auteurs zelf</w:t>
            </w:r>
            <w:r>
              <w:rPr>
                <w:rFonts w:cstheme="minorHAnsi"/>
              </w:rPr>
              <w:t xml:space="preserve"> geen specifieke persoonlijke of financiële belangenconflicten vermeld in de studie. </w:t>
            </w:r>
          </w:p>
        </w:tc>
      </w:tr>
      <w:tr w:rsidR="00B465AD" w:rsidRPr="00D54B68" w14:paraId="4E808C67" w14:textId="77777777" w:rsidTr="00D40F7E">
        <w:trPr>
          <w:trHeight w:val="802"/>
        </w:trPr>
        <w:tc>
          <w:tcPr>
            <w:tcW w:w="4325" w:type="dxa"/>
          </w:tcPr>
          <w:p w14:paraId="5D02CCB9" w14:textId="77777777" w:rsidR="00B465AD" w:rsidRPr="00D54B68" w:rsidRDefault="00B465AD" w:rsidP="00D40F7E">
            <w:pPr>
              <w:rPr>
                <w:rFonts w:cstheme="minorHAnsi"/>
              </w:rPr>
            </w:pPr>
            <w:r w:rsidRPr="00D54B68">
              <w:rPr>
                <w:rFonts w:cstheme="minorHAnsi"/>
              </w:rPr>
              <w:t>Wat is de methodologie die gebruikt wordt in de bron?</w:t>
            </w:r>
            <w:r>
              <w:rPr>
                <w:rFonts w:cstheme="minorHAnsi"/>
              </w:rPr>
              <w:t xml:space="preserve"> </w:t>
            </w:r>
          </w:p>
          <w:p w14:paraId="4F74CB12" w14:textId="77777777" w:rsidR="00B465AD" w:rsidRPr="00D54B68" w:rsidRDefault="00B465AD" w:rsidP="00D40F7E">
            <w:pPr>
              <w:ind w:left="720"/>
              <w:contextualSpacing/>
              <w:rPr>
                <w:rFonts w:cstheme="minorHAnsi"/>
              </w:rPr>
            </w:pPr>
          </w:p>
        </w:tc>
        <w:tc>
          <w:tcPr>
            <w:tcW w:w="4458" w:type="dxa"/>
          </w:tcPr>
          <w:p w14:paraId="4E9F40AA" w14:textId="77777777" w:rsidR="00B465AD" w:rsidRPr="00D54B68" w:rsidRDefault="00B465AD" w:rsidP="00D40F7E">
            <w:pPr>
              <w:tabs>
                <w:tab w:val="right" w:pos="4277"/>
              </w:tabs>
              <w:rPr>
                <w:rFonts w:cstheme="minorHAnsi"/>
              </w:rPr>
            </w:pPr>
          </w:p>
        </w:tc>
      </w:tr>
      <w:tr w:rsidR="00B465AD" w:rsidRPr="00355EC4" w14:paraId="0DFE9A30" w14:textId="77777777" w:rsidTr="00D40F7E">
        <w:trPr>
          <w:trHeight w:val="252"/>
        </w:trPr>
        <w:tc>
          <w:tcPr>
            <w:tcW w:w="4325" w:type="dxa"/>
          </w:tcPr>
          <w:p w14:paraId="349732AC" w14:textId="77777777" w:rsidR="00B465AD" w:rsidRPr="00DB550A" w:rsidRDefault="00B465AD" w:rsidP="00D40F7E">
            <w:pPr>
              <w:numPr>
                <w:ilvl w:val="0"/>
                <w:numId w:val="31"/>
              </w:numPr>
              <w:spacing w:line="240" w:lineRule="auto"/>
              <w:contextualSpacing/>
              <w:jc w:val="left"/>
              <w:rPr>
                <w:rFonts w:cstheme="minorHAnsi"/>
              </w:rPr>
            </w:pPr>
            <w:r w:rsidRPr="00D54B68">
              <w:rPr>
                <w:rFonts w:cstheme="minorHAnsi"/>
              </w:rPr>
              <w:t>Design</w:t>
            </w:r>
            <w:r>
              <w:rPr>
                <w:rFonts w:cstheme="minorHAnsi"/>
              </w:rPr>
              <w:t xml:space="preserve"> </w:t>
            </w:r>
            <w:r w:rsidRPr="00DB550A">
              <w:rPr>
                <w:rFonts w:cstheme="minorHAnsi"/>
              </w:rPr>
              <w:t>met korte beschrijving</w:t>
            </w:r>
          </w:p>
          <w:p w14:paraId="277FAF80" w14:textId="77777777" w:rsidR="00B465AD" w:rsidRPr="00D54B68" w:rsidRDefault="00B465AD" w:rsidP="00D40F7E">
            <w:pPr>
              <w:ind w:left="720"/>
              <w:contextualSpacing/>
              <w:rPr>
                <w:rFonts w:cstheme="minorHAnsi"/>
              </w:rPr>
            </w:pPr>
          </w:p>
        </w:tc>
        <w:tc>
          <w:tcPr>
            <w:tcW w:w="4458" w:type="dxa"/>
          </w:tcPr>
          <w:p w14:paraId="687C921F" w14:textId="1982660D" w:rsidR="00B465AD" w:rsidRPr="00355EC4" w:rsidRDefault="00B465AD" w:rsidP="00D40F7E">
            <w:pPr>
              <w:rPr>
                <w:rFonts w:cstheme="minorHAnsi"/>
              </w:rPr>
            </w:pPr>
            <w:r>
              <w:rPr>
                <w:rFonts w:cstheme="minorHAnsi"/>
              </w:rPr>
              <w:t xml:space="preserve">.  </w:t>
            </w:r>
            <w:r w:rsidR="00BA0F97">
              <w:rPr>
                <w:rFonts w:cstheme="minorHAnsi"/>
              </w:rPr>
              <w:t>Het onderzoek betreft een systematische review</w:t>
            </w:r>
            <w:r w:rsidR="003609FF">
              <w:rPr>
                <w:rFonts w:cstheme="minorHAnsi"/>
              </w:rPr>
              <w:t xml:space="preserve"> over de effectiviteit van de-escalatietrainingen binnen forensisch psychiatrische settings. </w:t>
            </w:r>
            <w:r w:rsidR="008D0727">
              <w:rPr>
                <w:rFonts w:cstheme="minorHAnsi"/>
              </w:rPr>
              <w:t xml:space="preserve">De geselecteerde literatuur werd samengevat en geanalyseerd. </w:t>
            </w:r>
          </w:p>
        </w:tc>
      </w:tr>
      <w:tr w:rsidR="00B465AD" w:rsidRPr="00E619E0" w14:paraId="71B5FAA2" w14:textId="77777777" w:rsidTr="00D40F7E">
        <w:trPr>
          <w:trHeight w:val="240"/>
        </w:trPr>
        <w:tc>
          <w:tcPr>
            <w:tcW w:w="4325" w:type="dxa"/>
          </w:tcPr>
          <w:p w14:paraId="7B6DDEA1" w14:textId="77777777" w:rsidR="00B465AD" w:rsidRPr="00D54B68" w:rsidRDefault="00B465AD" w:rsidP="00D40F7E">
            <w:pPr>
              <w:numPr>
                <w:ilvl w:val="0"/>
                <w:numId w:val="31"/>
              </w:numPr>
              <w:spacing w:line="240" w:lineRule="auto"/>
              <w:contextualSpacing/>
              <w:jc w:val="left"/>
              <w:rPr>
                <w:rFonts w:cstheme="minorHAnsi"/>
              </w:rPr>
            </w:pPr>
            <w:r w:rsidRPr="00D54B68">
              <w:rPr>
                <w:rFonts w:cstheme="minorHAnsi"/>
              </w:rPr>
              <w:t>In- en exclusiecriteria/selectiecriteria</w:t>
            </w:r>
          </w:p>
          <w:p w14:paraId="4102B35C" w14:textId="77777777" w:rsidR="00B465AD" w:rsidRPr="00D54B68" w:rsidRDefault="00B465AD" w:rsidP="00D40F7E">
            <w:pPr>
              <w:ind w:left="720"/>
              <w:contextualSpacing/>
              <w:rPr>
                <w:rFonts w:cstheme="minorHAnsi"/>
              </w:rPr>
            </w:pPr>
          </w:p>
        </w:tc>
        <w:tc>
          <w:tcPr>
            <w:tcW w:w="4458" w:type="dxa"/>
          </w:tcPr>
          <w:p w14:paraId="6713969E" w14:textId="7ED35626" w:rsidR="00453B90" w:rsidRPr="00453B90" w:rsidRDefault="00B465AD" w:rsidP="001A3375">
            <w:pPr>
              <w:rPr>
                <w:rFonts w:cstheme="minorHAnsi"/>
              </w:rPr>
            </w:pPr>
            <w:r>
              <w:rPr>
                <w:rFonts w:cstheme="minorHAnsi"/>
              </w:rPr>
              <w:t xml:space="preserve">Inclusie: </w:t>
            </w:r>
            <w:r w:rsidR="00453B90">
              <w:rPr>
                <w:rFonts w:cstheme="minorHAnsi"/>
              </w:rPr>
              <w:t>originele onderzoeken en onderzoeken waarbij training</w:t>
            </w:r>
            <w:r w:rsidR="0050554D">
              <w:rPr>
                <w:rFonts w:cstheme="minorHAnsi"/>
              </w:rPr>
              <w:t xml:space="preserve"> in de-escalatie technieken</w:t>
            </w:r>
            <w:r w:rsidR="00453B90">
              <w:rPr>
                <w:rFonts w:cstheme="minorHAnsi"/>
              </w:rPr>
              <w:t xml:space="preserve"> van het personeel</w:t>
            </w:r>
            <w:r w:rsidR="0050554D">
              <w:rPr>
                <w:rFonts w:cstheme="minorHAnsi"/>
              </w:rPr>
              <w:t xml:space="preserve"> wordt </w:t>
            </w:r>
            <w:r w:rsidR="001A3375">
              <w:rPr>
                <w:rFonts w:cstheme="minorHAnsi"/>
              </w:rPr>
              <w:t xml:space="preserve">onderzocht, in </w:t>
            </w:r>
            <w:r w:rsidR="00453B90" w:rsidRPr="00453B90">
              <w:rPr>
                <w:rFonts w:cstheme="minorHAnsi"/>
              </w:rPr>
              <w:t>forensische psychiatrische instellingen</w:t>
            </w:r>
            <w:r w:rsidR="001A3375">
              <w:rPr>
                <w:rFonts w:cstheme="minorHAnsi"/>
              </w:rPr>
              <w:t xml:space="preserve">, menselijke deelnemers van alle leeftijd binnen deze setting (mannen en vrouwen), </w:t>
            </w:r>
            <w:r w:rsidR="00453B90" w:rsidRPr="00453B90">
              <w:rPr>
                <w:rFonts w:cstheme="minorHAnsi"/>
              </w:rPr>
              <w:t>Een willekeurig aantal deelnemers</w:t>
            </w:r>
            <w:r w:rsidR="001A3375">
              <w:rPr>
                <w:rFonts w:cstheme="minorHAnsi"/>
              </w:rPr>
              <w:t xml:space="preserve"> en s</w:t>
            </w:r>
            <w:r w:rsidR="00453B90" w:rsidRPr="00453B90">
              <w:rPr>
                <w:rFonts w:cstheme="minorHAnsi"/>
              </w:rPr>
              <w:t xml:space="preserve">tudies </w:t>
            </w:r>
            <w:r w:rsidR="001A3375">
              <w:rPr>
                <w:rFonts w:cstheme="minorHAnsi"/>
              </w:rPr>
              <w:t>over</w:t>
            </w:r>
            <w:r w:rsidR="00453B90" w:rsidRPr="00453B90">
              <w:rPr>
                <w:rFonts w:cstheme="minorHAnsi"/>
              </w:rPr>
              <w:t xml:space="preserve"> alle talen en alle landen.</w:t>
            </w:r>
          </w:p>
          <w:p w14:paraId="16652C09" w14:textId="758614AB" w:rsidR="00C57D36" w:rsidRDefault="00C57D36" w:rsidP="00C57D36">
            <w:pPr>
              <w:jc w:val="left"/>
              <w:rPr>
                <w:rFonts w:cstheme="minorHAnsi"/>
              </w:rPr>
            </w:pPr>
          </w:p>
          <w:p w14:paraId="7DCE62EC" w14:textId="6F7B80AB" w:rsidR="00B465AD" w:rsidRPr="00E619E0" w:rsidRDefault="00B465AD" w:rsidP="00E619E0">
            <w:pPr>
              <w:jc w:val="left"/>
              <w:rPr>
                <w:rFonts w:cstheme="minorHAnsi"/>
              </w:rPr>
            </w:pPr>
            <w:r w:rsidRPr="00E619E0">
              <w:rPr>
                <w:rFonts w:cstheme="minorHAnsi"/>
              </w:rPr>
              <w:lastRenderedPageBreak/>
              <w:t xml:space="preserve">Exclusie: </w:t>
            </w:r>
            <w:r w:rsidR="00E619E0">
              <w:rPr>
                <w:rFonts w:cstheme="minorHAnsi"/>
              </w:rPr>
              <w:t xml:space="preserve">studies in </w:t>
            </w:r>
            <w:r w:rsidR="00E619E0" w:rsidRPr="00E619E0">
              <w:rPr>
                <w:rFonts w:cstheme="minorHAnsi"/>
              </w:rPr>
              <w:t>algemene psychiatrische ziekenhuizen</w:t>
            </w:r>
            <w:r w:rsidR="00E619E0">
              <w:rPr>
                <w:rFonts w:cstheme="minorHAnsi"/>
              </w:rPr>
              <w:t>, studies over t</w:t>
            </w:r>
            <w:r w:rsidR="00E619E0" w:rsidRPr="00E619E0">
              <w:rPr>
                <w:rFonts w:cstheme="minorHAnsi"/>
              </w:rPr>
              <w:t xml:space="preserve">raining </w:t>
            </w:r>
            <w:r w:rsidR="000C4C3C">
              <w:rPr>
                <w:rFonts w:cstheme="minorHAnsi"/>
              </w:rPr>
              <w:t xml:space="preserve">niet gericht op </w:t>
            </w:r>
            <w:r w:rsidR="00E619E0" w:rsidRPr="00E619E0">
              <w:rPr>
                <w:rFonts w:cstheme="minorHAnsi"/>
              </w:rPr>
              <w:t>de-escalatie o op houdin</w:t>
            </w:r>
            <w:r w:rsidR="000C4C3C">
              <w:rPr>
                <w:rFonts w:cstheme="minorHAnsi"/>
              </w:rPr>
              <w:t>g en n</w:t>
            </w:r>
            <w:r w:rsidR="00E619E0" w:rsidRPr="00E619E0">
              <w:rPr>
                <w:rFonts w:cstheme="minorHAnsi"/>
              </w:rPr>
              <w:t>iet-primair onderzoek</w:t>
            </w:r>
            <w:r w:rsidR="000C4C3C">
              <w:rPr>
                <w:rFonts w:cstheme="minorHAnsi"/>
              </w:rPr>
              <w:t xml:space="preserve"> </w:t>
            </w:r>
            <w:r w:rsidR="00E619E0" w:rsidRPr="00E619E0">
              <w:rPr>
                <w:rFonts w:cstheme="minorHAnsi"/>
              </w:rPr>
              <w:t>zoals recensies, opinies en discussiepapers.</w:t>
            </w:r>
          </w:p>
        </w:tc>
      </w:tr>
      <w:tr w:rsidR="00B465AD" w:rsidRPr="002F4047" w14:paraId="609BB849" w14:textId="77777777" w:rsidTr="00D40F7E">
        <w:trPr>
          <w:trHeight w:val="288"/>
        </w:trPr>
        <w:tc>
          <w:tcPr>
            <w:tcW w:w="4325" w:type="dxa"/>
          </w:tcPr>
          <w:p w14:paraId="6D5CFF47" w14:textId="77777777" w:rsidR="00B465AD" w:rsidRPr="00D54B68" w:rsidRDefault="00B465AD" w:rsidP="00D40F7E">
            <w:pPr>
              <w:numPr>
                <w:ilvl w:val="0"/>
                <w:numId w:val="31"/>
              </w:numPr>
              <w:spacing w:line="240" w:lineRule="auto"/>
              <w:contextualSpacing/>
              <w:jc w:val="left"/>
              <w:rPr>
                <w:rFonts w:cstheme="minorHAnsi"/>
              </w:rPr>
            </w:pPr>
            <w:r w:rsidRPr="00D54B68">
              <w:rPr>
                <w:rFonts w:cstheme="minorHAnsi"/>
              </w:rPr>
              <w:lastRenderedPageBreak/>
              <w:t>Steekproef</w:t>
            </w:r>
          </w:p>
          <w:p w14:paraId="23BA2C53" w14:textId="77777777" w:rsidR="00B465AD" w:rsidRPr="00D54B68" w:rsidRDefault="00B465AD" w:rsidP="00D40F7E">
            <w:pPr>
              <w:ind w:left="720"/>
              <w:contextualSpacing/>
              <w:rPr>
                <w:rFonts w:cstheme="minorHAnsi"/>
              </w:rPr>
            </w:pPr>
          </w:p>
        </w:tc>
        <w:tc>
          <w:tcPr>
            <w:tcW w:w="4458" w:type="dxa"/>
          </w:tcPr>
          <w:p w14:paraId="02D92CE3" w14:textId="0109C470" w:rsidR="00B465AD" w:rsidRPr="002F4047" w:rsidRDefault="00B465AD" w:rsidP="00D40F7E">
            <w:pPr>
              <w:rPr>
                <w:rFonts w:cstheme="minorHAnsi"/>
                <w:lang w:val="nl-NL"/>
              </w:rPr>
            </w:pPr>
            <w:r w:rsidRPr="00E0124F">
              <w:rPr>
                <w:rFonts w:cstheme="minorHAnsi"/>
                <w:lang w:val="nl-NL"/>
              </w:rPr>
              <w:t>De total</w:t>
            </w:r>
            <w:r>
              <w:rPr>
                <w:rFonts w:cstheme="minorHAnsi"/>
                <w:lang w:val="nl-NL"/>
              </w:rPr>
              <w:t>e</w:t>
            </w:r>
            <w:r w:rsidRPr="00E0124F">
              <w:rPr>
                <w:rFonts w:cstheme="minorHAnsi"/>
                <w:lang w:val="nl-NL"/>
              </w:rPr>
              <w:t xml:space="preserve"> steekproefgrootte</w:t>
            </w:r>
            <w:r>
              <w:rPr>
                <w:rFonts w:cstheme="minorHAnsi"/>
                <w:lang w:val="nl-NL"/>
              </w:rPr>
              <w:t xml:space="preserve"> omvatte </w:t>
            </w:r>
            <w:r w:rsidR="007B0FC4">
              <w:rPr>
                <w:rFonts w:cstheme="minorHAnsi"/>
                <w:lang w:val="nl-NL"/>
              </w:rPr>
              <w:t xml:space="preserve">174 artikels, waarvan er na een grondige screening enkel </w:t>
            </w:r>
            <w:r w:rsidR="007172EE">
              <w:rPr>
                <w:rFonts w:cstheme="minorHAnsi"/>
                <w:lang w:val="nl-NL"/>
              </w:rPr>
              <w:t xml:space="preserve">5 artikels overbleven. De steekproefgrootte van een van de geselecteerde artikels omvatte 112 deelnemers. Over het algemeen kan worden besloten dat de methodologische kwaliteit van de betrokken artikels eerder laag was. </w:t>
            </w:r>
          </w:p>
        </w:tc>
      </w:tr>
      <w:tr w:rsidR="00B465AD" w:rsidRPr="00C74B81" w14:paraId="0023DDF2" w14:textId="77777777" w:rsidTr="00D40F7E">
        <w:trPr>
          <w:trHeight w:val="228"/>
        </w:trPr>
        <w:tc>
          <w:tcPr>
            <w:tcW w:w="4325" w:type="dxa"/>
          </w:tcPr>
          <w:p w14:paraId="50F9AEB9" w14:textId="77777777" w:rsidR="00B465AD" w:rsidRPr="00D54B68" w:rsidRDefault="00B465AD" w:rsidP="00D40F7E">
            <w:pPr>
              <w:numPr>
                <w:ilvl w:val="0"/>
                <w:numId w:val="31"/>
              </w:numPr>
              <w:spacing w:line="240" w:lineRule="auto"/>
              <w:contextualSpacing/>
              <w:jc w:val="left"/>
              <w:rPr>
                <w:rFonts w:cstheme="minorHAnsi"/>
              </w:rPr>
            </w:pPr>
            <w:r w:rsidRPr="00D54B68">
              <w:rPr>
                <w:rFonts w:cstheme="minorHAnsi"/>
              </w:rPr>
              <w:t>Interventie/observatie</w:t>
            </w:r>
          </w:p>
          <w:p w14:paraId="15B0D6C3" w14:textId="77777777" w:rsidR="00B465AD" w:rsidRPr="00D54B68" w:rsidRDefault="00B465AD" w:rsidP="00D40F7E">
            <w:pPr>
              <w:ind w:left="720"/>
              <w:contextualSpacing/>
              <w:rPr>
                <w:rFonts w:cstheme="minorHAnsi"/>
              </w:rPr>
            </w:pPr>
          </w:p>
        </w:tc>
        <w:tc>
          <w:tcPr>
            <w:tcW w:w="4458" w:type="dxa"/>
          </w:tcPr>
          <w:p w14:paraId="7259F549" w14:textId="7FDCE5F7" w:rsidR="00B465AD" w:rsidRPr="00C74B81" w:rsidRDefault="00B465AD" w:rsidP="00C57D36">
            <w:pPr>
              <w:rPr>
                <w:rFonts w:cstheme="minorHAnsi"/>
              </w:rPr>
            </w:pPr>
            <w:r w:rsidRPr="00C74B81">
              <w:rPr>
                <w:rFonts w:cstheme="minorHAnsi"/>
              </w:rPr>
              <w:t xml:space="preserve">Het onderzoek </w:t>
            </w:r>
            <w:r w:rsidR="00C47BAF">
              <w:rPr>
                <w:rFonts w:cstheme="minorHAnsi"/>
              </w:rPr>
              <w:t>gaat de effectiviteit van</w:t>
            </w:r>
            <w:r w:rsidR="00C47BAF" w:rsidRPr="00C47BAF">
              <w:rPr>
                <w:rFonts w:cstheme="minorHAnsi"/>
              </w:rPr>
              <w:t xml:space="preserve"> </w:t>
            </w:r>
            <w:r w:rsidR="00C47BAF" w:rsidRPr="006A2A30">
              <w:rPr>
                <w:rFonts w:cstheme="minorHAnsi"/>
              </w:rPr>
              <w:t>training in de</w:t>
            </w:r>
            <w:r w:rsidR="00C47BAF" w:rsidRPr="006A2A30">
              <w:rPr>
                <w:rFonts w:cstheme="minorHAnsi"/>
              </w:rPr>
              <w:noBreakHyphen/>
              <w:t>escalatietechnieken</w:t>
            </w:r>
            <w:r w:rsidR="006A2A30" w:rsidRPr="006A2A30">
              <w:rPr>
                <w:rFonts w:cstheme="minorHAnsi"/>
              </w:rPr>
              <w:t xml:space="preserve"> na bij zorgpersoneel binnen de acute forensisch psychiatrische instellingen</w:t>
            </w:r>
            <w:r w:rsidR="006A2A30">
              <w:rPr>
                <w:rFonts w:cstheme="minorHAnsi"/>
              </w:rPr>
              <w:t xml:space="preserve">. </w:t>
            </w:r>
            <w:r w:rsidR="00435C52">
              <w:rPr>
                <w:rFonts w:cstheme="minorHAnsi"/>
              </w:rPr>
              <w:t xml:space="preserve">Op deze manier leert men </w:t>
            </w:r>
            <w:r w:rsidR="00C47BAF" w:rsidRPr="00C47BAF">
              <w:rPr>
                <w:rFonts w:cstheme="minorHAnsi"/>
              </w:rPr>
              <w:t xml:space="preserve">omgaan met </w:t>
            </w:r>
            <w:r w:rsidR="00435C52">
              <w:rPr>
                <w:rFonts w:cstheme="minorHAnsi"/>
              </w:rPr>
              <w:t>agressie zodat deze minder frequent zal escaleren naar</w:t>
            </w:r>
            <w:r w:rsidR="00C47BAF" w:rsidRPr="00C47BAF">
              <w:rPr>
                <w:rFonts w:cstheme="minorHAnsi"/>
              </w:rPr>
              <w:t xml:space="preserve"> fysiek geweld of dwangmaatregelen.</w:t>
            </w:r>
          </w:p>
        </w:tc>
      </w:tr>
      <w:tr w:rsidR="00B465AD" w:rsidRPr="00D54B68" w14:paraId="4F2433B1" w14:textId="77777777" w:rsidTr="00D40F7E">
        <w:trPr>
          <w:trHeight w:val="228"/>
        </w:trPr>
        <w:tc>
          <w:tcPr>
            <w:tcW w:w="4325" w:type="dxa"/>
          </w:tcPr>
          <w:p w14:paraId="7B063A18" w14:textId="77777777" w:rsidR="00B465AD" w:rsidRPr="00D54B68" w:rsidRDefault="00B465AD" w:rsidP="00D40F7E">
            <w:pPr>
              <w:rPr>
                <w:rFonts w:cstheme="minorHAnsi"/>
              </w:rPr>
            </w:pPr>
            <w:r w:rsidRPr="00D54B68">
              <w:rPr>
                <w:rFonts w:cstheme="minorHAnsi"/>
              </w:rPr>
              <w:t>Is het artikel na jouw analyse kwaliteitsvol en opgenomen in de literatuurselectie?</w:t>
            </w:r>
          </w:p>
          <w:p w14:paraId="38EF98DE" w14:textId="77777777" w:rsidR="00B465AD" w:rsidRPr="00D54B68" w:rsidRDefault="00B465AD" w:rsidP="00D40F7E">
            <w:pPr>
              <w:rPr>
                <w:rFonts w:cstheme="minorHAnsi"/>
              </w:rPr>
            </w:pPr>
          </w:p>
        </w:tc>
        <w:tc>
          <w:tcPr>
            <w:tcW w:w="4458" w:type="dxa"/>
          </w:tcPr>
          <w:p w14:paraId="5AC83EF5" w14:textId="4468030E" w:rsidR="00B465AD" w:rsidRPr="00D54B68" w:rsidRDefault="00B465AD" w:rsidP="00D40F7E">
            <w:pPr>
              <w:rPr>
                <w:rFonts w:cstheme="minorHAnsi"/>
              </w:rPr>
            </w:pPr>
            <w:r>
              <w:rPr>
                <w:rFonts w:cstheme="minorHAnsi"/>
              </w:rPr>
              <w:t>Ja, het is een systematische analyse gepubliceerd in een wetenschappelijk peer-reviewed tijdschrift</w:t>
            </w:r>
            <w:r w:rsidR="007172EE">
              <w:rPr>
                <w:rFonts w:cstheme="minorHAnsi"/>
              </w:rPr>
              <w:t xml:space="preserve"> met meerdere auteurs die zelf geen tegenstrijdige belangen hadden. </w:t>
            </w:r>
          </w:p>
        </w:tc>
      </w:tr>
      <w:tr w:rsidR="00B465AD" w:rsidRPr="00D54B68" w14:paraId="40DFC21B" w14:textId="77777777" w:rsidTr="00D40F7E">
        <w:trPr>
          <w:trHeight w:val="228"/>
        </w:trPr>
        <w:tc>
          <w:tcPr>
            <w:tcW w:w="4325" w:type="dxa"/>
          </w:tcPr>
          <w:p w14:paraId="3ADFDC5A" w14:textId="77777777" w:rsidR="00B465AD" w:rsidRPr="00D54B68" w:rsidRDefault="00B465AD" w:rsidP="00D40F7E">
            <w:pPr>
              <w:rPr>
                <w:rFonts w:cstheme="minorHAnsi"/>
              </w:rPr>
            </w:pPr>
            <w:r w:rsidRPr="00D54B68">
              <w:rPr>
                <w:rFonts w:cstheme="minorHAnsi"/>
              </w:rPr>
              <w:t>Wat zijn de resultaten van de bron?</w:t>
            </w:r>
          </w:p>
          <w:p w14:paraId="39153460" w14:textId="77777777" w:rsidR="00B465AD" w:rsidRPr="00D54B68" w:rsidRDefault="00B465AD" w:rsidP="00D40F7E">
            <w:pPr>
              <w:rPr>
                <w:rFonts w:cstheme="minorHAnsi"/>
              </w:rPr>
            </w:pPr>
            <w:r w:rsidRPr="00D54B68">
              <w:rPr>
                <w:rFonts w:cstheme="minorHAnsi"/>
              </w:rPr>
              <w:t xml:space="preserve"> </w:t>
            </w:r>
          </w:p>
        </w:tc>
        <w:tc>
          <w:tcPr>
            <w:tcW w:w="4458" w:type="dxa"/>
          </w:tcPr>
          <w:p w14:paraId="7D870BE1" w14:textId="6EB2F508" w:rsidR="00B465AD" w:rsidRPr="00D54B68" w:rsidRDefault="00DD690C" w:rsidP="00C833BB">
            <w:pPr>
              <w:tabs>
                <w:tab w:val="num" w:pos="720"/>
              </w:tabs>
              <w:rPr>
                <w:rFonts w:cstheme="minorHAnsi"/>
              </w:rPr>
            </w:pPr>
            <w:r>
              <w:rPr>
                <w:rFonts w:cstheme="minorHAnsi"/>
              </w:rPr>
              <w:t>In dit onderzoek tone</w:t>
            </w:r>
            <w:r w:rsidRPr="00DD690C">
              <w:rPr>
                <w:rFonts w:cstheme="minorHAnsi"/>
              </w:rPr>
              <w:t xml:space="preserve">n de vijf studies </w:t>
            </w:r>
            <w:r w:rsidR="00DE417A">
              <w:rPr>
                <w:rFonts w:cstheme="minorHAnsi"/>
              </w:rPr>
              <w:t>aan dat er</w:t>
            </w:r>
            <w:r w:rsidRPr="00DD690C">
              <w:rPr>
                <w:rFonts w:cstheme="minorHAnsi"/>
              </w:rPr>
              <w:t xml:space="preserve"> geen </w:t>
            </w:r>
            <w:r w:rsidR="00DE417A">
              <w:rPr>
                <w:rFonts w:cstheme="minorHAnsi"/>
              </w:rPr>
              <w:t xml:space="preserve">direct </w:t>
            </w:r>
            <w:r w:rsidRPr="00DD690C">
              <w:rPr>
                <w:rFonts w:cstheme="minorHAnsi"/>
              </w:rPr>
              <w:t xml:space="preserve">effect </w:t>
            </w:r>
            <w:r w:rsidR="00DE417A">
              <w:rPr>
                <w:rFonts w:cstheme="minorHAnsi"/>
              </w:rPr>
              <w:t>is van</w:t>
            </w:r>
            <w:r w:rsidRPr="00DD690C">
              <w:rPr>
                <w:rFonts w:cstheme="minorHAnsi"/>
              </w:rPr>
              <w:t xml:space="preserve"> </w:t>
            </w:r>
            <w:r w:rsidR="00DE417A">
              <w:rPr>
                <w:rFonts w:cstheme="minorHAnsi"/>
              </w:rPr>
              <w:t>trainingen</w:t>
            </w:r>
            <w:r w:rsidRPr="00DD690C">
              <w:rPr>
                <w:rFonts w:cstheme="minorHAnsi"/>
              </w:rPr>
              <w:t xml:space="preserve"> in de</w:t>
            </w:r>
            <w:r w:rsidRPr="00DD690C">
              <w:rPr>
                <w:rFonts w:cstheme="minorHAnsi"/>
              </w:rPr>
              <w:noBreakHyphen/>
              <w:t xml:space="preserve">escalatie op het </w:t>
            </w:r>
            <w:r w:rsidR="00DE417A">
              <w:rPr>
                <w:rFonts w:cstheme="minorHAnsi"/>
              </w:rPr>
              <w:t>reduceren</w:t>
            </w:r>
            <w:r w:rsidRPr="00DD690C">
              <w:rPr>
                <w:rFonts w:cstheme="minorHAnsi"/>
              </w:rPr>
              <w:t xml:space="preserve"> van het </w:t>
            </w:r>
            <w:r w:rsidRPr="00DD690C">
              <w:rPr>
                <w:rFonts w:cstheme="minorHAnsi"/>
              </w:rPr>
              <w:lastRenderedPageBreak/>
              <w:t xml:space="preserve">aantal </w:t>
            </w:r>
            <w:r w:rsidR="00DE417A">
              <w:rPr>
                <w:rFonts w:cstheme="minorHAnsi"/>
              </w:rPr>
              <w:t xml:space="preserve">agressie </w:t>
            </w:r>
            <w:r w:rsidRPr="00DD690C">
              <w:rPr>
                <w:rFonts w:cstheme="minorHAnsi"/>
              </w:rPr>
              <w:t>incidenten</w:t>
            </w:r>
            <w:r w:rsidR="00DE417A">
              <w:rPr>
                <w:rFonts w:cstheme="minorHAnsi"/>
              </w:rPr>
              <w:t>. Anderzijds geeft het person</w:t>
            </w:r>
            <w:r w:rsidR="00C833BB">
              <w:rPr>
                <w:rFonts w:cstheme="minorHAnsi"/>
              </w:rPr>
              <w:t>ee</w:t>
            </w:r>
            <w:r w:rsidR="00DE417A">
              <w:rPr>
                <w:rFonts w:cstheme="minorHAnsi"/>
              </w:rPr>
              <w:t xml:space="preserve">l aan zichzelf wel </w:t>
            </w:r>
            <w:r w:rsidR="00C833BB">
              <w:rPr>
                <w:rFonts w:cstheme="minorHAnsi"/>
              </w:rPr>
              <w:t>veiliger te voelen na dergelijke trainingen. De kwaliteit van deze studie is toch echter beperkt.</w:t>
            </w:r>
          </w:p>
        </w:tc>
      </w:tr>
      <w:tr w:rsidR="00B465AD" w:rsidRPr="00D54B68" w14:paraId="63D0FA6E" w14:textId="77777777" w:rsidTr="00D40F7E">
        <w:tc>
          <w:tcPr>
            <w:tcW w:w="4325" w:type="dxa"/>
          </w:tcPr>
          <w:p w14:paraId="632659F4" w14:textId="77777777" w:rsidR="00B465AD" w:rsidRPr="00D54B68" w:rsidRDefault="00B465AD" w:rsidP="00D40F7E">
            <w:pPr>
              <w:rPr>
                <w:rFonts w:cstheme="minorHAnsi"/>
              </w:rPr>
            </w:pPr>
            <w:r w:rsidRPr="00D54B68">
              <w:rPr>
                <w:rFonts w:cstheme="minorHAnsi"/>
              </w:rPr>
              <w:lastRenderedPageBreak/>
              <w:t>Wat is de conclusie van de bron?</w:t>
            </w:r>
          </w:p>
          <w:p w14:paraId="5155BECE" w14:textId="77777777" w:rsidR="00B465AD" w:rsidRPr="00D54B68" w:rsidRDefault="00B465AD" w:rsidP="00D40F7E">
            <w:pPr>
              <w:rPr>
                <w:rFonts w:cstheme="minorHAnsi"/>
              </w:rPr>
            </w:pPr>
            <w:r w:rsidRPr="00D54B68">
              <w:rPr>
                <w:rFonts w:cstheme="minorHAnsi"/>
              </w:rPr>
              <w:t xml:space="preserve"> </w:t>
            </w:r>
          </w:p>
        </w:tc>
        <w:tc>
          <w:tcPr>
            <w:tcW w:w="4458" w:type="dxa"/>
          </w:tcPr>
          <w:p w14:paraId="6185C485" w14:textId="42534D3B" w:rsidR="00B465AD" w:rsidRPr="00D54B68" w:rsidRDefault="00301D2E" w:rsidP="00D40F7E">
            <w:pPr>
              <w:rPr>
                <w:rFonts w:cstheme="minorHAnsi"/>
              </w:rPr>
            </w:pPr>
            <w:r>
              <w:rPr>
                <w:rFonts w:cstheme="minorHAnsi"/>
              </w:rPr>
              <w:t>Er is minimale evidentie en wetenschappelijk onderbouwd</w:t>
            </w:r>
            <w:r w:rsidRPr="00301D2E">
              <w:rPr>
                <w:rFonts w:cstheme="minorHAnsi"/>
              </w:rPr>
              <w:t xml:space="preserve"> bewijs dat </w:t>
            </w:r>
            <w:r>
              <w:rPr>
                <w:rFonts w:cstheme="minorHAnsi"/>
              </w:rPr>
              <w:t xml:space="preserve">de </w:t>
            </w:r>
            <w:r w:rsidRPr="00301D2E">
              <w:rPr>
                <w:rFonts w:cstheme="minorHAnsi"/>
              </w:rPr>
              <w:t>training in de</w:t>
            </w:r>
            <w:r w:rsidRPr="00301D2E">
              <w:rPr>
                <w:rFonts w:cstheme="minorHAnsi"/>
              </w:rPr>
              <w:noBreakHyphen/>
              <w:t xml:space="preserve">escalatietechnieken daadwerkelijk leidt tot vermindering van </w:t>
            </w:r>
            <w:r>
              <w:rPr>
                <w:rFonts w:cstheme="minorHAnsi"/>
              </w:rPr>
              <w:t>agressie</w:t>
            </w:r>
            <w:r w:rsidRPr="00301D2E">
              <w:rPr>
                <w:rFonts w:cstheme="minorHAnsi"/>
              </w:rPr>
              <w:t xml:space="preserve"> incidenten in forensische psychiatrische settings</w:t>
            </w:r>
            <w:r>
              <w:rPr>
                <w:rFonts w:cstheme="minorHAnsi"/>
              </w:rPr>
              <w:t xml:space="preserve">. Er is nood aan sterker methodologisch onderzoek om hier verder onderzoek naar te kunnen voeren. </w:t>
            </w:r>
          </w:p>
        </w:tc>
      </w:tr>
    </w:tbl>
    <w:p w14:paraId="16E2491F" w14:textId="77777777" w:rsidR="00B465AD" w:rsidRPr="00054370" w:rsidRDefault="00B465AD" w:rsidP="002F4047">
      <w:pPr>
        <w:spacing w:line="240" w:lineRule="auto"/>
        <w:jc w:val="left"/>
        <w:rPr>
          <w:b/>
          <w:bCs/>
        </w:rPr>
      </w:pPr>
    </w:p>
    <w:p w14:paraId="7EC324B2" w14:textId="77777777" w:rsidR="00CF14B3" w:rsidRPr="00CF14B3" w:rsidRDefault="00CF14B3" w:rsidP="00CF14B3">
      <w:pPr>
        <w:rPr>
          <w:rFonts w:cs="Tahoma"/>
          <w:sz w:val="22"/>
          <w:szCs w:val="20"/>
        </w:rPr>
      </w:pPr>
      <w:r>
        <w:rPr>
          <w:rFonts w:cs="Tahoma"/>
          <w:sz w:val="22"/>
          <w:szCs w:val="20"/>
        </w:rPr>
        <w:t>(Hogeschool, UCLL, 2026).</w:t>
      </w:r>
    </w:p>
    <w:p w14:paraId="391B4DC9" w14:textId="50DE6485" w:rsidR="00AD01EB" w:rsidRDefault="00AD01EB">
      <w:pPr>
        <w:spacing w:line="240" w:lineRule="auto"/>
        <w:jc w:val="left"/>
      </w:pPr>
    </w:p>
    <w:p w14:paraId="4E0257D1" w14:textId="77777777" w:rsidR="00CF14B3" w:rsidRDefault="00CF14B3">
      <w:pPr>
        <w:spacing w:line="240" w:lineRule="auto"/>
        <w:jc w:val="left"/>
      </w:pPr>
    </w:p>
    <w:p w14:paraId="6A924B6B" w14:textId="77777777" w:rsidR="00CF14B3" w:rsidRDefault="00CF14B3">
      <w:pPr>
        <w:spacing w:line="240" w:lineRule="auto"/>
        <w:jc w:val="left"/>
      </w:pPr>
    </w:p>
    <w:p w14:paraId="63C6D9C2" w14:textId="77777777" w:rsidR="00CF14B3" w:rsidRDefault="00CF14B3">
      <w:pPr>
        <w:spacing w:line="240" w:lineRule="auto"/>
        <w:jc w:val="left"/>
      </w:pPr>
    </w:p>
    <w:p w14:paraId="41C78E89" w14:textId="77777777" w:rsidR="00CF14B3" w:rsidRDefault="00CF14B3">
      <w:pPr>
        <w:spacing w:line="240" w:lineRule="auto"/>
        <w:jc w:val="left"/>
      </w:pPr>
    </w:p>
    <w:p w14:paraId="530171F1" w14:textId="77777777" w:rsidR="00CF14B3" w:rsidRDefault="00CF14B3">
      <w:pPr>
        <w:spacing w:line="240" w:lineRule="auto"/>
        <w:jc w:val="left"/>
      </w:pPr>
    </w:p>
    <w:p w14:paraId="4E5A4843" w14:textId="77777777" w:rsidR="00CF14B3" w:rsidRDefault="00CF14B3">
      <w:pPr>
        <w:spacing w:line="240" w:lineRule="auto"/>
        <w:jc w:val="left"/>
      </w:pPr>
    </w:p>
    <w:p w14:paraId="3FCDA9C6" w14:textId="77777777" w:rsidR="00CF14B3" w:rsidRDefault="00CF14B3">
      <w:pPr>
        <w:spacing w:line="240" w:lineRule="auto"/>
        <w:jc w:val="left"/>
      </w:pPr>
    </w:p>
    <w:p w14:paraId="5014C82B" w14:textId="77777777" w:rsidR="00CF14B3" w:rsidRDefault="00CF14B3">
      <w:pPr>
        <w:spacing w:line="240" w:lineRule="auto"/>
        <w:jc w:val="left"/>
      </w:pPr>
    </w:p>
    <w:p w14:paraId="3D221437" w14:textId="77777777" w:rsidR="00CF14B3" w:rsidRDefault="00CF14B3">
      <w:pPr>
        <w:spacing w:line="240" w:lineRule="auto"/>
        <w:jc w:val="left"/>
      </w:pPr>
    </w:p>
    <w:p w14:paraId="24FC7909" w14:textId="77777777" w:rsidR="00CF14B3" w:rsidRDefault="00CF14B3">
      <w:pPr>
        <w:spacing w:line="240" w:lineRule="auto"/>
        <w:jc w:val="left"/>
      </w:pPr>
    </w:p>
    <w:p w14:paraId="3F39646A" w14:textId="77777777" w:rsidR="00CF14B3" w:rsidRDefault="00CF14B3">
      <w:pPr>
        <w:spacing w:line="240" w:lineRule="auto"/>
        <w:jc w:val="left"/>
      </w:pPr>
    </w:p>
    <w:p w14:paraId="59A05D9F" w14:textId="77777777" w:rsidR="00CF14B3" w:rsidRDefault="00CF14B3">
      <w:pPr>
        <w:spacing w:line="240" w:lineRule="auto"/>
        <w:jc w:val="left"/>
      </w:pPr>
    </w:p>
    <w:p w14:paraId="1023FEB5" w14:textId="77777777" w:rsidR="00CF14B3" w:rsidRDefault="00CF14B3">
      <w:pPr>
        <w:spacing w:line="240" w:lineRule="auto"/>
        <w:jc w:val="left"/>
      </w:pPr>
    </w:p>
    <w:p w14:paraId="221DC451" w14:textId="77777777" w:rsidR="00CF14B3" w:rsidRDefault="00CF14B3">
      <w:pPr>
        <w:spacing w:line="240" w:lineRule="auto"/>
        <w:jc w:val="left"/>
      </w:pPr>
    </w:p>
    <w:p w14:paraId="22E0C806" w14:textId="77777777" w:rsidR="00CF14B3" w:rsidRDefault="00CF14B3">
      <w:pPr>
        <w:spacing w:line="240" w:lineRule="auto"/>
        <w:jc w:val="left"/>
      </w:pPr>
    </w:p>
    <w:p w14:paraId="022B191F" w14:textId="77777777" w:rsidR="00CF14B3" w:rsidRDefault="00CF14B3">
      <w:pPr>
        <w:spacing w:line="240" w:lineRule="auto"/>
        <w:jc w:val="left"/>
      </w:pPr>
    </w:p>
    <w:p w14:paraId="2EE607F1" w14:textId="77777777" w:rsidR="00CF14B3" w:rsidRDefault="00CF14B3">
      <w:pPr>
        <w:spacing w:line="240" w:lineRule="auto"/>
        <w:jc w:val="left"/>
      </w:pPr>
    </w:p>
    <w:p w14:paraId="1BDDCFF7" w14:textId="77777777" w:rsidR="00CF14B3" w:rsidRDefault="00CF14B3">
      <w:pPr>
        <w:spacing w:line="240" w:lineRule="auto"/>
        <w:jc w:val="left"/>
      </w:pPr>
    </w:p>
    <w:p w14:paraId="725418E5" w14:textId="77777777" w:rsidR="00CF14B3" w:rsidRDefault="00CF14B3">
      <w:pPr>
        <w:spacing w:line="240" w:lineRule="auto"/>
        <w:jc w:val="left"/>
      </w:pPr>
    </w:p>
    <w:p w14:paraId="430E59A4" w14:textId="77777777" w:rsidR="00CF14B3" w:rsidRDefault="00CF14B3">
      <w:pPr>
        <w:spacing w:line="240" w:lineRule="auto"/>
        <w:jc w:val="left"/>
      </w:pPr>
    </w:p>
    <w:p w14:paraId="2D7FD627" w14:textId="77777777" w:rsidR="00CF14B3" w:rsidRDefault="00CF14B3">
      <w:pPr>
        <w:spacing w:line="240" w:lineRule="auto"/>
        <w:jc w:val="left"/>
      </w:pPr>
    </w:p>
    <w:p w14:paraId="7A283F56" w14:textId="77777777" w:rsidR="00CF14B3" w:rsidRDefault="00CF14B3">
      <w:pPr>
        <w:spacing w:line="240" w:lineRule="auto"/>
        <w:jc w:val="left"/>
      </w:pPr>
    </w:p>
    <w:p w14:paraId="73432AD4" w14:textId="50EBDE28" w:rsidR="00AD01EB" w:rsidRDefault="00AD01EB" w:rsidP="00806DC8">
      <w:pPr>
        <w:pStyle w:val="Titel"/>
      </w:pPr>
      <w:r w:rsidRPr="00AD01EB">
        <w:lastRenderedPageBreak/>
        <w:t>HARMONY box</w:t>
      </w:r>
    </w:p>
    <w:p w14:paraId="0816068B" w14:textId="77777777" w:rsidR="00AD01EB" w:rsidRDefault="00AD01EB" w:rsidP="00B465AD">
      <w:pPr>
        <w:spacing w:line="240" w:lineRule="auto"/>
        <w:jc w:val="left"/>
      </w:pPr>
    </w:p>
    <w:p w14:paraId="25036D02" w14:textId="677703DB" w:rsidR="00AD01EB" w:rsidRDefault="00AD01EB" w:rsidP="00806DC8">
      <w:r>
        <w:rPr>
          <w:noProof/>
        </w:rPr>
        <w:drawing>
          <wp:inline distT="0" distB="0" distL="0" distR="0" wp14:anchorId="6CEC52AA" wp14:editId="412C4276">
            <wp:extent cx="4988564" cy="7482836"/>
            <wp:effectExtent l="0" t="0" r="2536" b="3814"/>
            <wp:docPr id="262370943"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4988564" cy="7482836"/>
                    </a:xfrm>
                    <a:prstGeom prst="rect">
                      <a:avLst/>
                    </a:prstGeom>
                    <a:noFill/>
                    <a:ln>
                      <a:noFill/>
                      <a:prstDash/>
                    </a:ln>
                  </pic:spPr>
                </pic:pic>
              </a:graphicData>
            </a:graphic>
          </wp:inline>
        </w:drawing>
      </w:r>
    </w:p>
    <w:p w14:paraId="543BA7E0" w14:textId="1F5FDE67" w:rsidR="00AE1E3C" w:rsidRPr="00806DC8" w:rsidRDefault="00AD01EB" w:rsidP="00806DC8">
      <w:pPr>
        <w:pStyle w:val="Definitie"/>
        <w:rPr>
          <w:b/>
          <w:bCs/>
          <w:i/>
          <w:iCs/>
          <w:color w:val="FF5589" w:themeColor="accent1" w:themeTint="99"/>
        </w:rPr>
      </w:pPr>
      <w:r w:rsidRPr="00806DC8">
        <w:rPr>
          <w:b/>
          <w:bCs/>
          <w:i/>
          <w:iCs/>
          <w:color w:val="FF5589" w:themeColor="accent1" w:themeTint="99"/>
        </w:rPr>
        <w:lastRenderedPageBreak/>
        <w:t>Herken</w:t>
      </w:r>
      <w:r w:rsidR="003D17C7" w:rsidRPr="00806DC8">
        <w:rPr>
          <w:b/>
          <w:bCs/>
          <w:i/>
          <w:iCs/>
          <w:color w:val="FF5589" w:themeColor="accent1" w:themeTint="99"/>
        </w:rPr>
        <w:t>: het</w:t>
      </w:r>
      <w:r w:rsidRPr="00806DC8">
        <w:rPr>
          <w:b/>
          <w:bCs/>
          <w:i/>
          <w:iCs/>
          <w:color w:val="FF5589" w:themeColor="accent1" w:themeTint="99"/>
        </w:rPr>
        <w:t xml:space="preserve"> risicotaxatie instrument</w:t>
      </w:r>
    </w:p>
    <w:p w14:paraId="220CADB0" w14:textId="10198CD4" w:rsidR="00AD01EB" w:rsidRDefault="003D17C7" w:rsidP="00AE1E3C">
      <w:r>
        <w:rPr>
          <w:noProof/>
        </w:rPr>
        <w:drawing>
          <wp:anchor distT="0" distB="0" distL="114300" distR="114300" simplePos="0" relativeHeight="251669506" behindDoc="1" locked="0" layoutInCell="1" allowOverlap="1" wp14:anchorId="349BCFF6" wp14:editId="106CD075">
            <wp:simplePos x="0" y="0"/>
            <wp:positionH relativeFrom="column">
              <wp:posOffset>-724085</wp:posOffset>
            </wp:positionH>
            <wp:positionV relativeFrom="paragraph">
              <wp:posOffset>140874</wp:posOffset>
            </wp:positionV>
            <wp:extent cx="6962625" cy="4313055"/>
            <wp:effectExtent l="0" t="0" r="0" b="0"/>
            <wp:wrapNone/>
            <wp:docPr id="46167020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7081"/>
                    <a:stretch>
                      <a:fillRect/>
                    </a:stretch>
                  </pic:blipFill>
                  <pic:spPr bwMode="auto">
                    <a:xfrm>
                      <a:off x="0" y="0"/>
                      <a:ext cx="6972065" cy="4318902"/>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D06E5C" w14:textId="77777777" w:rsidR="00AD01EB" w:rsidRDefault="00AD01EB" w:rsidP="00AE1E3C"/>
    <w:p w14:paraId="2C3CCD1D" w14:textId="77777777" w:rsidR="00AD01EB" w:rsidRDefault="00AD01EB">
      <w:pPr>
        <w:spacing w:line="240" w:lineRule="auto"/>
        <w:jc w:val="left"/>
        <w:rPr>
          <w:b/>
          <w:bCs/>
        </w:rPr>
      </w:pPr>
      <w:r>
        <w:rPr>
          <w:b/>
          <w:bCs/>
        </w:rPr>
        <w:br w:type="page"/>
      </w:r>
    </w:p>
    <w:p w14:paraId="164DB46F" w14:textId="3C6D0A45" w:rsidR="00AD01EB" w:rsidRDefault="00AD01EB" w:rsidP="00806DC8">
      <w:pPr>
        <w:pStyle w:val="Definitie"/>
        <w:rPr>
          <w:b/>
          <w:bCs/>
        </w:rPr>
      </w:pPr>
      <w:r w:rsidRPr="00806DC8">
        <w:rPr>
          <w:b/>
          <w:bCs/>
          <w:i/>
          <w:iCs/>
          <w:color w:val="FF5589" w:themeColor="accent1" w:themeTint="99"/>
        </w:rPr>
        <w:lastRenderedPageBreak/>
        <w:t>Actie</w:t>
      </w:r>
      <w:r w:rsidR="003D17C7" w:rsidRPr="00806DC8">
        <w:rPr>
          <w:b/>
          <w:bCs/>
          <w:i/>
          <w:iCs/>
          <w:color w:val="FF5589" w:themeColor="accent1" w:themeTint="99"/>
        </w:rPr>
        <w:t xml:space="preserve">: De </w:t>
      </w:r>
      <w:r w:rsidRPr="00806DC8">
        <w:rPr>
          <w:b/>
          <w:bCs/>
          <w:i/>
          <w:iCs/>
          <w:color w:val="FF5589" w:themeColor="accent1" w:themeTint="99"/>
        </w:rPr>
        <w:t>de-escalatiekaart</w:t>
      </w:r>
    </w:p>
    <w:p w14:paraId="4EC7E9E2" w14:textId="34A0E7BD" w:rsidR="00AD01EB" w:rsidRDefault="00AD01EB" w:rsidP="00AE1E3C">
      <w:pPr>
        <w:rPr>
          <w:b/>
          <w:bCs/>
        </w:rPr>
      </w:pPr>
      <w:r>
        <w:rPr>
          <w:b/>
          <w:bCs/>
          <w:noProof/>
        </w:rPr>
        <w:drawing>
          <wp:inline distT="0" distB="0" distL="0" distR="0" wp14:anchorId="1BE70EE3" wp14:editId="30A1DEC2">
            <wp:extent cx="5146534" cy="7325127"/>
            <wp:effectExtent l="0" t="0" r="0" b="0"/>
            <wp:docPr id="762684739"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5113"/>
                    <a:stretch>
                      <a:fillRect/>
                    </a:stretch>
                  </pic:blipFill>
                  <pic:spPr bwMode="auto">
                    <a:xfrm>
                      <a:off x="0" y="0"/>
                      <a:ext cx="5236547" cy="7453243"/>
                    </a:xfrm>
                    <a:prstGeom prst="rect">
                      <a:avLst/>
                    </a:prstGeom>
                    <a:noFill/>
                    <a:ln>
                      <a:noFill/>
                    </a:ln>
                    <a:extLst>
                      <a:ext uri="{53640926-AAD7-44D8-BBD7-CCE9431645EC}">
                        <a14:shadowObscured xmlns:a14="http://schemas.microsoft.com/office/drawing/2010/main"/>
                      </a:ext>
                    </a:extLst>
                  </pic:spPr>
                </pic:pic>
              </a:graphicData>
            </a:graphic>
          </wp:inline>
        </w:drawing>
      </w:r>
    </w:p>
    <w:p w14:paraId="5CDEBCB0" w14:textId="77777777" w:rsidR="00AD01EB" w:rsidRDefault="00AD01EB" w:rsidP="00AE1E3C">
      <w:pPr>
        <w:rPr>
          <w:b/>
          <w:bCs/>
        </w:rPr>
      </w:pPr>
    </w:p>
    <w:p w14:paraId="5C68D58F" w14:textId="77777777" w:rsidR="003D17C7" w:rsidRDefault="003D17C7" w:rsidP="00AE1E3C">
      <w:pPr>
        <w:rPr>
          <w:b/>
          <w:bCs/>
        </w:rPr>
      </w:pPr>
    </w:p>
    <w:p w14:paraId="6CF51949" w14:textId="2E2074E4" w:rsidR="00AD01EB" w:rsidRPr="00806DC8" w:rsidRDefault="006E7A53" w:rsidP="00806DC8">
      <w:pPr>
        <w:pStyle w:val="Definitie"/>
        <w:rPr>
          <w:b/>
          <w:bCs/>
          <w:i/>
          <w:iCs/>
          <w:color w:val="FF5589" w:themeColor="accent1" w:themeTint="99"/>
        </w:rPr>
      </w:pPr>
      <w:r w:rsidRPr="00806DC8">
        <w:rPr>
          <w:b/>
          <w:bCs/>
          <w:i/>
          <w:iCs/>
          <w:color w:val="FF5589" w:themeColor="accent1" w:themeTint="99"/>
        </w:rPr>
        <w:lastRenderedPageBreak/>
        <w:t xml:space="preserve">De </w:t>
      </w:r>
      <w:r w:rsidR="00AD01EB" w:rsidRPr="00806DC8">
        <w:rPr>
          <w:b/>
          <w:bCs/>
          <w:i/>
          <w:iCs/>
          <w:color w:val="FF5589" w:themeColor="accent1" w:themeTint="99"/>
        </w:rPr>
        <w:t>Reflectiekaart</w:t>
      </w:r>
    </w:p>
    <w:p w14:paraId="35CB19EC" w14:textId="2D7BDB53" w:rsidR="00833F02" w:rsidRDefault="00AD01EB" w:rsidP="00AE1E3C">
      <w:pPr>
        <w:rPr>
          <w:b/>
          <w:bCs/>
        </w:rPr>
      </w:pPr>
      <w:r>
        <w:rPr>
          <w:b/>
          <w:bCs/>
          <w:noProof/>
        </w:rPr>
        <w:drawing>
          <wp:inline distT="0" distB="0" distL="0" distR="0" wp14:anchorId="574909FA" wp14:editId="7715A78E">
            <wp:extent cx="4774301" cy="6684287"/>
            <wp:effectExtent l="0" t="0" r="7620" b="2540"/>
            <wp:docPr id="303100270"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6663"/>
                    <a:stretch>
                      <a:fillRect/>
                    </a:stretch>
                  </pic:blipFill>
                  <pic:spPr bwMode="auto">
                    <a:xfrm>
                      <a:off x="0" y="0"/>
                      <a:ext cx="4816057" cy="6742748"/>
                    </a:xfrm>
                    <a:prstGeom prst="rect">
                      <a:avLst/>
                    </a:prstGeom>
                    <a:noFill/>
                    <a:ln>
                      <a:noFill/>
                    </a:ln>
                    <a:extLst>
                      <a:ext uri="{53640926-AAD7-44D8-BBD7-CCE9431645EC}">
                        <a14:shadowObscured xmlns:a14="http://schemas.microsoft.com/office/drawing/2010/main"/>
                      </a:ext>
                    </a:extLst>
                  </pic:spPr>
                </pic:pic>
              </a:graphicData>
            </a:graphic>
          </wp:inline>
        </w:drawing>
      </w:r>
    </w:p>
    <w:p w14:paraId="0399C0CB" w14:textId="77777777" w:rsidR="00833F02" w:rsidRDefault="00833F02">
      <w:pPr>
        <w:spacing w:line="240" w:lineRule="auto"/>
        <w:jc w:val="left"/>
        <w:rPr>
          <w:b/>
          <w:bCs/>
        </w:rPr>
      </w:pPr>
      <w:r>
        <w:rPr>
          <w:b/>
          <w:bCs/>
        </w:rPr>
        <w:br w:type="page"/>
      </w:r>
    </w:p>
    <w:p w14:paraId="15710FE7" w14:textId="72DAE89B" w:rsidR="00AD01EB" w:rsidRPr="00806DC8" w:rsidRDefault="006E7A53" w:rsidP="00806DC8">
      <w:pPr>
        <w:pStyle w:val="Definitie"/>
        <w:rPr>
          <w:b/>
          <w:bCs/>
          <w:i/>
          <w:iCs/>
          <w:color w:val="FF5589" w:themeColor="accent1" w:themeTint="99"/>
        </w:rPr>
      </w:pPr>
      <w:r w:rsidRPr="00806DC8">
        <w:rPr>
          <w:b/>
          <w:bCs/>
          <w:i/>
          <w:iCs/>
          <w:noProof/>
          <w:color w:val="FF5589" w:themeColor="accent1" w:themeTint="99"/>
        </w:rPr>
        <w:lastRenderedPageBreak/>
        <w:drawing>
          <wp:anchor distT="0" distB="0" distL="114300" distR="114300" simplePos="0" relativeHeight="251670530" behindDoc="1" locked="0" layoutInCell="1" allowOverlap="1" wp14:anchorId="5137D678" wp14:editId="7DE40ACA">
            <wp:simplePos x="0" y="0"/>
            <wp:positionH relativeFrom="page">
              <wp:align>center</wp:align>
            </wp:positionH>
            <wp:positionV relativeFrom="paragraph">
              <wp:posOffset>395605</wp:posOffset>
            </wp:positionV>
            <wp:extent cx="7087870" cy="4725035"/>
            <wp:effectExtent l="0" t="0" r="0" b="0"/>
            <wp:wrapNone/>
            <wp:docPr id="1236713371"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087870" cy="4725035"/>
                    </a:xfrm>
                    <a:prstGeom prst="rect">
                      <a:avLst/>
                    </a:prstGeom>
                    <a:noFill/>
                  </pic:spPr>
                </pic:pic>
              </a:graphicData>
            </a:graphic>
            <wp14:sizeRelH relativeFrom="margin">
              <wp14:pctWidth>0</wp14:pctWidth>
            </wp14:sizeRelH>
            <wp14:sizeRelV relativeFrom="margin">
              <wp14:pctHeight>0</wp14:pctHeight>
            </wp14:sizeRelV>
          </wp:anchor>
        </w:drawing>
      </w:r>
      <w:r w:rsidR="00833F02" w:rsidRPr="00806DC8">
        <w:rPr>
          <w:b/>
          <w:bCs/>
          <w:i/>
          <w:iCs/>
          <w:color w:val="FF5589" w:themeColor="accent1" w:themeTint="99"/>
        </w:rPr>
        <w:t>Modelleren: Mini simulatie-spel</w:t>
      </w:r>
    </w:p>
    <w:p w14:paraId="69F67689" w14:textId="62EE8115" w:rsidR="00833F02" w:rsidRDefault="00833F02" w:rsidP="00AE1E3C">
      <w:pPr>
        <w:rPr>
          <w:b/>
          <w:bCs/>
        </w:rPr>
      </w:pPr>
    </w:p>
    <w:p w14:paraId="508D0CF8" w14:textId="77777777" w:rsidR="00AD01EB" w:rsidRDefault="00AD01EB">
      <w:pPr>
        <w:spacing w:line="240" w:lineRule="auto"/>
        <w:jc w:val="left"/>
        <w:rPr>
          <w:b/>
          <w:bCs/>
        </w:rPr>
      </w:pPr>
      <w:r>
        <w:rPr>
          <w:b/>
          <w:bCs/>
        </w:rPr>
        <w:br w:type="page"/>
      </w:r>
    </w:p>
    <w:p w14:paraId="182C0802" w14:textId="13E19FC1" w:rsidR="00AD01EB" w:rsidRDefault="00806DC8" w:rsidP="00806DC8">
      <w:pPr>
        <w:pStyle w:val="Definitie"/>
        <w:rPr>
          <w:b/>
          <w:bCs/>
        </w:rPr>
      </w:pPr>
      <w:r>
        <w:rPr>
          <w:b/>
          <w:bCs/>
          <w:i/>
          <w:iCs/>
          <w:color w:val="FF5589" w:themeColor="accent1" w:themeTint="99"/>
        </w:rPr>
        <w:lastRenderedPageBreak/>
        <w:t xml:space="preserve">Opschalen: </w:t>
      </w:r>
      <w:r w:rsidR="006E7A53" w:rsidRPr="00806DC8">
        <w:rPr>
          <w:b/>
          <w:bCs/>
          <w:i/>
          <w:iCs/>
          <w:color w:val="FF5589" w:themeColor="accent1" w:themeTint="99"/>
        </w:rPr>
        <w:t>De o</w:t>
      </w:r>
      <w:r w:rsidR="00833F02" w:rsidRPr="00806DC8">
        <w:rPr>
          <w:b/>
          <w:bCs/>
          <w:i/>
          <w:iCs/>
          <w:color w:val="FF5589" w:themeColor="accent1" w:themeTint="99"/>
        </w:rPr>
        <w:t>pschalingskaart</w:t>
      </w:r>
    </w:p>
    <w:p w14:paraId="5918D6BE" w14:textId="51BA5866" w:rsidR="00833F02" w:rsidRDefault="00806DC8" w:rsidP="00AE1E3C">
      <w:pPr>
        <w:rPr>
          <w:b/>
          <w:bCs/>
        </w:rPr>
      </w:pPr>
      <w:r w:rsidRPr="00806DC8">
        <w:rPr>
          <w:b/>
          <w:bCs/>
          <w:i/>
          <w:iCs/>
          <w:noProof/>
          <w:color w:val="FF5589" w:themeColor="accent1" w:themeTint="99"/>
        </w:rPr>
        <w:drawing>
          <wp:anchor distT="0" distB="0" distL="114300" distR="114300" simplePos="0" relativeHeight="251664386" behindDoc="0" locked="0" layoutInCell="1" allowOverlap="1" wp14:anchorId="32AD366D" wp14:editId="74DE1E1D">
            <wp:simplePos x="0" y="0"/>
            <wp:positionH relativeFrom="margin">
              <wp:align>left</wp:align>
            </wp:positionH>
            <wp:positionV relativeFrom="paragraph">
              <wp:posOffset>188899</wp:posOffset>
            </wp:positionV>
            <wp:extent cx="4830445" cy="6755765"/>
            <wp:effectExtent l="0" t="0" r="8255" b="6985"/>
            <wp:wrapTopAndBottom/>
            <wp:docPr id="210817688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b="6760"/>
                    <a:stretch>
                      <a:fillRect/>
                    </a:stretch>
                  </pic:blipFill>
                  <pic:spPr bwMode="auto">
                    <a:xfrm>
                      <a:off x="0" y="0"/>
                      <a:ext cx="4830445" cy="67557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BAE028D" w14:textId="77777777" w:rsidR="00833F02" w:rsidRDefault="00833F02" w:rsidP="00AE1E3C">
      <w:pPr>
        <w:rPr>
          <w:b/>
          <w:bCs/>
        </w:rPr>
      </w:pPr>
    </w:p>
    <w:p w14:paraId="30111786" w14:textId="77777777" w:rsidR="00833F02" w:rsidRDefault="00833F02" w:rsidP="00AE1E3C">
      <w:pPr>
        <w:rPr>
          <w:b/>
          <w:bCs/>
        </w:rPr>
      </w:pPr>
    </w:p>
    <w:p w14:paraId="5D124F20" w14:textId="77777777" w:rsidR="00833F02" w:rsidRDefault="00833F02" w:rsidP="00AE1E3C">
      <w:pPr>
        <w:rPr>
          <w:b/>
          <w:bCs/>
        </w:rPr>
      </w:pPr>
    </w:p>
    <w:p w14:paraId="6F0621D1" w14:textId="77777777" w:rsidR="006E7A53" w:rsidRDefault="006E7A53" w:rsidP="00AE1E3C">
      <w:pPr>
        <w:rPr>
          <w:b/>
          <w:bCs/>
        </w:rPr>
      </w:pPr>
    </w:p>
    <w:p w14:paraId="0B9395CE" w14:textId="45422A64" w:rsidR="00833F02" w:rsidRPr="00806DC8" w:rsidRDefault="00806DC8" w:rsidP="00806DC8">
      <w:pPr>
        <w:pStyle w:val="Definitie"/>
        <w:rPr>
          <w:b/>
          <w:bCs/>
          <w:i/>
          <w:iCs/>
          <w:color w:val="FF5589" w:themeColor="accent1" w:themeTint="99"/>
        </w:rPr>
      </w:pPr>
      <w:r>
        <w:rPr>
          <w:b/>
          <w:bCs/>
          <w:i/>
          <w:iCs/>
          <w:color w:val="FF5589" w:themeColor="accent1" w:themeTint="99"/>
        </w:rPr>
        <w:lastRenderedPageBreak/>
        <w:t xml:space="preserve">Nazorg: </w:t>
      </w:r>
      <w:r w:rsidR="006E7A53" w:rsidRPr="00806DC8">
        <w:rPr>
          <w:b/>
          <w:bCs/>
          <w:i/>
          <w:iCs/>
          <w:color w:val="FF5589" w:themeColor="accent1" w:themeTint="99"/>
        </w:rPr>
        <w:t>De n</w:t>
      </w:r>
      <w:r w:rsidR="00833F02" w:rsidRPr="00806DC8">
        <w:rPr>
          <w:b/>
          <w:bCs/>
          <w:i/>
          <w:iCs/>
          <w:color w:val="FF5589" w:themeColor="accent1" w:themeTint="99"/>
        </w:rPr>
        <w:t>azorgkaart</w:t>
      </w:r>
    </w:p>
    <w:p w14:paraId="00D7EDBE" w14:textId="7BA72F83" w:rsidR="00833F02" w:rsidRDefault="00833F02" w:rsidP="00AE1E3C">
      <w:pPr>
        <w:rPr>
          <w:b/>
          <w:bCs/>
        </w:rPr>
      </w:pPr>
      <w:r>
        <w:rPr>
          <w:b/>
          <w:bCs/>
          <w:noProof/>
        </w:rPr>
        <w:drawing>
          <wp:inline distT="0" distB="0" distL="0" distR="0" wp14:anchorId="4A7410E6" wp14:editId="7EBA4967">
            <wp:extent cx="4733840" cy="6708003"/>
            <wp:effectExtent l="0" t="0" r="0" b="0"/>
            <wp:docPr id="79798210"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5531"/>
                    <a:stretch>
                      <a:fillRect/>
                    </a:stretch>
                  </pic:blipFill>
                  <pic:spPr bwMode="auto">
                    <a:xfrm>
                      <a:off x="0" y="0"/>
                      <a:ext cx="4772255" cy="6762439"/>
                    </a:xfrm>
                    <a:prstGeom prst="rect">
                      <a:avLst/>
                    </a:prstGeom>
                    <a:noFill/>
                    <a:ln>
                      <a:noFill/>
                    </a:ln>
                    <a:extLst>
                      <a:ext uri="{53640926-AAD7-44D8-BBD7-CCE9431645EC}">
                        <a14:shadowObscured xmlns:a14="http://schemas.microsoft.com/office/drawing/2010/main"/>
                      </a:ext>
                    </a:extLst>
                  </pic:spPr>
                </pic:pic>
              </a:graphicData>
            </a:graphic>
          </wp:inline>
        </w:drawing>
      </w:r>
    </w:p>
    <w:p w14:paraId="755803F9" w14:textId="77777777" w:rsidR="00833F02" w:rsidRPr="00833F02" w:rsidRDefault="00833F02" w:rsidP="00833F02"/>
    <w:p w14:paraId="4E4548A4" w14:textId="77777777" w:rsidR="00833F02" w:rsidRPr="00833F02" w:rsidRDefault="00833F02" w:rsidP="00833F02"/>
    <w:p w14:paraId="5817DF8D" w14:textId="77777777" w:rsidR="00833F02" w:rsidRPr="00833F02" w:rsidRDefault="00833F02" w:rsidP="00833F02"/>
    <w:p w14:paraId="49E00529" w14:textId="77777777" w:rsidR="006E7A53" w:rsidRDefault="006E7A53" w:rsidP="00833F02">
      <w:pPr>
        <w:tabs>
          <w:tab w:val="left" w:pos="6270"/>
        </w:tabs>
      </w:pPr>
    </w:p>
    <w:p w14:paraId="37046803" w14:textId="119666A9" w:rsidR="00833F02" w:rsidRPr="00806DC8" w:rsidRDefault="00833F02" w:rsidP="00806DC8">
      <w:pPr>
        <w:pStyle w:val="Definitie"/>
        <w:rPr>
          <w:b/>
          <w:bCs/>
          <w:i/>
          <w:iCs/>
          <w:color w:val="FF5589" w:themeColor="accent1" w:themeTint="99"/>
        </w:rPr>
      </w:pPr>
      <w:r w:rsidRPr="00806DC8">
        <w:rPr>
          <w:b/>
          <w:bCs/>
          <w:i/>
          <w:iCs/>
          <w:color w:val="FF5589" w:themeColor="accent1" w:themeTint="99"/>
        </w:rPr>
        <w:lastRenderedPageBreak/>
        <w:t xml:space="preserve">You’ve got this: </w:t>
      </w:r>
      <w:r w:rsidR="006E7A53" w:rsidRPr="00806DC8">
        <w:rPr>
          <w:b/>
          <w:bCs/>
          <w:i/>
          <w:iCs/>
          <w:color w:val="FF5589" w:themeColor="accent1" w:themeTint="99"/>
        </w:rPr>
        <w:t xml:space="preserve">De </w:t>
      </w:r>
      <w:r w:rsidRPr="00806DC8">
        <w:rPr>
          <w:b/>
          <w:bCs/>
          <w:i/>
          <w:iCs/>
          <w:color w:val="FF5589" w:themeColor="accent1" w:themeTint="99"/>
        </w:rPr>
        <w:t>empowermentkaart</w:t>
      </w:r>
    </w:p>
    <w:p w14:paraId="35B39F54" w14:textId="492082D8" w:rsidR="00833F02" w:rsidRDefault="00833F02" w:rsidP="00AE1E3C">
      <w:pPr>
        <w:rPr>
          <w:b/>
          <w:bCs/>
        </w:rPr>
      </w:pPr>
      <w:r>
        <w:rPr>
          <w:b/>
          <w:bCs/>
          <w:noProof/>
        </w:rPr>
        <w:drawing>
          <wp:inline distT="0" distB="0" distL="0" distR="0" wp14:anchorId="7F4869B0" wp14:editId="72365D48">
            <wp:extent cx="4466803" cy="6253156"/>
            <wp:effectExtent l="0" t="0" r="0" b="0"/>
            <wp:docPr id="2034926226"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b="6672"/>
                    <a:stretch>
                      <a:fillRect/>
                    </a:stretch>
                  </pic:blipFill>
                  <pic:spPr bwMode="auto">
                    <a:xfrm>
                      <a:off x="0" y="0"/>
                      <a:ext cx="4553145" cy="6374027"/>
                    </a:xfrm>
                    <a:prstGeom prst="rect">
                      <a:avLst/>
                    </a:prstGeom>
                    <a:noFill/>
                    <a:ln>
                      <a:noFill/>
                    </a:ln>
                    <a:extLst>
                      <a:ext uri="{53640926-AAD7-44D8-BBD7-CCE9431645EC}">
                        <a14:shadowObscured xmlns:a14="http://schemas.microsoft.com/office/drawing/2010/main"/>
                      </a:ext>
                    </a:extLst>
                  </pic:spPr>
                </pic:pic>
              </a:graphicData>
            </a:graphic>
          </wp:inline>
        </w:drawing>
      </w:r>
    </w:p>
    <w:p w14:paraId="042C7E97" w14:textId="77777777" w:rsidR="00833F02" w:rsidRDefault="00833F02" w:rsidP="00AE1E3C">
      <w:pPr>
        <w:rPr>
          <w:b/>
          <w:bCs/>
        </w:rPr>
      </w:pPr>
    </w:p>
    <w:p w14:paraId="0C0F41CE" w14:textId="47D77C12" w:rsidR="00DA7662" w:rsidRDefault="00833F02" w:rsidP="00AE1E3C">
      <w:r w:rsidRPr="00833F02">
        <w:t>Deze</w:t>
      </w:r>
      <w:r>
        <w:t xml:space="preserve"> </w:t>
      </w:r>
      <w:r w:rsidR="00DA0D26">
        <w:t>acht</w:t>
      </w:r>
      <w:r w:rsidRPr="00833F02">
        <w:t xml:space="preserve"> afbeeldingen werden gegeneerd door middel van artificiële intelligentie, namelijk ChatGPT. </w:t>
      </w:r>
    </w:p>
    <w:p w14:paraId="1DAC9600" w14:textId="4E9823DB" w:rsidR="00833F02" w:rsidRPr="00833F02" w:rsidRDefault="00DA7662" w:rsidP="00DA7662">
      <w:pPr>
        <w:spacing w:line="240" w:lineRule="auto"/>
        <w:jc w:val="left"/>
      </w:pPr>
      <w:r>
        <w:br w:type="page"/>
      </w:r>
    </w:p>
    <w:p w14:paraId="57E72827" w14:textId="77777777" w:rsidR="008C27DE" w:rsidRDefault="008C27DE" w:rsidP="00733DA6">
      <w:pPr>
        <w:pStyle w:val="Kop2"/>
        <w:sectPr w:rsidR="008C27DE" w:rsidSect="00F76356">
          <w:footerReference w:type="default" r:id="rId23"/>
          <w:pgSz w:w="11907" w:h="16840" w:code="9"/>
          <w:pgMar w:top="1134" w:right="1418" w:bottom="1440" w:left="1134" w:header="709" w:footer="709" w:gutter="567"/>
          <w:cols w:space="708"/>
          <w:docGrid w:linePitch="360"/>
        </w:sectPr>
      </w:pPr>
      <w:bookmarkStart w:id="38" w:name="_Toc170808673"/>
      <w:bookmarkStart w:id="39" w:name="_Toc200007019"/>
      <w:bookmarkEnd w:id="38"/>
    </w:p>
    <w:p w14:paraId="7FC2F76C" w14:textId="3728B287" w:rsidR="008C27DE" w:rsidRPr="008C27DE" w:rsidRDefault="00FD48E0" w:rsidP="008C27DE">
      <w:pPr>
        <w:pStyle w:val="Kop2"/>
      </w:pPr>
      <w:bookmarkStart w:id="40" w:name="_Toc229843373"/>
      <w:r>
        <w:lastRenderedPageBreak/>
        <w:t>Implementatieplan</w:t>
      </w:r>
      <w:r w:rsidR="00DE5449">
        <w:t xml:space="preserve"> (zie bijlage in studiewijzer)</w:t>
      </w:r>
      <w:bookmarkEnd w:id="39"/>
      <w:bookmarkEnd w:id="40"/>
    </w:p>
    <w:tbl>
      <w:tblPr>
        <w:tblStyle w:val="Lijsttabel3-Accent4"/>
        <w:tblW w:w="14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5"/>
        <w:gridCol w:w="1695"/>
        <w:gridCol w:w="2276"/>
        <w:gridCol w:w="1803"/>
        <w:gridCol w:w="4453"/>
        <w:gridCol w:w="1844"/>
      </w:tblGrid>
      <w:tr w:rsidR="008C27DE" w:rsidRPr="008C27DE" w14:paraId="4F928AE2" w14:textId="77777777" w:rsidTr="004F7B24">
        <w:trPr>
          <w:cnfStyle w:val="100000000000" w:firstRow="1" w:lastRow="0" w:firstColumn="0" w:lastColumn="0" w:oddVBand="0" w:evenVBand="0" w:oddHBand="0" w:evenHBand="0" w:firstRowFirstColumn="0" w:firstRowLastColumn="0" w:lastRowFirstColumn="0" w:lastRowLastColumn="0"/>
          <w:trHeight w:val="1575"/>
        </w:trPr>
        <w:tc>
          <w:tcPr>
            <w:cnfStyle w:val="001000000100" w:firstRow="0" w:lastRow="0" w:firstColumn="1" w:lastColumn="0" w:oddVBand="0" w:evenVBand="0" w:oddHBand="0" w:evenHBand="0" w:firstRowFirstColumn="1" w:firstRowLastColumn="0" w:lastRowFirstColumn="0" w:lastRowLastColumn="0"/>
            <w:tcW w:w="2185" w:type="dxa"/>
            <w:tcBorders>
              <w:bottom w:val="none" w:sz="0" w:space="0" w:color="auto"/>
              <w:right w:val="none" w:sz="0" w:space="0" w:color="auto"/>
            </w:tcBorders>
            <w:hideMark/>
          </w:tcPr>
          <w:p w14:paraId="759AED81" w14:textId="77777777" w:rsidR="008C27DE" w:rsidRPr="008C27DE" w:rsidRDefault="008C27DE" w:rsidP="008C27DE">
            <w:r w:rsidRPr="008C27DE">
              <w:rPr>
                <w:lang w:val="nl-NL"/>
              </w:rPr>
              <w:t>Doelstelling</w:t>
            </w:r>
            <w:r w:rsidRPr="008C27DE">
              <w:t> </w:t>
            </w:r>
            <w:r w:rsidRPr="008C27DE">
              <w:br/>
            </w:r>
            <w:r w:rsidRPr="008C27DE">
              <w:rPr>
                <w:lang w:val="nl-NL"/>
              </w:rPr>
              <w:t>Welke doelstelling</w:t>
            </w:r>
            <w:r w:rsidRPr="008C27DE">
              <w:t> </w:t>
            </w:r>
            <w:r w:rsidRPr="008C27DE">
              <w:br/>
            </w:r>
            <w:r w:rsidRPr="008C27DE">
              <w:rPr>
                <w:lang w:val="nl-NL"/>
              </w:rPr>
              <w:t>wordt gerealiseerd?</w:t>
            </w:r>
            <w:r w:rsidRPr="008C27DE">
              <w:t> </w:t>
            </w:r>
            <w:r w:rsidRPr="008C27DE">
              <w:br/>
            </w:r>
            <w:r w:rsidRPr="008C27DE">
              <w:rPr>
                <w:lang w:val="nl-NL"/>
              </w:rPr>
              <w:t>SMART geformuleerd</w:t>
            </w:r>
            <w:r w:rsidRPr="008C27DE">
              <w:t> </w:t>
            </w:r>
          </w:p>
        </w:tc>
        <w:tc>
          <w:tcPr>
            <w:tcW w:w="2205" w:type="dxa"/>
            <w:hideMark/>
          </w:tcPr>
          <w:p w14:paraId="5396770E" w14:textId="77777777" w:rsidR="008C27DE" w:rsidRPr="008C27DE" w:rsidRDefault="008C27DE" w:rsidP="008C27DE">
            <w:pPr>
              <w:cnfStyle w:val="100000000000" w:firstRow="1" w:lastRow="0" w:firstColumn="0" w:lastColumn="0" w:oddVBand="0" w:evenVBand="0" w:oddHBand="0" w:evenHBand="0" w:firstRowFirstColumn="0" w:firstRowLastColumn="0" w:lastRowFirstColumn="0" w:lastRowLastColumn="0"/>
            </w:pPr>
            <w:r w:rsidRPr="008C27DE">
              <w:rPr>
                <w:lang w:val="nl-NL"/>
              </w:rPr>
              <w:t>Acties</w:t>
            </w:r>
            <w:r w:rsidRPr="008C27DE">
              <w:t> </w:t>
            </w:r>
            <w:r w:rsidRPr="008C27DE">
              <w:br/>
            </w:r>
            <w:r w:rsidRPr="008C27DE">
              <w:rPr>
                <w:lang w:val="nl-NL"/>
              </w:rPr>
              <w:t>Welke acties zijn</w:t>
            </w:r>
            <w:r w:rsidRPr="008C27DE">
              <w:t> </w:t>
            </w:r>
            <w:r w:rsidRPr="008C27DE">
              <w:br/>
            </w:r>
            <w:r w:rsidRPr="008C27DE">
              <w:rPr>
                <w:lang w:val="nl-NL"/>
              </w:rPr>
              <w:t>gepland in functie van</w:t>
            </w:r>
            <w:r w:rsidRPr="008C27DE">
              <w:t> </w:t>
            </w:r>
            <w:r w:rsidRPr="008C27DE">
              <w:br/>
            </w:r>
            <w:r w:rsidRPr="008C27DE">
              <w:rPr>
                <w:lang w:val="nl-NL"/>
              </w:rPr>
              <w:t>de doelstelling?</w:t>
            </w:r>
            <w:r w:rsidRPr="008C27DE">
              <w:t> </w:t>
            </w:r>
            <w:r w:rsidRPr="008C27DE">
              <w:br/>
              <w:t> </w:t>
            </w:r>
          </w:p>
        </w:tc>
        <w:tc>
          <w:tcPr>
            <w:tcW w:w="1766" w:type="dxa"/>
            <w:hideMark/>
          </w:tcPr>
          <w:p w14:paraId="4E624467" w14:textId="77777777" w:rsidR="008C27DE" w:rsidRPr="008C27DE" w:rsidRDefault="008C27DE" w:rsidP="008C27DE">
            <w:pPr>
              <w:cnfStyle w:val="100000000000" w:firstRow="1" w:lastRow="0" w:firstColumn="0" w:lastColumn="0" w:oddVBand="0" w:evenVBand="0" w:oddHBand="0" w:evenHBand="0" w:firstRowFirstColumn="0" w:firstRowLastColumn="0" w:lastRowFirstColumn="0" w:lastRowLastColumn="0"/>
            </w:pPr>
            <w:r w:rsidRPr="008C27DE">
              <w:rPr>
                <w:lang w:val="nl-NL"/>
              </w:rPr>
              <w:t>Taakverdeling</w:t>
            </w:r>
            <w:r w:rsidRPr="008C27DE">
              <w:t> </w:t>
            </w:r>
            <w:r w:rsidRPr="008C27DE">
              <w:br/>
            </w:r>
            <w:r w:rsidRPr="008C27DE">
              <w:rPr>
                <w:lang w:val="nl-NL"/>
              </w:rPr>
              <w:t>Wie doet welke acties</w:t>
            </w:r>
            <w:r w:rsidRPr="008C27DE">
              <w:t> </w:t>
            </w:r>
            <w:r w:rsidRPr="008C27DE">
              <w:br/>
            </w:r>
            <w:r w:rsidRPr="008C27DE">
              <w:rPr>
                <w:lang w:val="nl-NL"/>
              </w:rPr>
              <w:t>in functie van de</w:t>
            </w:r>
            <w:r w:rsidRPr="008C27DE">
              <w:t> </w:t>
            </w:r>
            <w:r w:rsidRPr="008C27DE">
              <w:br/>
            </w:r>
            <w:r w:rsidRPr="008C27DE">
              <w:rPr>
                <w:lang w:val="nl-NL"/>
              </w:rPr>
              <w:t>doelstelling?</w:t>
            </w:r>
            <w:r w:rsidRPr="008C27DE">
              <w:t> </w:t>
            </w:r>
            <w:r w:rsidRPr="008C27DE">
              <w:br/>
              <w:t> </w:t>
            </w:r>
          </w:p>
        </w:tc>
        <w:tc>
          <w:tcPr>
            <w:tcW w:w="1803" w:type="dxa"/>
            <w:hideMark/>
          </w:tcPr>
          <w:p w14:paraId="2AE707F9" w14:textId="77777777" w:rsidR="008C27DE" w:rsidRPr="008C27DE" w:rsidRDefault="008C27DE" w:rsidP="008C27DE">
            <w:pPr>
              <w:cnfStyle w:val="100000000000" w:firstRow="1" w:lastRow="0" w:firstColumn="0" w:lastColumn="0" w:oddVBand="0" w:evenVBand="0" w:oddHBand="0" w:evenHBand="0" w:firstRowFirstColumn="0" w:firstRowLastColumn="0" w:lastRowFirstColumn="0" w:lastRowLastColumn="0"/>
            </w:pPr>
            <w:r w:rsidRPr="008C27DE">
              <w:rPr>
                <w:lang w:val="nl-NL"/>
              </w:rPr>
              <w:t>Timing</w:t>
            </w:r>
            <w:r w:rsidRPr="008C27DE">
              <w:t> </w:t>
            </w:r>
            <w:r w:rsidRPr="008C27DE">
              <w:br/>
            </w:r>
            <w:r w:rsidRPr="008C27DE">
              <w:rPr>
                <w:lang w:val="nl-NL"/>
              </w:rPr>
              <w:t>Wanneer wordt de</w:t>
            </w:r>
            <w:r w:rsidRPr="008C27DE">
              <w:t> </w:t>
            </w:r>
            <w:r w:rsidRPr="008C27DE">
              <w:br/>
            </w:r>
            <w:r w:rsidRPr="008C27DE">
              <w:rPr>
                <w:lang w:val="nl-NL"/>
              </w:rPr>
              <w:t>actie uitgevoerd?</w:t>
            </w:r>
            <w:r w:rsidRPr="008C27DE">
              <w:t> </w:t>
            </w:r>
            <w:r w:rsidRPr="008C27DE">
              <w:br/>
              <w:t> </w:t>
            </w:r>
          </w:p>
        </w:tc>
        <w:tc>
          <w:tcPr>
            <w:tcW w:w="4453" w:type="dxa"/>
            <w:hideMark/>
          </w:tcPr>
          <w:p w14:paraId="7C29AC27" w14:textId="77777777" w:rsidR="008C27DE" w:rsidRPr="008C27DE" w:rsidRDefault="008C27DE" w:rsidP="008C27DE">
            <w:pPr>
              <w:cnfStyle w:val="100000000000" w:firstRow="1" w:lastRow="0" w:firstColumn="0" w:lastColumn="0" w:oddVBand="0" w:evenVBand="0" w:oddHBand="0" w:evenHBand="0" w:firstRowFirstColumn="0" w:firstRowLastColumn="0" w:lastRowFirstColumn="0" w:lastRowLastColumn="0"/>
            </w:pPr>
            <w:r w:rsidRPr="008C27DE">
              <w:rPr>
                <w:lang w:val="nl-NL"/>
              </w:rPr>
              <w:t>Middelen</w:t>
            </w:r>
            <w:r w:rsidRPr="008C27DE">
              <w:t> </w:t>
            </w:r>
            <w:r w:rsidRPr="008C27DE">
              <w:br/>
            </w:r>
            <w:r w:rsidRPr="008C27DE">
              <w:rPr>
                <w:lang w:val="nl-NL"/>
              </w:rPr>
              <w:t>Hoe worden middelen</w:t>
            </w:r>
            <w:r w:rsidRPr="008C27DE">
              <w:t> </w:t>
            </w:r>
            <w:r w:rsidRPr="008C27DE">
              <w:br/>
            </w:r>
            <w:r w:rsidRPr="008C27DE">
              <w:rPr>
                <w:lang w:val="nl-NL"/>
              </w:rPr>
              <w:t>ingezet? Welke</w:t>
            </w:r>
            <w:r w:rsidRPr="008C27DE">
              <w:t> </w:t>
            </w:r>
            <w:r w:rsidRPr="008C27DE">
              <w:br/>
            </w:r>
            <w:r w:rsidRPr="008C27DE">
              <w:rPr>
                <w:lang w:val="nl-NL"/>
              </w:rPr>
              <w:t>middelen zijn nodig?</w:t>
            </w:r>
            <w:r w:rsidRPr="008C27DE">
              <w:t> </w:t>
            </w:r>
            <w:r w:rsidRPr="008C27DE">
              <w:br/>
              <w:t> </w:t>
            </w:r>
          </w:p>
        </w:tc>
        <w:tc>
          <w:tcPr>
            <w:tcW w:w="1844" w:type="dxa"/>
            <w:hideMark/>
          </w:tcPr>
          <w:p w14:paraId="65BE460F" w14:textId="77777777" w:rsidR="008C27DE" w:rsidRPr="008C27DE" w:rsidRDefault="008C27DE" w:rsidP="008C27DE">
            <w:pPr>
              <w:cnfStyle w:val="100000000000" w:firstRow="1" w:lastRow="0" w:firstColumn="0" w:lastColumn="0" w:oddVBand="0" w:evenVBand="0" w:oddHBand="0" w:evenHBand="0" w:firstRowFirstColumn="0" w:firstRowLastColumn="0" w:lastRowFirstColumn="0" w:lastRowLastColumn="0"/>
            </w:pPr>
            <w:r w:rsidRPr="008C27DE">
              <w:rPr>
                <w:lang w:val="nl-NL"/>
              </w:rPr>
              <w:t>Communicatie</w:t>
            </w:r>
            <w:r w:rsidRPr="008C27DE">
              <w:t> </w:t>
            </w:r>
            <w:r w:rsidRPr="008C27DE">
              <w:br/>
            </w:r>
            <w:r w:rsidRPr="008C27DE">
              <w:rPr>
                <w:lang w:val="nl-NL"/>
              </w:rPr>
              <w:t>Hoe wordt dit</w:t>
            </w:r>
            <w:r w:rsidRPr="008C27DE">
              <w:t> </w:t>
            </w:r>
            <w:r w:rsidRPr="008C27DE">
              <w:br/>
            </w:r>
            <w:r w:rsidRPr="008C27DE">
              <w:rPr>
                <w:lang w:val="nl-NL"/>
              </w:rPr>
              <w:t>gecommuniceerd?</w:t>
            </w:r>
            <w:r w:rsidRPr="008C27DE">
              <w:t> </w:t>
            </w:r>
            <w:r w:rsidRPr="008C27DE">
              <w:br/>
              <w:t> </w:t>
            </w:r>
          </w:p>
        </w:tc>
      </w:tr>
      <w:tr w:rsidR="008C27DE" w:rsidRPr="008C27DE" w14:paraId="5C384EB5" w14:textId="77777777" w:rsidTr="004F7B2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2185" w:type="dxa"/>
            <w:tcBorders>
              <w:top w:val="none" w:sz="0" w:space="0" w:color="auto"/>
              <w:bottom w:val="none" w:sz="0" w:space="0" w:color="auto"/>
              <w:right w:val="none" w:sz="0" w:space="0" w:color="auto"/>
            </w:tcBorders>
            <w:hideMark/>
          </w:tcPr>
          <w:p w14:paraId="2B21DD30" w14:textId="77777777" w:rsidR="008C27DE" w:rsidRDefault="008C27DE" w:rsidP="008C27DE">
            <w:r w:rsidRPr="00A4799F">
              <w:rPr>
                <w:b w:val="0"/>
                <w:bCs w:val="0"/>
                <w:lang w:val="nl-NL"/>
              </w:rPr>
              <w:t xml:space="preserve">De doelstelling van de box is een leidraad vormen om zorgverleners te ondersteunen in het omgaan met agressie om een laagdrempelige niveau vanuit een </w:t>
            </w:r>
            <w:r w:rsidRPr="00A4799F">
              <w:rPr>
                <w:b w:val="0"/>
                <w:bCs w:val="0"/>
                <w:lang w:val="nl-NL"/>
              </w:rPr>
              <w:lastRenderedPageBreak/>
              <w:t>multimodale aanpak om zo agressie incidenten te verminderen. </w:t>
            </w:r>
            <w:r w:rsidRPr="00A4799F">
              <w:rPr>
                <w:b w:val="0"/>
                <w:bCs w:val="0"/>
              </w:rPr>
              <w:t> </w:t>
            </w:r>
          </w:p>
          <w:p w14:paraId="43E6ED59" w14:textId="77777777" w:rsidR="000D5551" w:rsidRPr="00A4799F" w:rsidRDefault="000D5551" w:rsidP="008C27DE">
            <w:pPr>
              <w:rPr>
                <w:b w:val="0"/>
                <w:bCs w:val="0"/>
              </w:rPr>
            </w:pPr>
          </w:p>
        </w:tc>
        <w:tc>
          <w:tcPr>
            <w:tcW w:w="2205" w:type="dxa"/>
            <w:tcBorders>
              <w:top w:val="none" w:sz="0" w:space="0" w:color="auto"/>
              <w:bottom w:val="none" w:sz="0" w:space="0" w:color="auto"/>
            </w:tcBorders>
            <w:hideMark/>
          </w:tcPr>
          <w:p w14:paraId="0D2C42BB"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lastRenderedPageBreak/>
              <w:t>Voorbereiding:</w:t>
            </w:r>
            <w:r w:rsidRPr="008C27DE">
              <w:t> </w:t>
            </w:r>
          </w:p>
          <w:p w14:paraId="7608B9C6"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Opstellen van </w:t>
            </w:r>
            <w:r w:rsidRPr="008C27DE">
              <w:t> </w:t>
            </w:r>
          </w:p>
          <w:p w14:paraId="47CBE9D3"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de basis inhoud van de toolbox op basis van de uitgevoerde literatuurstudi</w:t>
            </w:r>
            <w:r w:rsidRPr="008C27DE">
              <w:rPr>
                <w:lang w:val="nl-NL"/>
              </w:rPr>
              <w:lastRenderedPageBreak/>
              <w:t>e. Maken van de bijhorende kaarten voor: </w:t>
            </w:r>
            <w:r w:rsidRPr="008C27DE">
              <w:t> </w:t>
            </w:r>
          </w:p>
          <w:p w14:paraId="74D61818"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Herken</w:t>
            </w:r>
            <w:r w:rsidRPr="008C27DE">
              <w:rPr>
                <w:lang w:val="nl-NL"/>
              </w:rPr>
              <w:t> – risicotaxatie</w:t>
            </w:r>
            <w:r w:rsidRPr="008C27DE">
              <w:t> </w:t>
            </w:r>
          </w:p>
          <w:p w14:paraId="546745C1"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Actie</w:t>
            </w:r>
            <w:r w:rsidRPr="008C27DE">
              <w:rPr>
                <w:lang w:val="nl-NL"/>
              </w:rPr>
              <w:t> – de-escalatie</w:t>
            </w:r>
            <w:r w:rsidRPr="008C27DE">
              <w:t> </w:t>
            </w:r>
          </w:p>
          <w:p w14:paraId="18EBF2D4"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Reflecteer</w:t>
            </w:r>
            <w:r w:rsidRPr="008C27DE">
              <w:rPr>
                <w:lang w:val="nl-NL"/>
              </w:rPr>
              <w:t> – debriefing</w:t>
            </w:r>
            <w:r w:rsidRPr="008C27DE">
              <w:t> </w:t>
            </w:r>
          </w:p>
          <w:p w14:paraId="2ECF7034"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Modelleer</w:t>
            </w:r>
            <w:r w:rsidRPr="008C27DE">
              <w:rPr>
                <w:lang w:val="nl-NL"/>
              </w:rPr>
              <w:t> – simulatie</w:t>
            </w:r>
            <w:r w:rsidRPr="008C27DE">
              <w:t> </w:t>
            </w:r>
          </w:p>
          <w:p w14:paraId="671055C7"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Opschalen</w:t>
            </w:r>
            <w:r w:rsidRPr="008C27DE">
              <w:rPr>
                <w:lang w:val="nl-NL"/>
              </w:rPr>
              <w:t> – beveiliging inschakelen</w:t>
            </w:r>
            <w:r w:rsidRPr="008C27DE">
              <w:t> </w:t>
            </w:r>
          </w:p>
          <w:p w14:paraId="78B799CB" w14:textId="77777777" w:rsidR="008C27DE" w:rsidRPr="00D0630E" w:rsidRDefault="008C27DE" w:rsidP="008C27DE">
            <w:pPr>
              <w:cnfStyle w:val="000000100000" w:firstRow="0" w:lastRow="0" w:firstColumn="0" w:lastColumn="0" w:oddVBand="0" w:evenVBand="0" w:oddHBand="1" w:evenHBand="0" w:firstRowFirstColumn="0" w:firstRowLastColumn="0" w:lastRowFirstColumn="0" w:lastRowLastColumn="0"/>
              <w:rPr>
                <w:lang w:val="en-GB"/>
              </w:rPr>
            </w:pPr>
            <w:r w:rsidRPr="00D0630E">
              <w:rPr>
                <w:b/>
                <w:bCs/>
                <w:lang w:val="en-GB"/>
              </w:rPr>
              <w:t>Nazorg</w:t>
            </w:r>
            <w:r w:rsidRPr="00D0630E">
              <w:rPr>
                <w:lang w:val="en-GB"/>
              </w:rPr>
              <w:t> – teamafspraken </w:t>
            </w:r>
          </w:p>
          <w:p w14:paraId="3693ED2B" w14:textId="77777777" w:rsidR="008C27DE" w:rsidRPr="00D0630E" w:rsidRDefault="008C27DE" w:rsidP="008C27DE">
            <w:pPr>
              <w:cnfStyle w:val="000000100000" w:firstRow="0" w:lastRow="0" w:firstColumn="0" w:lastColumn="0" w:oddVBand="0" w:evenVBand="0" w:oddHBand="1" w:evenHBand="0" w:firstRowFirstColumn="0" w:firstRowLastColumn="0" w:lastRowFirstColumn="0" w:lastRowLastColumn="0"/>
              <w:rPr>
                <w:lang w:val="en-GB"/>
              </w:rPr>
            </w:pPr>
            <w:r w:rsidRPr="00D0630E">
              <w:rPr>
                <w:b/>
                <w:bCs/>
                <w:lang w:val="en-GB"/>
              </w:rPr>
              <w:lastRenderedPageBreak/>
              <w:t>You’ve got this</w:t>
            </w:r>
            <w:r w:rsidRPr="00D0630E">
              <w:rPr>
                <w:lang w:val="en-GB"/>
              </w:rPr>
              <w:t> – team empowerment </w:t>
            </w:r>
          </w:p>
          <w:p w14:paraId="63FE5E2A" w14:textId="77777777" w:rsidR="008C27DE" w:rsidRPr="00D0630E" w:rsidRDefault="008C27DE" w:rsidP="008C27DE">
            <w:pPr>
              <w:cnfStyle w:val="000000100000" w:firstRow="0" w:lastRow="0" w:firstColumn="0" w:lastColumn="0" w:oddVBand="0" w:evenVBand="0" w:oddHBand="1" w:evenHBand="0" w:firstRowFirstColumn="0" w:firstRowLastColumn="0" w:lastRowFirstColumn="0" w:lastRowLastColumn="0"/>
              <w:rPr>
                <w:lang w:val="en-GB"/>
              </w:rPr>
            </w:pPr>
            <w:r w:rsidRPr="00D0630E">
              <w:rPr>
                <w:lang w:val="en-GB"/>
              </w:rPr>
              <w:t> </w:t>
            </w:r>
          </w:p>
          <w:p w14:paraId="306F5F67"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Promotiefase</w:t>
            </w:r>
            <w:r w:rsidRPr="008C27DE">
              <w:t> </w:t>
            </w:r>
          </w:p>
          <w:p w14:paraId="3BABCCB5" w14:textId="47D7855C"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Eerste </w:t>
            </w:r>
            <w:r w:rsidR="004F7B24">
              <w:rPr>
                <w:lang w:val="nl-NL"/>
              </w:rPr>
              <w:t xml:space="preserve">aankondiging </w:t>
            </w:r>
            <w:r w:rsidRPr="008C27DE">
              <w:rPr>
                <w:lang w:val="nl-NL"/>
              </w:rPr>
              <w:t>via deze paper en dan later eventueel mogelijks binnen UZ Leuven te pitchen. </w:t>
            </w:r>
            <w:r w:rsidRPr="008C27DE">
              <w:t> </w:t>
            </w:r>
          </w:p>
          <w:p w14:paraId="48D910D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4A69220A"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3E4BAA1B"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77C9AACB"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tc>
        <w:tc>
          <w:tcPr>
            <w:tcW w:w="1766" w:type="dxa"/>
            <w:tcBorders>
              <w:top w:val="none" w:sz="0" w:space="0" w:color="auto"/>
              <w:bottom w:val="none" w:sz="0" w:space="0" w:color="auto"/>
            </w:tcBorders>
            <w:hideMark/>
          </w:tcPr>
          <w:p w14:paraId="0EAA178C"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Opstellen inhoud van de box deed ik zelf, met de nodige hulp van artificiële intelligentie voor de visuele output van de kaarten. </w:t>
            </w:r>
            <w:r w:rsidRPr="008C27DE">
              <w:t> </w:t>
            </w:r>
          </w:p>
          <w:p w14:paraId="2E561B9E" w14:textId="78867583"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 xml:space="preserve">Afdeling ontvangt een fysieke toolbox </w:t>
            </w:r>
            <w:r w:rsidRPr="008C27DE">
              <w:rPr>
                <w:lang w:val="nl-NL"/>
              </w:rPr>
              <w:lastRenderedPageBreak/>
              <w:t>met de gelamineerde kaarten.</w:t>
            </w:r>
            <w:r w:rsidRPr="008C27DE">
              <w:t> </w:t>
            </w:r>
          </w:p>
          <w:p w14:paraId="386E5A5C"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Risicotaxatie kaart (Herken)</w:t>
            </w:r>
            <w:r w:rsidRPr="008C27DE">
              <w:t> </w:t>
            </w:r>
          </w:p>
          <w:p w14:paraId="7C8D4CB7"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Actiekaart (de-escalatie)</w:t>
            </w:r>
            <w:r w:rsidRPr="008C27DE">
              <w:t> </w:t>
            </w:r>
          </w:p>
          <w:p w14:paraId="53C50BC1"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Reflectiekaart (debriefing)</w:t>
            </w:r>
            <w:r w:rsidRPr="008C27DE">
              <w:t> </w:t>
            </w:r>
          </w:p>
          <w:p w14:paraId="4960CDF2"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Nazorgkaart (teamafspraken)</w:t>
            </w:r>
            <w:r w:rsidRPr="008C27DE">
              <w:t> </w:t>
            </w:r>
          </w:p>
          <w:p w14:paraId="21C986CC"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Flyers (samenvatting HARMONY-model)</w:t>
            </w:r>
            <w:r w:rsidRPr="008C27DE">
              <w:t> </w:t>
            </w:r>
          </w:p>
          <w:p w14:paraId="4B44F755"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Introductie of pitch: zelf 5 juni 2026</w:t>
            </w:r>
            <w:r w:rsidRPr="008C27DE">
              <w:t> </w:t>
            </w:r>
          </w:p>
          <w:p w14:paraId="2FD14CB3"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0B783A2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Uitvoering of gebruik van tool eventueel in de toekomst met eventuele evaluatie na zes maanden.</w:t>
            </w:r>
            <w:r w:rsidRPr="008C27DE">
              <w:t> </w:t>
            </w:r>
          </w:p>
        </w:tc>
        <w:tc>
          <w:tcPr>
            <w:tcW w:w="1803" w:type="dxa"/>
            <w:tcBorders>
              <w:top w:val="none" w:sz="0" w:space="0" w:color="auto"/>
              <w:bottom w:val="none" w:sz="0" w:space="0" w:color="auto"/>
            </w:tcBorders>
            <w:hideMark/>
          </w:tcPr>
          <w:p w14:paraId="1E5CD7AC"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In juni zou de eerste pitch gebeuren tijdens de verdediging van deze bachelor proef. </w:t>
            </w:r>
            <w:r w:rsidRPr="008C27DE">
              <w:t> </w:t>
            </w:r>
          </w:p>
          <w:p w14:paraId="6ACA969B"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 </w:t>
            </w:r>
            <w:r w:rsidRPr="008C27DE">
              <w:t> </w:t>
            </w:r>
          </w:p>
          <w:p w14:paraId="7900B031"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Afdrukken van een prototype in mei. </w:t>
            </w:r>
            <w:r w:rsidRPr="008C27DE">
              <w:t> </w:t>
            </w:r>
          </w:p>
          <w:p w14:paraId="2A74399E"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47D338F1"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tc>
        <w:tc>
          <w:tcPr>
            <w:tcW w:w="4453" w:type="dxa"/>
            <w:tcBorders>
              <w:top w:val="none" w:sz="0" w:space="0" w:color="auto"/>
              <w:bottom w:val="none" w:sz="0" w:space="0" w:color="auto"/>
            </w:tcBorders>
            <w:hideMark/>
          </w:tcPr>
          <w:p w14:paraId="0D3C4787"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Voor het maken van de gelamineerde kaarten in de box is het nodig dat deze professionele afgedrukt worden op stevig papier (min. 300g). Lamineren van de kaarten gebeurt in kader van duurzaamheid en ecologisch werken . </w:t>
            </w:r>
            <w:r w:rsidRPr="008C27DE">
              <w:t> </w:t>
            </w:r>
          </w:p>
          <w:p w14:paraId="5C90AE94"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358647D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Voor een proefproject, zou ik toch opteren voor een tiental afdelingen en per afdeling één box. </w:t>
            </w:r>
            <w:r w:rsidRPr="008C27DE">
              <w:t> </w:t>
            </w:r>
          </w:p>
          <w:p w14:paraId="7B800342"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Voor reclame en informatie (promotie) zouden 10–20 flyers in het ziekenhuis kunnen worden voorzien. </w:t>
            </w:r>
            <w:r w:rsidRPr="008C27DE">
              <w:t> </w:t>
            </w:r>
          </w:p>
          <w:p w14:paraId="790A0597"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1085738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p w14:paraId="6AAEF89B"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Dit geeft volgende kostenraming: </w:t>
            </w:r>
            <w:r w:rsidRPr="008C27DE">
              <w:t> </w:t>
            </w:r>
          </w:p>
          <w:p w14:paraId="55845356" w14:textId="51976F0F" w:rsidR="008C27DE" w:rsidRPr="008C27DE" w:rsidRDefault="008C27DE" w:rsidP="008C27DE">
            <w:pPr>
              <w:numPr>
                <w:ilvl w:val="0"/>
                <w:numId w:val="39"/>
              </w:numPr>
              <w:cnfStyle w:val="000000100000" w:firstRow="0" w:lastRow="0" w:firstColumn="0" w:lastColumn="0" w:oddVBand="0" w:evenVBand="0" w:oddHBand="1" w:evenHBand="0" w:firstRowFirstColumn="0" w:firstRowLastColumn="0" w:lastRowFirstColumn="0" w:lastRowLastColumn="0"/>
            </w:pPr>
            <w:r w:rsidRPr="003C635E">
              <w:t>Gelamineerde kaarten, €</w:t>
            </w:r>
            <w:r w:rsidR="004F7B24" w:rsidRPr="003C635E">
              <w:t>1.5 per kaart (</w:t>
            </w:r>
            <w:r w:rsidR="003C635E" w:rsidRPr="003C635E">
              <w:t>7 per doos = 10,50 euro</w:t>
            </w:r>
            <w:r w:rsidRPr="008C27DE">
              <w:t> </w:t>
            </w:r>
            <w:r w:rsidR="00AC421E">
              <w:t>)</w:t>
            </w:r>
          </w:p>
          <w:p w14:paraId="507DDBD7" w14:textId="77777777" w:rsidR="008C27DE" w:rsidRPr="008C27DE" w:rsidRDefault="008C27DE" w:rsidP="008C27DE">
            <w:pPr>
              <w:numPr>
                <w:ilvl w:val="0"/>
                <w:numId w:val="40"/>
              </w:numPr>
              <w:cnfStyle w:val="000000100000" w:firstRow="0" w:lastRow="0" w:firstColumn="0" w:lastColumn="0" w:oddVBand="0" w:evenVBand="0" w:oddHBand="1" w:evenHBand="0" w:firstRowFirstColumn="0" w:firstRowLastColumn="0" w:lastRowFirstColumn="0" w:lastRowLastColumn="0"/>
            </w:pPr>
            <w:r w:rsidRPr="008C27DE">
              <w:rPr>
                <w:lang w:val="en-US"/>
              </w:rPr>
              <w:t>Flyers, €3,00</w:t>
            </w:r>
            <w:r w:rsidRPr="008C27DE">
              <w:t> </w:t>
            </w:r>
          </w:p>
          <w:p w14:paraId="07679988" w14:textId="774B3F7B" w:rsidR="008C27DE" w:rsidRPr="008C27DE" w:rsidRDefault="008C27DE" w:rsidP="008C27DE">
            <w:pPr>
              <w:numPr>
                <w:ilvl w:val="0"/>
                <w:numId w:val="41"/>
              </w:numPr>
              <w:cnfStyle w:val="000000100000" w:firstRow="0" w:lastRow="0" w:firstColumn="0" w:lastColumn="0" w:oddVBand="0" w:evenVBand="0" w:oddHBand="1" w:evenHBand="0" w:firstRowFirstColumn="0" w:firstRowLastColumn="0" w:lastRowFirstColumn="0" w:lastRowLastColumn="0"/>
            </w:pPr>
            <w:r w:rsidRPr="008C27DE">
              <w:rPr>
                <w:lang w:val="nl-NL"/>
              </w:rPr>
              <w:t>Toolbox (hygiënisch door gemakkelijk te reinigen – plastic) , +/- €</w:t>
            </w:r>
            <w:r w:rsidR="00AC421E">
              <w:rPr>
                <w:lang w:val="nl-NL"/>
              </w:rPr>
              <w:t>1.82 (action)</w:t>
            </w:r>
          </w:p>
          <w:p w14:paraId="5157A1B5" w14:textId="449A1837" w:rsidR="008C27DE" w:rsidRPr="008C27DE" w:rsidRDefault="008C27DE" w:rsidP="008C27DE">
            <w:pPr>
              <w:numPr>
                <w:ilvl w:val="0"/>
                <w:numId w:val="43"/>
              </w:numPr>
              <w:cnfStyle w:val="000000100000" w:firstRow="0" w:lastRow="0" w:firstColumn="0" w:lastColumn="0" w:oddVBand="0" w:evenVBand="0" w:oddHBand="1" w:evenHBand="0" w:firstRowFirstColumn="0" w:firstRowLastColumn="0" w:lastRowFirstColumn="0" w:lastRowLastColumn="0"/>
            </w:pPr>
            <w:r w:rsidRPr="008C27DE">
              <w:rPr>
                <w:lang w:val="en-US"/>
              </w:rPr>
              <w:t>Totaal, €</w:t>
            </w:r>
            <w:r w:rsidR="00255DB5">
              <w:rPr>
                <w:lang w:val="en-US"/>
              </w:rPr>
              <w:t>12</w:t>
            </w:r>
            <w:r w:rsidRPr="008C27DE">
              <w:rPr>
                <w:lang w:val="en-US"/>
              </w:rPr>
              <w:t>,</w:t>
            </w:r>
            <w:r w:rsidR="00255DB5">
              <w:rPr>
                <w:lang w:val="en-US"/>
              </w:rPr>
              <w:t>62</w:t>
            </w:r>
            <w:r w:rsidRPr="008C27DE">
              <w:rPr>
                <w:lang w:val="en-US"/>
              </w:rPr>
              <w:t> per afdeling</w:t>
            </w:r>
            <w:r w:rsidRPr="008C27DE">
              <w:t> </w:t>
            </w:r>
          </w:p>
          <w:p w14:paraId="29E36C41" w14:textId="6EBCE074"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b/>
                <w:bCs/>
                <w:lang w:val="nl-NL"/>
              </w:rPr>
              <w:t>Totale kostenraming proefproject:</w:t>
            </w:r>
            <w:r w:rsidRPr="008C27DE">
              <w:rPr>
                <w:lang w:val="nl-NL"/>
              </w:rPr>
              <w:t> </w:t>
            </w:r>
            <w:r w:rsidR="00255DB5">
              <w:rPr>
                <w:lang w:val="nl-NL"/>
              </w:rPr>
              <w:t>+/- 130 euro</w:t>
            </w:r>
            <w:r w:rsidRPr="008C27DE">
              <w:rPr>
                <w:lang w:val="nl-NL"/>
              </w:rPr>
              <w:t xml:space="preserve"> voor tien afdelingen, maar varieert </w:t>
            </w:r>
            <w:r w:rsidRPr="008C27DE">
              <w:rPr>
                <w:lang w:val="nl-NL"/>
              </w:rPr>
              <w:lastRenderedPageBreak/>
              <w:t>mogelijks naarmate eventuele grotere steekproefgrootte. </w:t>
            </w:r>
            <w:r w:rsidRPr="008C27DE">
              <w:t> </w:t>
            </w:r>
          </w:p>
          <w:p w14:paraId="14BCC8BE" w14:textId="16A0BD3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Dit is een vrijwel goedkope en eenvoudig te implementeren interventie. De implementatie vraagt buiten een introdu</w:t>
            </w:r>
            <w:r w:rsidR="001A5ECB">
              <w:rPr>
                <w:lang w:val="nl-NL"/>
              </w:rPr>
              <w:t>c</w:t>
            </w:r>
            <w:r w:rsidRPr="008C27DE">
              <w:rPr>
                <w:lang w:val="nl-NL"/>
              </w:rPr>
              <w:t>tiemoment geen</w:t>
            </w:r>
            <w:r w:rsidR="001A5ECB">
              <w:rPr>
                <w:lang w:val="nl-NL"/>
              </w:rPr>
              <w:t xml:space="preserve"> </w:t>
            </w:r>
            <w:r w:rsidRPr="008C27DE">
              <w:rPr>
                <w:lang w:val="nl-NL"/>
              </w:rPr>
              <w:t xml:space="preserve">extra personeel. De opbrengsten daarentegen kunnen wel degelijk een verschil maken. Door het beter omgaan met agressie kunnen incidenten vermeden worden, waardoor ook de gevolgen die ze met zich meebrengen. Als de tool efficiënt is zou deze op haar manier dan ook een daling kunnen voorzien in het ziekteverzuim en gezien de hoge personeel vervanging kan een klein verschil, binnen dit domein, financieel al een groot voordeel opbrengen in kader van personeelsbeleid </w:t>
            </w:r>
            <w:r w:rsidRPr="008C27DE">
              <w:rPr>
                <w:lang w:val="nl-NL"/>
              </w:rPr>
              <w:lastRenderedPageBreak/>
              <w:t>door niet enkel preventief te werken, maar ook oog te hebben voor nazorg en debriefing. </w:t>
            </w:r>
            <w:r w:rsidRPr="008C27DE">
              <w:t> </w:t>
            </w:r>
          </w:p>
          <w:p w14:paraId="296DCD4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p>
        </w:tc>
        <w:tc>
          <w:tcPr>
            <w:tcW w:w="1844" w:type="dxa"/>
            <w:tcBorders>
              <w:top w:val="none" w:sz="0" w:space="0" w:color="auto"/>
              <w:bottom w:val="none" w:sz="0" w:space="0" w:color="auto"/>
            </w:tcBorders>
            <w:hideMark/>
          </w:tcPr>
          <w:p w14:paraId="746A1096"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lastRenderedPageBreak/>
              <w:t xml:space="preserve">De communicatie rond de tool verloopt in eerste instantie via een bachelor proef verdediging, maar later een </w:t>
            </w:r>
            <w:r w:rsidRPr="008C27DE">
              <w:rPr>
                <w:lang w:val="nl-NL"/>
              </w:rPr>
              <w:lastRenderedPageBreak/>
              <w:t>pitch bij afdelingshoofden en HR UZ Leuven. </w:t>
            </w:r>
            <w:r w:rsidRPr="008C27DE">
              <w:t> </w:t>
            </w:r>
          </w:p>
          <w:p w14:paraId="240B2FDF"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Daarnaast zal worden gewerkt met informatieve flyers en mogelijks infoflashes op afdelingen om het instrument voor te stellen. </w:t>
            </w:r>
            <w:r w:rsidRPr="008C27DE">
              <w:t> </w:t>
            </w:r>
          </w:p>
        </w:tc>
      </w:tr>
    </w:tbl>
    <w:p w14:paraId="773067A4" w14:textId="27C4C793" w:rsidR="008C27DE" w:rsidRPr="008C27DE" w:rsidRDefault="008C27DE" w:rsidP="008C27DE"/>
    <w:tbl>
      <w:tblPr>
        <w:tblStyle w:val="Lijsttabel3-Accent4"/>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75"/>
        <w:gridCol w:w="6975"/>
      </w:tblGrid>
      <w:tr w:rsidR="008C27DE" w:rsidRPr="008C27DE" w14:paraId="4548FA87" w14:textId="77777777" w:rsidTr="00A4799F">
        <w:trPr>
          <w:cnfStyle w:val="100000000000" w:firstRow="1" w:lastRow="0" w:firstColumn="0" w:lastColumn="0" w:oddVBand="0" w:evenVBand="0" w:oddHBand="0" w:evenHBand="0" w:firstRowFirstColumn="0" w:firstRowLastColumn="0" w:lastRowFirstColumn="0" w:lastRowLastColumn="0"/>
          <w:trHeight w:val="285"/>
        </w:trPr>
        <w:tc>
          <w:tcPr>
            <w:cnfStyle w:val="001000000100" w:firstRow="0" w:lastRow="0" w:firstColumn="1" w:lastColumn="0" w:oddVBand="0" w:evenVBand="0" w:oddHBand="0" w:evenHBand="0" w:firstRowFirstColumn="1" w:firstRowLastColumn="0" w:lastRowFirstColumn="0" w:lastRowLastColumn="0"/>
            <w:tcW w:w="6975" w:type="dxa"/>
            <w:tcBorders>
              <w:bottom w:val="none" w:sz="0" w:space="0" w:color="auto"/>
              <w:right w:val="none" w:sz="0" w:space="0" w:color="auto"/>
            </w:tcBorders>
            <w:hideMark/>
          </w:tcPr>
          <w:p w14:paraId="17050261" w14:textId="2F936D21" w:rsidR="008C27DE" w:rsidRPr="008C27DE" w:rsidRDefault="008C27DE" w:rsidP="00A4799F">
            <w:pPr>
              <w:jc w:val="left"/>
            </w:pPr>
            <w:r w:rsidRPr="008C27DE">
              <w:rPr>
                <w:lang w:val="nl-NL"/>
              </w:rPr>
              <w:t>Evaluatie</w:t>
            </w:r>
            <w:r w:rsidRPr="008C27DE">
              <w:t> </w:t>
            </w:r>
            <w:r w:rsidRPr="008C27DE">
              <w:br/>
            </w:r>
            <w:r w:rsidRPr="008C27DE">
              <w:rPr>
                <w:lang w:val="nl-NL"/>
              </w:rPr>
              <w:t>Hoe</w:t>
            </w:r>
            <w:r w:rsidR="00A4799F">
              <w:rPr>
                <w:lang w:val="nl-NL"/>
              </w:rPr>
              <w:t xml:space="preserve"> </w:t>
            </w:r>
            <w:r w:rsidRPr="008C27DE">
              <w:rPr>
                <w:lang w:val="nl-NL"/>
              </w:rPr>
              <w:t>wordt dit</w:t>
            </w:r>
            <w:r w:rsidRPr="008C27DE">
              <w:t> </w:t>
            </w:r>
            <w:r w:rsidRPr="008C27DE">
              <w:br/>
            </w:r>
            <w:r w:rsidRPr="008C27DE">
              <w:rPr>
                <w:lang w:val="nl-NL"/>
              </w:rPr>
              <w:t>geëvalueerd?</w:t>
            </w:r>
            <w:r w:rsidRPr="008C27DE">
              <w:t> </w:t>
            </w:r>
          </w:p>
        </w:tc>
        <w:tc>
          <w:tcPr>
            <w:tcW w:w="6975" w:type="dxa"/>
            <w:hideMark/>
          </w:tcPr>
          <w:p w14:paraId="36390A32" w14:textId="77777777" w:rsidR="008C27DE" w:rsidRPr="008C27DE" w:rsidRDefault="008C27DE" w:rsidP="00A4799F">
            <w:pPr>
              <w:jc w:val="left"/>
              <w:cnfStyle w:val="100000000000" w:firstRow="1" w:lastRow="0" w:firstColumn="0" w:lastColumn="0" w:oddVBand="0" w:evenVBand="0" w:oddHBand="0" w:evenHBand="0" w:firstRowFirstColumn="0" w:firstRowLastColumn="0" w:lastRowFirstColumn="0" w:lastRowLastColumn="0"/>
            </w:pPr>
            <w:r w:rsidRPr="008C27DE">
              <w:rPr>
                <w:lang w:val="nl-NL"/>
              </w:rPr>
              <w:t>Opvolging</w:t>
            </w:r>
            <w:r w:rsidRPr="008C27DE">
              <w:t> </w:t>
            </w:r>
            <w:r w:rsidRPr="008C27DE">
              <w:br/>
            </w:r>
            <w:r w:rsidRPr="008C27DE">
              <w:rPr>
                <w:lang w:val="nl-NL"/>
              </w:rPr>
              <w:t>Wie volgt de</w:t>
            </w:r>
            <w:r w:rsidRPr="008C27DE">
              <w:t> </w:t>
            </w:r>
            <w:r w:rsidRPr="008C27DE">
              <w:br/>
            </w:r>
            <w:r w:rsidRPr="008C27DE">
              <w:rPr>
                <w:lang w:val="nl-NL"/>
              </w:rPr>
              <w:t>implementatie op?</w:t>
            </w:r>
            <w:r w:rsidRPr="008C27DE">
              <w:t> </w:t>
            </w:r>
          </w:p>
        </w:tc>
      </w:tr>
      <w:tr w:rsidR="008C27DE" w:rsidRPr="008C27DE" w14:paraId="3906DF89" w14:textId="77777777" w:rsidTr="00A4799F">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975" w:type="dxa"/>
            <w:tcBorders>
              <w:top w:val="none" w:sz="0" w:space="0" w:color="auto"/>
              <w:bottom w:val="none" w:sz="0" w:space="0" w:color="auto"/>
              <w:right w:val="none" w:sz="0" w:space="0" w:color="auto"/>
            </w:tcBorders>
            <w:hideMark/>
          </w:tcPr>
          <w:p w14:paraId="1BBFE922" w14:textId="77777777" w:rsidR="008C27DE" w:rsidRPr="00A4799F" w:rsidRDefault="008C27DE" w:rsidP="008C27DE">
            <w:pPr>
              <w:rPr>
                <w:b w:val="0"/>
                <w:bCs w:val="0"/>
              </w:rPr>
            </w:pPr>
            <w:r w:rsidRPr="00A4799F">
              <w:rPr>
                <w:b w:val="0"/>
                <w:bCs w:val="0"/>
                <w:lang w:val="nl-NL"/>
              </w:rPr>
              <w:t>Na een proefperiode van 5-6 maanden kan een evaluatie gebeuren via enquêtes. </w:t>
            </w:r>
            <w:r w:rsidRPr="00A4799F">
              <w:rPr>
                <w:b w:val="0"/>
                <w:bCs w:val="0"/>
              </w:rPr>
              <w:t> </w:t>
            </w:r>
          </w:p>
          <w:p w14:paraId="2C5F79E5" w14:textId="77777777" w:rsidR="008C27DE" w:rsidRPr="00A4799F" w:rsidRDefault="008C27DE" w:rsidP="008C27DE">
            <w:pPr>
              <w:rPr>
                <w:b w:val="0"/>
                <w:bCs w:val="0"/>
              </w:rPr>
            </w:pPr>
            <w:r w:rsidRPr="00A4799F">
              <w:rPr>
                <w:b w:val="0"/>
                <w:bCs w:val="0"/>
                <w:lang w:val="nl-NL"/>
              </w:rPr>
              <w:t>Uit die enquêtes moeten volgende zaken duidelijk worden namelijk: </w:t>
            </w:r>
            <w:r w:rsidRPr="00A4799F">
              <w:rPr>
                <w:b w:val="0"/>
                <w:bCs w:val="0"/>
              </w:rPr>
              <w:t> </w:t>
            </w:r>
          </w:p>
          <w:p w14:paraId="65D41709" w14:textId="2F25EF19" w:rsidR="008C27DE" w:rsidRPr="00A4799F" w:rsidRDefault="008C27DE" w:rsidP="008C27DE">
            <w:pPr>
              <w:numPr>
                <w:ilvl w:val="0"/>
                <w:numId w:val="44"/>
              </w:numPr>
              <w:rPr>
                <w:b w:val="0"/>
                <w:bCs w:val="0"/>
              </w:rPr>
            </w:pPr>
            <w:r w:rsidRPr="00A4799F">
              <w:rPr>
                <w:b w:val="0"/>
                <w:bCs w:val="0"/>
                <w:lang w:val="nl-NL"/>
              </w:rPr>
              <w:t>Aantal afdelingen die too</w:t>
            </w:r>
            <w:r w:rsidR="001A5ECB">
              <w:rPr>
                <w:b w:val="0"/>
                <w:bCs w:val="0"/>
                <w:lang w:val="nl-NL"/>
              </w:rPr>
              <w:t>l</w:t>
            </w:r>
            <w:r w:rsidRPr="00A4799F">
              <w:rPr>
                <w:b w:val="0"/>
                <w:bCs w:val="0"/>
                <w:lang w:val="nl-NL"/>
              </w:rPr>
              <w:t>box actief gebruikt</w:t>
            </w:r>
            <w:r w:rsidRPr="00A4799F">
              <w:rPr>
                <w:b w:val="0"/>
                <w:bCs w:val="0"/>
              </w:rPr>
              <w:t> </w:t>
            </w:r>
          </w:p>
          <w:p w14:paraId="1484B41A" w14:textId="77777777" w:rsidR="008C27DE" w:rsidRPr="00A4799F" w:rsidRDefault="008C27DE" w:rsidP="008C27DE">
            <w:pPr>
              <w:numPr>
                <w:ilvl w:val="0"/>
                <w:numId w:val="45"/>
              </w:numPr>
              <w:rPr>
                <w:b w:val="0"/>
                <w:bCs w:val="0"/>
              </w:rPr>
            </w:pPr>
            <w:r w:rsidRPr="00A4799F">
              <w:rPr>
                <w:b w:val="0"/>
                <w:bCs w:val="0"/>
                <w:lang w:val="nl-NL"/>
              </w:rPr>
              <w:t>Tevredenheid werknemers</w:t>
            </w:r>
            <w:r w:rsidRPr="00A4799F">
              <w:rPr>
                <w:b w:val="0"/>
                <w:bCs w:val="0"/>
              </w:rPr>
              <w:t> </w:t>
            </w:r>
          </w:p>
          <w:p w14:paraId="41FDF847" w14:textId="77777777" w:rsidR="008C27DE" w:rsidRPr="00A4799F" w:rsidRDefault="008C27DE" w:rsidP="008C27DE">
            <w:pPr>
              <w:numPr>
                <w:ilvl w:val="0"/>
                <w:numId w:val="46"/>
              </w:numPr>
              <w:rPr>
                <w:b w:val="0"/>
                <w:bCs w:val="0"/>
              </w:rPr>
            </w:pPr>
            <w:r w:rsidRPr="00A4799F">
              <w:rPr>
                <w:b w:val="0"/>
                <w:bCs w:val="0"/>
                <w:lang w:val="nl-NL"/>
              </w:rPr>
              <w:t>Aantal debriefings na incidenten</w:t>
            </w:r>
            <w:r w:rsidRPr="00A4799F">
              <w:rPr>
                <w:b w:val="0"/>
                <w:bCs w:val="0"/>
              </w:rPr>
              <w:t> </w:t>
            </w:r>
          </w:p>
          <w:p w14:paraId="472A836D" w14:textId="77777777" w:rsidR="008C27DE" w:rsidRPr="00A4799F" w:rsidRDefault="008C27DE" w:rsidP="008C27DE">
            <w:pPr>
              <w:numPr>
                <w:ilvl w:val="0"/>
                <w:numId w:val="47"/>
              </w:numPr>
              <w:rPr>
                <w:b w:val="0"/>
                <w:bCs w:val="0"/>
              </w:rPr>
            </w:pPr>
            <w:r w:rsidRPr="00A4799F">
              <w:rPr>
                <w:b w:val="0"/>
                <w:bCs w:val="0"/>
                <w:lang w:val="nl-NL"/>
              </w:rPr>
              <w:t>Aantal incidenten</w:t>
            </w:r>
            <w:r w:rsidRPr="00A4799F">
              <w:rPr>
                <w:b w:val="0"/>
                <w:bCs w:val="0"/>
              </w:rPr>
              <w:t> </w:t>
            </w:r>
          </w:p>
          <w:p w14:paraId="4500B8F3" w14:textId="77777777" w:rsidR="008C27DE" w:rsidRPr="00A4799F" w:rsidRDefault="008C27DE" w:rsidP="008C27DE">
            <w:pPr>
              <w:numPr>
                <w:ilvl w:val="0"/>
                <w:numId w:val="48"/>
              </w:numPr>
              <w:rPr>
                <w:b w:val="0"/>
                <w:bCs w:val="0"/>
              </w:rPr>
            </w:pPr>
            <w:r w:rsidRPr="00A4799F">
              <w:rPr>
                <w:b w:val="0"/>
                <w:bCs w:val="0"/>
                <w:lang w:val="nl-NL"/>
              </w:rPr>
              <w:t>Ervaren veiligheid en teamgevoel</w:t>
            </w:r>
            <w:r w:rsidRPr="00A4799F">
              <w:rPr>
                <w:b w:val="0"/>
                <w:bCs w:val="0"/>
              </w:rPr>
              <w:t> </w:t>
            </w:r>
          </w:p>
          <w:p w14:paraId="47C41FA3" w14:textId="77777777" w:rsidR="008C27DE" w:rsidRPr="008C27DE" w:rsidRDefault="008C27DE" w:rsidP="008C27DE">
            <w:r w:rsidRPr="00A4799F">
              <w:rPr>
                <w:b w:val="0"/>
                <w:bCs w:val="0"/>
              </w:rPr>
              <w:t> </w:t>
            </w:r>
          </w:p>
        </w:tc>
        <w:tc>
          <w:tcPr>
            <w:tcW w:w="6975" w:type="dxa"/>
            <w:tcBorders>
              <w:top w:val="none" w:sz="0" w:space="0" w:color="auto"/>
              <w:bottom w:val="none" w:sz="0" w:space="0" w:color="auto"/>
            </w:tcBorders>
            <w:hideMark/>
          </w:tcPr>
          <w:p w14:paraId="49FE967E" w14:textId="7D08F112"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De opvolging van de implementatie gebeurt door</w:t>
            </w:r>
            <w:r w:rsidR="00A4799F">
              <w:rPr>
                <w:lang w:val="nl-NL"/>
              </w:rPr>
              <w:t xml:space="preserve"> </w:t>
            </w:r>
            <w:r w:rsidRPr="008C27DE">
              <w:rPr>
                <w:lang w:val="nl-NL"/>
              </w:rPr>
              <w:t>de projectontwikkelaar en een aangestelde verpleegkundige per afdeling. </w:t>
            </w:r>
            <w:r w:rsidRPr="008C27DE">
              <w:t> </w:t>
            </w:r>
          </w:p>
          <w:p w14:paraId="46E0374A" w14:textId="77777777"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rPr>
                <w:lang w:val="nl-NL"/>
              </w:rPr>
              <w:t>Als evaluatie gunstig blijkt, kan dit verder worden uitgerold naar meerdere afdelingen en kan er een digitale versie van worden ontwikkeld.</w:t>
            </w:r>
            <w:r w:rsidRPr="008C27DE">
              <w:t> </w:t>
            </w:r>
          </w:p>
          <w:p w14:paraId="22B5F1B8" w14:textId="6FD336BA" w:rsidR="008C27DE" w:rsidRPr="008C27DE" w:rsidRDefault="008C27DE" w:rsidP="008C27DE">
            <w:pPr>
              <w:cnfStyle w:val="000000100000" w:firstRow="0" w:lastRow="0" w:firstColumn="0" w:lastColumn="0" w:oddVBand="0" w:evenVBand="0" w:oddHBand="1" w:evenHBand="0" w:firstRowFirstColumn="0" w:firstRowLastColumn="0" w:lastRowFirstColumn="0" w:lastRowLastColumn="0"/>
            </w:pPr>
            <w:r w:rsidRPr="008C27DE">
              <w:t> </w:t>
            </w:r>
            <w:r w:rsidR="00255DB5">
              <w:t xml:space="preserve">Naar aanleiding van de verdediging heb ik deze uitgetest op </w:t>
            </w:r>
            <w:r w:rsidR="009C04CC">
              <w:t xml:space="preserve">3 afdelingen en volg ikzelf de implementatie op aan de hand van kwalitatieve feedback. </w:t>
            </w:r>
          </w:p>
        </w:tc>
      </w:tr>
    </w:tbl>
    <w:p w14:paraId="1C7A6B73" w14:textId="4C6C10BE" w:rsidR="008C27DE" w:rsidRPr="008C27DE" w:rsidRDefault="008C27DE" w:rsidP="008C27DE">
      <w:pPr>
        <w:sectPr w:rsidR="008C27DE" w:rsidRPr="008C27DE" w:rsidSect="00D0630E">
          <w:pgSz w:w="16840" w:h="11907" w:orient="landscape" w:code="9"/>
          <w:pgMar w:top="1134" w:right="1134" w:bottom="1418" w:left="1440" w:header="709" w:footer="709" w:gutter="567"/>
          <w:cols w:space="708"/>
          <w:docGrid w:linePitch="360"/>
        </w:sectPr>
      </w:pPr>
    </w:p>
    <w:p w14:paraId="6098FFD0" w14:textId="2196F4C9" w:rsidR="00F76356" w:rsidRDefault="00F76356">
      <w:pPr>
        <w:spacing w:line="240" w:lineRule="auto"/>
        <w:jc w:val="left"/>
      </w:pPr>
    </w:p>
    <w:tbl>
      <w:tblPr>
        <w:tblW w:w="5727" w:type="pct"/>
        <w:tblInd w:w="-709" w:type="dxa"/>
        <w:tblBorders>
          <w:bottom w:val="dotted" w:sz="4" w:space="0" w:color="auto"/>
        </w:tblBorders>
        <w:tblCellMar>
          <w:left w:w="0" w:type="dxa"/>
          <w:right w:w="0" w:type="dxa"/>
        </w:tblCellMar>
        <w:tblLook w:val="04A0" w:firstRow="1" w:lastRow="0" w:firstColumn="1" w:lastColumn="0" w:noHBand="0" w:noVBand="1"/>
      </w:tblPr>
      <w:tblGrid>
        <w:gridCol w:w="4662"/>
        <w:gridCol w:w="5404"/>
      </w:tblGrid>
      <w:tr w:rsidR="00F76356" w:rsidRPr="004225D8" w14:paraId="66E0619B" w14:textId="77777777" w:rsidTr="00E14D6B">
        <w:trPr>
          <w:trHeight w:val="1843"/>
        </w:trPr>
        <w:tc>
          <w:tcPr>
            <w:tcW w:w="4662" w:type="dxa"/>
          </w:tcPr>
          <w:p w14:paraId="6DA314FB" w14:textId="77777777" w:rsidR="00F76356" w:rsidRPr="004225D8" w:rsidRDefault="00F76356" w:rsidP="00E14D6B">
            <w:pPr>
              <w:spacing w:line="240" w:lineRule="auto"/>
              <w:rPr>
                <w:rFonts w:cs="Tahoma"/>
                <w:sz w:val="28"/>
                <w:szCs w:val="28"/>
              </w:rPr>
            </w:pPr>
            <w:r w:rsidRPr="004225D8">
              <w:rPr>
                <w:rFonts w:cs="Tahoma"/>
                <w:sz w:val="28"/>
                <w:szCs w:val="28"/>
              </w:rPr>
              <w:t>Verslag</w:t>
            </w:r>
          </w:p>
        </w:tc>
        <w:tc>
          <w:tcPr>
            <w:tcW w:w="5403" w:type="dxa"/>
          </w:tcPr>
          <w:p w14:paraId="2468E330" w14:textId="77777777" w:rsidR="00F76356" w:rsidRPr="004225D8" w:rsidRDefault="00F76356" w:rsidP="00E14D6B">
            <w:pPr>
              <w:spacing w:line="240" w:lineRule="auto"/>
              <w:jc w:val="right"/>
              <w:rPr>
                <w:rFonts w:cs="Tahoma"/>
                <w:sz w:val="28"/>
                <w:szCs w:val="28"/>
              </w:rPr>
            </w:pPr>
            <w:r>
              <w:rPr>
                <w:noProof/>
              </w:rPr>
              <w:drawing>
                <wp:anchor distT="0" distB="0" distL="114300" distR="114300" simplePos="0" relativeHeight="251660290" behindDoc="1" locked="0" layoutInCell="1" allowOverlap="1" wp14:anchorId="24D2F20F" wp14:editId="01365EE7">
                  <wp:simplePos x="0" y="0"/>
                  <wp:positionH relativeFrom="column">
                    <wp:posOffset>1355283</wp:posOffset>
                  </wp:positionH>
                  <wp:positionV relativeFrom="paragraph">
                    <wp:posOffset>-338731</wp:posOffset>
                  </wp:positionV>
                  <wp:extent cx="2185471" cy="1100203"/>
                  <wp:effectExtent l="0" t="0" r="5715" b="5080"/>
                  <wp:wrapNone/>
                  <wp:docPr id="1962361223" name="Afbeelding 1" descr="Afbeelding met Graphics,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1223" name="Afbeelding 1" descr="Afbeelding met Graphics, Lettertype, logo, ontwerp&#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2185471" cy="1100203"/>
                          </a:xfrm>
                          <a:prstGeom prst="rect">
                            <a:avLst/>
                          </a:prstGeom>
                        </pic:spPr>
                      </pic:pic>
                    </a:graphicData>
                  </a:graphic>
                  <wp14:sizeRelH relativeFrom="page">
                    <wp14:pctWidth>0</wp14:pctWidth>
                  </wp14:sizeRelH>
                  <wp14:sizeRelV relativeFrom="page">
                    <wp14:pctHeight>0</wp14:pctHeight>
                  </wp14:sizeRelV>
                </wp:anchor>
              </w:drawing>
            </w:r>
          </w:p>
        </w:tc>
      </w:tr>
      <w:tr w:rsidR="00F76356" w:rsidRPr="004225D8" w14:paraId="2255E94B" w14:textId="77777777" w:rsidTr="00E14D6B">
        <w:trPr>
          <w:trHeight w:val="794"/>
        </w:trPr>
        <w:tc>
          <w:tcPr>
            <w:tcW w:w="10065" w:type="dxa"/>
            <w:gridSpan w:val="2"/>
            <w:tcBorders>
              <w:bottom w:val="dotted" w:sz="4" w:space="0" w:color="auto"/>
            </w:tcBorders>
          </w:tcPr>
          <w:p w14:paraId="490D67DA" w14:textId="77777777" w:rsidR="00F76356" w:rsidRPr="004225D8" w:rsidRDefault="00F76356" w:rsidP="00E14D6B">
            <w:pPr>
              <w:spacing w:line="240" w:lineRule="auto"/>
              <w:rPr>
                <w:rFonts w:cs="Tahoma"/>
              </w:rPr>
            </w:pPr>
            <w:r>
              <w:rPr>
                <w:rStyle w:val="Stijl2"/>
              </w:rPr>
              <w:t>Eerste contactmoment</w:t>
            </w:r>
          </w:p>
        </w:tc>
      </w:tr>
      <w:bookmarkStart w:id="41" w:name="datum"/>
      <w:tr w:rsidR="00F76356" w:rsidRPr="004225D8" w14:paraId="3C7A6EC8" w14:textId="77777777" w:rsidTr="00E14D6B">
        <w:trPr>
          <w:trHeight w:val="479"/>
        </w:trPr>
        <w:tc>
          <w:tcPr>
            <w:tcW w:w="10065" w:type="dxa"/>
            <w:gridSpan w:val="2"/>
            <w:tcBorders>
              <w:top w:val="dotted" w:sz="4" w:space="0" w:color="auto"/>
              <w:bottom w:val="nil"/>
            </w:tcBorders>
            <w:vAlign w:val="center"/>
          </w:tcPr>
          <w:p w14:paraId="54E3A694" w14:textId="77777777" w:rsidR="00F76356" w:rsidRPr="004225D8" w:rsidRDefault="00000000" w:rsidP="00E14D6B">
            <w:pPr>
              <w:suppressAutoHyphens/>
              <w:spacing w:after="120"/>
              <w:rPr>
                <w:rFonts w:cs="Tahoma"/>
                <w:caps/>
              </w:rPr>
            </w:pPr>
            <w:sdt>
              <w:sdtPr>
                <w:rPr>
                  <w:rFonts w:cs="Tahoma"/>
                  <w:caps/>
                </w:rPr>
                <w:alias w:val="Datum"/>
                <w:tag w:val="Datum"/>
                <w:id w:val="1111402428"/>
                <w:placeholder>
                  <w:docPart w:val="83D4AEF98A3F4C8E967A264A579F53FF"/>
                </w:placeholder>
                <w:date w:fullDate="2025-10-17T00:00:00Z">
                  <w:dateFormat w:val="d/MM/yyyy"/>
                  <w:lid w:val="nl-BE"/>
                  <w:storeMappedDataAs w:val="dateTime"/>
                  <w:calendar w:val="gregorian"/>
                </w:date>
              </w:sdtPr>
              <w:sdtContent>
                <w:r w:rsidR="00F76356">
                  <w:rPr>
                    <w:rFonts w:cs="Tahoma"/>
                    <w:caps/>
                  </w:rPr>
                  <w:t>1</w:t>
                </w:r>
                <w:r w:rsidR="00F76356">
                  <w:rPr>
                    <w:caps/>
                  </w:rPr>
                  <w:t>7/10/2025</w:t>
                </w:r>
              </w:sdtContent>
            </w:sdt>
            <w:bookmarkEnd w:id="41"/>
            <w:r w:rsidR="00F76356" w:rsidRPr="004225D8">
              <w:rPr>
                <w:rFonts w:cs="Tahoma"/>
                <w:caps/>
              </w:rPr>
              <w:t xml:space="preserve"> // </w:t>
            </w:r>
            <w:sdt>
              <w:sdtPr>
                <w:rPr>
                  <w:rStyle w:val="Stijl3"/>
                  <w:rFonts w:ascii="Tahoma" w:hAnsi="Tahoma" w:cs="Tahoma"/>
                </w:rPr>
                <w:alias w:val="plaats"/>
                <w:tag w:val="plaats"/>
                <w:id w:val="1567920309"/>
                <w:placeholder>
                  <w:docPart w:val="AD47E6F66E314A3E8FD00D4B917D73E2"/>
                </w:placeholder>
                <w:comboBox>
                  <w:listItem w:value="Kies plaats"/>
                  <w:listItem w:displayText="Diepenbeek" w:value="Diepenbeek"/>
                  <w:listItem w:displayText="Diest" w:value="Diest"/>
                  <w:listItem w:displayText="Hasselt" w:value="Hasselt"/>
                  <w:listItem w:displayText="Heverlee" w:value="Heverlee"/>
                  <w:listItem w:displayText="Leuven" w:value="Leuven"/>
                  <w:listItem w:displayText="Genk" w:value="Genk"/>
                </w:comboBox>
              </w:sdtPr>
              <w:sdtContent>
                <w:r w:rsidR="00F76356">
                  <w:rPr>
                    <w:rStyle w:val="Stijl3"/>
                    <w:rFonts w:ascii="Tahoma" w:hAnsi="Tahoma" w:cs="Tahoma"/>
                  </w:rPr>
                  <w:t>teams meeting</w:t>
                </w:r>
              </w:sdtContent>
            </w:sdt>
          </w:p>
        </w:tc>
      </w:tr>
      <w:tr w:rsidR="00F76356" w:rsidRPr="004225D8" w14:paraId="45252DD6" w14:textId="77777777" w:rsidTr="00E14D6B">
        <w:trPr>
          <w:trHeight w:val="459"/>
        </w:trPr>
        <w:tc>
          <w:tcPr>
            <w:tcW w:w="10065" w:type="dxa"/>
            <w:gridSpan w:val="2"/>
            <w:tcBorders>
              <w:top w:val="nil"/>
            </w:tcBorders>
            <w:vAlign w:val="center"/>
          </w:tcPr>
          <w:p w14:paraId="3FF8C187" w14:textId="77777777" w:rsidR="00F76356" w:rsidRPr="004225D8" w:rsidRDefault="00F76356" w:rsidP="00E14D6B">
            <w:pPr>
              <w:suppressAutoHyphens/>
              <w:spacing w:after="120"/>
              <w:rPr>
                <w:rFonts w:cs="Tahoma"/>
                <w:caps/>
              </w:rPr>
            </w:pPr>
            <w:r w:rsidRPr="004225D8">
              <w:rPr>
                <w:rFonts w:cs="Tahoma"/>
                <w:caps/>
              </w:rPr>
              <w:t>aanWEZIG //</w:t>
            </w:r>
            <w:r w:rsidRPr="004225D8">
              <w:rPr>
                <w:rFonts w:cs="Tahoma"/>
              </w:rPr>
              <w:t xml:space="preserve"> </w:t>
            </w:r>
            <w:bookmarkStart w:id="42" w:name="aanwezigen"/>
            <w:sdt>
              <w:sdtPr>
                <w:rPr>
                  <w:rStyle w:val="velden"/>
                  <w:rFonts w:ascii="Tahoma" w:hAnsi="Tahoma" w:cs="Tahoma"/>
                </w:rPr>
                <w:alias w:val="Aanwezigen"/>
                <w:tag w:val="Aanwezigen"/>
                <w:id w:val="-755208125"/>
                <w:placeholder>
                  <w:docPart w:val="CE8D0C9AE0C443EAAE72206D99B8384F"/>
                </w:placeholder>
              </w:sdtPr>
              <w:sdtContent>
                <w:bookmarkEnd w:id="42"/>
                <w:r>
                  <w:rPr>
                    <w:rStyle w:val="velden"/>
                    <w:rFonts w:ascii="Tahoma" w:hAnsi="Tahoma" w:cs="Tahoma"/>
                  </w:rPr>
                  <w:t>Nino Somers, Yara Verley</w:t>
                </w:r>
              </w:sdtContent>
            </w:sdt>
          </w:p>
        </w:tc>
      </w:tr>
      <w:tr w:rsidR="00F76356" w:rsidRPr="004225D8" w14:paraId="74A03B38" w14:textId="77777777" w:rsidTr="00E14D6B">
        <w:trPr>
          <w:trHeight w:val="459"/>
        </w:trPr>
        <w:tc>
          <w:tcPr>
            <w:tcW w:w="10065" w:type="dxa"/>
            <w:gridSpan w:val="2"/>
            <w:vAlign w:val="center"/>
          </w:tcPr>
          <w:p w14:paraId="3E5C43C2" w14:textId="77777777" w:rsidR="00F76356" w:rsidRPr="004225D8" w:rsidRDefault="00F76356" w:rsidP="00E14D6B">
            <w:pPr>
              <w:suppressAutoHyphens/>
              <w:spacing w:after="120"/>
              <w:rPr>
                <w:rFonts w:cs="Tahoma"/>
                <w:caps/>
              </w:rPr>
            </w:pPr>
            <w:r w:rsidRPr="004225D8">
              <w:rPr>
                <w:rFonts w:cs="Tahoma"/>
                <w:caps/>
              </w:rPr>
              <w:t xml:space="preserve">Verslaggever// </w:t>
            </w:r>
            <w:sdt>
              <w:sdtPr>
                <w:rPr>
                  <w:rStyle w:val="Stijl3"/>
                  <w:rFonts w:ascii="Tahoma" w:hAnsi="Tahoma" w:cs="Tahoma"/>
                </w:rPr>
                <w:alias w:val="Verslaggever"/>
                <w:tag w:val="Verslaggever"/>
                <w:id w:val="2064438716"/>
                <w:placeholder>
                  <w:docPart w:val="A7FA69AF4B8F4C7899DAE10FE1BED762"/>
                </w:placeholder>
              </w:sdtPr>
              <w:sdtEndPr>
                <w:rPr>
                  <w:rStyle w:val="Standaardalinea-lettertype"/>
                  <w:rFonts w:asciiTheme="minorHAnsi" w:hAnsiTheme="minorHAnsi"/>
                  <w:caps/>
                  <w:sz w:val="24"/>
                </w:rPr>
              </w:sdtEndPr>
              <w:sdtContent>
                <w:r>
                  <w:rPr>
                    <w:rStyle w:val="Stijl3"/>
                    <w:rFonts w:ascii="Tahoma" w:hAnsi="Tahoma" w:cs="Tahoma"/>
                  </w:rPr>
                  <w:t>Yara Verley</w:t>
                </w:r>
              </w:sdtContent>
            </w:sdt>
          </w:p>
        </w:tc>
      </w:tr>
      <w:tr w:rsidR="00F76356" w:rsidRPr="004225D8" w14:paraId="0216886F" w14:textId="77777777" w:rsidTr="00E14D6B">
        <w:trPr>
          <w:trHeight w:val="459"/>
        </w:trPr>
        <w:tc>
          <w:tcPr>
            <w:tcW w:w="10065" w:type="dxa"/>
            <w:gridSpan w:val="2"/>
            <w:vAlign w:val="center"/>
          </w:tcPr>
          <w:p w14:paraId="420CDA11" w14:textId="77777777" w:rsidR="00F76356" w:rsidRPr="004225D8" w:rsidRDefault="00F76356" w:rsidP="00E14D6B">
            <w:pPr>
              <w:suppressAutoHyphens/>
              <w:spacing w:after="120"/>
              <w:rPr>
                <w:rFonts w:cs="Tahoma"/>
                <w:caps/>
              </w:rPr>
            </w:pPr>
            <w:r w:rsidRPr="004225D8">
              <w:rPr>
                <w:rFonts w:cs="Tahoma"/>
                <w:caps/>
              </w:rPr>
              <w:t xml:space="preserve">verontschuldigd // </w:t>
            </w:r>
            <w:sdt>
              <w:sdtPr>
                <w:rPr>
                  <w:rStyle w:val="Stijl4"/>
                  <w:rFonts w:ascii="Tahoma" w:hAnsi="Tahoma" w:cs="Tahoma"/>
                </w:rPr>
                <w:alias w:val="verontschuldigd"/>
                <w:tag w:val="verontschuldigd"/>
                <w:id w:val="-1660233617"/>
                <w:placeholder>
                  <w:docPart w:val="D655B2A64CEB419F90812829BE390847"/>
                </w:placeholder>
              </w:sdtPr>
              <w:sdtEndPr>
                <w:rPr>
                  <w:rStyle w:val="Stijl3"/>
                </w:rPr>
              </w:sdtEndPr>
              <w:sdtContent>
                <w:sdt>
                  <w:sdtPr>
                    <w:rPr>
                      <w:rStyle w:val="Stijl4"/>
                      <w:rFonts w:ascii="Tahoma" w:hAnsi="Tahoma" w:cs="Tahoma"/>
                    </w:rPr>
                    <w:id w:val="355940743"/>
                    <w:placeholder>
                      <w:docPart w:val="1DF88B31C8AA48E7AA5E2B58B59403C6"/>
                    </w:placeholder>
                    <w:text/>
                  </w:sdtPr>
                  <w:sdtContent>
                    <w:r>
                      <w:rPr>
                        <w:rStyle w:val="Stijl4"/>
                        <w:rFonts w:ascii="Tahoma" w:hAnsi="Tahoma" w:cs="Tahoma"/>
                      </w:rPr>
                      <w:t>nvt</w:t>
                    </w:r>
                  </w:sdtContent>
                </w:sdt>
              </w:sdtContent>
            </w:sdt>
          </w:p>
        </w:tc>
      </w:tr>
    </w:tbl>
    <w:p w14:paraId="0541AFA7" w14:textId="77777777" w:rsidR="00E02EEA" w:rsidRDefault="00E02EEA" w:rsidP="00F367AE">
      <w:pPr>
        <w:rPr>
          <w:rFonts w:cs="Tahoma"/>
        </w:rPr>
      </w:pPr>
    </w:p>
    <w:p w14:paraId="47A953DB" w14:textId="044925F4" w:rsidR="00F367AE" w:rsidRDefault="00F367AE" w:rsidP="00F367AE">
      <w:pPr>
        <w:rPr>
          <w:rFonts w:cs="Tahoma"/>
        </w:rPr>
      </w:pPr>
      <w:r>
        <w:rPr>
          <w:rFonts w:cs="Tahoma"/>
        </w:rPr>
        <w:t xml:space="preserve">Er vond een eerste meeting plaats omtrent het begin van de begeleiding in kader van de bachelorproef. In deze meeting werden verschillende zaken al besproken. </w:t>
      </w:r>
    </w:p>
    <w:p w14:paraId="4602C489" w14:textId="77777777" w:rsidR="00F367AE" w:rsidRPr="001029E3" w:rsidRDefault="00F367AE" w:rsidP="00F367AE">
      <w:pPr>
        <w:rPr>
          <w:rFonts w:cs="Tahoma"/>
        </w:rPr>
      </w:pPr>
      <w:r>
        <w:rPr>
          <w:rFonts w:cs="Tahoma"/>
        </w:rPr>
        <w:t xml:space="preserve">Ter voorbereiding op het gesprek werd de informatie op Toledo grondig doorgenomen. Daarnaast werd er vooraf via mail overlegd dat ik reeds een schriftelijke planning opmaakte als vertrekpunt naar een definitieve planning. </w:t>
      </w:r>
    </w:p>
    <w:p w14:paraId="733A9CA6" w14:textId="77777777" w:rsidR="00F367AE" w:rsidRDefault="00F367AE" w:rsidP="00F367AE">
      <w:pPr>
        <w:rPr>
          <w:rFonts w:cs="Tahoma"/>
        </w:rPr>
      </w:pPr>
      <w:r>
        <w:rPr>
          <w:rFonts w:cs="Tahoma"/>
        </w:rPr>
        <w:t xml:space="preserve">In ons eerste gesprek werd de keuze van mijn onderwerp besproken. Ik had vooraf reeds enkele voorbeelden al op mail gezet, maar bracht mijn definitieve keuze aan tijdens deze meeting. Dit werd het effect van de-escalatietrainingen op het omgaan met agressie. </w:t>
      </w:r>
    </w:p>
    <w:p w14:paraId="357CBE07" w14:textId="43FC3B03" w:rsidR="00F367AE" w:rsidRPr="00F367AE" w:rsidRDefault="00F367AE" w:rsidP="00E02EEA">
      <w:pPr>
        <w:rPr>
          <w:rFonts w:cs="Tahoma"/>
        </w:rPr>
        <w:sectPr w:rsidR="00F367AE" w:rsidRPr="00F367AE" w:rsidSect="00F76356">
          <w:pgSz w:w="11907" w:h="16840" w:code="9"/>
          <w:pgMar w:top="1134" w:right="1418" w:bottom="1440" w:left="1134" w:header="709" w:footer="709" w:gutter="567"/>
          <w:cols w:space="708"/>
          <w:docGrid w:linePitch="360"/>
        </w:sectPr>
      </w:pPr>
      <w:r>
        <w:rPr>
          <w:rFonts w:cs="Tahoma"/>
        </w:rPr>
        <w:t>Hiernaast spraken we af tegen eind december toch zeker tot stap drie te hebben uitgewerkt voor een eerste keer, zodat er voldoende ruimte en tijd is voor kwalitatieve feedback te kunnen integreren en daarnaast voldoende tijd te hebben voor een goede literatuurstudie te kunnen uitvoeren.</w:t>
      </w:r>
    </w:p>
    <w:p w14:paraId="59472ED5" w14:textId="55E94BBE" w:rsidR="00F76356" w:rsidRDefault="00F76356" w:rsidP="00F76356">
      <w:pPr>
        <w:rPr>
          <w:rFonts w:cs="Tahoma"/>
        </w:rPr>
      </w:pPr>
    </w:p>
    <w:tbl>
      <w:tblPr>
        <w:tblW w:w="5882" w:type="pct"/>
        <w:tblInd w:w="-709" w:type="dxa"/>
        <w:tblBorders>
          <w:bottom w:val="dotted" w:sz="4" w:space="0" w:color="auto"/>
        </w:tblBorders>
        <w:tblCellMar>
          <w:left w:w="0" w:type="dxa"/>
          <w:right w:w="0" w:type="dxa"/>
        </w:tblCellMar>
        <w:tblLook w:val="04A0" w:firstRow="1" w:lastRow="0" w:firstColumn="1" w:lastColumn="0" w:noHBand="0" w:noVBand="1"/>
      </w:tblPr>
      <w:tblGrid>
        <w:gridCol w:w="4918"/>
        <w:gridCol w:w="5700"/>
      </w:tblGrid>
      <w:tr w:rsidR="00F76356" w:rsidRPr="004225D8" w14:paraId="072D8B5E" w14:textId="77777777" w:rsidTr="00F76356">
        <w:trPr>
          <w:trHeight w:val="1843"/>
        </w:trPr>
        <w:tc>
          <w:tcPr>
            <w:tcW w:w="4788" w:type="dxa"/>
          </w:tcPr>
          <w:p w14:paraId="1ADC87E2" w14:textId="77777777" w:rsidR="00F76356" w:rsidRPr="00071A7A" w:rsidRDefault="00F76356" w:rsidP="00071A7A">
            <w:pPr>
              <w:spacing w:line="240" w:lineRule="auto"/>
              <w:rPr>
                <w:rFonts w:cs="Tahoma"/>
                <w:sz w:val="28"/>
                <w:szCs w:val="28"/>
              </w:rPr>
            </w:pPr>
            <w:r w:rsidRPr="00071A7A">
              <w:rPr>
                <w:rFonts w:cs="Tahoma"/>
                <w:sz w:val="28"/>
                <w:szCs w:val="28"/>
              </w:rPr>
              <w:t>Verslag</w:t>
            </w:r>
          </w:p>
        </w:tc>
        <w:tc>
          <w:tcPr>
            <w:tcW w:w="5550" w:type="dxa"/>
          </w:tcPr>
          <w:p w14:paraId="1955AF2A" w14:textId="77777777" w:rsidR="00F76356" w:rsidRPr="00071A7A" w:rsidRDefault="00F76356" w:rsidP="00071A7A">
            <w:pPr>
              <w:spacing w:line="240" w:lineRule="auto"/>
              <w:jc w:val="right"/>
              <w:rPr>
                <w:rFonts w:cs="Tahoma"/>
                <w:sz w:val="28"/>
                <w:szCs w:val="28"/>
              </w:rPr>
            </w:pPr>
            <w:r w:rsidRPr="00071A7A">
              <w:rPr>
                <w:noProof/>
                <w:sz w:val="28"/>
                <w:szCs w:val="28"/>
              </w:rPr>
              <w:drawing>
                <wp:anchor distT="0" distB="0" distL="114300" distR="114300" simplePos="0" relativeHeight="251661314" behindDoc="1" locked="0" layoutInCell="1" allowOverlap="1" wp14:anchorId="6024101B" wp14:editId="628AD1F8">
                  <wp:simplePos x="0" y="0"/>
                  <wp:positionH relativeFrom="column">
                    <wp:posOffset>1355283</wp:posOffset>
                  </wp:positionH>
                  <wp:positionV relativeFrom="paragraph">
                    <wp:posOffset>-338731</wp:posOffset>
                  </wp:positionV>
                  <wp:extent cx="2185471" cy="1100203"/>
                  <wp:effectExtent l="0" t="0" r="5715" b="5080"/>
                  <wp:wrapNone/>
                  <wp:docPr id="1881182117" name="Afbeelding 1" descr="Afbeelding met Graphics,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182117" name="Afbeelding 1" descr="Afbeelding met Graphics, Lettertype, logo, ontwerp&#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2185471" cy="1100203"/>
                          </a:xfrm>
                          <a:prstGeom prst="rect">
                            <a:avLst/>
                          </a:prstGeom>
                        </pic:spPr>
                      </pic:pic>
                    </a:graphicData>
                  </a:graphic>
                  <wp14:sizeRelH relativeFrom="page">
                    <wp14:pctWidth>0</wp14:pctWidth>
                  </wp14:sizeRelH>
                  <wp14:sizeRelV relativeFrom="page">
                    <wp14:pctHeight>0</wp14:pctHeight>
                  </wp14:sizeRelV>
                </wp:anchor>
              </w:drawing>
            </w:r>
          </w:p>
        </w:tc>
      </w:tr>
      <w:tr w:rsidR="00F76356" w:rsidRPr="004225D8" w14:paraId="67169CC6" w14:textId="77777777" w:rsidTr="00F76356">
        <w:trPr>
          <w:trHeight w:val="794"/>
        </w:trPr>
        <w:tc>
          <w:tcPr>
            <w:tcW w:w="10338" w:type="dxa"/>
            <w:gridSpan w:val="2"/>
            <w:tcBorders>
              <w:bottom w:val="dotted" w:sz="4" w:space="0" w:color="auto"/>
            </w:tcBorders>
          </w:tcPr>
          <w:p w14:paraId="794855F5" w14:textId="77777777" w:rsidR="00F76356" w:rsidRPr="00071A7A" w:rsidRDefault="00F76356" w:rsidP="00071A7A">
            <w:pPr>
              <w:spacing w:line="240" w:lineRule="auto"/>
              <w:rPr>
                <w:rFonts w:cs="Tahoma"/>
                <w:sz w:val="28"/>
                <w:szCs w:val="28"/>
              </w:rPr>
            </w:pPr>
            <w:r w:rsidRPr="00071A7A">
              <w:rPr>
                <w:rStyle w:val="Stijl2"/>
                <w:szCs w:val="28"/>
              </w:rPr>
              <w:t>Tweede contactmoment</w:t>
            </w:r>
          </w:p>
        </w:tc>
      </w:tr>
      <w:tr w:rsidR="00F76356" w:rsidRPr="004225D8" w14:paraId="54436AD1" w14:textId="77777777" w:rsidTr="00F76356">
        <w:trPr>
          <w:trHeight w:val="479"/>
        </w:trPr>
        <w:tc>
          <w:tcPr>
            <w:tcW w:w="10338" w:type="dxa"/>
            <w:gridSpan w:val="2"/>
            <w:tcBorders>
              <w:top w:val="dotted" w:sz="4" w:space="0" w:color="auto"/>
              <w:bottom w:val="nil"/>
            </w:tcBorders>
            <w:vAlign w:val="center"/>
          </w:tcPr>
          <w:p w14:paraId="69895309" w14:textId="77777777" w:rsidR="00F76356" w:rsidRPr="00F76356" w:rsidRDefault="00000000" w:rsidP="00E14D6B">
            <w:pPr>
              <w:suppressAutoHyphens/>
              <w:spacing w:after="120"/>
              <w:rPr>
                <w:rFonts w:cs="Tahoma"/>
                <w:caps/>
                <w:sz w:val="18"/>
                <w:szCs w:val="16"/>
              </w:rPr>
            </w:pPr>
            <w:sdt>
              <w:sdtPr>
                <w:rPr>
                  <w:rFonts w:cs="Tahoma"/>
                  <w:caps/>
                  <w:sz w:val="18"/>
                  <w:szCs w:val="16"/>
                </w:rPr>
                <w:alias w:val="Datum"/>
                <w:tag w:val="Datum"/>
                <w:id w:val="-2103407209"/>
                <w:placeholder>
                  <w:docPart w:val="DA6ABDCFAB234261B2F328DACF75DFDC"/>
                </w:placeholder>
                <w:date w:fullDate="2025-12-08T00:00:00Z">
                  <w:dateFormat w:val="d/MM/yyyy"/>
                  <w:lid w:val="nl-BE"/>
                  <w:storeMappedDataAs w:val="dateTime"/>
                  <w:calendar w:val="gregorian"/>
                </w:date>
              </w:sdtPr>
              <w:sdtContent>
                <w:r w:rsidR="00F76356" w:rsidRPr="00F76356">
                  <w:rPr>
                    <w:rFonts w:cs="Tahoma"/>
                    <w:caps/>
                    <w:sz w:val="18"/>
                    <w:szCs w:val="16"/>
                  </w:rPr>
                  <w:t>8/12/2025</w:t>
                </w:r>
              </w:sdtContent>
            </w:sdt>
            <w:r w:rsidR="00F76356" w:rsidRPr="00F76356">
              <w:rPr>
                <w:rFonts w:cs="Tahoma"/>
                <w:caps/>
                <w:sz w:val="18"/>
                <w:szCs w:val="16"/>
              </w:rPr>
              <w:t xml:space="preserve"> // </w:t>
            </w:r>
            <w:sdt>
              <w:sdtPr>
                <w:rPr>
                  <w:rStyle w:val="Stijl3"/>
                  <w:rFonts w:ascii="Tahoma" w:hAnsi="Tahoma" w:cs="Tahoma"/>
                  <w:szCs w:val="16"/>
                </w:rPr>
                <w:alias w:val="plaats"/>
                <w:tag w:val="plaats"/>
                <w:id w:val="798264973"/>
                <w:placeholder>
                  <w:docPart w:val="8CE5DAE76A2B4D398B0AF8432242CD1D"/>
                </w:placeholder>
                <w:comboBox>
                  <w:listItem w:value="Kies plaats"/>
                  <w:listItem w:displayText="Diepenbeek" w:value="Diepenbeek"/>
                  <w:listItem w:displayText="Diest" w:value="Diest"/>
                  <w:listItem w:displayText="Hasselt" w:value="Hasselt"/>
                  <w:listItem w:displayText="Heverlee" w:value="Heverlee"/>
                  <w:listItem w:displayText="Leuven" w:value="Leuven"/>
                  <w:listItem w:displayText="Genk" w:value="Genk"/>
                </w:comboBox>
              </w:sdtPr>
              <w:sdtContent>
                <w:r w:rsidR="00F76356" w:rsidRPr="00F76356">
                  <w:rPr>
                    <w:rStyle w:val="Stijl3"/>
                    <w:rFonts w:ascii="Tahoma" w:hAnsi="Tahoma" w:cs="Tahoma"/>
                    <w:szCs w:val="16"/>
                  </w:rPr>
                  <w:t>teams meeting</w:t>
                </w:r>
              </w:sdtContent>
            </w:sdt>
          </w:p>
        </w:tc>
      </w:tr>
      <w:tr w:rsidR="00F76356" w:rsidRPr="004225D8" w14:paraId="0E77367B" w14:textId="77777777" w:rsidTr="00F76356">
        <w:trPr>
          <w:trHeight w:val="459"/>
        </w:trPr>
        <w:tc>
          <w:tcPr>
            <w:tcW w:w="10338" w:type="dxa"/>
            <w:gridSpan w:val="2"/>
            <w:tcBorders>
              <w:top w:val="nil"/>
            </w:tcBorders>
            <w:vAlign w:val="center"/>
          </w:tcPr>
          <w:p w14:paraId="3965B901" w14:textId="77777777" w:rsidR="00F76356" w:rsidRPr="00F76356" w:rsidRDefault="00F76356" w:rsidP="00E14D6B">
            <w:pPr>
              <w:suppressAutoHyphens/>
              <w:spacing w:after="120"/>
              <w:rPr>
                <w:rFonts w:cs="Tahoma"/>
                <w:caps/>
                <w:sz w:val="18"/>
                <w:szCs w:val="16"/>
              </w:rPr>
            </w:pPr>
            <w:r w:rsidRPr="00F76356">
              <w:rPr>
                <w:rFonts w:cs="Tahoma"/>
                <w:caps/>
                <w:sz w:val="18"/>
                <w:szCs w:val="16"/>
              </w:rPr>
              <w:t>aanWEZIG //</w:t>
            </w:r>
            <w:r w:rsidRPr="00F76356">
              <w:rPr>
                <w:rFonts w:cs="Tahoma"/>
                <w:sz w:val="18"/>
                <w:szCs w:val="16"/>
              </w:rPr>
              <w:t xml:space="preserve"> </w:t>
            </w:r>
            <w:sdt>
              <w:sdtPr>
                <w:rPr>
                  <w:rStyle w:val="velden"/>
                  <w:rFonts w:ascii="Tahoma" w:hAnsi="Tahoma" w:cs="Tahoma"/>
                  <w:szCs w:val="16"/>
                </w:rPr>
                <w:alias w:val="Aanwezigen"/>
                <w:tag w:val="Aanwezigen"/>
                <w:id w:val="155203861"/>
                <w:placeholder>
                  <w:docPart w:val="E1EB689E5EEC4B719EE88F5BA9966584"/>
                </w:placeholder>
              </w:sdtPr>
              <w:sdtContent>
                <w:r w:rsidRPr="00F76356">
                  <w:rPr>
                    <w:rStyle w:val="velden"/>
                    <w:rFonts w:ascii="Tahoma" w:hAnsi="Tahoma" w:cs="Tahoma"/>
                    <w:szCs w:val="16"/>
                  </w:rPr>
                  <w:t>Nino Somers, Yara Verley</w:t>
                </w:r>
              </w:sdtContent>
            </w:sdt>
          </w:p>
        </w:tc>
      </w:tr>
      <w:tr w:rsidR="00F76356" w:rsidRPr="004225D8" w14:paraId="3C2DBED8" w14:textId="77777777" w:rsidTr="00F76356">
        <w:trPr>
          <w:trHeight w:val="459"/>
        </w:trPr>
        <w:tc>
          <w:tcPr>
            <w:tcW w:w="10338" w:type="dxa"/>
            <w:gridSpan w:val="2"/>
            <w:vAlign w:val="center"/>
          </w:tcPr>
          <w:p w14:paraId="0E71BB5E" w14:textId="77777777" w:rsidR="00F76356" w:rsidRPr="00F76356" w:rsidRDefault="00F76356" w:rsidP="00E14D6B">
            <w:pPr>
              <w:suppressAutoHyphens/>
              <w:spacing w:after="120"/>
              <w:rPr>
                <w:rFonts w:cs="Tahoma"/>
                <w:caps/>
                <w:sz w:val="18"/>
                <w:szCs w:val="16"/>
              </w:rPr>
            </w:pPr>
            <w:r w:rsidRPr="00F76356">
              <w:rPr>
                <w:rFonts w:cs="Tahoma"/>
                <w:caps/>
                <w:sz w:val="18"/>
                <w:szCs w:val="16"/>
              </w:rPr>
              <w:t xml:space="preserve">Verslaggever// </w:t>
            </w:r>
            <w:sdt>
              <w:sdtPr>
                <w:rPr>
                  <w:rStyle w:val="Stijl3"/>
                  <w:rFonts w:ascii="Tahoma" w:hAnsi="Tahoma" w:cs="Tahoma"/>
                  <w:szCs w:val="16"/>
                </w:rPr>
                <w:alias w:val="Verslaggever"/>
                <w:tag w:val="Verslaggever"/>
                <w:id w:val="501246222"/>
                <w:placeholder>
                  <w:docPart w:val="AD89024586B741ABBAA8369CBCBE11F5"/>
                </w:placeholder>
              </w:sdtPr>
              <w:sdtEndPr>
                <w:rPr>
                  <w:rStyle w:val="Standaardalinea-lettertype"/>
                  <w:rFonts w:asciiTheme="minorHAnsi" w:hAnsiTheme="minorHAnsi"/>
                  <w:caps/>
                  <w:sz w:val="24"/>
                </w:rPr>
              </w:sdtEndPr>
              <w:sdtContent>
                <w:r w:rsidRPr="00F76356">
                  <w:rPr>
                    <w:rStyle w:val="Stijl3"/>
                    <w:rFonts w:ascii="Tahoma" w:hAnsi="Tahoma" w:cs="Tahoma"/>
                    <w:szCs w:val="16"/>
                  </w:rPr>
                  <w:t>Y</w:t>
                </w:r>
                <w:r w:rsidRPr="00F76356">
                  <w:rPr>
                    <w:rStyle w:val="Stijl3"/>
                    <w:rFonts w:ascii="Tahoma" w:hAnsi="Tahoma"/>
                    <w:szCs w:val="16"/>
                  </w:rPr>
                  <w:t>ara Verley</w:t>
                </w:r>
              </w:sdtContent>
            </w:sdt>
          </w:p>
        </w:tc>
      </w:tr>
      <w:tr w:rsidR="00F76356" w:rsidRPr="004225D8" w14:paraId="773CF76C" w14:textId="77777777" w:rsidTr="00F76356">
        <w:trPr>
          <w:trHeight w:val="80"/>
        </w:trPr>
        <w:tc>
          <w:tcPr>
            <w:tcW w:w="10338" w:type="dxa"/>
            <w:gridSpan w:val="2"/>
            <w:vAlign w:val="center"/>
          </w:tcPr>
          <w:p w14:paraId="41FF3910" w14:textId="77777777" w:rsidR="00F76356" w:rsidRPr="00F76356" w:rsidRDefault="00F76356" w:rsidP="00E14D6B">
            <w:pPr>
              <w:suppressAutoHyphens/>
              <w:spacing w:after="120"/>
              <w:rPr>
                <w:rFonts w:cs="Tahoma"/>
                <w:caps/>
                <w:sz w:val="18"/>
                <w:szCs w:val="16"/>
              </w:rPr>
            </w:pPr>
            <w:r w:rsidRPr="00F76356">
              <w:rPr>
                <w:rFonts w:cs="Tahoma"/>
                <w:caps/>
                <w:sz w:val="18"/>
                <w:szCs w:val="16"/>
              </w:rPr>
              <w:t xml:space="preserve">verontschuldigd // </w:t>
            </w:r>
            <w:sdt>
              <w:sdtPr>
                <w:rPr>
                  <w:rStyle w:val="Stijl4"/>
                  <w:rFonts w:ascii="Tahoma" w:hAnsi="Tahoma" w:cs="Tahoma"/>
                  <w:szCs w:val="16"/>
                </w:rPr>
                <w:alias w:val="verontschuldigd"/>
                <w:tag w:val="verontschuldigd"/>
                <w:id w:val="-1930115783"/>
                <w:placeholder>
                  <w:docPart w:val="23C7B9FA5CC64B428BF058F54ABB4BE7"/>
                </w:placeholder>
              </w:sdtPr>
              <w:sdtEndPr>
                <w:rPr>
                  <w:rStyle w:val="Stijl3"/>
                </w:rPr>
              </w:sdtEndPr>
              <w:sdtContent>
                <w:sdt>
                  <w:sdtPr>
                    <w:rPr>
                      <w:rStyle w:val="Stijl4"/>
                      <w:rFonts w:ascii="Tahoma" w:hAnsi="Tahoma" w:cs="Tahoma"/>
                      <w:szCs w:val="16"/>
                    </w:rPr>
                    <w:id w:val="1928612012"/>
                    <w:placeholder>
                      <w:docPart w:val="081338553F264BC485247D9F35BD277E"/>
                    </w:placeholder>
                    <w:text/>
                  </w:sdtPr>
                  <w:sdtContent>
                    <w:r w:rsidRPr="00F76356">
                      <w:rPr>
                        <w:rStyle w:val="Stijl4"/>
                        <w:rFonts w:ascii="Tahoma" w:hAnsi="Tahoma" w:cs="Tahoma"/>
                        <w:szCs w:val="16"/>
                      </w:rPr>
                      <w:t>nvt</w:t>
                    </w:r>
                  </w:sdtContent>
                </w:sdt>
              </w:sdtContent>
            </w:sdt>
          </w:p>
        </w:tc>
      </w:tr>
    </w:tbl>
    <w:p w14:paraId="0C5AD7EB" w14:textId="77777777" w:rsidR="00071A7A" w:rsidRPr="00071A7A" w:rsidRDefault="00071A7A" w:rsidP="00071A7A">
      <w:pPr>
        <w:spacing w:after="240"/>
        <w:rPr>
          <w:rFonts w:cs="Tahoma"/>
          <w:sz w:val="22"/>
          <w:szCs w:val="22"/>
        </w:rPr>
      </w:pPr>
      <w:r w:rsidRPr="00071A7A">
        <w:rPr>
          <w:rFonts w:cs="Tahoma"/>
          <w:sz w:val="22"/>
          <w:szCs w:val="22"/>
        </w:rPr>
        <w:t xml:space="preserve">Tijdens dit contactmoment werd de feedback van stap 1 tot en met 3 besproken met oog op het zien of het onderwerp op goede weg van uitwerking was. </w:t>
      </w:r>
    </w:p>
    <w:p w14:paraId="458D256F" w14:textId="77777777" w:rsidR="00071A7A" w:rsidRPr="00071A7A" w:rsidRDefault="00071A7A" w:rsidP="00071A7A">
      <w:pPr>
        <w:pStyle w:val="Lijstalinea"/>
        <w:numPr>
          <w:ilvl w:val="0"/>
          <w:numId w:val="23"/>
        </w:numPr>
        <w:spacing w:line="276" w:lineRule="auto"/>
        <w:jc w:val="left"/>
        <w:rPr>
          <w:rFonts w:cs="Tahoma"/>
          <w:sz w:val="22"/>
          <w:szCs w:val="20"/>
        </w:rPr>
      </w:pPr>
      <w:r w:rsidRPr="00071A7A">
        <w:rPr>
          <w:rFonts w:cs="Tahoma"/>
          <w:sz w:val="22"/>
          <w:szCs w:val="20"/>
        </w:rPr>
        <w:t>Probleemstelling:</w:t>
      </w:r>
    </w:p>
    <w:p w14:paraId="52E1F781" w14:textId="77777777" w:rsidR="00071A7A" w:rsidRPr="00071A7A" w:rsidRDefault="00071A7A" w:rsidP="00071A7A">
      <w:pPr>
        <w:pStyle w:val="Lijstalinea"/>
        <w:numPr>
          <w:ilvl w:val="0"/>
          <w:numId w:val="24"/>
        </w:numPr>
        <w:spacing w:line="276" w:lineRule="auto"/>
        <w:jc w:val="left"/>
        <w:rPr>
          <w:rFonts w:cs="Tahoma"/>
          <w:sz w:val="22"/>
          <w:szCs w:val="20"/>
        </w:rPr>
      </w:pPr>
      <w:r w:rsidRPr="00071A7A">
        <w:rPr>
          <w:rFonts w:cs="Tahoma"/>
          <w:sz w:val="22"/>
          <w:szCs w:val="20"/>
        </w:rPr>
        <w:t>Concretiseren van het probleem en hierbij oppassen dat antwoorden niet reeds naar voren komen bij probleemstelling.</w:t>
      </w:r>
    </w:p>
    <w:p w14:paraId="41E0E415" w14:textId="77777777" w:rsidR="00071A7A" w:rsidRPr="00071A7A" w:rsidRDefault="00071A7A" w:rsidP="00071A7A">
      <w:pPr>
        <w:pStyle w:val="Lijstalinea"/>
        <w:numPr>
          <w:ilvl w:val="0"/>
          <w:numId w:val="24"/>
        </w:numPr>
        <w:spacing w:line="276" w:lineRule="auto"/>
        <w:jc w:val="left"/>
        <w:rPr>
          <w:rFonts w:cs="Tahoma"/>
          <w:sz w:val="22"/>
          <w:szCs w:val="20"/>
        </w:rPr>
      </w:pPr>
      <w:r w:rsidRPr="00071A7A">
        <w:rPr>
          <w:sz w:val="22"/>
          <w:szCs w:val="20"/>
        </w:rPr>
        <w:t>Doorlopende tekst en verdere uitbreiding.</w:t>
      </w:r>
    </w:p>
    <w:p w14:paraId="6B9AD9C2" w14:textId="77777777" w:rsidR="00071A7A" w:rsidRPr="00071A7A" w:rsidRDefault="00071A7A" w:rsidP="00071A7A">
      <w:pPr>
        <w:pStyle w:val="Lijstalinea"/>
        <w:numPr>
          <w:ilvl w:val="0"/>
          <w:numId w:val="24"/>
        </w:numPr>
        <w:spacing w:line="276" w:lineRule="auto"/>
        <w:jc w:val="left"/>
        <w:rPr>
          <w:rFonts w:cs="Tahoma"/>
          <w:sz w:val="22"/>
          <w:szCs w:val="20"/>
        </w:rPr>
      </w:pPr>
      <w:r w:rsidRPr="00071A7A">
        <w:rPr>
          <w:sz w:val="22"/>
          <w:szCs w:val="20"/>
        </w:rPr>
        <w:t xml:space="preserve">Eventueel probleemstelling starten met eigen ervaringen. </w:t>
      </w:r>
    </w:p>
    <w:p w14:paraId="2EA0E967" w14:textId="77777777" w:rsidR="00071A7A" w:rsidRPr="00071A7A" w:rsidRDefault="00071A7A" w:rsidP="00071A7A">
      <w:pPr>
        <w:pStyle w:val="Lijstalinea"/>
        <w:numPr>
          <w:ilvl w:val="0"/>
          <w:numId w:val="24"/>
        </w:numPr>
        <w:spacing w:line="276" w:lineRule="auto"/>
        <w:jc w:val="left"/>
        <w:rPr>
          <w:rFonts w:cs="Tahoma"/>
          <w:sz w:val="22"/>
          <w:szCs w:val="20"/>
        </w:rPr>
      </w:pPr>
      <w:r w:rsidRPr="00071A7A">
        <w:rPr>
          <w:sz w:val="22"/>
          <w:szCs w:val="20"/>
        </w:rPr>
        <w:t>Afsluiten van probleemstelling met een concreet probleem.</w:t>
      </w:r>
    </w:p>
    <w:p w14:paraId="6E26ED0E" w14:textId="77777777" w:rsidR="00071A7A" w:rsidRPr="00071A7A" w:rsidRDefault="00071A7A" w:rsidP="00071A7A">
      <w:pPr>
        <w:pStyle w:val="Lijstalinea"/>
        <w:rPr>
          <w:rFonts w:cs="Tahoma"/>
          <w:sz w:val="22"/>
          <w:szCs w:val="20"/>
        </w:rPr>
      </w:pPr>
    </w:p>
    <w:p w14:paraId="66612DB7" w14:textId="77777777" w:rsidR="00071A7A" w:rsidRPr="00071A7A" w:rsidRDefault="00071A7A" w:rsidP="00071A7A">
      <w:pPr>
        <w:pStyle w:val="Lijstalinea"/>
        <w:numPr>
          <w:ilvl w:val="0"/>
          <w:numId w:val="23"/>
        </w:numPr>
        <w:spacing w:line="276" w:lineRule="auto"/>
        <w:jc w:val="left"/>
        <w:rPr>
          <w:rFonts w:cs="Tahoma"/>
          <w:sz w:val="22"/>
          <w:szCs w:val="20"/>
        </w:rPr>
      </w:pPr>
      <w:r w:rsidRPr="00071A7A">
        <w:rPr>
          <w:rFonts w:cs="Tahoma"/>
          <w:sz w:val="22"/>
          <w:szCs w:val="20"/>
        </w:rPr>
        <w:t>Kwaliteitscriteria:</w:t>
      </w:r>
    </w:p>
    <w:p w14:paraId="3923BA98"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patientgerichtheid</w:t>
      </w:r>
      <w:r w:rsidRPr="00071A7A">
        <w:rPr>
          <w:rFonts w:cs="Tahoma"/>
          <w:sz w:val="22"/>
          <w:szCs w:val="20"/>
        </w:rPr>
        <w:t xml:space="preserve">: iets specifieker toepassen op patiënten. </w:t>
      </w:r>
      <w:r w:rsidRPr="00071A7A">
        <w:rPr>
          <w:sz w:val="22"/>
          <w:szCs w:val="20"/>
        </w:rPr>
        <w:t> </w:t>
      </w:r>
      <w:r w:rsidRPr="00071A7A">
        <w:rPr>
          <w:sz w:val="22"/>
          <w:szCs w:val="20"/>
        </w:rPr>
        <w:t> </w:t>
      </w:r>
      <w:r w:rsidRPr="00071A7A">
        <w:rPr>
          <w:sz w:val="22"/>
          <w:szCs w:val="20"/>
        </w:rPr>
        <w:t> </w:t>
      </w:r>
      <w:r w:rsidRPr="00071A7A">
        <w:rPr>
          <w:sz w:val="22"/>
          <w:szCs w:val="20"/>
        </w:rPr>
        <w:t> </w:t>
      </w:r>
      <w:r w:rsidRPr="00071A7A">
        <w:rPr>
          <w:sz w:val="22"/>
          <w:szCs w:val="20"/>
        </w:rPr>
        <w:t> </w:t>
      </w:r>
      <w:r w:rsidRPr="00071A7A">
        <w:rPr>
          <w:sz w:val="22"/>
          <w:szCs w:val="20"/>
        </w:rPr>
        <w:t> </w:t>
      </w:r>
    </w:p>
    <w:p w14:paraId="2ABA2F63"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efficientie</w:t>
      </w:r>
      <w:r w:rsidRPr="00071A7A">
        <w:rPr>
          <w:rFonts w:cs="Tahoma"/>
          <w:sz w:val="22"/>
          <w:szCs w:val="20"/>
        </w:rPr>
        <w:t>: Waarom is het gebruik van deze de-escalatietraining efficiënt? Maw wat is het effect op geld en personeel?</w:t>
      </w:r>
    </w:p>
    <w:p w14:paraId="43B8BE75"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effectiviteit/doeltreffendheid:</w:t>
      </w:r>
      <w:r w:rsidRPr="00071A7A">
        <w:rPr>
          <w:sz w:val="22"/>
          <w:szCs w:val="20"/>
        </w:rPr>
        <w:t> </w:t>
      </w:r>
      <w:r w:rsidRPr="00071A7A">
        <w:rPr>
          <w:rFonts w:cs="Tahoma"/>
          <w:sz w:val="22"/>
          <w:szCs w:val="20"/>
        </w:rPr>
        <w:t>Waarom alleen verpleegkundig personeel? Waarom is het van belang om dit te doen?</w:t>
      </w:r>
    </w:p>
    <w:p w14:paraId="216F7203"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Tijdigheid</w:t>
      </w:r>
      <w:r w:rsidRPr="00071A7A">
        <w:rPr>
          <w:rFonts w:cs="Tahoma"/>
          <w:sz w:val="22"/>
          <w:szCs w:val="20"/>
        </w:rPr>
        <w:t>/</w:t>
      </w:r>
      <w:r w:rsidRPr="00071A7A">
        <w:rPr>
          <w:rFonts w:cs="Tahoma"/>
          <w:b/>
          <w:bCs/>
          <w:sz w:val="22"/>
          <w:szCs w:val="20"/>
        </w:rPr>
        <w:t>toegankelijkheid</w:t>
      </w:r>
      <w:r w:rsidRPr="00071A7A">
        <w:rPr>
          <w:rFonts w:cs="Tahoma"/>
          <w:sz w:val="22"/>
          <w:szCs w:val="20"/>
        </w:rPr>
        <w:t>: in kaart brengen financieël plaatje, wat zou dat kosten en welke kosten zou het sparen?</w:t>
      </w:r>
    </w:p>
    <w:p w14:paraId="4B7598F5"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Veiligheid</w:t>
      </w:r>
      <w:r w:rsidRPr="00071A7A">
        <w:rPr>
          <w:rFonts w:cs="Tahoma"/>
          <w:sz w:val="22"/>
          <w:szCs w:val="20"/>
        </w:rPr>
        <w:t>: Literatuur toevoegen dat het adverse events kan verminderen? Waarom het veiliger is om dit te gebruiken? Hoeveel agressie is er nu, cijfers…</w:t>
      </w:r>
    </w:p>
    <w:p w14:paraId="7979CDDC" w14:textId="77777777" w:rsidR="00071A7A" w:rsidRPr="00071A7A" w:rsidRDefault="00071A7A" w:rsidP="00071A7A">
      <w:pPr>
        <w:pStyle w:val="Lijstalinea"/>
        <w:numPr>
          <w:ilvl w:val="0"/>
          <w:numId w:val="25"/>
        </w:numPr>
        <w:spacing w:line="276" w:lineRule="auto"/>
        <w:jc w:val="left"/>
        <w:rPr>
          <w:rFonts w:cs="Tahoma"/>
          <w:sz w:val="22"/>
          <w:szCs w:val="20"/>
        </w:rPr>
      </w:pPr>
      <w:r w:rsidRPr="00071A7A">
        <w:rPr>
          <w:rFonts w:cs="Tahoma"/>
          <w:b/>
          <w:bCs/>
          <w:sz w:val="22"/>
          <w:szCs w:val="20"/>
        </w:rPr>
        <w:t>Duurzaamheid</w:t>
      </w:r>
      <w:r w:rsidRPr="00071A7A">
        <w:rPr>
          <w:rFonts w:cs="Tahoma"/>
          <w:sz w:val="22"/>
          <w:szCs w:val="20"/>
        </w:rPr>
        <w:t>: het ecologische aspect van duurzaamheid waarbij er in de zorg op micro-, meso- en macroniveau aandacht wordt besteed aan het milieu door o.a. minder afval te produceren, elektronische dossiers te gebruiken i.p.v. papieren dossiers, investeringen te doen in zonne-energie e.d.  </w:t>
      </w:r>
    </w:p>
    <w:p w14:paraId="50DB6F7A" w14:textId="77777777" w:rsidR="00071A7A" w:rsidRPr="00071A7A" w:rsidRDefault="00071A7A" w:rsidP="00071A7A">
      <w:pPr>
        <w:pStyle w:val="Lijstalinea"/>
        <w:rPr>
          <w:rFonts w:cs="Tahoma"/>
          <w:sz w:val="22"/>
          <w:szCs w:val="20"/>
        </w:rPr>
      </w:pPr>
    </w:p>
    <w:p w14:paraId="2C63E76D" w14:textId="589F1EB1" w:rsidR="00B5595A" w:rsidRDefault="00071A7A" w:rsidP="00B5595A">
      <w:pPr>
        <w:pStyle w:val="Lijstalinea"/>
        <w:numPr>
          <w:ilvl w:val="0"/>
          <w:numId w:val="23"/>
        </w:numPr>
        <w:spacing w:line="276" w:lineRule="auto"/>
        <w:jc w:val="left"/>
        <w:rPr>
          <w:rFonts w:cs="Tahoma"/>
          <w:sz w:val="22"/>
          <w:szCs w:val="20"/>
        </w:rPr>
      </w:pPr>
      <w:r w:rsidRPr="00071A7A">
        <w:rPr>
          <w:rFonts w:cs="Tahoma"/>
          <w:sz w:val="22"/>
          <w:szCs w:val="20"/>
        </w:rPr>
        <w:t>Doelstelling: Meer SMART opstelling hanteren,  De-escalatietraining (meer specificeren: eventuele risicotaxatie bespreken)</w:t>
      </w:r>
    </w:p>
    <w:tbl>
      <w:tblPr>
        <w:tblW w:w="5727" w:type="pct"/>
        <w:tblInd w:w="-709" w:type="dxa"/>
        <w:tblBorders>
          <w:bottom w:val="dotted" w:sz="4" w:space="0" w:color="auto"/>
        </w:tblBorders>
        <w:tblCellMar>
          <w:left w:w="0" w:type="dxa"/>
          <w:right w:w="0" w:type="dxa"/>
        </w:tblCellMar>
        <w:tblLook w:val="04A0" w:firstRow="1" w:lastRow="0" w:firstColumn="1" w:lastColumn="0" w:noHBand="0" w:noVBand="1"/>
      </w:tblPr>
      <w:tblGrid>
        <w:gridCol w:w="4788"/>
        <w:gridCol w:w="5550"/>
      </w:tblGrid>
      <w:tr w:rsidR="004666E2" w:rsidRPr="004225D8" w14:paraId="51440369" w14:textId="77777777" w:rsidTr="00AD0A39">
        <w:trPr>
          <w:trHeight w:val="1843"/>
        </w:trPr>
        <w:tc>
          <w:tcPr>
            <w:tcW w:w="4662" w:type="dxa"/>
          </w:tcPr>
          <w:p w14:paraId="02434DB6" w14:textId="77777777" w:rsidR="004666E2" w:rsidRPr="00B5595A" w:rsidRDefault="004666E2" w:rsidP="00AD0A39">
            <w:pPr>
              <w:spacing w:line="240" w:lineRule="auto"/>
              <w:rPr>
                <w:rFonts w:cs="Tahoma"/>
                <w:sz w:val="28"/>
                <w:szCs w:val="28"/>
              </w:rPr>
            </w:pPr>
            <w:r w:rsidRPr="00B5595A">
              <w:rPr>
                <w:rFonts w:cs="Tahoma"/>
                <w:sz w:val="28"/>
                <w:szCs w:val="28"/>
              </w:rPr>
              <w:lastRenderedPageBreak/>
              <w:t>Verslag</w:t>
            </w:r>
          </w:p>
        </w:tc>
        <w:tc>
          <w:tcPr>
            <w:tcW w:w="5403" w:type="dxa"/>
          </w:tcPr>
          <w:p w14:paraId="6B08F24A" w14:textId="77777777" w:rsidR="004666E2" w:rsidRPr="004225D8" w:rsidRDefault="004666E2" w:rsidP="00AD0A39">
            <w:pPr>
              <w:spacing w:line="240" w:lineRule="auto"/>
              <w:jc w:val="right"/>
              <w:rPr>
                <w:rFonts w:cs="Tahoma"/>
                <w:sz w:val="28"/>
                <w:szCs w:val="28"/>
              </w:rPr>
            </w:pPr>
            <w:r>
              <w:rPr>
                <w:noProof/>
              </w:rPr>
              <w:drawing>
                <wp:anchor distT="0" distB="0" distL="114300" distR="114300" simplePos="0" relativeHeight="251666434" behindDoc="1" locked="0" layoutInCell="1" allowOverlap="1" wp14:anchorId="1E141D83" wp14:editId="04BCF49F">
                  <wp:simplePos x="0" y="0"/>
                  <wp:positionH relativeFrom="column">
                    <wp:posOffset>1355283</wp:posOffset>
                  </wp:positionH>
                  <wp:positionV relativeFrom="paragraph">
                    <wp:posOffset>-338731</wp:posOffset>
                  </wp:positionV>
                  <wp:extent cx="2185471" cy="1100203"/>
                  <wp:effectExtent l="0" t="0" r="5715" b="5080"/>
                  <wp:wrapNone/>
                  <wp:docPr id="285739141" name="Afbeelding 1" descr="Afbeelding met Graphics,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1223" name="Afbeelding 1" descr="Afbeelding met Graphics, Lettertype, logo, ontwerp&#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2185471" cy="1100203"/>
                          </a:xfrm>
                          <a:prstGeom prst="rect">
                            <a:avLst/>
                          </a:prstGeom>
                        </pic:spPr>
                      </pic:pic>
                    </a:graphicData>
                  </a:graphic>
                  <wp14:sizeRelH relativeFrom="page">
                    <wp14:pctWidth>0</wp14:pctWidth>
                  </wp14:sizeRelH>
                  <wp14:sizeRelV relativeFrom="page">
                    <wp14:pctHeight>0</wp14:pctHeight>
                  </wp14:sizeRelV>
                </wp:anchor>
              </w:drawing>
            </w:r>
          </w:p>
        </w:tc>
      </w:tr>
      <w:tr w:rsidR="004666E2" w:rsidRPr="004225D8" w14:paraId="746CCFEC" w14:textId="77777777" w:rsidTr="00AD0A39">
        <w:trPr>
          <w:trHeight w:val="794"/>
        </w:trPr>
        <w:tc>
          <w:tcPr>
            <w:tcW w:w="10065" w:type="dxa"/>
            <w:gridSpan w:val="2"/>
            <w:tcBorders>
              <w:bottom w:val="dotted" w:sz="4" w:space="0" w:color="auto"/>
            </w:tcBorders>
          </w:tcPr>
          <w:p w14:paraId="3943ADBC" w14:textId="77777777" w:rsidR="004666E2" w:rsidRPr="004225D8" w:rsidRDefault="004666E2" w:rsidP="00AD0A39">
            <w:pPr>
              <w:spacing w:line="240" w:lineRule="auto"/>
              <w:rPr>
                <w:rFonts w:cs="Tahoma"/>
              </w:rPr>
            </w:pPr>
            <w:r>
              <w:rPr>
                <w:rStyle w:val="Stijl2"/>
              </w:rPr>
              <w:t>Derde contactmoment</w:t>
            </w:r>
          </w:p>
        </w:tc>
      </w:tr>
      <w:tr w:rsidR="004666E2" w:rsidRPr="004225D8" w14:paraId="58539EA0" w14:textId="77777777" w:rsidTr="00AD0A39">
        <w:trPr>
          <w:trHeight w:val="479"/>
        </w:trPr>
        <w:tc>
          <w:tcPr>
            <w:tcW w:w="10065" w:type="dxa"/>
            <w:gridSpan w:val="2"/>
            <w:tcBorders>
              <w:top w:val="dotted" w:sz="4" w:space="0" w:color="auto"/>
              <w:bottom w:val="nil"/>
            </w:tcBorders>
            <w:vAlign w:val="center"/>
          </w:tcPr>
          <w:p w14:paraId="0D718DA5" w14:textId="77777777" w:rsidR="004666E2" w:rsidRPr="004225D8" w:rsidRDefault="00000000" w:rsidP="00AD0A39">
            <w:pPr>
              <w:suppressAutoHyphens/>
              <w:spacing w:after="120"/>
              <w:rPr>
                <w:rFonts w:cs="Tahoma"/>
                <w:caps/>
              </w:rPr>
            </w:pPr>
            <w:sdt>
              <w:sdtPr>
                <w:rPr>
                  <w:rFonts w:cs="Tahoma"/>
                  <w:caps/>
                </w:rPr>
                <w:alias w:val="Datum"/>
                <w:tag w:val="Datum"/>
                <w:id w:val="224567719"/>
                <w:placeholder>
                  <w:docPart w:val="BAA396C147B541AABFF9D39B7103ED02"/>
                </w:placeholder>
                <w:date w:fullDate="2026-02-23T00:00:00Z">
                  <w:dateFormat w:val="d/MM/yyyy"/>
                  <w:lid w:val="nl-BE"/>
                  <w:storeMappedDataAs w:val="dateTime"/>
                  <w:calendar w:val="gregorian"/>
                </w:date>
              </w:sdtPr>
              <w:sdtContent>
                <w:r w:rsidR="004666E2">
                  <w:rPr>
                    <w:rFonts w:cs="Tahoma"/>
                    <w:caps/>
                  </w:rPr>
                  <w:t>2</w:t>
                </w:r>
                <w:r w:rsidR="004666E2">
                  <w:rPr>
                    <w:caps/>
                  </w:rPr>
                  <w:t>3/02/2026</w:t>
                </w:r>
              </w:sdtContent>
            </w:sdt>
            <w:r w:rsidR="004666E2" w:rsidRPr="004225D8">
              <w:rPr>
                <w:rFonts w:cs="Tahoma"/>
                <w:caps/>
              </w:rPr>
              <w:t xml:space="preserve"> // </w:t>
            </w:r>
            <w:sdt>
              <w:sdtPr>
                <w:rPr>
                  <w:rStyle w:val="Stijl3"/>
                  <w:rFonts w:ascii="Tahoma" w:hAnsi="Tahoma" w:cs="Tahoma"/>
                </w:rPr>
                <w:alias w:val="plaats"/>
                <w:tag w:val="plaats"/>
                <w:id w:val="-252210013"/>
                <w:placeholder>
                  <w:docPart w:val="33D8BFA24AAA4FA7AFE92801A7997CA3"/>
                </w:placeholder>
                <w:comboBox>
                  <w:listItem w:value="Kies plaats"/>
                  <w:listItem w:displayText="Diepenbeek" w:value="Diepenbeek"/>
                  <w:listItem w:displayText="Diest" w:value="Diest"/>
                  <w:listItem w:displayText="Hasselt" w:value="Hasselt"/>
                  <w:listItem w:displayText="Heverlee" w:value="Heverlee"/>
                  <w:listItem w:displayText="Leuven" w:value="Leuven"/>
                  <w:listItem w:displayText="Genk" w:value="Genk"/>
                </w:comboBox>
              </w:sdtPr>
              <w:sdtContent>
                <w:r w:rsidR="004666E2">
                  <w:rPr>
                    <w:rStyle w:val="Stijl3"/>
                    <w:rFonts w:ascii="Tahoma" w:hAnsi="Tahoma" w:cs="Tahoma"/>
                  </w:rPr>
                  <w:t>mail</w:t>
                </w:r>
              </w:sdtContent>
            </w:sdt>
          </w:p>
        </w:tc>
      </w:tr>
      <w:tr w:rsidR="004666E2" w:rsidRPr="004225D8" w14:paraId="65993141" w14:textId="77777777" w:rsidTr="00AD0A39">
        <w:trPr>
          <w:trHeight w:val="459"/>
        </w:trPr>
        <w:tc>
          <w:tcPr>
            <w:tcW w:w="10065" w:type="dxa"/>
            <w:gridSpan w:val="2"/>
            <w:tcBorders>
              <w:top w:val="nil"/>
            </w:tcBorders>
            <w:vAlign w:val="center"/>
          </w:tcPr>
          <w:p w14:paraId="1AF935FF" w14:textId="77777777" w:rsidR="004666E2" w:rsidRPr="004225D8" w:rsidRDefault="004666E2" w:rsidP="00AD0A39">
            <w:pPr>
              <w:suppressAutoHyphens/>
              <w:spacing w:after="120"/>
              <w:rPr>
                <w:rFonts w:cs="Tahoma"/>
                <w:caps/>
              </w:rPr>
            </w:pPr>
            <w:r w:rsidRPr="004225D8">
              <w:rPr>
                <w:rFonts w:cs="Tahoma"/>
                <w:caps/>
              </w:rPr>
              <w:t>aanWEZIG //</w:t>
            </w:r>
            <w:r w:rsidRPr="004225D8">
              <w:rPr>
                <w:rFonts w:cs="Tahoma"/>
              </w:rPr>
              <w:t xml:space="preserve"> </w:t>
            </w:r>
            <w:sdt>
              <w:sdtPr>
                <w:rPr>
                  <w:rStyle w:val="velden"/>
                  <w:rFonts w:ascii="Tahoma" w:hAnsi="Tahoma" w:cs="Tahoma"/>
                </w:rPr>
                <w:alias w:val="Aanwezigen"/>
                <w:tag w:val="Aanwezigen"/>
                <w:id w:val="-2087976582"/>
                <w:placeholder>
                  <w:docPart w:val="1A95EF37EAB84651A2ACFF6748AA40F6"/>
                </w:placeholder>
              </w:sdtPr>
              <w:sdtContent>
                <w:r>
                  <w:rPr>
                    <w:rStyle w:val="velden"/>
                    <w:rFonts w:ascii="Tahoma" w:hAnsi="Tahoma" w:cs="Tahoma"/>
                  </w:rPr>
                  <w:t>Nino Somers, Yara Verley</w:t>
                </w:r>
              </w:sdtContent>
            </w:sdt>
          </w:p>
        </w:tc>
      </w:tr>
      <w:tr w:rsidR="004666E2" w:rsidRPr="004225D8" w14:paraId="3E1CBAAE" w14:textId="77777777" w:rsidTr="00AD0A39">
        <w:trPr>
          <w:trHeight w:val="459"/>
        </w:trPr>
        <w:tc>
          <w:tcPr>
            <w:tcW w:w="10065" w:type="dxa"/>
            <w:gridSpan w:val="2"/>
            <w:vAlign w:val="center"/>
          </w:tcPr>
          <w:p w14:paraId="41037E9A" w14:textId="77777777" w:rsidR="004666E2" w:rsidRPr="004225D8" w:rsidRDefault="004666E2" w:rsidP="00AD0A39">
            <w:pPr>
              <w:suppressAutoHyphens/>
              <w:spacing w:after="120"/>
              <w:rPr>
                <w:rFonts w:cs="Tahoma"/>
                <w:caps/>
              </w:rPr>
            </w:pPr>
            <w:r w:rsidRPr="004225D8">
              <w:rPr>
                <w:rFonts w:cs="Tahoma"/>
                <w:caps/>
              </w:rPr>
              <w:t xml:space="preserve">Verslaggever// </w:t>
            </w:r>
            <w:sdt>
              <w:sdtPr>
                <w:rPr>
                  <w:rStyle w:val="Stijl3"/>
                  <w:rFonts w:ascii="Tahoma" w:hAnsi="Tahoma" w:cs="Tahoma"/>
                </w:rPr>
                <w:alias w:val="Verslaggever"/>
                <w:tag w:val="Verslaggever"/>
                <w:id w:val="-53930093"/>
                <w:placeholder>
                  <w:docPart w:val="77DB5FF1E16248D8BBAE7E5BB746A1B3"/>
                </w:placeholder>
              </w:sdtPr>
              <w:sdtEndPr>
                <w:rPr>
                  <w:rStyle w:val="Standaardalinea-lettertype"/>
                  <w:rFonts w:asciiTheme="minorHAnsi" w:hAnsiTheme="minorHAnsi"/>
                  <w:caps/>
                  <w:sz w:val="24"/>
                </w:rPr>
              </w:sdtEndPr>
              <w:sdtContent>
                <w:r>
                  <w:rPr>
                    <w:rStyle w:val="Stijl3"/>
                    <w:rFonts w:ascii="Tahoma" w:hAnsi="Tahoma" w:cs="Tahoma"/>
                  </w:rPr>
                  <w:t>Yara Verley</w:t>
                </w:r>
              </w:sdtContent>
            </w:sdt>
          </w:p>
        </w:tc>
      </w:tr>
      <w:tr w:rsidR="004666E2" w:rsidRPr="004225D8" w14:paraId="7C5E28A1" w14:textId="77777777" w:rsidTr="00AD0A39">
        <w:trPr>
          <w:trHeight w:val="459"/>
        </w:trPr>
        <w:tc>
          <w:tcPr>
            <w:tcW w:w="10065" w:type="dxa"/>
            <w:gridSpan w:val="2"/>
            <w:vAlign w:val="center"/>
          </w:tcPr>
          <w:p w14:paraId="6F326BCA" w14:textId="77777777" w:rsidR="004666E2" w:rsidRPr="004225D8" w:rsidRDefault="004666E2" w:rsidP="00AD0A39">
            <w:pPr>
              <w:suppressAutoHyphens/>
              <w:spacing w:after="120"/>
              <w:rPr>
                <w:rFonts w:cs="Tahoma"/>
                <w:caps/>
              </w:rPr>
            </w:pPr>
            <w:r w:rsidRPr="004225D8">
              <w:rPr>
                <w:rFonts w:cs="Tahoma"/>
                <w:caps/>
              </w:rPr>
              <w:t xml:space="preserve">verontschuldigd // </w:t>
            </w:r>
            <w:sdt>
              <w:sdtPr>
                <w:rPr>
                  <w:rStyle w:val="Stijl4"/>
                  <w:rFonts w:ascii="Tahoma" w:hAnsi="Tahoma" w:cs="Tahoma"/>
                </w:rPr>
                <w:alias w:val="verontschuldigd"/>
                <w:tag w:val="verontschuldigd"/>
                <w:id w:val="-1382485302"/>
                <w:placeholder>
                  <w:docPart w:val="22482FEC1ADC4761A4C550B7C715D326"/>
                </w:placeholder>
              </w:sdtPr>
              <w:sdtEndPr>
                <w:rPr>
                  <w:rStyle w:val="Stijl3"/>
                </w:rPr>
              </w:sdtEndPr>
              <w:sdtContent>
                <w:sdt>
                  <w:sdtPr>
                    <w:rPr>
                      <w:rStyle w:val="Stijl4"/>
                      <w:rFonts w:ascii="Tahoma" w:hAnsi="Tahoma" w:cs="Tahoma"/>
                    </w:rPr>
                    <w:id w:val="-1436442400"/>
                    <w:placeholder>
                      <w:docPart w:val="DDBF719F1EDA4C76A8E2E8B889565EDB"/>
                    </w:placeholder>
                    <w:text/>
                  </w:sdtPr>
                  <w:sdtContent>
                    <w:r>
                      <w:rPr>
                        <w:rStyle w:val="Stijl4"/>
                        <w:rFonts w:ascii="Tahoma" w:hAnsi="Tahoma" w:cs="Tahoma"/>
                      </w:rPr>
                      <w:t>nvt</w:t>
                    </w:r>
                  </w:sdtContent>
                </w:sdt>
              </w:sdtContent>
            </w:sdt>
          </w:p>
        </w:tc>
      </w:tr>
    </w:tbl>
    <w:p w14:paraId="43499941" w14:textId="77777777" w:rsidR="004666E2" w:rsidRDefault="004666E2" w:rsidP="004666E2">
      <w:pPr>
        <w:rPr>
          <w:rFonts w:cs="Tahoma"/>
        </w:rPr>
      </w:pPr>
    </w:p>
    <w:p w14:paraId="79893AAF" w14:textId="77777777" w:rsidR="004666E2" w:rsidRDefault="004666E2" w:rsidP="004666E2">
      <w:pPr>
        <w:rPr>
          <w:rFonts w:cs="Tahoma"/>
        </w:rPr>
      </w:pPr>
      <w:r>
        <w:rPr>
          <w:rFonts w:cs="Tahoma"/>
        </w:rPr>
        <w:t xml:space="preserve">Er vond een derde contact plaats over uitwerken van de voorgaande feedback en het toepassen van de zoekstrategie bij de artikels. In dit contact via mail werden volgende zaken besproken:  </w:t>
      </w:r>
    </w:p>
    <w:p w14:paraId="209D573E" w14:textId="77777777" w:rsidR="004666E2" w:rsidRDefault="004666E2" w:rsidP="004666E2">
      <w:pPr>
        <w:pStyle w:val="Lijstalinea"/>
        <w:numPr>
          <w:ilvl w:val="0"/>
          <w:numId w:val="31"/>
        </w:numPr>
        <w:rPr>
          <w:rFonts w:cs="Tahoma"/>
        </w:rPr>
      </w:pPr>
      <w:r w:rsidRPr="009D63FF">
        <w:rPr>
          <w:rFonts w:cs="Tahoma"/>
        </w:rPr>
        <w:t xml:space="preserve">Het beter formuleren van de zoektermen, zodat er één zoekstring werd toegepast. </w:t>
      </w:r>
    </w:p>
    <w:p w14:paraId="4F28AF2D" w14:textId="77777777" w:rsidR="004666E2" w:rsidRDefault="004666E2" w:rsidP="004666E2">
      <w:pPr>
        <w:pStyle w:val="Lijstalinea"/>
        <w:numPr>
          <w:ilvl w:val="0"/>
          <w:numId w:val="31"/>
        </w:numPr>
        <w:rPr>
          <w:rFonts w:cs="Tahoma"/>
        </w:rPr>
      </w:pPr>
      <w:r>
        <w:rPr>
          <w:rFonts w:cs="Tahoma"/>
        </w:rPr>
        <w:t xml:space="preserve">Het beter definiëren van de doelstelling. </w:t>
      </w:r>
    </w:p>
    <w:p w14:paraId="66D54064" w14:textId="30D0CD18" w:rsidR="004666E2" w:rsidRDefault="004666E2" w:rsidP="004666E2">
      <w:pPr>
        <w:pStyle w:val="Lijstalinea"/>
        <w:numPr>
          <w:ilvl w:val="0"/>
          <w:numId w:val="31"/>
        </w:numPr>
        <w:rPr>
          <w:rFonts w:cs="Tahoma"/>
        </w:rPr>
      </w:pPr>
      <w:r>
        <w:rPr>
          <w:rFonts w:cs="Tahoma"/>
        </w:rPr>
        <w:t>Het aanpassen van de pico</w:t>
      </w:r>
    </w:p>
    <w:p w14:paraId="4A7CCCFC" w14:textId="4072CE86" w:rsidR="004666E2" w:rsidRPr="004666E2" w:rsidRDefault="004666E2" w:rsidP="004666E2">
      <w:pPr>
        <w:spacing w:line="240" w:lineRule="auto"/>
        <w:jc w:val="left"/>
        <w:rPr>
          <w:rFonts w:eastAsiaTheme="minorHAnsi" w:cs="Tahoma"/>
          <w:szCs w:val="22"/>
          <w:lang w:eastAsia="en-US"/>
        </w:rPr>
      </w:pPr>
      <w:r>
        <w:rPr>
          <w:rFonts w:cs="Tahoma"/>
        </w:rPr>
        <w:br w:type="page"/>
      </w:r>
    </w:p>
    <w:tbl>
      <w:tblPr>
        <w:tblW w:w="5727" w:type="pct"/>
        <w:tblInd w:w="-709" w:type="dxa"/>
        <w:tblBorders>
          <w:bottom w:val="dotted" w:sz="4" w:space="0" w:color="auto"/>
        </w:tblBorders>
        <w:tblCellMar>
          <w:left w:w="0" w:type="dxa"/>
          <w:right w:w="0" w:type="dxa"/>
        </w:tblCellMar>
        <w:tblLook w:val="04A0" w:firstRow="1" w:lastRow="0" w:firstColumn="1" w:lastColumn="0" w:noHBand="0" w:noVBand="1"/>
      </w:tblPr>
      <w:tblGrid>
        <w:gridCol w:w="4788"/>
        <w:gridCol w:w="5550"/>
      </w:tblGrid>
      <w:tr w:rsidR="004666E2" w:rsidRPr="004225D8" w14:paraId="107CE378" w14:textId="77777777" w:rsidTr="00AD0A39">
        <w:trPr>
          <w:trHeight w:val="1843"/>
        </w:trPr>
        <w:tc>
          <w:tcPr>
            <w:tcW w:w="4662" w:type="dxa"/>
          </w:tcPr>
          <w:p w14:paraId="5A00C7F5" w14:textId="77777777" w:rsidR="004666E2" w:rsidRPr="00B5595A" w:rsidRDefault="004666E2" w:rsidP="00AD0A39">
            <w:pPr>
              <w:spacing w:line="240" w:lineRule="auto"/>
              <w:rPr>
                <w:rFonts w:cs="Tahoma"/>
                <w:sz w:val="28"/>
                <w:szCs w:val="28"/>
              </w:rPr>
            </w:pPr>
            <w:r w:rsidRPr="00B5595A">
              <w:rPr>
                <w:rFonts w:cs="Tahoma"/>
                <w:sz w:val="28"/>
                <w:szCs w:val="28"/>
              </w:rPr>
              <w:lastRenderedPageBreak/>
              <w:t>Verslag</w:t>
            </w:r>
          </w:p>
        </w:tc>
        <w:tc>
          <w:tcPr>
            <w:tcW w:w="5403" w:type="dxa"/>
          </w:tcPr>
          <w:p w14:paraId="6B03EBE0" w14:textId="77777777" w:rsidR="004666E2" w:rsidRPr="004225D8" w:rsidRDefault="004666E2" w:rsidP="00AD0A39">
            <w:pPr>
              <w:spacing w:line="240" w:lineRule="auto"/>
              <w:jc w:val="right"/>
              <w:rPr>
                <w:rFonts w:cs="Tahoma"/>
                <w:sz w:val="28"/>
                <w:szCs w:val="28"/>
              </w:rPr>
            </w:pPr>
            <w:r>
              <w:rPr>
                <w:noProof/>
              </w:rPr>
              <w:drawing>
                <wp:anchor distT="0" distB="0" distL="114300" distR="114300" simplePos="0" relativeHeight="251668482" behindDoc="1" locked="0" layoutInCell="1" allowOverlap="1" wp14:anchorId="6664622A" wp14:editId="3416D61A">
                  <wp:simplePos x="0" y="0"/>
                  <wp:positionH relativeFrom="column">
                    <wp:posOffset>1355283</wp:posOffset>
                  </wp:positionH>
                  <wp:positionV relativeFrom="paragraph">
                    <wp:posOffset>-338731</wp:posOffset>
                  </wp:positionV>
                  <wp:extent cx="2185471" cy="1100203"/>
                  <wp:effectExtent l="0" t="0" r="5715" b="5080"/>
                  <wp:wrapNone/>
                  <wp:docPr id="10702171" name="Afbeelding 1" descr="Afbeelding met Graphics, Lettertype, logo,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361223" name="Afbeelding 1" descr="Afbeelding met Graphics, Lettertype, logo, ontwerp&#10;&#10;Door AI gegenereerde inhoud is mogelijk onjuist."/>
                          <pic:cNvPicPr/>
                        </pic:nvPicPr>
                        <pic:blipFill>
                          <a:blip r:embed="rId24">
                            <a:extLst>
                              <a:ext uri="{28A0092B-C50C-407E-A947-70E740481C1C}">
                                <a14:useLocalDpi xmlns:a14="http://schemas.microsoft.com/office/drawing/2010/main" val="0"/>
                              </a:ext>
                            </a:extLst>
                          </a:blip>
                          <a:stretch>
                            <a:fillRect/>
                          </a:stretch>
                        </pic:blipFill>
                        <pic:spPr>
                          <a:xfrm>
                            <a:off x="0" y="0"/>
                            <a:ext cx="2185471" cy="1100203"/>
                          </a:xfrm>
                          <a:prstGeom prst="rect">
                            <a:avLst/>
                          </a:prstGeom>
                        </pic:spPr>
                      </pic:pic>
                    </a:graphicData>
                  </a:graphic>
                  <wp14:sizeRelH relativeFrom="page">
                    <wp14:pctWidth>0</wp14:pctWidth>
                  </wp14:sizeRelH>
                  <wp14:sizeRelV relativeFrom="page">
                    <wp14:pctHeight>0</wp14:pctHeight>
                  </wp14:sizeRelV>
                </wp:anchor>
              </w:drawing>
            </w:r>
          </w:p>
        </w:tc>
      </w:tr>
      <w:tr w:rsidR="004666E2" w:rsidRPr="004225D8" w14:paraId="05D45237" w14:textId="77777777" w:rsidTr="00AD0A39">
        <w:trPr>
          <w:trHeight w:val="794"/>
        </w:trPr>
        <w:tc>
          <w:tcPr>
            <w:tcW w:w="10065" w:type="dxa"/>
            <w:gridSpan w:val="2"/>
            <w:tcBorders>
              <w:bottom w:val="dotted" w:sz="4" w:space="0" w:color="auto"/>
            </w:tcBorders>
          </w:tcPr>
          <w:p w14:paraId="222F2612" w14:textId="7CDB0350" w:rsidR="004666E2" w:rsidRPr="004225D8" w:rsidRDefault="004666E2" w:rsidP="00AD0A39">
            <w:pPr>
              <w:spacing w:line="240" w:lineRule="auto"/>
              <w:rPr>
                <w:rFonts w:cs="Tahoma"/>
              </w:rPr>
            </w:pPr>
            <w:r>
              <w:rPr>
                <w:rStyle w:val="Stijl2"/>
              </w:rPr>
              <w:t>Vierde contactmoment</w:t>
            </w:r>
          </w:p>
        </w:tc>
      </w:tr>
      <w:tr w:rsidR="004666E2" w:rsidRPr="004225D8" w14:paraId="0FAD09F4" w14:textId="77777777" w:rsidTr="00AD0A39">
        <w:trPr>
          <w:trHeight w:val="479"/>
        </w:trPr>
        <w:tc>
          <w:tcPr>
            <w:tcW w:w="10065" w:type="dxa"/>
            <w:gridSpan w:val="2"/>
            <w:tcBorders>
              <w:top w:val="dotted" w:sz="4" w:space="0" w:color="auto"/>
              <w:bottom w:val="nil"/>
            </w:tcBorders>
            <w:vAlign w:val="center"/>
          </w:tcPr>
          <w:p w14:paraId="3D62BB02" w14:textId="530E438E" w:rsidR="004666E2" w:rsidRPr="004225D8" w:rsidRDefault="00000000" w:rsidP="00AD0A39">
            <w:pPr>
              <w:suppressAutoHyphens/>
              <w:spacing w:after="120"/>
              <w:rPr>
                <w:rFonts w:cs="Tahoma"/>
                <w:caps/>
              </w:rPr>
            </w:pPr>
            <w:sdt>
              <w:sdtPr>
                <w:rPr>
                  <w:rFonts w:cs="Tahoma"/>
                  <w:caps/>
                </w:rPr>
                <w:alias w:val="Datum"/>
                <w:tag w:val="Datum"/>
                <w:id w:val="-599951797"/>
                <w:placeholder>
                  <w:docPart w:val="0F6F99A7A8234DE6A6F7C619321605EB"/>
                </w:placeholder>
                <w:date w:fullDate="2026-04-30T00:00:00Z">
                  <w:dateFormat w:val="d/MM/yyyy"/>
                  <w:lid w:val="nl-BE"/>
                  <w:storeMappedDataAs w:val="dateTime"/>
                  <w:calendar w:val="gregorian"/>
                </w:date>
              </w:sdtPr>
              <w:sdtContent>
                <w:r w:rsidR="00232A7F">
                  <w:rPr>
                    <w:rFonts w:cs="Tahoma"/>
                    <w:caps/>
                  </w:rPr>
                  <w:t>30</w:t>
                </w:r>
                <w:r w:rsidR="004666E2">
                  <w:rPr>
                    <w:caps/>
                  </w:rPr>
                  <w:t>/0</w:t>
                </w:r>
                <w:r w:rsidR="00232A7F">
                  <w:rPr>
                    <w:caps/>
                  </w:rPr>
                  <w:t>4</w:t>
                </w:r>
                <w:r w:rsidR="004666E2">
                  <w:rPr>
                    <w:caps/>
                  </w:rPr>
                  <w:t>/2026</w:t>
                </w:r>
              </w:sdtContent>
            </w:sdt>
            <w:r w:rsidR="004666E2" w:rsidRPr="004225D8">
              <w:rPr>
                <w:rFonts w:cs="Tahoma"/>
                <w:caps/>
              </w:rPr>
              <w:t xml:space="preserve"> // </w:t>
            </w:r>
            <w:sdt>
              <w:sdtPr>
                <w:rPr>
                  <w:rStyle w:val="Stijl3"/>
                  <w:rFonts w:ascii="Tahoma" w:hAnsi="Tahoma" w:cs="Tahoma"/>
                </w:rPr>
                <w:alias w:val="plaats"/>
                <w:tag w:val="plaats"/>
                <w:id w:val="2041317271"/>
                <w:placeholder>
                  <w:docPart w:val="2E3552F893A0406FBC2F0E73B6DFBA16"/>
                </w:placeholder>
                <w:comboBox>
                  <w:listItem w:value="Kies plaats"/>
                  <w:listItem w:displayText="Diepenbeek" w:value="Diepenbeek"/>
                  <w:listItem w:displayText="Diest" w:value="Diest"/>
                  <w:listItem w:displayText="Hasselt" w:value="Hasselt"/>
                  <w:listItem w:displayText="Heverlee" w:value="Heverlee"/>
                  <w:listItem w:displayText="Leuven" w:value="Leuven"/>
                  <w:listItem w:displayText="Genk" w:value="Genk"/>
                </w:comboBox>
              </w:sdtPr>
              <w:sdtContent>
                <w:r w:rsidR="004666E2">
                  <w:rPr>
                    <w:rStyle w:val="Stijl3"/>
                    <w:rFonts w:ascii="Tahoma" w:hAnsi="Tahoma" w:cs="Tahoma"/>
                  </w:rPr>
                  <w:t>mail</w:t>
                </w:r>
              </w:sdtContent>
            </w:sdt>
          </w:p>
        </w:tc>
      </w:tr>
      <w:tr w:rsidR="004666E2" w:rsidRPr="004225D8" w14:paraId="15336BAC" w14:textId="77777777" w:rsidTr="00AD0A39">
        <w:trPr>
          <w:trHeight w:val="459"/>
        </w:trPr>
        <w:tc>
          <w:tcPr>
            <w:tcW w:w="10065" w:type="dxa"/>
            <w:gridSpan w:val="2"/>
            <w:tcBorders>
              <w:top w:val="nil"/>
            </w:tcBorders>
            <w:vAlign w:val="center"/>
          </w:tcPr>
          <w:p w14:paraId="7C63A164" w14:textId="77777777" w:rsidR="004666E2" w:rsidRPr="004225D8" w:rsidRDefault="004666E2" w:rsidP="00AD0A39">
            <w:pPr>
              <w:suppressAutoHyphens/>
              <w:spacing w:after="120"/>
              <w:rPr>
                <w:rFonts w:cs="Tahoma"/>
                <w:caps/>
              </w:rPr>
            </w:pPr>
            <w:r w:rsidRPr="004225D8">
              <w:rPr>
                <w:rFonts w:cs="Tahoma"/>
                <w:caps/>
              </w:rPr>
              <w:t>aanWEZIG //</w:t>
            </w:r>
            <w:r w:rsidRPr="004225D8">
              <w:rPr>
                <w:rFonts w:cs="Tahoma"/>
              </w:rPr>
              <w:t xml:space="preserve"> </w:t>
            </w:r>
            <w:sdt>
              <w:sdtPr>
                <w:rPr>
                  <w:rStyle w:val="velden"/>
                  <w:rFonts w:ascii="Tahoma" w:hAnsi="Tahoma" w:cs="Tahoma"/>
                </w:rPr>
                <w:alias w:val="Aanwezigen"/>
                <w:tag w:val="Aanwezigen"/>
                <w:id w:val="-2145583410"/>
                <w:placeholder>
                  <w:docPart w:val="B115EB01A90F4D23B7CD76DB6A22C7A6"/>
                </w:placeholder>
              </w:sdtPr>
              <w:sdtContent>
                <w:r>
                  <w:rPr>
                    <w:rStyle w:val="velden"/>
                    <w:rFonts w:ascii="Tahoma" w:hAnsi="Tahoma" w:cs="Tahoma"/>
                  </w:rPr>
                  <w:t>Nino Somers, Yara Verley</w:t>
                </w:r>
              </w:sdtContent>
            </w:sdt>
          </w:p>
        </w:tc>
      </w:tr>
      <w:tr w:rsidR="004666E2" w:rsidRPr="004225D8" w14:paraId="1F939AA0" w14:textId="77777777" w:rsidTr="00AD0A39">
        <w:trPr>
          <w:trHeight w:val="459"/>
        </w:trPr>
        <w:tc>
          <w:tcPr>
            <w:tcW w:w="10065" w:type="dxa"/>
            <w:gridSpan w:val="2"/>
            <w:vAlign w:val="center"/>
          </w:tcPr>
          <w:p w14:paraId="70B66027" w14:textId="77777777" w:rsidR="004666E2" w:rsidRPr="004225D8" w:rsidRDefault="004666E2" w:rsidP="00AD0A39">
            <w:pPr>
              <w:suppressAutoHyphens/>
              <w:spacing w:after="120"/>
              <w:rPr>
                <w:rFonts w:cs="Tahoma"/>
                <w:caps/>
              </w:rPr>
            </w:pPr>
            <w:r w:rsidRPr="004225D8">
              <w:rPr>
                <w:rFonts w:cs="Tahoma"/>
                <w:caps/>
              </w:rPr>
              <w:t xml:space="preserve">Verslaggever// </w:t>
            </w:r>
            <w:sdt>
              <w:sdtPr>
                <w:rPr>
                  <w:rStyle w:val="Stijl3"/>
                  <w:rFonts w:ascii="Tahoma" w:hAnsi="Tahoma" w:cs="Tahoma"/>
                </w:rPr>
                <w:alias w:val="Verslaggever"/>
                <w:tag w:val="Verslaggever"/>
                <w:id w:val="-1640483215"/>
                <w:placeholder>
                  <w:docPart w:val="BA37DC635DE0434FB9F45B1B72238AB2"/>
                </w:placeholder>
              </w:sdtPr>
              <w:sdtEndPr>
                <w:rPr>
                  <w:rStyle w:val="Standaardalinea-lettertype"/>
                  <w:rFonts w:asciiTheme="minorHAnsi" w:hAnsiTheme="minorHAnsi"/>
                  <w:caps/>
                  <w:sz w:val="24"/>
                </w:rPr>
              </w:sdtEndPr>
              <w:sdtContent>
                <w:r>
                  <w:rPr>
                    <w:rStyle w:val="Stijl3"/>
                    <w:rFonts w:ascii="Tahoma" w:hAnsi="Tahoma" w:cs="Tahoma"/>
                  </w:rPr>
                  <w:t>Yara Verley</w:t>
                </w:r>
              </w:sdtContent>
            </w:sdt>
          </w:p>
        </w:tc>
      </w:tr>
      <w:tr w:rsidR="004666E2" w:rsidRPr="004225D8" w14:paraId="16A2FB9D" w14:textId="77777777" w:rsidTr="00AD0A39">
        <w:trPr>
          <w:trHeight w:val="459"/>
        </w:trPr>
        <w:tc>
          <w:tcPr>
            <w:tcW w:w="10065" w:type="dxa"/>
            <w:gridSpan w:val="2"/>
            <w:vAlign w:val="center"/>
          </w:tcPr>
          <w:p w14:paraId="7C9FB9AC" w14:textId="77777777" w:rsidR="004666E2" w:rsidRPr="004225D8" w:rsidRDefault="004666E2" w:rsidP="00AD0A39">
            <w:pPr>
              <w:suppressAutoHyphens/>
              <w:spacing w:after="120"/>
              <w:rPr>
                <w:rFonts w:cs="Tahoma"/>
                <w:caps/>
              </w:rPr>
            </w:pPr>
            <w:r w:rsidRPr="004225D8">
              <w:rPr>
                <w:rFonts w:cs="Tahoma"/>
                <w:caps/>
              </w:rPr>
              <w:t xml:space="preserve">verontschuldigd // </w:t>
            </w:r>
            <w:sdt>
              <w:sdtPr>
                <w:rPr>
                  <w:rStyle w:val="Stijl4"/>
                  <w:rFonts w:ascii="Tahoma" w:hAnsi="Tahoma" w:cs="Tahoma"/>
                </w:rPr>
                <w:alias w:val="verontschuldigd"/>
                <w:tag w:val="verontschuldigd"/>
                <w:id w:val="-857653809"/>
                <w:placeholder>
                  <w:docPart w:val="850F955C18D34D1B8A2C47B1E21D88F7"/>
                </w:placeholder>
              </w:sdtPr>
              <w:sdtEndPr>
                <w:rPr>
                  <w:rStyle w:val="Stijl3"/>
                </w:rPr>
              </w:sdtEndPr>
              <w:sdtContent>
                <w:sdt>
                  <w:sdtPr>
                    <w:rPr>
                      <w:rStyle w:val="Stijl4"/>
                      <w:rFonts w:ascii="Tahoma" w:hAnsi="Tahoma" w:cs="Tahoma"/>
                    </w:rPr>
                    <w:id w:val="1946118295"/>
                    <w:placeholder>
                      <w:docPart w:val="34FFEC0934FF44E393479C6E72C2E759"/>
                    </w:placeholder>
                    <w:text/>
                  </w:sdtPr>
                  <w:sdtContent>
                    <w:r>
                      <w:rPr>
                        <w:rStyle w:val="Stijl4"/>
                        <w:rFonts w:ascii="Tahoma" w:hAnsi="Tahoma" w:cs="Tahoma"/>
                      </w:rPr>
                      <w:t>nvt</w:t>
                    </w:r>
                  </w:sdtContent>
                </w:sdt>
              </w:sdtContent>
            </w:sdt>
          </w:p>
        </w:tc>
      </w:tr>
    </w:tbl>
    <w:p w14:paraId="059B80E4" w14:textId="77777777" w:rsidR="004666E2" w:rsidRDefault="004666E2" w:rsidP="004666E2">
      <w:pPr>
        <w:rPr>
          <w:rFonts w:cs="Tahoma"/>
        </w:rPr>
      </w:pPr>
    </w:p>
    <w:p w14:paraId="39AC6FEA" w14:textId="54D9A339" w:rsidR="004666E2" w:rsidRDefault="004666E2" w:rsidP="004666E2">
      <w:pPr>
        <w:rPr>
          <w:rFonts w:cs="Tahoma"/>
        </w:rPr>
      </w:pPr>
      <w:r>
        <w:rPr>
          <w:rFonts w:cs="Tahoma"/>
        </w:rPr>
        <w:t xml:space="preserve">Er vond een vierde contact plaats over uitwerken van het antwoord op de onderzoeksvraag en de </w:t>
      </w:r>
      <w:r w:rsidR="00D45FA8">
        <w:rPr>
          <w:rFonts w:cs="Tahoma"/>
        </w:rPr>
        <w:t>conclusie</w:t>
      </w:r>
      <w:r>
        <w:rPr>
          <w:rFonts w:cs="Tahoma"/>
        </w:rPr>
        <w:t xml:space="preserve">. In dit contact via mail werden volgende zaken besproken:  </w:t>
      </w:r>
    </w:p>
    <w:p w14:paraId="1DCF41D0" w14:textId="59414E79" w:rsidR="00B5595A" w:rsidRPr="007F34BE" w:rsidRDefault="004666E2" w:rsidP="00D45FA8">
      <w:pPr>
        <w:pStyle w:val="Lijstalinea"/>
        <w:numPr>
          <w:ilvl w:val="0"/>
          <w:numId w:val="31"/>
        </w:numPr>
        <w:rPr>
          <w:rFonts w:cs="Tahoma"/>
          <w:sz w:val="22"/>
          <w:szCs w:val="20"/>
        </w:rPr>
      </w:pPr>
      <w:r w:rsidRPr="009D63FF">
        <w:rPr>
          <w:rFonts w:cs="Tahoma"/>
        </w:rPr>
        <w:t xml:space="preserve">Het </w:t>
      </w:r>
      <w:r w:rsidR="00D45FA8">
        <w:rPr>
          <w:rFonts w:cs="Tahoma"/>
        </w:rPr>
        <w:t>herformuleren om</w:t>
      </w:r>
      <w:r w:rsidR="007F34BE">
        <w:rPr>
          <w:rFonts w:cs="Tahoma"/>
        </w:rPr>
        <w:t xml:space="preserve"> meer samenhang tussen de studies te verkrijgen. </w:t>
      </w:r>
    </w:p>
    <w:p w14:paraId="0A8AFC4B" w14:textId="0EF87D2F" w:rsidR="007F34BE" w:rsidRPr="00CF14B3" w:rsidRDefault="007F34BE" w:rsidP="00D45FA8">
      <w:pPr>
        <w:pStyle w:val="Lijstalinea"/>
        <w:numPr>
          <w:ilvl w:val="0"/>
          <w:numId w:val="31"/>
        </w:numPr>
        <w:rPr>
          <w:rFonts w:cs="Tahoma"/>
          <w:sz w:val="22"/>
          <w:szCs w:val="20"/>
        </w:rPr>
      </w:pPr>
      <w:r>
        <w:rPr>
          <w:rFonts w:cs="Tahoma"/>
        </w:rPr>
        <w:t xml:space="preserve">Het verkorten van de conclusie om herhaling te vermijden. </w:t>
      </w:r>
    </w:p>
    <w:p w14:paraId="47310C21" w14:textId="77777777" w:rsidR="00CF14B3" w:rsidRDefault="00CF14B3" w:rsidP="00CF14B3">
      <w:pPr>
        <w:rPr>
          <w:rFonts w:cs="Tahoma"/>
          <w:sz w:val="22"/>
          <w:szCs w:val="20"/>
        </w:rPr>
      </w:pPr>
    </w:p>
    <w:p w14:paraId="080E9824" w14:textId="08745665" w:rsidR="00CF14B3" w:rsidRPr="00CF14B3" w:rsidRDefault="00CF14B3" w:rsidP="00CF14B3">
      <w:pPr>
        <w:rPr>
          <w:rFonts w:cs="Tahoma"/>
          <w:sz w:val="22"/>
          <w:szCs w:val="20"/>
        </w:rPr>
      </w:pPr>
      <w:r>
        <w:rPr>
          <w:rFonts w:cs="Tahoma"/>
          <w:sz w:val="22"/>
          <w:szCs w:val="20"/>
        </w:rPr>
        <w:t>(Hogeschool, UCLL, 2026).</w:t>
      </w:r>
    </w:p>
    <w:sectPr w:rsidR="00CF14B3" w:rsidRPr="00CF14B3" w:rsidSect="004373B1">
      <w:footerReference w:type="default" r:id="rId25"/>
      <w:pgSz w:w="11906" w:h="16838" w:code="9"/>
      <w:pgMar w:top="1440" w:right="1440" w:bottom="1440" w:left="1440" w:header="0" w:footer="0"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1EB33" w14:textId="77777777" w:rsidR="006109FA" w:rsidRDefault="006109FA" w:rsidP="00AA2B46">
      <w:r>
        <w:separator/>
      </w:r>
    </w:p>
  </w:endnote>
  <w:endnote w:type="continuationSeparator" w:id="0">
    <w:p w14:paraId="5544F064" w14:textId="77777777" w:rsidR="006109FA" w:rsidRDefault="006109FA" w:rsidP="00AA2B46">
      <w:r>
        <w:continuationSeparator/>
      </w:r>
    </w:p>
  </w:endnote>
  <w:endnote w:type="continuationNotice" w:id="1">
    <w:p w14:paraId="00697899" w14:textId="77777777" w:rsidR="006109FA" w:rsidRDefault="006109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FC2E" w14:textId="77777777" w:rsidR="00043B06" w:rsidRDefault="00043B06"/>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77490A" w:rsidRPr="0077490A" w14:paraId="54A461EE" w14:textId="77777777" w:rsidTr="00043B06">
      <w:tc>
        <w:tcPr>
          <w:tcW w:w="4955" w:type="dxa"/>
        </w:tcPr>
        <w:p w14:paraId="120F1C66" w14:textId="23625714" w:rsidR="00043B06" w:rsidRPr="0077490A" w:rsidRDefault="00043B06" w:rsidP="00043B06">
          <w:pPr>
            <w:pStyle w:val="Voettekst"/>
            <w:ind w:left="-115"/>
            <w:jc w:val="left"/>
            <w:rPr>
              <w:color w:val="808080" w:themeColor="background1" w:themeShade="80"/>
              <w:sz w:val="18"/>
              <w:szCs w:val="18"/>
            </w:rPr>
          </w:pPr>
        </w:p>
      </w:tc>
      <w:tc>
        <w:tcPr>
          <w:tcW w:w="4956" w:type="dxa"/>
        </w:tcPr>
        <w:p w14:paraId="68C1248F" w14:textId="77777777" w:rsidR="00043B06" w:rsidRPr="0077490A" w:rsidRDefault="00043B06" w:rsidP="00043B06">
          <w:pPr>
            <w:pStyle w:val="Voettekst"/>
            <w:jc w:val="right"/>
            <w:rPr>
              <w:color w:val="808080" w:themeColor="background1" w:themeShade="80"/>
              <w:sz w:val="18"/>
              <w:szCs w:val="18"/>
            </w:rPr>
          </w:pPr>
          <w:r w:rsidRPr="0077490A">
            <w:rPr>
              <w:color w:val="808080" w:themeColor="background1" w:themeShade="80"/>
              <w:sz w:val="18"/>
              <w:szCs w:val="18"/>
            </w:rPr>
            <w:t>Pagina</w:t>
          </w:r>
          <w:r w:rsidRPr="0077490A">
            <w:rPr>
              <w:b/>
              <w:bCs/>
              <w:color w:val="808080" w:themeColor="background1" w:themeShade="80"/>
              <w:sz w:val="18"/>
              <w:szCs w:val="18"/>
            </w:rPr>
            <w:t xml:space="preserve">     </w:t>
          </w:r>
          <w:r w:rsidRPr="0077490A">
            <w:rPr>
              <w:color w:val="808080" w:themeColor="background1" w:themeShade="80"/>
              <w:sz w:val="18"/>
              <w:szCs w:val="18"/>
              <w:lang w:val="en-US"/>
            </w:rPr>
            <w:fldChar w:fldCharType="begin"/>
          </w:r>
          <w:r w:rsidRPr="0077490A">
            <w:rPr>
              <w:color w:val="808080" w:themeColor="background1" w:themeShade="80"/>
              <w:sz w:val="18"/>
              <w:szCs w:val="18"/>
              <w:lang w:val="en-US"/>
            </w:rPr>
            <w:instrText xml:space="preserve"> PAGE   \* MERGEFORMAT </w:instrText>
          </w:r>
          <w:r w:rsidRPr="0077490A">
            <w:rPr>
              <w:color w:val="808080" w:themeColor="background1" w:themeShade="80"/>
              <w:sz w:val="18"/>
              <w:szCs w:val="18"/>
              <w:lang w:val="en-US"/>
            </w:rPr>
            <w:fldChar w:fldCharType="separate"/>
          </w:r>
          <w:r w:rsidRPr="0077490A">
            <w:rPr>
              <w:color w:val="808080" w:themeColor="background1" w:themeShade="80"/>
              <w:sz w:val="18"/>
              <w:szCs w:val="18"/>
              <w:lang w:val="en-US"/>
            </w:rPr>
            <w:t>1</w:t>
          </w:r>
          <w:r w:rsidRPr="0077490A">
            <w:rPr>
              <w:noProof/>
              <w:color w:val="808080" w:themeColor="background1" w:themeShade="80"/>
              <w:sz w:val="18"/>
              <w:szCs w:val="18"/>
              <w:lang w:val="en-US"/>
            </w:rPr>
            <w:fldChar w:fldCharType="end"/>
          </w:r>
          <w:r w:rsidRPr="0077490A">
            <w:rPr>
              <w:noProof/>
              <w:color w:val="808080" w:themeColor="background1" w:themeShade="80"/>
              <w:sz w:val="18"/>
              <w:szCs w:val="18"/>
              <w:lang w:val="en-US"/>
            </w:rPr>
            <w:t xml:space="preserve"> | </w:t>
          </w:r>
          <w:r w:rsidRPr="0077490A">
            <w:rPr>
              <w:noProof/>
              <w:color w:val="808080" w:themeColor="background1" w:themeShade="80"/>
              <w:sz w:val="18"/>
              <w:szCs w:val="18"/>
              <w:lang w:val="en-US"/>
            </w:rPr>
            <w:fldChar w:fldCharType="begin"/>
          </w:r>
          <w:r w:rsidRPr="0077490A">
            <w:rPr>
              <w:noProof/>
              <w:color w:val="808080" w:themeColor="background1" w:themeShade="80"/>
              <w:sz w:val="18"/>
              <w:szCs w:val="18"/>
              <w:lang w:val="en-US"/>
            </w:rPr>
            <w:instrText xml:space="preserve"> NUMPAGES   \* MERGEFORMAT </w:instrText>
          </w:r>
          <w:r w:rsidRPr="0077490A">
            <w:rPr>
              <w:noProof/>
              <w:color w:val="808080" w:themeColor="background1" w:themeShade="80"/>
              <w:sz w:val="18"/>
              <w:szCs w:val="18"/>
              <w:lang w:val="en-US"/>
            </w:rPr>
            <w:fldChar w:fldCharType="separate"/>
          </w:r>
          <w:r w:rsidRPr="0077490A">
            <w:rPr>
              <w:noProof/>
              <w:color w:val="808080" w:themeColor="background1" w:themeShade="80"/>
              <w:sz w:val="18"/>
              <w:szCs w:val="18"/>
              <w:lang w:val="en-US"/>
            </w:rPr>
            <w:t>8</w:t>
          </w:r>
          <w:r w:rsidRPr="0077490A">
            <w:rPr>
              <w:noProof/>
              <w:color w:val="808080" w:themeColor="background1" w:themeShade="80"/>
              <w:sz w:val="18"/>
              <w:szCs w:val="18"/>
              <w:lang w:val="en-US"/>
            </w:rPr>
            <w:fldChar w:fldCharType="end"/>
          </w:r>
        </w:p>
      </w:tc>
    </w:tr>
  </w:tbl>
  <w:p w14:paraId="414DDB73" w14:textId="77777777" w:rsidR="0006608B" w:rsidRPr="00043B06" w:rsidRDefault="00043B06" w:rsidP="00043B06">
    <w:pPr>
      <w:pStyle w:val="Voettekst"/>
      <w:rPr>
        <w:color w:val="A6A6A6" w:themeColor="background1" w:themeShade="A6"/>
        <w:sz w:val="18"/>
        <w:szCs w:val="18"/>
        <w:lang w:val="en-US"/>
      </w:rPr>
    </w:pPr>
    <w:r>
      <w:rPr>
        <w:color w:val="A6A6A6" w:themeColor="background1" w:themeShade="A6"/>
        <w:sz w:val="18"/>
        <w:szCs w:val="18"/>
      </w:rPr>
      <w:tab/>
    </w:r>
  </w:p>
  <w:p w14:paraId="62E8AB82" w14:textId="77777777" w:rsidR="00043B06" w:rsidRDefault="00043B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F166B" w14:textId="77777777" w:rsidR="00833F02" w:rsidRDefault="00833F02" w:rsidP="008F02BA">
    <w:pPr>
      <w:pStyle w:val="Voettekst"/>
    </w:pPr>
  </w:p>
  <w:p w14:paraId="02A60218" w14:textId="375A377A" w:rsidR="00F76356" w:rsidRPr="008F02BA" w:rsidRDefault="00F76356" w:rsidP="008F02BA">
    <w:pPr>
      <w:pStyle w:val="Voettekst"/>
    </w:pPr>
    <w:r>
      <w:tab/>
    </w:r>
    <w:r>
      <w:fldChar w:fldCharType="begin"/>
    </w:r>
    <w:r>
      <w:instrText xml:space="preserve"> PAGE  \* Arabic  \* MERGEFORMAT </w:instrText>
    </w:r>
    <w:r>
      <w:fldChar w:fldCharType="separate"/>
    </w:r>
    <w:r>
      <w:rPr>
        <w:noProof/>
      </w:rPr>
      <w:t>1</w:t>
    </w:r>
    <w:r>
      <w:fldChar w:fldCharType="end"/>
    </w:r>
    <w:r>
      <w:t xml:space="preserve"> / </w:t>
    </w:r>
    <w:fldSimple w:instr=" NUMPAGES  \* Arabic  \* MERGEFORMAT ">
      <w:r>
        <w:rPr>
          <w:noProof/>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CE47D" w14:textId="77777777" w:rsidR="00F76356" w:rsidRPr="008F02BA" w:rsidRDefault="00F76356" w:rsidP="008F02BA">
    <w:pPr>
      <w:pStyle w:val="Voettekst"/>
    </w:pPr>
    <w:r>
      <w:tab/>
    </w:r>
    <w:r>
      <w:fldChar w:fldCharType="begin"/>
    </w:r>
    <w:r>
      <w:instrText xml:space="preserve"> PAGE  \* Arabic  \* MERGEFORMAT </w:instrText>
    </w:r>
    <w:r>
      <w:fldChar w:fldCharType="separate"/>
    </w:r>
    <w:r>
      <w:rPr>
        <w:noProof/>
      </w:rPr>
      <w:t>1</w:t>
    </w:r>
    <w:r>
      <w:fldChar w:fldCharType="end"/>
    </w:r>
    <w:r>
      <w:t xml:space="preserve"> / </w:t>
    </w:r>
    <w:fldSimple w:instr=" NUMPAGES  \* Arabic  \* MERGEFORMAT ">
      <w:r>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A7693" w14:textId="77777777" w:rsidR="006109FA" w:rsidRDefault="006109FA" w:rsidP="00AA2B46">
      <w:r>
        <w:separator/>
      </w:r>
    </w:p>
  </w:footnote>
  <w:footnote w:type="continuationSeparator" w:id="0">
    <w:p w14:paraId="6CA2FBC7" w14:textId="77777777" w:rsidR="006109FA" w:rsidRDefault="006109FA" w:rsidP="00AA2B46">
      <w:r>
        <w:continuationSeparator/>
      </w:r>
    </w:p>
  </w:footnote>
  <w:footnote w:type="continuationNotice" w:id="1">
    <w:p w14:paraId="38096381" w14:textId="77777777" w:rsidR="006109FA" w:rsidRDefault="006109F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31146" w14:textId="3C745958" w:rsidR="0006608B" w:rsidRDefault="0006608B" w:rsidP="001E3D38">
    <w:pPr>
      <w:pStyle w:val="Koptekst"/>
      <w:jc w:val="center"/>
    </w:pPr>
  </w:p>
  <w:p w14:paraId="3E7A5032" w14:textId="77777777" w:rsidR="0006608B" w:rsidRDefault="0006608B" w:rsidP="0006608B">
    <w:pPr>
      <w:pStyle w:val="Koptekst"/>
      <w:jc w:val="right"/>
    </w:pPr>
  </w:p>
  <w:p w14:paraId="7563569E" w14:textId="77777777" w:rsidR="008E0F39" w:rsidRDefault="008E0F39" w:rsidP="0006608B">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59D1"/>
    <w:multiLevelType w:val="hybridMultilevel"/>
    <w:tmpl w:val="BFB866B6"/>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643713A"/>
    <w:multiLevelType w:val="hybridMultilevel"/>
    <w:tmpl w:val="2EF245FC"/>
    <w:lvl w:ilvl="0" w:tplc="22D220F6">
      <w:start w:val="1"/>
      <w:numFmt w:val="decimal"/>
      <w:lvlText w:val="%1."/>
      <w:lvlJc w:val="left"/>
      <w:pPr>
        <w:ind w:left="720" w:hanging="360"/>
      </w:pPr>
      <w:rPr>
        <w:b/>
        <w:bCs/>
        <w:color w:val="auto"/>
      </w:rPr>
    </w:lvl>
    <w:lvl w:ilvl="1" w:tplc="08130019">
      <w:start w:val="1"/>
      <w:numFmt w:val="lowerLetter"/>
      <w:lvlText w:val="%2."/>
      <w:lvlJc w:val="left"/>
      <w:pPr>
        <w:ind w:left="1440" w:hanging="360"/>
      </w:pPr>
    </w:lvl>
    <w:lvl w:ilvl="2" w:tplc="0813001B">
      <w:start w:val="1"/>
      <w:numFmt w:val="lowerRoman"/>
      <w:lvlText w:val="%3."/>
      <w:lvlJc w:val="right"/>
      <w:pPr>
        <w:ind w:left="2160" w:hanging="180"/>
      </w:pPr>
    </w:lvl>
    <w:lvl w:ilvl="3" w:tplc="0813000F">
      <w:start w:val="1"/>
      <w:numFmt w:val="decimal"/>
      <w:lvlText w:val="%4."/>
      <w:lvlJc w:val="left"/>
      <w:pPr>
        <w:ind w:left="2880" w:hanging="360"/>
      </w:pPr>
    </w:lvl>
    <w:lvl w:ilvl="4" w:tplc="08130019">
      <w:start w:val="1"/>
      <w:numFmt w:val="lowerLetter"/>
      <w:lvlText w:val="%5."/>
      <w:lvlJc w:val="left"/>
      <w:pPr>
        <w:ind w:left="3600" w:hanging="360"/>
      </w:pPr>
    </w:lvl>
    <w:lvl w:ilvl="5" w:tplc="0813001B">
      <w:start w:val="1"/>
      <w:numFmt w:val="lowerRoman"/>
      <w:lvlText w:val="%6."/>
      <w:lvlJc w:val="right"/>
      <w:pPr>
        <w:ind w:left="4320" w:hanging="180"/>
      </w:pPr>
    </w:lvl>
    <w:lvl w:ilvl="6" w:tplc="0813000F">
      <w:start w:val="1"/>
      <w:numFmt w:val="decimal"/>
      <w:lvlText w:val="%7."/>
      <w:lvlJc w:val="left"/>
      <w:pPr>
        <w:ind w:left="5040" w:hanging="360"/>
      </w:pPr>
    </w:lvl>
    <w:lvl w:ilvl="7" w:tplc="08130019">
      <w:start w:val="1"/>
      <w:numFmt w:val="lowerLetter"/>
      <w:lvlText w:val="%8."/>
      <w:lvlJc w:val="left"/>
      <w:pPr>
        <w:ind w:left="5760" w:hanging="360"/>
      </w:pPr>
    </w:lvl>
    <w:lvl w:ilvl="8" w:tplc="0813001B">
      <w:start w:val="1"/>
      <w:numFmt w:val="lowerRoman"/>
      <w:lvlText w:val="%9."/>
      <w:lvlJc w:val="right"/>
      <w:pPr>
        <w:ind w:left="6480" w:hanging="180"/>
      </w:pPr>
    </w:lvl>
  </w:abstractNum>
  <w:abstractNum w:abstractNumId="2" w15:restartNumberingAfterBreak="0">
    <w:nsid w:val="0A102C3E"/>
    <w:multiLevelType w:val="multilevel"/>
    <w:tmpl w:val="1616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C145A3"/>
    <w:multiLevelType w:val="multilevel"/>
    <w:tmpl w:val="73667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0E69BF"/>
    <w:multiLevelType w:val="hybridMultilevel"/>
    <w:tmpl w:val="3A88E8F2"/>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0FC0603F"/>
    <w:multiLevelType w:val="hybridMultilevel"/>
    <w:tmpl w:val="352E891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0FC11D13"/>
    <w:multiLevelType w:val="multilevel"/>
    <w:tmpl w:val="27D6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53E3225"/>
    <w:multiLevelType w:val="hybridMultilevel"/>
    <w:tmpl w:val="06D471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15D415B0"/>
    <w:multiLevelType w:val="hybridMultilevel"/>
    <w:tmpl w:val="4E8CD97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179E36E1"/>
    <w:multiLevelType w:val="hybridMultilevel"/>
    <w:tmpl w:val="119A8BE2"/>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1BAC4338"/>
    <w:multiLevelType w:val="multilevel"/>
    <w:tmpl w:val="0D4A1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CFB7E45"/>
    <w:multiLevelType w:val="hybridMultilevel"/>
    <w:tmpl w:val="D44C2248"/>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1EE97836"/>
    <w:multiLevelType w:val="multilevel"/>
    <w:tmpl w:val="1700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450002"/>
    <w:multiLevelType w:val="multilevel"/>
    <w:tmpl w:val="233C25E2"/>
    <w:lvl w:ilvl="0">
      <w:start w:val="1"/>
      <w:numFmt w:val="decimal"/>
      <w:pStyle w:val="Kop1"/>
      <w:suff w:val="space"/>
      <w:lvlText w:val="%1  "/>
      <w:lvlJc w:val="left"/>
      <w:pPr>
        <w:ind w:left="0" w:firstLine="0"/>
      </w:pPr>
    </w:lvl>
    <w:lvl w:ilvl="1">
      <w:start w:val="1"/>
      <w:numFmt w:val="decimal"/>
      <w:pStyle w:val="Kop2"/>
      <w:suff w:val="space"/>
      <w:lvlText w:val="%1.%2  "/>
      <w:lvlJc w:val="left"/>
      <w:pPr>
        <w:ind w:left="0" w:firstLine="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suff w:val="space"/>
      <w:lvlText w:val="%1.%2.%3  "/>
      <w:lvlJc w:val="left"/>
      <w:pPr>
        <w:ind w:left="709" w:firstLine="0"/>
      </w:pPr>
      <w:rPr>
        <w:rFonts w:hint="default"/>
      </w:rPr>
    </w:lvl>
    <w:lvl w:ilvl="3">
      <w:start w:val="1"/>
      <w:numFmt w:val="decimal"/>
      <w:pStyle w:val="Kop4"/>
      <w:suff w:val="space"/>
      <w:lvlText w:val="%1.%2.%3.%4  "/>
      <w:lvlJc w:val="left"/>
      <w:pPr>
        <w:ind w:left="0" w:firstLine="0"/>
      </w:pPr>
      <w:rPr>
        <w:rFonts w:hint="default"/>
      </w:rPr>
    </w:lvl>
    <w:lvl w:ilvl="4">
      <w:start w:val="1"/>
      <w:numFmt w:val="decimal"/>
      <w:pStyle w:val="Kop5"/>
      <w:lvlText w:val="%1.%2.%3.%4.%5"/>
      <w:lvlJc w:val="left"/>
      <w:pPr>
        <w:ind w:left="0" w:firstLine="0"/>
      </w:pPr>
      <w:rPr>
        <w:rFonts w:hint="default"/>
      </w:rPr>
    </w:lvl>
    <w:lvl w:ilvl="5">
      <w:start w:val="1"/>
      <w:numFmt w:val="decimal"/>
      <w:pStyle w:val="Kop6"/>
      <w:lvlText w:val="%1.%2.%3.%4.%5.%6"/>
      <w:lvlJc w:val="left"/>
      <w:pPr>
        <w:ind w:left="0" w:firstLine="0"/>
      </w:pPr>
      <w:rPr>
        <w:rFonts w:hint="default"/>
      </w:rPr>
    </w:lvl>
    <w:lvl w:ilvl="6">
      <w:start w:val="1"/>
      <w:numFmt w:val="decimal"/>
      <w:pStyle w:val="Kop7"/>
      <w:lvlText w:val="%1.%2.%3.%4.%5.%6.%7"/>
      <w:lvlJc w:val="left"/>
      <w:pPr>
        <w:ind w:left="0" w:firstLine="0"/>
      </w:pPr>
      <w:rPr>
        <w:rFonts w:hint="default"/>
      </w:rPr>
    </w:lvl>
    <w:lvl w:ilvl="7">
      <w:start w:val="1"/>
      <w:numFmt w:val="decimal"/>
      <w:pStyle w:val="Kop8"/>
      <w:lvlText w:val="%1.%2.%3.%4.%5.%6.%7.%8"/>
      <w:lvlJc w:val="left"/>
      <w:pPr>
        <w:ind w:left="0" w:firstLine="0"/>
      </w:pPr>
      <w:rPr>
        <w:rFonts w:hint="default"/>
      </w:rPr>
    </w:lvl>
    <w:lvl w:ilvl="8">
      <w:start w:val="1"/>
      <w:numFmt w:val="decimal"/>
      <w:pStyle w:val="Kop9"/>
      <w:lvlText w:val="%1.%2.%3.%4.%5.%6.%7.%8.%9"/>
      <w:lvlJc w:val="left"/>
      <w:pPr>
        <w:ind w:left="0" w:firstLine="0"/>
      </w:pPr>
      <w:rPr>
        <w:rFonts w:hint="default"/>
      </w:rPr>
    </w:lvl>
  </w:abstractNum>
  <w:abstractNum w:abstractNumId="14" w15:restartNumberingAfterBreak="0">
    <w:nsid w:val="231B0260"/>
    <w:multiLevelType w:val="hybridMultilevel"/>
    <w:tmpl w:val="35824EDA"/>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233F5A58"/>
    <w:multiLevelType w:val="hybridMultilevel"/>
    <w:tmpl w:val="45009E5E"/>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241E436A"/>
    <w:multiLevelType w:val="hybridMultilevel"/>
    <w:tmpl w:val="ECC841F2"/>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260965D7"/>
    <w:multiLevelType w:val="multilevel"/>
    <w:tmpl w:val="8648F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9973CA4"/>
    <w:multiLevelType w:val="hybridMultilevel"/>
    <w:tmpl w:val="246A7830"/>
    <w:lvl w:ilvl="0" w:tplc="C1B83C1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2A2E69D1"/>
    <w:multiLevelType w:val="hybridMultilevel"/>
    <w:tmpl w:val="89446D3A"/>
    <w:lvl w:ilvl="0" w:tplc="2562A09A">
      <w:start w:val="4"/>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2C155F7A"/>
    <w:multiLevelType w:val="hybridMultilevel"/>
    <w:tmpl w:val="3904C60E"/>
    <w:lvl w:ilvl="0" w:tplc="FFFFFFFF">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2150B8D"/>
    <w:multiLevelType w:val="multilevel"/>
    <w:tmpl w:val="C2FA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5007BE6"/>
    <w:multiLevelType w:val="multilevel"/>
    <w:tmpl w:val="F2F8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316ECE"/>
    <w:multiLevelType w:val="multilevel"/>
    <w:tmpl w:val="3A5C5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D0110E6"/>
    <w:multiLevelType w:val="hybridMultilevel"/>
    <w:tmpl w:val="5888D3BA"/>
    <w:lvl w:ilvl="0" w:tplc="CF48AA14">
      <w:start w:val="1"/>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3EDA7CA7"/>
    <w:multiLevelType w:val="multilevel"/>
    <w:tmpl w:val="BFA82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460DE6"/>
    <w:multiLevelType w:val="hybridMultilevel"/>
    <w:tmpl w:val="AB964852"/>
    <w:lvl w:ilvl="0" w:tplc="2562A09A">
      <w:start w:val="4"/>
      <w:numFmt w:val="bullet"/>
      <w:lvlText w:val="•"/>
      <w:lvlJc w:val="left"/>
      <w:pPr>
        <w:ind w:left="1065" w:hanging="705"/>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7" w15:restartNumberingAfterBreak="0">
    <w:nsid w:val="46183E92"/>
    <w:multiLevelType w:val="multilevel"/>
    <w:tmpl w:val="2D0EC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6311613"/>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1A43FB2"/>
    <w:multiLevelType w:val="hybridMultilevel"/>
    <w:tmpl w:val="802C9D9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0" w15:restartNumberingAfterBreak="0">
    <w:nsid w:val="549527A4"/>
    <w:multiLevelType w:val="hybridMultilevel"/>
    <w:tmpl w:val="4B8C9098"/>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1" w15:restartNumberingAfterBreak="0">
    <w:nsid w:val="57366C85"/>
    <w:multiLevelType w:val="hybridMultilevel"/>
    <w:tmpl w:val="A218EE72"/>
    <w:lvl w:ilvl="0" w:tplc="C1B83C1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2" w15:restartNumberingAfterBreak="0">
    <w:nsid w:val="583E02C9"/>
    <w:multiLevelType w:val="multilevel"/>
    <w:tmpl w:val="23C00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8E46A67"/>
    <w:multiLevelType w:val="multilevel"/>
    <w:tmpl w:val="9D346302"/>
    <w:lvl w:ilvl="0">
      <w:start w:val="1"/>
      <w:numFmt w:val="decimal"/>
      <w:lvlRestart w:val="0"/>
      <w:pStyle w:val="NumHeading1"/>
      <w:lvlText w:val="%1"/>
      <w:lvlJc w:val="left"/>
      <w:pPr>
        <w:tabs>
          <w:tab w:val="num" w:pos="794"/>
        </w:tabs>
        <w:ind w:left="794" w:hanging="794"/>
      </w:pPr>
      <w:rPr>
        <w:rFonts w:hint="default"/>
      </w:rPr>
    </w:lvl>
    <w:lvl w:ilvl="1">
      <w:start w:val="1"/>
      <w:numFmt w:val="decimal"/>
      <w:pStyle w:val="NumHeading2"/>
      <w:lvlText w:val="%1.%2"/>
      <w:lvlJc w:val="left"/>
      <w:pPr>
        <w:tabs>
          <w:tab w:val="num" w:pos="794"/>
        </w:tabs>
        <w:ind w:left="794" w:hanging="794"/>
      </w:pPr>
      <w:rPr>
        <w:rFonts w:hint="default"/>
      </w:rPr>
    </w:lvl>
    <w:lvl w:ilvl="2">
      <w:start w:val="1"/>
      <w:numFmt w:val="decimal"/>
      <w:pStyle w:val="NumHeading3"/>
      <w:lvlText w:val="%1.%2.%3"/>
      <w:lvlJc w:val="left"/>
      <w:pPr>
        <w:tabs>
          <w:tab w:val="num" w:pos="1921"/>
        </w:tabs>
        <w:ind w:left="1921" w:hanging="1021"/>
      </w:pPr>
      <w:rPr>
        <w:rFonts w:hint="default"/>
        <w:b w:val="0"/>
        <w:bCs w:val="0"/>
        <w:i w:val="0"/>
        <w:iCs w:val="0"/>
      </w:rPr>
    </w:lvl>
    <w:lvl w:ilvl="3">
      <w:start w:val="1"/>
      <w:numFmt w:val="decimal"/>
      <w:pStyle w:val="NumHeading4"/>
      <w:lvlText w:val="%1.%2.%3.%4"/>
      <w:lvlJc w:val="left"/>
      <w:pPr>
        <w:tabs>
          <w:tab w:val="num" w:pos="1247"/>
        </w:tabs>
        <w:ind w:left="1247" w:hanging="1247"/>
      </w:pPr>
      <w:rPr>
        <w:rFonts w:hint="default"/>
      </w:rPr>
    </w:lvl>
    <w:lvl w:ilvl="4">
      <w:start w:val="1"/>
      <w:numFmt w:val="decimal"/>
      <w:pStyle w:val="NumHeading5"/>
      <w:lvlText w:val="%1.%2.%3.%4.%5"/>
      <w:lvlJc w:val="left"/>
      <w:pPr>
        <w:tabs>
          <w:tab w:val="num" w:pos="1474"/>
        </w:tabs>
        <w:ind w:left="1474" w:hanging="1474"/>
      </w:pPr>
      <w:rPr>
        <w:rFonts w:hint="default"/>
      </w:rPr>
    </w:lvl>
    <w:lvl w:ilvl="5">
      <w:start w:val="1"/>
      <w:numFmt w:val="decimal"/>
      <w:lvlText w:val="%2.%3.%4.%5.%6."/>
      <w:lvlJc w:val="left"/>
      <w:pPr>
        <w:tabs>
          <w:tab w:val="num" w:pos="2835"/>
        </w:tabs>
        <w:ind w:left="2835" w:hanging="2608"/>
      </w:pPr>
      <w:rPr>
        <w:rFonts w:hint="default"/>
      </w:rPr>
    </w:lvl>
    <w:lvl w:ilvl="6">
      <w:start w:val="1"/>
      <w:numFmt w:val="decimal"/>
      <w:lvlText w:val="%1.%2.%3.%4.%5.%6.%7."/>
      <w:lvlJc w:val="left"/>
      <w:pPr>
        <w:tabs>
          <w:tab w:val="num" w:pos="5627"/>
        </w:tabs>
        <w:ind w:left="3467" w:hanging="1080"/>
      </w:pPr>
      <w:rPr>
        <w:rFonts w:hint="default"/>
      </w:rPr>
    </w:lvl>
    <w:lvl w:ilvl="7">
      <w:start w:val="1"/>
      <w:numFmt w:val="upperLetter"/>
      <w:lvlRestart w:val="0"/>
      <w:pStyle w:val="HeadingAppendixOld"/>
      <w:lvlText w:val="APPENDIX %8"/>
      <w:lvlJc w:val="left"/>
      <w:pPr>
        <w:tabs>
          <w:tab w:val="num" w:pos="2155"/>
        </w:tabs>
        <w:ind w:left="2155" w:hanging="2155"/>
      </w:pPr>
      <w:rPr>
        <w:rFonts w:hint="default"/>
      </w:rPr>
    </w:lvl>
    <w:lvl w:ilvl="8">
      <w:start w:val="1"/>
      <w:numFmt w:val="upperRoman"/>
      <w:lvlRestart w:val="0"/>
      <w:pStyle w:val="HeadingPart"/>
      <w:lvlText w:val="PART %9"/>
      <w:lvlJc w:val="left"/>
      <w:pPr>
        <w:tabs>
          <w:tab w:val="num" w:pos="1418"/>
        </w:tabs>
        <w:ind w:left="1418" w:hanging="1418"/>
      </w:pPr>
      <w:rPr>
        <w:rFonts w:hint="default"/>
      </w:rPr>
    </w:lvl>
  </w:abstractNum>
  <w:abstractNum w:abstractNumId="34" w15:restartNumberingAfterBreak="0">
    <w:nsid w:val="5DDD4103"/>
    <w:multiLevelType w:val="multilevel"/>
    <w:tmpl w:val="8742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CD6AAA"/>
    <w:multiLevelType w:val="hybridMultilevel"/>
    <w:tmpl w:val="7AAC7A9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6" w15:restartNumberingAfterBreak="0">
    <w:nsid w:val="626457FE"/>
    <w:multiLevelType w:val="hybridMultilevel"/>
    <w:tmpl w:val="E7203894"/>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7" w15:restartNumberingAfterBreak="0">
    <w:nsid w:val="62966ED7"/>
    <w:multiLevelType w:val="hybridMultilevel"/>
    <w:tmpl w:val="F046678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8" w15:restartNumberingAfterBreak="0">
    <w:nsid w:val="65DB4988"/>
    <w:multiLevelType w:val="multilevel"/>
    <w:tmpl w:val="4BA2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61746FC"/>
    <w:multiLevelType w:val="hybridMultilevel"/>
    <w:tmpl w:val="F182D1CC"/>
    <w:lvl w:ilvl="0" w:tplc="0409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6ABB4817"/>
    <w:multiLevelType w:val="multilevel"/>
    <w:tmpl w:val="B3E04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CE02E48"/>
    <w:multiLevelType w:val="multilevel"/>
    <w:tmpl w:val="16481EEA"/>
    <w:lvl w:ilvl="0">
      <w:start w:val="5"/>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D3D7B5C"/>
    <w:multiLevelType w:val="hybridMultilevel"/>
    <w:tmpl w:val="7E5CF6AE"/>
    <w:lvl w:ilvl="0" w:tplc="04090017">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3" w15:restartNumberingAfterBreak="0">
    <w:nsid w:val="71465FAC"/>
    <w:multiLevelType w:val="hybridMultilevel"/>
    <w:tmpl w:val="46CED9CE"/>
    <w:lvl w:ilvl="0" w:tplc="0409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4" w15:restartNumberingAfterBreak="0">
    <w:nsid w:val="74B517B5"/>
    <w:multiLevelType w:val="multilevel"/>
    <w:tmpl w:val="77CE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7D90108"/>
    <w:multiLevelType w:val="multilevel"/>
    <w:tmpl w:val="9488A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A743A"/>
    <w:multiLevelType w:val="hybridMultilevel"/>
    <w:tmpl w:val="5BFC59D8"/>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867675649">
    <w:abstractNumId w:val="33"/>
  </w:num>
  <w:num w:numId="2" w16cid:durableId="1070738628">
    <w:abstractNumId w:val="13"/>
  </w:num>
  <w:num w:numId="3" w16cid:durableId="813832591">
    <w:abstractNumId w:val="39"/>
  </w:num>
  <w:num w:numId="4" w16cid:durableId="1231620826">
    <w:abstractNumId w:val="42"/>
  </w:num>
  <w:num w:numId="5" w16cid:durableId="2115392455">
    <w:abstractNumId w:val="0"/>
  </w:num>
  <w:num w:numId="6" w16cid:durableId="703560042">
    <w:abstractNumId w:val="15"/>
  </w:num>
  <w:num w:numId="7" w16cid:durableId="243339947">
    <w:abstractNumId w:val="36"/>
  </w:num>
  <w:num w:numId="8" w16cid:durableId="225992101">
    <w:abstractNumId w:val="26"/>
  </w:num>
  <w:num w:numId="9" w16cid:durableId="194080890">
    <w:abstractNumId w:val="19"/>
  </w:num>
  <w:num w:numId="10" w16cid:durableId="1935821239">
    <w:abstractNumId w:val="8"/>
  </w:num>
  <w:num w:numId="11" w16cid:durableId="1618831240">
    <w:abstractNumId w:val="7"/>
  </w:num>
  <w:num w:numId="12" w16cid:durableId="1838106975">
    <w:abstractNumId w:val="9"/>
  </w:num>
  <w:num w:numId="13" w16cid:durableId="44185339">
    <w:abstractNumId w:val="5"/>
  </w:num>
  <w:num w:numId="14" w16cid:durableId="473717243">
    <w:abstractNumId w:val="31"/>
  </w:num>
  <w:num w:numId="15" w16cid:durableId="353268380">
    <w:abstractNumId w:val="18"/>
  </w:num>
  <w:num w:numId="16" w16cid:durableId="1647323182">
    <w:abstractNumId w:val="35"/>
  </w:num>
  <w:num w:numId="17" w16cid:durableId="582880677">
    <w:abstractNumId w:val="37"/>
  </w:num>
  <w:num w:numId="18" w16cid:durableId="1049767092">
    <w:abstractNumId w:val="30"/>
  </w:num>
  <w:num w:numId="19" w16cid:durableId="2034916017">
    <w:abstractNumId w:val="43"/>
  </w:num>
  <w:num w:numId="20" w16cid:durableId="1863274727">
    <w:abstractNumId w:val="11"/>
  </w:num>
  <w:num w:numId="21" w16cid:durableId="1004552825">
    <w:abstractNumId w:val="4"/>
  </w:num>
  <w:num w:numId="22" w16cid:durableId="1343166760">
    <w:abstractNumId w:val="28"/>
  </w:num>
  <w:num w:numId="23" w16cid:durableId="1505634873">
    <w:abstractNumId w:val="14"/>
  </w:num>
  <w:num w:numId="24" w16cid:durableId="406653046">
    <w:abstractNumId w:val="29"/>
  </w:num>
  <w:num w:numId="25" w16cid:durableId="411467727">
    <w:abstractNumId w:val="46"/>
  </w:num>
  <w:num w:numId="26" w16cid:durableId="123080105">
    <w:abstractNumId w:val="1"/>
  </w:num>
  <w:num w:numId="27" w16cid:durableId="4215573">
    <w:abstractNumId w:val="1"/>
  </w:num>
  <w:num w:numId="28" w16cid:durableId="322707111">
    <w:abstractNumId w:val="20"/>
  </w:num>
  <w:num w:numId="29" w16cid:durableId="1814329997">
    <w:abstractNumId w:val="16"/>
  </w:num>
  <w:num w:numId="30" w16cid:durableId="837648100">
    <w:abstractNumId w:val="41"/>
  </w:num>
  <w:num w:numId="31" w16cid:durableId="451830182">
    <w:abstractNumId w:val="24"/>
  </w:num>
  <w:num w:numId="32" w16cid:durableId="1997490974">
    <w:abstractNumId w:val="22"/>
  </w:num>
  <w:num w:numId="33" w16cid:durableId="259486165">
    <w:abstractNumId w:val="25"/>
  </w:num>
  <w:num w:numId="34" w16cid:durableId="1505782863">
    <w:abstractNumId w:val="27"/>
  </w:num>
  <w:num w:numId="35" w16cid:durableId="1096943761">
    <w:abstractNumId w:val="17"/>
  </w:num>
  <w:num w:numId="36" w16cid:durableId="1448158298">
    <w:abstractNumId w:val="34"/>
  </w:num>
  <w:num w:numId="37" w16cid:durableId="992025309">
    <w:abstractNumId w:val="23"/>
  </w:num>
  <w:num w:numId="38" w16cid:durableId="675888463">
    <w:abstractNumId w:val="45"/>
  </w:num>
  <w:num w:numId="39" w16cid:durableId="1116174690">
    <w:abstractNumId w:val="3"/>
  </w:num>
  <w:num w:numId="40" w16cid:durableId="81146645">
    <w:abstractNumId w:val="2"/>
  </w:num>
  <w:num w:numId="41" w16cid:durableId="1325278039">
    <w:abstractNumId w:val="38"/>
  </w:num>
  <w:num w:numId="42" w16cid:durableId="1730499105">
    <w:abstractNumId w:val="40"/>
  </w:num>
  <w:num w:numId="43" w16cid:durableId="860708334">
    <w:abstractNumId w:val="44"/>
  </w:num>
  <w:num w:numId="44" w16cid:durableId="639652557">
    <w:abstractNumId w:val="21"/>
  </w:num>
  <w:num w:numId="45" w16cid:durableId="1066295209">
    <w:abstractNumId w:val="32"/>
  </w:num>
  <w:num w:numId="46" w16cid:durableId="425226738">
    <w:abstractNumId w:val="12"/>
  </w:num>
  <w:num w:numId="47" w16cid:durableId="276837990">
    <w:abstractNumId w:val="6"/>
  </w:num>
  <w:num w:numId="48" w16cid:durableId="1362366599">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BE" w:vendorID="64" w:dllVersion="0" w:nlCheck="1" w:checkStyle="0"/>
  <w:activeWritingStyle w:appName="MSWord" w:lang="en-US" w:vendorID="64" w:dllVersion="0" w:nlCheck="1" w:checkStyle="0"/>
  <w:activeWritingStyle w:appName="MSWord" w:lang="fr-BE" w:vendorID="64" w:dllVersion="0" w:nlCheck="1" w:checkStyle="0"/>
  <w:activeWritingStyle w:appName="MSWord" w:lang="nl" w:vendorID="64" w:dllVersion="0" w:nlCheck="1" w:checkStyle="0"/>
  <w:activeWritingStyle w:appName="MSWord" w:lang="nl-NL" w:vendorID="64" w:dllVersion="0" w:nlCheck="1" w:checkStyle="0"/>
  <w:activeWritingStyle w:appName="MSWord" w:lang="en-GB" w:vendorID="64" w:dllVersion="0" w:nlCheck="1" w:checkStyle="0"/>
  <w:activeWritingStyle w:appName="MSWord" w:lang="de-DE" w:vendorID="64" w:dllVersion="0" w:nlCheck="1" w:checkStyle="0"/>
  <w:activeWritingStyle w:appName="MSWord" w:lang="fr-FR" w:vendorID="64" w:dllVersion="0" w:nlCheck="1" w:checkStyle="0"/>
  <w:activeWritingStyle w:appName="MSWord" w:lang="nl-BE" w:vendorID="1" w:dllVersion="512" w:checkStyle="1"/>
  <w:activeWritingStyle w:appName="MSWord" w:lang="nl-NL"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4D"/>
    <w:rsid w:val="000003CA"/>
    <w:rsid w:val="00000629"/>
    <w:rsid w:val="0000068F"/>
    <w:rsid w:val="00000705"/>
    <w:rsid w:val="00000CFD"/>
    <w:rsid w:val="00002B66"/>
    <w:rsid w:val="00002F78"/>
    <w:rsid w:val="00003144"/>
    <w:rsid w:val="00004597"/>
    <w:rsid w:val="00004655"/>
    <w:rsid w:val="00004672"/>
    <w:rsid w:val="00004ACA"/>
    <w:rsid w:val="000056C7"/>
    <w:rsid w:val="0000579B"/>
    <w:rsid w:val="00005B72"/>
    <w:rsid w:val="00005C2C"/>
    <w:rsid w:val="0000678C"/>
    <w:rsid w:val="0000684B"/>
    <w:rsid w:val="00006DB2"/>
    <w:rsid w:val="00007261"/>
    <w:rsid w:val="000073FB"/>
    <w:rsid w:val="0000741B"/>
    <w:rsid w:val="00007EA7"/>
    <w:rsid w:val="000100C6"/>
    <w:rsid w:val="000101ED"/>
    <w:rsid w:val="000111A5"/>
    <w:rsid w:val="000116B3"/>
    <w:rsid w:val="00011B93"/>
    <w:rsid w:val="0001255A"/>
    <w:rsid w:val="0001268A"/>
    <w:rsid w:val="00012A2C"/>
    <w:rsid w:val="00012E62"/>
    <w:rsid w:val="00013200"/>
    <w:rsid w:val="00013366"/>
    <w:rsid w:val="0001341B"/>
    <w:rsid w:val="00014279"/>
    <w:rsid w:val="00014347"/>
    <w:rsid w:val="00014627"/>
    <w:rsid w:val="00014765"/>
    <w:rsid w:val="00014A05"/>
    <w:rsid w:val="00014CF3"/>
    <w:rsid w:val="00014E90"/>
    <w:rsid w:val="00014EF6"/>
    <w:rsid w:val="000155A7"/>
    <w:rsid w:val="00015A88"/>
    <w:rsid w:val="00015FF7"/>
    <w:rsid w:val="0001657A"/>
    <w:rsid w:val="000167D3"/>
    <w:rsid w:val="00016B0A"/>
    <w:rsid w:val="00016F9E"/>
    <w:rsid w:val="0001769B"/>
    <w:rsid w:val="00017788"/>
    <w:rsid w:val="0001791C"/>
    <w:rsid w:val="0002004B"/>
    <w:rsid w:val="00020191"/>
    <w:rsid w:val="00020669"/>
    <w:rsid w:val="000208AB"/>
    <w:rsid w:val="0002141D"/>
    <w:rsid w:val="00023687"/>
    <w:rsid w:val="00023C0A"/>
    <w:rsid w:val="000244DA"/>
    <w:rsid w:val="00024A41"/>
    <w:rsid w:val="00025376"/>
    <w:rsid w:val="00025DC0"/>
    <w:rsid w:val="000263F2"/>
    <w:rsid w:val="00026A35"/>
    <w:rsid w:val="00027492"/>
    <w:rsid w:val="00027FDD"/>
    <w:rsid w:val="000304FA"/>
    <w:rsid w:val="00030F11"/>
    <w:rsid w:val="000319B7"/>
    <w:rsid w:val="00033781"/>
    <w:rsid w:val="000337D9"/>
    <w:rsid w:val="0003394A"/>
    <w:rsid w:val="00034D05"/>
    <w:rsid w:val="0003501B"/>
    <w:rsid w:val="0003528C"/>
    <w:rsid w:val="00035C11"/>
    <w:rsid w:val="000363AD"/>
    <w:rsid w:val="0003740A"/>
    <w:rsid w:val="000376C1"/>
    <w:rsid w:val="000377F6"/>
    <w:rsid w:val="000378DA"/>
    <w:rsid w:val="00037C1F"/>
    <w:rsid w:val="000400A5"/>
    <w:rsid w:val="00040241"/>
    <w:rsid w:val="000413E3"/>
    <w:rsid w:val="00041C7C"/>
    <w:rsid w:val="00042690"/>
    <w:rsid w:val="00042A9D"/>
    <w:rsid w:val="00042BC6"/>
    <w:rsid w:val="00042FAF"/>
    <w:rsid w:val="00043B06"/>
    <w:rsid w:val="000441B0"/>
    <w:rsid w:val="00045204"/>
    <w:rsid w:val="00045264"/>
    <w:rsid w:val="00045826"/>
    <w:rsid w:val="00045C63"/>
    <w:rsid w:val="000465DE"/>
    <w:rsid w:val="000475C8"/>
    <w:rsid w:val="000477B7"/>
    <w:rsid w:val="00047E45"/>
    <w:rsid w:val="00050A4B"/>
    <w:rsid w:val="000510C4"/>
    <w:rsid w:val="000540BE"/>
    <w:rsid w:val="00054370"/>
    <w:rsid w:val="000544D4"/>
    <w:rsid w:val="000544FF"/>
    <w:rsid w:val="000547B5"/>
    <w:rsid w:val="00055361"/>
    <w:rsid w:val="000554A5"/>
    <w:rsid w:val="0005606D"/>
    <w:rsid w:val="0005658E"/>
    <w:rsid w:val="00057518"/>
    <w:rsid w:val="00057DE6"/>
    <w:rsid w:val="00060B23"/>
    <w:rsid w:val="00061629"/>
    <w:rsid w:val="00061AF2"/>
    <w:rsid w:val="00061B06"/>
    <w:rsid w:val="00061EE6"/>
    <w:rsid w:val="000628E6"/>
    <w:rsid w:val="00062A79"/>
    <w:rsid w:val="00063274"/>
    <w:rsid w:val="000634AE"/>
    <w:rsid w:val="00063CBD"/>
    <w:rsid w:val="00064A7B"/>
    <w:rsid w:val="00064C19"/>
    <w:rsid w:val="00064DA7"/>
    <w:rsid w:val="00064E5B"/>
    <w:rsid w:val="00064EF2"/>
    <w:rsid w:val="00065977"/>
    <w:rsid w:val="00065C18"/>
    <w:rsid w:val="0006608B"/>
    <w:rsid w:val="0006617B"/>
    <w:rsid w:val="00066B44"/>
    <w:rsid w:val="00066D0E"/>
    <w:rsid w:val="00066D39"/>
    <w:rsid w:val="00070249"/>
    <w:rsid w:val="000706F9"/>
    <w:rsid w:val="00071313"/>
    <w:rsid w:val="00071A7A"/>
    <w:rsid w:val="00072032"/>
    <w:rsid w:val="000720EB"/>
    <w:rsid w:val="000723B7"/>
    <w:rsid w:val="00072687"/>
    <w:rsid w:val="00073D26"/>
    <w:rsid w:val="00073FA4"/>
    <w:rsid w:val="000746BF"/>
    <w:rsid w:val="0007568A"/>
    <w:rsid w:val="0007599C"/>
    <w:rsid w:val="00075CF6"/>
    <w:rsid w:val="00075DFD"/>
    <w:rsid w:val="000763B8"/>
    <w:rsid w:val="000767E1"/>
    <w:rsid w:val="00076AD3"/>
    <w:rsid w:val="00077338"/>
    <w:rsid w:val="0007790D"/>
    <w:rsid w:val="00077B2E"/>
    <w:rsid w:val="00080079"/>
    <w:rsid w:val="000800E2"/>
    <w:rsid w:val="00080135"/>
    <w:rsid w:val="000805B7"/>
    <w:rsid w:val="00081172"/>
    <w:rsid w:val="0008190C"/>
    <w:rsid w:val="00081A15"/>
    <w:rsid w:val="00081D42"/>
    <w:rsid w:val="000826D4"/>
    <w:rsid w:val="000829D3"/>
    <w:rsid w:val="000833CA"/>
    <w:rsid w:val="0008375D"/>
    <w:rsid w:val="000840A1"/>
    <w:rsid w:val="00084945"/>
    <w:rsid w:val="0008515E"/>
    <w:rsid w:val="00085964"/>
    <w:rsid w:val="00085AB6"/>
    <w:rsid w:val="00086D20"/>
    <w:rsid w:val="000874B8"/>
    <w:rsid w:val="00087DBA"/>
    <w:rsid w:val="00090029"/>
    <w:rsid w:val="0009021E"/>
    <w:rsid w:val="00090226"/>
    <w:rsid w:val="00091927"/>
    <w:rsid w:val="00091EB6"/>
    <w:rsid w:val="00092777"/>
    <w:rsid w:val="00092AD6"/>
    <w:rsid w:val="0009351A"/>
    <w:rsid w:val="00094F07"/>
    <w:rsid w:val="000955D0"/>
    <w:rsid w:val="00095F9D"/>
    <w:rsid w:val="00096AC6"/>
    <w:rsid w:val="00097037"/>
    <w:rsid w:val="00097073"/>
    <w:rsid w:val="00097913"/>
    <w:rsid w:val="000979BE"/>
    <w:rsid w:val="00097CB0"/>
    <w:rsid w:val="00097E45"/>
    <w:rsid w:val="000A0FA1"/>
    <w:rsid w:val="000A114C"/>
    <w:rsid w:val="000A11F9"/>
    <w:rsid w:val="000A1369"/>
    <w:rsid w:val="000A1D2B"/>
    <w:rsid w:val="000A310A"/>
    <w:rsid w:val="000A313B"/>
    <w:rsid w:val="000A3863"/>
    <w:rsid w:val="000A4313"/>
    <w:rsid w:val="000A49B5"/>
    <w:rsid w:val="000A527C"/>
    <w:rsid w:val="000A55C0"/>
    <w:rsid w:val="000A64CE"/>
    <w:rsid w:val="000A6685"/>
    <w:rsid w:val="000A711F"/>
    <w:rsid w:val="000A777B"/>
    <w:rsid w:val="000A7D5A"/>
    <w:rsid w:val="000B057F"/>
    <w:rsid w:val="000B0A94"/>
    <w:rsid w:val="000B12D2"/>
    <w:rsid w:val="000B2C49"/>
    <w:rsid w:val="000B2E49"/>
    <w:rsid w:val="000B2F3C"/>
    <w:rsid w:val="000B344A"/>
    <w:rsid w:val="000B41C2"/>
    <w:rsid w:val="000B4371"/>
    <w:rsid w:val="000B4377"/>
    <w:rsid w:val="000B496C"/>
    <w:rsid w:val="000B4A95"/>
    <w:rsid w:val="000B50F3"/>
    <w:rsid w:val="000B516F"/>
    <w:rsid w:val="000B5262"/>
    <w:rsid w:val="000B54CC"/>
    <w:rsid w:val="000B5AAB"/>
    <w:rsid w:val="000B5D5A"/>
    <w:rsid w:val="000B6454"/>
    <w:rsid w:val="000B685C"/>
    <w:rsid w:val="000B7F08"/>
    <w:rsid w:val="000C057A"/>
    <w:rsid w:val="000C099A"/>
    <w:rsid w:val="000C0E98"/>
    <w:rsid w:val="000C0EA0"/>
    <w:rsid w:val="000C1927"/>
    <w:rsid w:val="000C25D4"/>
    <w:rsid w:val="000C2687"/>
    <w:rsid w:val="000C3A51"/>
    <w:rsid w:val="000C4C3C"/>
    <w:rsid w:val="000C5308"/>
    <w:rsid w:val="000C5E2C"/>
    <w:rsid w:val="000C618F"/>
    <w:rsid w:val="000C6A48"/>
    <w:rsid w:val="000C6B7C"/>
    <w:rsid w:val="000C7ABC"/>
    <w:rsid w:val="000C7BC8"/>
    <w:rsid w:val="000C7EC1"/>
    <w:rsid w:val="000D0847"/>
    <w:rsid w:val="000D0FD7"/>
    <w:rsid w:val="000D0FFF"/>
    <w:rsid w:val="000D1093"/>
    <w:rsid w:val="000D161B"/>
    <w:rsid w:val="000D189B"/>
    <w:rsid w:val="000D1A8C"/>
    <w:rsid w:val="000D1D31"/>
    <w:rsid w:val="000D1D9B"/>
    <w:rsid w:val="000D1FE7"/>
    <w:rsid w:val="000D20BA"/>
    <w:rsid w:val="000D3680"/>
    <w:rsid w:val="000D3895"/>
    <w:rsid w:val="000D47BA"/>
    <w:rsid w:val="000D5363"/>
    <w:rsid w:val="000D5551"/>
    <w:rsid w:val="000D5D63"/>
    <w:rsid w:val="000D5F77"/>
    <w:rsid w:val="000D644A"/>
    <w:rsid w:val="000D6BEB"/>
    <w:rsid w:val="000D70AB"/>
    <w:rsid w:val="000D7EF9"/>
    <w:rsid w:val="000E008A"/>
    <w:rsid w:val="000E0BB5"/>
    <w:rsid w:val="000E14B3"/>
    <w:rsid w:val="000E1923"/>
    <w:rsid w:val="000E224C"/>
    <w:rsid w:val="000E2BAC"/>
    <w:rsid w:val="000E443B"/>
    <w:rsid w:val="000E44E8"/>
    <w:rsid w:val="000E4683"/>
    <w:rsid w:val="000E47D3"/>
    <w:rsid w:val="000E5785"/>
    <w:rsid w:val="000E66B1"/>
    <w:rsid w:val="000E673B"/>
    <w:rsid w:val="000E7122"/>
    <w:rsid w:val="000E7446"/>
    <w:rsid w:val="000E7501"/>
    <w:rsid w:val="000E7935"/>
    <w:rsid w:val="000E7E87"/>
    <w:rsid w:val="000F0360"/>
    <w:rsid w:val="000F08A9"/>
    <w:rsid w:val="000F096E"/>
    <w:rsid w:val="000F0A85"/>
    <w:rsid w:val="000F0BF3"/>
    <w:rsid w:val="000F1627"/>
    <w:rsid w:val="000F19E4"/>
    <w:rsid w:val="000F1C89"/>
    <w:rsid w:val="000F2A5D"/>
    <w:rsid w:val="000F3C36"/>
    <w:rsid w:val="000F412C"/>
    <w:rsid w:val="000F4166"/>
    <w:rsid w:val="000F46A9"/>
    <w:rsid w:val="000F487E"/>
    <w:rsid w:val="000F5F01"/>
    <w:rsid w:val="000F6D71"/>
    <w:rsid w:val="000F76D2"/>
    <w:rsid w:val="000F77F0"/>
    <w:rsid w:val="0010054B"/>
    <w:rsid w:val="00100AFA"/>
    <w:rsid w:val="00100E29"/>
    <w:rsid w:val="00100EED"/>
    <w:rsid w:val="00101558"/>
    <w:rsid w:val="00101B81"/>
    <w:rsid w:val="00102668"/>
    <w:rsid w:val="001033F0"/>
    <w:rsid w:val="00103692"/>
    <w:rsid w:val="00103E42"/>
    <w:rsid w:val="001041ED"/>
    <w:rsid w:val="001042A3"/>
    <w:rsid w:val="00104300"/>
    <w:rsid w:val="00104A6B"/>
    <w:rsid w:val="0010578F"/>
    <w:rsid w:val="00105D02"/>
    <w:rsid w:val="00105EBA"/>
    <w:rsid w:val="00106040"/>
    <w:rsid w:val="00106322"/>
    <w:rsid w:val="00107BBB"/>
    <w:rsid w:val="0011041A"/>
    <w:rsid w:val="00111E60"/>
    <w:rsid w:val="0011245A"/>
    <w:rsid w:val="00112C41"/>
    <w:rsid w:val="0011310A"/>
    <w:rsid w:val="00113297"/>
    <w:rsid w:val="00113322"/>
    <w:rsid w:val="001134FB"/>
    <w:rsid w:val="001136D8"/>
    <w:rsid w:val="0011427A"/>
    <w:rsid w:val="00114647"/>
    <w:rsid w:val="0011485C"/>
    <w:rsid w:val="00114874"/>
    <w:rsid w:val="00114B3C"/>
    <w:rsid w:val="00114E02"/>
    <w:rsid w:val="00115763"/>
    <w:rsid w:val="00115BDF"/>
    <w:rsid w:val="00115D0C"/>
    <w:rsid w:val="00115F17"/>
    <w:rsid w:val="001160E7"/>
    <w:rsid w:val="001161B3"/>
    <w:rsid w:val="00116742"/>
    <w:rsid w:val="00117B07"/>
    <w:rsid w:val="00117E7B"/>
    <w:rsid w:val="00120530"/>
    <w:rsid w:val="00120718"/>
    <w:rsid w:val="001208B8"/>
    <w:rsid w:val="00120CB5"/>
    <w:rsid w:val="001210C0"/>
    <w:rsid w:val="0012167A"/>
    <w:rsid w:val="00121BE9"/>
    <w:rsid w:val="001225C5"/>
    <w:rsid w:val="00123244"/>
    <w:rsid w:val="001232E0"/>
    <w:rsid w:val="0012337F"/>
    <w:rsid w:val="00124799"/>
    <w:rsid w:val="0012504F"/>
    <w:rsid w:val="0012507D"/>
    <w:rsid w:val="001253D8"/>
    <w:rsid w:val="00125C8C"/>
    <w:rsid w:val="00125D37"/>
    <w:rsid w:val="00125E07"/>
    <w:rsid w:val="00126658"/>
    <w:rsid w:val="001267F8"/>
    <w:rsid w:val="00126A0E"/>
    <w:rsid w:val="00126B25"/>
    <w:rsid w:val="00127554"/>
    <w:rsid w:val="001279D8"/>
    <w:rsid w:val="00127D51"/>
    <w:rsid w:val="00130098"/>
    <w:rsid w:val="001304EC"/>
    <w:rsid w:val="001310D5"/>
    <w:rsid w:val="00131317"/>
    <w:rsid w:val="00131359"/>
    <w:rsid w:val="00131BFD"/>
    <w:rsid w:val="0013218B"/>
    <w:rsid w:val="00132318"/>
    <w:rsid w:val="001323A9"/>
    <w:rsid w:val="001323D3"/>
    <w:rsid w:val="001326A9"/>
    <w:rsid w:val="00132799"/>
    <w:rsid w:val="001330E1"/>
    <w:rsid w:val="0013370B"/>
    <w:rsid w:val="00133771"/>
    <w:rsid w:val="001338D2"/>
    <w:rsid w:val="001339FD"/>
    <w:rsid w:val="0013409E"/>
    <w:rsid w:val="00134408"/>
    <w:rsid w:val="00134903"/>
    <w:rsid w:val="001351FC"/>
    <w:rsid w:val="001353F2"/>
    <w:rsid w:val="00135677"/>
    <w:rsid w:val="00135E13"/>
    <w:rsid w:val="00135E7E"/>
    <w:rsid w:val="00135FC7"/>
    <w:rsid w:val="00136062"/>
    <w:rsid w:val="0013698B"/>
    <w:rsid w:val="00136C49"/>
    <w:rsid w:val="0013708C"/>
    <w:rsid w:val="00137091"/>
    <w:rsid w:val="00137235"/>
    <w:rsid w:val="001379AF"/>
    <w:rsid w:val="00140189"/>
    <w:rsid w:val="00140220"/>
    <w:rsid w:val="001404F3"/>
    <w:rsid w:val="0014099B"/>
    <w:rsid w:val="00140AF6"/>
    <w:rsid w:val="001413F6"/>
    <w:rsid w:val="00141688"/>
    <w:rsid w:val="00141A08"/>
    <w:rsid w:val="00141C84"/>
    <w:rsid w:val="00142011"/>
    <w:rsid w:val="001429AC"/>
    <w:rsid w:val="00142E80"/>
    <w:rsid w:val="0014301A"/>
    <w:rsid w:val="00143678"/>
    <w:rsid w:val="001436EF"/>
    <w:rsid w:val="0014395C"/>
    <w:rsid w:val="00143B87"/>
    <w:rsid w:val="00144EC9"/>
    <w:rsid w:val="00145659"/>
    <w:rsid w:val="00145C87"/>
    <w:rsid w:val="00145E65"/>
    <w:rsid w:val="00146B7D"/>
    <w:rsid w:val="00146F7E"/>
    <w:rsid w:val="00147306"/>
    <w:rsid w:val="00147374"/>
    <w:rsid w:val="00147698"/>
    <w:rsid w:val="001507D7"/>
    <w:rsid w:val="001517DE"/>
    <w:rsid w:val="00151843"/>
    <w:rsid w:val="0015186B"/>
    <w:rsid w:val="00151F2D"/>
    <w:rsid w:val="00152A9E"/>
    <w:rsid w:val="001532DE"/>
    <w:rsid w:val="00153353"/>
    <w:rsid w:val="00153551"/>
    <w:rsid w:val="00153AA6"/>
    <w:rsid w:val="00154811"/>
    <w:rsid w:val="00154CA9"/>
    <w:rsid w:val="00155BA8"/>
    <w:rsid w:val="001560EE"/>
    <w:rsid w:val="00156D87"/>
    <w:rsid w:val="00157ECA"/>
    <w:rsid w:val="0016031B"/>
    <w:rsid w:val="00160770"/>
    <w:rsid w:val="00160DE9"/>
    <w:rsid w:val="001612E4"/>
    <w:rsid w:val="0016155E"/>
    <w:rsid w:val="001628E6"/>
    <w:rsid w:val="00163154"/>
    <w:rsid w:val="0016340E"/>
    <w:rsid w:val="00163872"/>
    <w:rsid w:val="00163F6B"/>
    <w:rsid w:val="00164159"/>
    <w:rsid w:val="0016420D"/>
    <w:rsid w:val="001645EA"/>
    <w:rsid w:val="0016581C"/>
    <w:rsid w:val="0016584B"/>
    <w:rsid w:val="00166502"/>
    <w:rsid w:val="00166BD5"/>
    <w:rsid w:val="00167296"/>
    <w:rsid w:val="0016763F"/>
    <w:rsid w:val="001676D4"/>
    <w:rsid w:val="00167A39"/>
    <w:rsid w:val="00170256"/>
    <w:rsid w:val="001707AA"/>
    <w:rsid w:val="00170A1D"/>
    <w:rsid w:val="00171217"/>
    <w:rsid w:val="00171F7E"/>
    <w:rsid w:val="001723A2"/>
    <w:rsid w:val="001725A4"/>
    <w:rsid w:val="0017294F"/>
    <w:rsid w:val="00172CFA"/>
    <w:rsid w:val="00173FF7"/>
    <w:rsid w:val="00174753"/>
    <w:rsid w:val="001755E7"/>
    <w:rsid w:val="00176A92"/>
    <w:rsid w:val="001772B6"/>
    <w:rsid w:val="00177901"/>
    <w:rsid w:val="00177A24"/>
    <w:rsid w:val="00177C1D"/>
    <w:rsid w:val="00180D17"/>
    <w:rsid w:val="00181153"/>
    <w:rsid w:val="001815CB"/>
    <w:rsid w:val="001816A7"/>
    <w:rsid w:val="0018187A"/>
    <w:rsid w:val="00181904"/>
    <w:rsid w:val="00182DC7"/>
    <w:rsid w:val="00182FE3"/>
    <w:rsid w:val="001834D5"/>
    <w:rsid w:val="001837B7"/>
    <w:rsid w:val="00183E16"/>
    <w:rsid w:val="00184A5B"/>
    <w:rsid w:val="00184F21"/>
    <w:rsid w:val="00185477"/>
    <w:rsid w:val="00185750"/>
    <w:rsid w:val="00185B73"/>
    <w:rsid w:val="001870BF"/>
    <w:rsid w:val="00187B06"/>
    <w:rsid w:val="001905FB"/>
    <w:rsid w:val="00190FAF"/>
    <w:rsid w:val="00194AAF"/>
    <w:rsid w:val="00194B54"/>
    <w:rsid w:val="001953E1"/>
    <w:rsid w:val="00195680"/>
    <w:rsid w:val="00195B15"/>
    <w:rsid w:val="00195FE9"/>
    <w:rsid w:val="00196249"/>
    <w:rsid w:val="001971B4"/>
    <w:rsid w:val="001977D0"/>
    <w:rsid w:val="00197A0E"/>
    <w:rsid w:val="001A0762"/>
    <w:rsid w:val="001A080B"/>
    <w:rsid w:val="001A107A"/>
    <w:rsid w:val="001A10C4"/>
    <w:rsid w:val="001A188C"/>
    <w:rsid w:val="001A1F1A"/>
    <w:rsid w:val="001A2318"/>
    <w:rsid w:val="001A2A96"/>
    <w:rsid w:val="001A2AC2"/>
    <w:rsid w:val="001A2B81"/>
    <w:rsid w:val="001A2C79"/>
    <w:rsid w:val="001A2F0E"/>
    <w:rsid w:val="001A3375"/>
    <w:rsid w:val="001A37E6"/>
    <w:rsid w:val="001A3AC8"/>
    <w:rsid w:val="001A41AA"/>
    <w:rsid w:val="001A4325"/>
    <w:rsid w:val="001A4448"/>
    <w:rsid w:val="001A49A1"/>
    <w:rsid w:val="001A4D33"/>
    <w:rsid w:val="001A4EFF"/>
    <w:rsid w:val="001A57CC"/>
    <w:rsid w:val="001A5853"/>
    <w:rsid w:val="001A58EE"/>
    <w:rsid w:val="001A5ECB"/>
    <w:rsid w:val="001A686E"/>
    <w:rsid w:val="001A759E"/>
    <w:rsid w:val="001A78EA"/>
    <w:rsid w:val="001A79B4"/>
    <w:rsid w:val="001A7D6D"/>
    <w:rsid w:val="001B023A"/>
    <w:rsid w:val="001B079B"/>
    <w:rsid w:val="001B08E4"/>
    <w:rsid w:val="001B1011"/>
    <w:rsid w:val="001B1125"/>
    <w:rsid w:val="001B14F0"/>
    <w:rsid w:val="001B2071"/>
    <w:rsid w:val="001B2163"/>
    <w:rsid w:val="001B219C"/>
    <w:rsid w:val="001B226D"/>
    <w:rsid w:val="001B23BB"/>
    <w:rsid w:val="001B255C"/>
    <w:rsid w:val="001B26C0"/>
    <w:rsid w:val="001B2824"/>
    <w:rsid w:val="001B30FE"/>
    <w:rsid w:val="001B32BB"/>
    <w:rsid w:val="001B3AC3"/>
    <w:rsid w:val="001B3B7F"/>
    <w:rsid w:val="001B3EF0"/>
    <w:rsid w:val="001B48B6"/>
    <w:rsid w:val="001B5884"/>
    <w:rsid w:val="001B5D4B"/>
    <w:rsid w:val="001B65F4"/>
    <w:rsid w:val="001B691C"/>
    <w:rsid w:val="001B6AC4"/>
    <w:rsid w:val="001B7737"/>
    <w:rsid w:val="001B7A8A"/>
    <w:rsid w:val="001B7FFE"/>
    <w:rsid w:val="001C0642"/>
    <w:rsid w:val="001C0BB7"/>
    <w:rsid w:val="001C0BDD"/>
    <w:rsid w:val="001C0E05"/>
    <w:rsid w:val="001C242F"/>
    <w:rsid w:val="001C2A9A"/>
    <w:rsid w:val="001C2C81"/>
    <w:rsid w:val="001C4286"/>
    <w:rsid w:val="001C54DC"/>
    <w:rsid w:val="001C5A2C"/>
    <w:rsid w:val="001C6B89"/>
    <w:rsid w:val="001C6C70"/>
    <w:rsid w:val="001C70CF"/>
    <w:rsid w:val="001C7D01"/>
    <w:rsid w:val="001D02C2"/>
    <w:rsid w:val="001D0B1F"/>
    <w:rsid w:val="001D0FC2"/>
    <w:rsid w:val="001D1021"/>
    <w:rsid w:val="001D13AD"/>
    <w:rsid w:val="001D1544"/>
    <w:rsid w:val="001D22D9"/>
    <w:rsid w:val="001D2462"/>
    <w:rsid w:val="001D369B"/>
    <w:rsid w:val="001D39B4"/>
    <w:rsid w:val="001D413D"/>
    <w:rsid w:val="001D47DC"/>
    <w:rsid w:val="001D4934"/>
    <w:rsid w:val="001D53A7"/>
    <w:rsid w:val="001D53FF"/>
    <w:rsid w:val="001D54B4"/>
    <w:rsid w:val="001D58FD"/>
    <w:rsid w:val="001D6667"/>
    <w:rsid w:val="001D748B"/>
    <w:rsid w:val="001D7707"/>
    <w:rsid w:val="001D77A1"/>
    <w:rsid w:val="001D799D"/>
    <w:rsid w:val="001D7A18"/>
    <w:rsid w:val="001D7BEF"/>
    <w:rsid w:val="001D7DBC"/>
    <w:rsid w:val="001E0092"/>
    <w:rsid w:val="001E1B33"/>
    <w:rsid w:val="001E2680"/>
    <w:rsid w:val="001E3548"/>
    <w:rsid w:val="001E3D38"/>
    <w:rsid w:val="001E4548"/>
    <w:rsid w:val="001E4A34"/>
    <w:rsid w:val="001E4B8D"/>
    <w:rsid w:val="001E4E55"/>
    <w:rsid w:val="001E520E"/>
    <w:rsid w:val="001E546F"/>
    <w:rsid w:val="001E554E"/>
    <w:rsid w:val="001E565F"/>
    <w:rsid w:val="001E6B60"/>
    <w:rsid w:val="001E703C"/>
    <w:rsid w:val="001E7290"/>
    <w:rsid w:val="001E7350"/>
    <w:rsid w:val="001E7EA8"/>
    <w:rsid w:val="001F0850"/>
    <w:rsid w:val="001F0ACE"/>
    <w:rsid w:val="001F0B1D"/>
    <w:rsid w:val="001F11B3"/>
    <w:rsid w:val="001F2CA8"/>
    <w:rsid w:val="001F404B"/>
    <w:rsid w:val="001F45F0"/>
    <w:rsid w:val="001F460B"/>
    <w:rsid w:val="001F4CB7"/>
    <w:rsid w:val="001F4D52"/>
    <w:rsid w:val="001F54DA"/>
    <w:rsid w:val="001F589B"/>
    <w:rsid w:val="001F621A"/>
    <w:rsid w:val="001F65D5"/>
    <w:rsid w:val="001F6E73"/>
    <w:rsid w:val="001F6F32"/>
    <w:rsid w:val="001F72F7"/>
    <w:rsid w:val="001F7420"/>
    <w:rsid w:val="001F757F"/>
    <w:rsid w:val="001F7BCD"/>
    <w:rsid w:val="0020104B"/>
    <w:rsid w:val="002015C4"/>
    <w:rsid w:val="00201FBB"/>
    <w:rsid w:val="002029D1"/>
    <w:rsid w:val="002030AD"/>
    <w:rsid w:val="00203D87"/>
    <w:rsid w:val="002045C9"/>
    <w:rsid w:val="00204DB4"/>
    <w:rsid w:val="002056D4"/>
    <w:rsid w:val="002057D1"/>
    <w:rsid w:val="00206592"/>
    <w:rsid w:val="002068AA"/>
    <w:rsid w:val="00206B25"/>
    <w:rsid w:val="00207813"/>
    <w:rsid w:val="00207A20"/>
    <w:rsid w:val="002115B3"/>
    <w:rsid w:val="00211DBC"/>
    <w:rsid w:val="0021270D"/>
    <w:rsid w:val="002130AC"/>
    <w:rsid w:val="002131B6"/>
    <w:rsid w:val="0021343A"/>
    <w:rsid w:val="00213D5F"/>
    <w:rsid w:val="00214D7D"/>
    <w:rsid w:val="00214E42"/>
    <w:rsid w:val="00215314"/>
    <w:rsid w:val="002154DC"/>
    <w:rsid w:val="00215A14"/>
    <w:rsid w:val="00216767"/>
    <w:rsid w:val="0021685A"/>
    <w:rsid w:val="0021685B"/>
    <w:rsid w:val="00216A6D"/>
    <w:rsid w:val="00217A5E"/>
    <w:rsid w:val="00220028"/>
    <w:rsid w:val="00220750"/>
    <w:rsid w:val="002208E3"/>
    <w:rsid w:val="00220A73"/>
    <w:rsid w:val="00220A75"/>
    <w:rsid w:val="00220ACE"/>
    <w:rsid w:val="0022190C"/>
    <w:rsid w:val="002219AB"/>
    <w:rsid w:val="00222040"/>
    <w:rsid w:val="00222D18"/>
    <w:rsid w:val="00222D26"/>
    <w:rsid w:val="00222E9C"/>
    <w:rsid w:val="00223996"/>
    <w:rsid w:val="00223A62"/>
    <w:rsid w:val="00223C13"/>
    <w:rsid w:val="00223D1D"/>
    <w:rsid w:val="002259AC"/>
    <w:rsid w:val="00225A67"/>
    <w:rsid w:val="00225B5A"/>
    <w:rsid w:val="0022692D"/>
    <w:rsid w:val="0022742B"/>
    <w:rsid w:val="002300D9"/>
    <w:rsid w:val="002303F3"/>
    <w:rsid w:val="00230C67"/>
    <w:rsid w:val="00230E50"/>
    <w:rsid w:val="00230EFA"/>
    <w:rsid w:val="00231DB7"/>
    <w:rsid w:val="00232285"/>
    <w:rsid w:val="00232636"/>
    <w:rsid w:val="00232A7F"/>
    <w:rsid w:val="00232EFD"/>
    <w:rsid w:val="002342FF"/>
    <w:rsid w:val="00234DEB"/>
    <w:rsid w:val="00235177"/>
    <w:rsid w:val="00235268"/>
    <w:rsid w:val="0023544B"/>
    <w:rsid w:val="00235673"/>
    <w:rsid w:val="0023587F"/>
    <w:rsid w:val="00235FB1"/>
    <w:rsid w:val="00236225"/>
    <w:rsid w:val="002364AF"/>
    <w:rsid w:val="002366F3"/>
    <w:rsid w:val="00236947"/>
    <w:rsid w:val="00236E4E"/>
    <w:rsid w:val="00237267"/>
    <w:rsid w:val="00237E80"/>
    <w:rsid w:val="002401A6"/>
    <w:rsid w:val="00240312"/>
    <w:rsid w:val="00240683"/>
    <w:rsid w:val="002427B3"/>
    <w:rsid w:val="002427D1"/>
    <w:rsid w:val="00243A23"/>
    <w:rsid w:val="00243C70"/>
    <w:rsid w:val="00244570"/>
    <w:rsid w:val="002452DB"/>
    <w:rsid w:val="00245B26"/>
    <w:rsid w:val="00245D4A"/>
    <w:rsid w:val="002461E3"/>
    <w:rsid w:val="00246604"/>
    <w:rsid w:val="00246F1E"/>
    <w:rsid w:val="00246F96"/>
    <w:rsid w:val="00247A79"/>
    <w:rsid w:val="002504EC"/>
    <w:rsid w:val="002506C5"/>
    <w:rsid w:val="00250AE0"/>
    <w:rsid w:val="00250C21"/>
    <w:rsid w:val="00250DAD"/>
    <w:rsid w:val="002511B9"/>
    <w:rsid w:val="002515EB"/>
    <w:rsid w:val="00251B80"/>
    <w:rsid w:val="002525A2"/>
    <w:rsid w:val="00253718"/>
    <w:rsid w:val="00253FD4"/>
    <w:rsid w:val="00254912"/>
    <w:rsid w:val="00254EC1"/>
    <w:rsid w:val="00255DB5"/>
    <w:rsid w:val="00257326"/>
    <w:rsid w:val="00257B95"/>
    <w:rsid w:val="00257CCF"/>
    <w:rsid w:val="00261B8F"/>
    <w:rsid w:val="00261E17"/>
    <w:rsid w:val="0026220C"/>
    <w:rsid w:val="0026299D"/>
    <w:rsid w:val="00263074"/>
    <w:rsid w:val="0026364B"/>
    <w:rsid w:val="00263721"/>
    <w:rsid w:val="00264069"/>
    <w:rsid w:val="00264544"/>
    <w:rsid w:val="00265B23"/>
    <w:rsid w:val="0026690A"/>
    <w:rsid w:val="0026751C"/>
    <w:rsid w:val="002675C7"/>
    <w:rsid w:val="002676C3"/>
    <w:rsid w:val="00267C39"/>
    <w:rsid w:val="00270442"/>
    <w:rsid w:val="00271896"/>
    <w:rsid w:val="00271D4C"/>
    <w:rsid w:val="00271DBB"/>
    <w:rsid w:val="0027230F"/>
    <w:rsid w:val="002727E9"/>
    <w:rsid w:val="002728AB"/>
    <w:rsid w:val="0027292C"/>
    <w:rsid w:val="00273756"/>
    <w:rsid w:val="002737BE"/>
    <w:rsid w:val="0027406F"/>
    <w:rsid w:val="00274C3B"/>
    <w:rsid w:val="0027536C"/>
    <w:rsid w:val="00275654"/>
    <w:rsid w:val="00275BC1"/>
    <w:rsid w:val="00275D07"/>
    <w:rsid w:val="00275F5E"/>
    <w:rsid w:val="00276198"/>
    <w:rsid w:val="002762B2"/>
    <w:rsid w:val="00276610"/>
    <w:rsid w:val="002803E9"/>
    <w:rsid w:val="00280CC2"/>
    <w:rsid w:val="002810F0"/>
    <w:rsid w:val="002815EE"/>
    <w:rsid w:val="00281BA9"/>
    <w:rsid w:val="00281BAE"/>
    <w:rsid w:val="00282ACD"/>
    <w:rsid w:val="00283D64"/>
    <w:rsid w:val="0028576F"/>
    <w:rsid w:val="00285931"/>
    <w:rsid w:val="00285E2C"/>
    <w:rsid w:val="002868A3"/>
    <w:rsid w:val="0028769C"/>
    <w:rsid w:val="002877A0"/>
    <w:rsid w:val="00287B7B"/>
    <w:rsid w:val="0029046B"/>
    <w:rsid w:val="0029113D"/>
    <w:rsid w:val="002911C0"/>
    <w:rsid w:val="0029149E"/>
    <w:rsid w:val="00291DB2"/>
    <w:rsid w:val="0029270E"/>
    <w:rsid w:val="00292A59"/>
    <w:rsid w:val="00293487"/>
    <w:rsid w:val="0029383C"/>
    <w:rsid w:val="00293ABD"/>
    <w:rsid w:val="00294239"/>
    <w:rsid w:val="00294FC9"/>
    <w:rsid w:val="00295133"/>
    <w:rsid w:val="00295783"/>
    <w:rsid w:val="00296194"/>
    <w:rsid w:val="0029679D"/>
    <w:rsid w:val="002969FC"/>
    <w:rsid w:val="00297005"/>
    <w:rsid w:val="002977F7"/>
    <w:rsid w:val="00297C7E"/>
    <w:rsid w:val="00297F5E"/>
    <w:rsid w:val="002A035E"/>
    <w:rsid w:val="002A08BC"/>
    <w:rsid w:val="002A16B3"/>
    <w:rsid w:val="002A1A7E"/>
    <w:rsid w:val="002A2DD8"/>
    <w:rsid w:val="002A2E01"/>
    <w:rsid w:val="002A2FAA"/>
    <w:rsid w:val="002A3550"/>
    <w:rsid w:val="002A35BB"/>
    <w:rsid w:val="002A35DF"/>
    <w:rsid w:val="002A3ED6"/>
    <w:rsid w:val="002A466A"/>
    <w:rsid w:val="002A4920"/>
    <w:rsid w:val="002A54A8"/>
    <w:rsid w:val="002A5F0D"/>
    <w:rsid w:val="002A6147"/>
    <w:rsid w:val="002A61C0"/>
    <w:rsid w:val="002A62EF"/>
    <w:rsid w:val="002A6C5E"/>
    <w:rsid w:val="002A7296"/>
    <w:rsid w:val="002B00E2"/>
    <w:rsid w:val="002B100A"/>
    <w:rsid w:val="002B14FF"/>
    <w:rsid w:val="002B1EBB"/>
    <w:rsid w:val="002B1F93"/>
    <w:rsid w:val="002B32BB"/>
    <w:rsid w:val="002B389D"/>
    <w:rsid w:val="002B39AB"/>
    <w:rsid w:val="002B3B76"/>
    <w:rsid w:val="002B4B31"/>
    <w:rsid w:val="002B4D0C"/>
    <w:rsid w:val="002B4DF2"/>
    <w:rsid w:val="002B4E09"/>
    <w:rsid w:val="002B4F95"/>
    <w:rsid w:val="002B5DBD"/>
    <w:rsid w:val="002B6241"/>
    <w:rsid w:val="002B6DD6"/>
    <w:rsid w:val="002B6FC6"/>
    <w:rsid w:val="002B725A"/>
    <w:rsid w:val="002B7CC5"/>
    <w:rsid w:val="002C0002"/>
    <w:rsid w:val="002C012B"/>
    <w:rsid w:val="002C0341"/>
    <w:rsid w:val="002C0A0F"/>
    <w:rsid w:val="002C0B3A"/>
    <w:rsid w:val="002C1913"/>
    <w:rsid w:val="002C2581"/>
    <w:rsid w:val="002C51ED"/>
    <w:rsid w:val="002C52C0"/>
    <w:rsid w:val="002C64F7"/>
    <w:rsid w:val="002C6534"/>
    <w:rsid w:val="002C7A8E"/>
    <w:rsid w:val="002C7C78"/>
    <w:rsid w:val="002C7F0B"/>
    <w:rsid w:val="002D029E"/>
    <w:rsid w:val="002D02C2"/>
    <w:rsid w:val="002D14E1"/>
    <w:rsid w:val="002D1AEC"/>
    <w:rsid w:val="002D1B44"/>
    <w:rsid w:val="002D2217"/>
    <w:rsid w:val="002D2454"/>
    <w:rsid w:val="002D2AE4"/>
    <w:rsid w:val="002D3176"/>
    <w:rsid w:val="002D35B3"/>
    <w:rsid w:val="002D3A92"/>
    <w:rsid w:val="002D3D45"/>
    <w:rsid w:val="002D4438"/>
    <w:rsid w:val="002D4F19"/>
    <w:rsid w:val="002D51E2"/>
    <w:rsid w:val="002D5394"/>
    <w:rsid w:val="002D549D"/>
    <w:rsid w:val="002D5FED"/>
    <w:rsid w:val="002D6105"/>
    <w:rsid w:val="002D6C75"/>
    <w:rsid w:val="002D6E60"/>
    <w:rsid w:val="002D7518"/>
    <w:rsid w:val="002D7D18"/>
    <w:rsid w:val="002E22B6"/>
    <w:rsid w:val="002E2D45"/>
    <w:rsid w:val="002E2E07"/>
    <w:rsid w:val="002E3601"/>
    <w:rsid w:val="002E3912"/>
    <w:rsid w:val="002E3FA2"/>
    <w:rsid w:val="002E495A"/>
    <w:rsid w:val="002E5574"/>
    <w:rsid w:val="002E582E"/>
    <w:rsid w:val="002E5A43"/>
    <w:rsid w:val="002E6DB0"/>
    <w:rsid w:val="002E7358"/>
    <w:rsid w:val="002E7671"/>
    <w:rsid w:val="002E776F"/>
    <w:rsid w:val="002E7871"/>
    <w:rsid w:val="002E7B47"/>
    <w:rsid w:val="002E7E45"/>
    <w:rsid w:val="002F03D0"/>
    <w:rsid w:val="002F1326"/>
    <w:rsid w:val="002F145D"/>
    <w:rsid w:val="002F189A"/>
    <w:rsid w:val="002F24DC"/>
    <w:rsid w:val="002F2859"/>
    <w:rsid w:val="002F2869"/>
    <w:rsid w:val="002F28E2"/>
    <w:rsid w:val="002F36C4"/>
    <w:rsid w:val="002F4047"/>
    <w:rsid w:val="002F47DA"/>
    <w:rsid w:val="002F4C54"/>
    <w:rsid w:val="002F53CE"/>
    <w:rsid w:val="002F575E"/>
    <w:rsid w:val="002F5FEE"/>
    <w:rsid w:val="002F6246"/>
    <w:rsid w:val="002F6481"/>
    <w:rsid w:val="002F6812"/>
    <w:rsid w:val="002F7207"/>
    <w:rsid w:val="002F772B"/>
    <w:rsid w:val="002F7927"/>
    <w:rsid w:val="002F7AEE"/>
    <w:rsid w:val="002F7AFE"/>
    <w:rsid w:val="002F7B27"/>
    <w:rsid w:val="0030019B"/>
    <w:rsid w:val="00301649"/>
    <w:rsid w:val="00301D2E"/>
    <w:rsid w:val="00302515"/>
    <w:rsid w:val="00303F2F"/>
    <w:rsid w:val="00303FF2"/>
    <w:rsid w:val="003045F5"/>
    <w:rsid w:val="00304671"/>
    <w:rsid w:val="003048B2"/>
    <w:rsid w:val="003049F3"/>
    <w:rsid w:val="00305215"/>
    <w:rsid w:val="00305EDB"/>
    <w:rsid w:val="0030606B"/>
    <w:rsid w:val="003068A9"/>
    <w:rsid w:val="003068C1"/>
    <w:rsid w:val="003068F4"/>
    <w:rsid w:val="0030694A"/>
    <w:rsid w:val="00307E22"/>
    <w:rsid w:val="00310214"/>
    <w:rsid w:val="003104C4"/>
    <w:rsid w:val="0031096D"/>
    <w:rsid w:val="00310E4A"/>
    <w:rsid w:val="00310F22"/>
    <w:rsid w:val="00310F94"/>
    <w:rsid w:val="003113CE"/>
    <w:rsid w:val="00311B07"/>
    <w:rsid w:val="003120EA"/>
    <w:rsid w:val="003122E4"/>
    <w:rsid w:val="00312361"/>
    <w:rsid w:val="00312463"/>
    <w:rsid w:val="00312A27"/>
    <w:rsid w:val="00312D90"/>
    <w:rsid w:val="00312ED7"/>
    <w:rsid w:val="00313314"/>
    <w:rsid w:val="00314B76"/>
    <w:rsid w:val="00314D09"/>
    <w:rsid w:val="00315406"/>
    <w:rsid w:val="003155F9"/>
    <w:rsid w:val="00316ED8"/>
    <w:rsid w:val="00317380"/>
    <w:rsid w:val="00320346"/>
    <w:rsid w:val="00320CB5"/>
    <w:rsid w:val="00321205"/>
    <w:rsid w:val="00321483"/>
    <w:rsid w:val="003216ED"/>
    <w:rsid w:val="003218D7"/>
    <w:rsid w:val="00321BCF"/>
    <w:rsid w:val="00322194"/>
    <w:rsid w:val="0032240A"/>
    <w:rsid w:val="00322D2D"/>
    <w:rsid w:val="0032310B"/>
    <w:rsid w:val="0032392B"/>
    <w:rsid w:val="00323D77"/>
    <w:rsid w:val="0032452E"/>
    <w:rsid w:val="00324B09"/>
    <w:rsid w:val="00324C8E"/>
    <w:rsid w:val="00324FBE"/>
    <w:rsid w:val="003256C9"/>
    <w:rsid w:val="003257AC"/>
    <w:rsid w:val="003257C7"/>
    <w:rsid w:val="0032582F"/>
    <w:rsid w:val="003259A9"/>
    <w:rsid w:val="00325C0A"/>
    <w:rsid w:val="00325CB9"/>
    <w:rsid w:val="00326447"/>
    <w:rsid w:val="00326BE3"/>
    <w:rsid w:val="00326DC8"/>
    <w:rsid w:val="00330BDC"/>
    <w:rsid w:val="0033176A"/>
    <w:rsid w:val="00331B6C"/>
    <w:rsid w:val="00331E7A"/>
    <w:rsid w:val="00331FA1"/>
    <w:rsid w:val="00332680"/>
    <w:rsid w:val="00332C74"/>
    <w:rsid w:val="00333395"/>
    <w:rsid w:val="003334A0"/>
    <w:rsid w:val="00333844"/>
    <w:rsid w:val="00333EAA"/>
    <w:rsid w:val="003341B0"/>
    <w:rsid w:val="00334480"/>
    <w:rsid w:val="00335A15"/>
    <w:rsid w:val="00335FEE"/>
    <w:rsid w:val="0033625E"/>
    <w:rsid w:val="0033641E"/>
    <w:rsid w:val="00336867"/>
    <w:rsid w:val="00336963"/>
    <w:rsid w:val="00336D86"/>
    <w:rsid w:val="00337283"/>
    <w:rsid w:val="00337D79"/>
    <w:rsid w:val="00340B40"/>
    <w:rsid w:val="00340C6F"/>
    <w:rsid w:val="003410AA"/>
    <w:rsid w:val="00341B69"/>
    <w:rsid w:val="00341B8A"/>
    <w:rsid w:val="00341D23"/>
    <w:rsid w:val="00343662"/>
    <w:rsid w:val="0034454E"/>
    <w:rsid w:val="00344CCB"/>
    <w:rsid w:val="00344D68"/>
    <w:rsid w:val="0034551C"/>
    <w:rsid w:val="00345A30"/>
    <w:rsid w:val="00346A26"/>
    <w:rsid w:val="00347127"/>
    <w:rsid w:val="00347E81"/>
    <w:rsid w:val="00350815"/>
    <w:rsid w:val="0035108E"/>
    <w:rsid w:val="003510CD"/>
    <w:rsid w:val="00351128"/>
    <w:rsid w:val="00352B11"/>
    <w:rsid w:val="0035326A"/>
    <w:rsid w:val="00353624"/>
    <w:rsid w:val="00353AD0"/>
    <w:rsid w:val="0035463F"/>
    <w:rsid w:val="0035521E"/>
    <w:rsid w:val="0035572D"/>
    <w:rsid w:val="00355EC4"/>
    <w:rsid w:val="00356230"/>
    <w:rsid w:val="003564D2"/>
    <w:rsid w:val="0035688E"/>
    <w:rsid w:val="0035701B"/>
    <w:rsid w:val="0036040B"/>
    <w:rsid w:val="00360679"/>
    <w:rsid w:val="003609FF"/>
    <w:rsid w:val="00360FD7"/>
    <w:rsid w:val="00361355"/>
    <w:rsid w:val="0036158F"/>
    <w:rsid w:val="003623A3"/>
    <w:rsid w:val="00362FE6"/>
    <w:rsid w:val="00363510"/>
    <w:rsid w:val="00363E87"/>
    <w:rsid w:val="00364F84"/>
    <w:rsid w:val="00365696"/>
    <w:rsid w:val="003667E9"/>
    <w:rsid w:val="003673FF"/>
    <w:rsid w:val="00367B01"/>
    <w:rsid w:val="00367C1C"/>
    <w:rsid w:val="00367CEA"/>
    <w:rsid w:val="00367F67"/>
    <w:rsid w:val="003700CC"/>
    <w:rsid w:val="00370695"/>
    <w:rsid w:val="00370C08"/>
    <w:rsid w:val="00370F95"/>
    <w:rsid w:val="00371124"/>
    <w:rsid w:val="003715CE"/>
    <w:rsid w:val="00371670"/>
    <w:rsid w:val="00371849"/>
    <w:rsid w:val="00372153"/>
    <w:rsid w:val="00372E39"/>
    <w:rsid w:val="00373516"/>
    <w:rsid w:val="00373FFB"/>
    <w:rsid w:val="00374001"/>
    <w:rsid w:val="00375046"/>
    <w:rsid w:val="00375310"/>
    <w:rsid w:val="003759BE"/>
    <w:rsid w:val="00375A5D"/>
    <w:rsid w:val="00375BDE"/>
    <w:rsid w:val="00376343"/>
    <w:rsid w:val="0037651E"/>
    <w:rsid w:val="003806D9"/>
    <w:rsid w:val="00380799"/>
    <w:rsid w:val="00380E4A"/>
    <w:rsid w:val="003817FA"/>
    <w:rsid w:val="00381A7F"/>
    <w:rsid w:val="003822DE"/>
    <w:rsid w:val="003827BC"/>
    <w:rsid w:val="00382976"/>
    <w:rsid w:val="00382DB6"/>
    <w:rsid w:val="00384B7D"/>
    <w:rsid w:val="00384EBE"/>
    <w:rsid w:val="00385E4D"/>
    <w:rsid w:val="00387AA1"/>
    <w:rsid w:val="00390333"/>
    <w:rsid w:val="003903C4"/>
    <w:rsid w:val="00390A32"/>
    <w:rsid w:val="00391CA2"/>
    <w:rsid w:val="003924DC"/>
    <w:rsid w:val="0039250E"/>
    <w:rsid w:val="00393E12"/>
    <w:rsid w:val="003940F8"/>
    <w:rsid w:val="003942F1"/>
    <w:rsid w:val="00394903"/>
    <w:rsid w:val="00394F1E"/>
    <w:rsid w:val="003957CE"/>
    <w:rsid w:val="00395A5D"/>
    <w:rsid w:val="00396085"/>
    <w:rsid w:val="00396305"/>
    <w:rsid w:val="00396A4C"/>
    <w:rsid w:val="003A06C6"/>
    <w:rsid w:val="003A0B53"/>
    <w:rsid w:val="003A1292"/>
    <w:rsid w:val="003A14AA"/>
    <w:rsid w:val="003A1C97"/>
    <w:rsid w:val="003A2CAC"/>
    <w:rsid w:val="003A3175"/>
    <w:rsid w:val="003A3A11"/>
    <w:rsid w:val="003A3ECD"/>
    <w:rsid w:val="003A4841"/>
    <w:rsid w:val="003A4F21"/>
    <w:rsid w:val="003A5841"/>
    <w:rsid w:val="003A6522"/>
    <w:rsid w:val="003A677B"/>
    <w:rsid w:val="003A6AC1"/>
    <w:rsid w:val="003A6E51"/>
    <w:rsid w:val="003A7409"/>
    <w:rsid w:val="003A7487"/>
    <w:rsid w:val="003B1919"/>
    <w:rsid w:val="003B1B53"/>
    <w:rsid w:val="003B1E40"/>
    <w:rsid w:val="003B271C"/>
    <w:rsid w:val="003B2974"/>
    <w:rsid w:val="003B2B5E"/>
    <w:rsid w:val="003B4030"/>
    <w:rsid w:val="003B4108"/>
    <w:rsid w:val="003B4370"/>
    <w:rsid w:val="003B454C"/>
    <w:rsid w:val="003B60FB"/>
    <w:rsid w:val="003B615F"/>
    <w:rsid w:val="003B674B"/>
    <w:rsid w:val="003B6C07"/>
    <w:rsid w:val="003B798A"/>
    <w:rsid w:val="003B7BB0"/>
    <w:rsid w:val="003C0A02"/>
    <w:rsid w:val="003C23D8"/>
    <w:rsid w:val="003C2970"/>
    <w:rsid w:val="003C2B8E"/>
    <w:rsid w:val="003C4005"/>
    <w:rsid w:val="003C4808"/>
    <w:rsid w:val="003C4AFA"/>
    <w:rsid w:val="003C514C"/>
    <w:rsid w:val="003C5171"/>
    <w:rsid w:val="003C5611"/>
    <w:rsid w:val="003C5CB2"/>
    <w:rsid w:val="003C5E26"/>
    <w:rsid w:val="003C635E"/>
    <w:rsid w:val="003C71AA"/>
    <w:rsid w:val="003C71B0"/>
    <w:rsid w:val="003C7295"/>
    <w:rsid w:val="003C75AE"/>
    <w:rsid w:val="003C7AB4"/>
    <w:rsid w:val="003D03F9"/>
    <w:rsid w:val="003D0877"/>
    <w:rsid w:val="003D1268"/>
    <w:rsid w:val="003D17C7"/>
    <w:rsid w:val="003D1B3B"/>
    <w:rsid w:val="003D2585"/>
    <w:rsid w:val="003D2A07"/>
    <w:rsid w:val="003D4AC8"/>
    <w:rsid w:val="003D5335"/>
    <w:rsid w:val="003D53BA"/>
    <w:rsid w:val="003D53E0"/>
    <w:rsid w:val="003D5C9E"/>
    <w:rsid w:val="003D5F51"/>
    <w:rsid w:val="003D6912"/>
    <w:rsid w:val="003D6E99"/>
    <w:rsid w:val="003D7171"/>
    <w:rsid w:val="003D71C2"/>
    <w:rsid w:val="003D748C"/>
    <w:rsid w:val="003E18AD"/>
    <w:rsid w:val="003E2467"/>
    <w:rsid w:val="003E2711"/>
    <w:rsid w:val="003E2EC4"/>
    <w:rsid w:val="003E2ECB"/>
    <w:rsid w:val="003E4CC7"/>
    <w:rsid w:val="003E50AD"/>
    <w:rsid w:val="003E5164"/>
    <w:rsid w:val="003E580F"/>
    <w:rsid w:val="003E6072"/>
    <w:rsid w:val="003E632D"/>
    <w:rsid w:val="003E669E"/>
    <w:rsid w:val="003E6CF0"/>
    <w:rsid w:val="003E6DFC"/>
    <w:rsid w:val="003E70B5"/>
    <w:rsid w:val="003E723E"/>
    <w:rsid w:val="003E762B"/>
    <w:rsid w:val="003E7796"/>
    <w:rsid w:val="003F0A8A"/>
    <w:rsid w:val="003F1AD3"/>
    <w:rsid w:val="003F1B3B"/>
    <w:rsid w:val="003F293D"/>
    <w:rsid w:val="003F361C"/>
    <w:rsid w:val="003F52A1"/>
    <w:rsid w:val="003F52D9"/>
    <w:rsid w:val="003F52EC"/>
    <w:rsid w:val="003F58AB"/>
    <w:rsid w:val="003F5BE4"/>
    <w:rsid w:val="003F6189"/>
    <w:rsid w:val="003F6345"/>
    <w:rsid w:val="003F65BC"/>
    <w:rsid w:val="003F6826"/>
    <w:rsid w:val="003F7760"/>
    <w:rsid w:val="00400840"/>
    <w:rsid w:val="0040096D"/>
    <w:rsid w:val="00400A54"/>
    <w:rsid w:val="00400E06"/>
    <w:rsid w:val="00401429"/>
    <w:rsid w:val="00401809"/>
    <w:rsid w:val="00402A00"/>
    <w:rsid w:val="00403285"/>
    <w:rsid w:val="004045BF"/>
    <w:rsid w:val="00404847"/>
    <w:rsid w:val="00404F7F"/>
    <w:rsid w:val="004057C6"/>
    <w:rsid w:val="00405DE1"/>
    <w:rsid w:val="004065F0"/>
    <w:rsid w:val="00406853"/>
    <w:rsid w:val="00407034"/>
    <w:rsid w:val="00407884"/>
    <w:rsid w:val="0040789D"/>
    <w:rsid w:val="004100BF"/>
    <w:rsid w:val="00410133"/>
    <w:rsid w:val="0041026B"/>
    <w:rsid w:val="00411B26"/>
    <w:rsid w:val="00411E5D"/>
    <w:rsid w:val="00412D33"/>
    <w:rsid w:val="00413424"/>
    <w:rsid w:val="00413AFF"/>
    <w:rsid w:val="00414BCD"/>
    <w:rsid w:val="00414D3D"/>
    <w:rsid w:val="00414EC3"/>
    <w:rsid w:val="004152A5"/>
    <w:rsid w:val="004152BB"/>
    <w:rsid w:val="00415387"/>
    <w:rsid w:val="004159A8"/>
    <w:rsid w:val="00415B74"/>
    <w:rsid w:val="00415CAD"/>
    <w:rsid w:val="00415D96"/>
    <w:rsid w:val="00415DB4"/>
    <w:rsid w:val="00416140"/>
    <w:rsid w:val="0041665C"/>
    <w:rsid w:val="00416853"/>
    <w:rsid w:val="004168F2"/>
    <w:rsid w:val="00416F8E"/>
    <w:rsid w:val="00417130"/>
    <w:rsid w:val="004172E5"/>
    <w:rsid w:val="004174D3"/>
    <w:rsid w:val="0041779C"/>
    <w:rsid w:val="004205CA"/>
    <w:rsid w:val="00420D73"/>
    <w:rsid w:val="004212C9"/>
    <w:rsid w:val="0042133B"/>
    <w:rsid w:val="00421892"/>
    <w:rsid w:val="004219A1"/>
    <w:rsid w:val="004220A8"/>
    <w:rsid w:val="004220D2"/>
    <w:rsid w:val="00422101"/>
    <w:rsid w:val="00422E90"/>
    <w:rsid w:val="004230CE"/>
    <w:rsid w:val="0042377E"/>
    <w:rsid w:val="00423A21"/>
    <w:rsid w:val="00423F1E"/>
    <w:rsid w:val="004240E9"/>
    <w:rsid w:val="0042492A"/>
    <w:rsid w:val="0042537D"/>
    <w:rsid w:val="00426246"/>
    <w:rsid w:val="00426264"/>
    <w:rsid w:val="00426A10"/>
    <w:rsid w:val="0042711F"/>
    <w:rsid w:val="00427361"/>
    <w:rsid w:val="0042767C"/>
    <w:rsid w:val="00427911"/>
    <w:rsid w:val="00430170"/>
    <w:rsid w:val="00431057"/>
    <w:rsid w:val="00431C51"/>
    <w:rsid w:val="00431D2B"/>
    <w:rsid w:val="00431D88"/>
    <w:rsid w:val="004327CF"/>
    <w:rsid w:val="004329CC"/>
    <w:rsid w:val="004330BC"/>
    <w:rsid w:val="00433200"/>
    <w:rsid w:val="00433619"/>
    <w:rsid w:val="00434219"/>
    <w:rsid w:val="00434C3B"/>
    <w:rsid w:val="00434EF4"/>
    <w:rsid w:val="00434F71"/>
    <w:rsid w:val="004359C9"/>
    <w:rsid w:val="00435C52"/>
    <w:rsid w:val="004365A4"/>
    <w:rsid w:val="00436D0D"/>
    <w:rsid w:val="00436EFC"/>
    <w:rsid w:val="00437115"/>
    <w:rsid w:val="004373B1"/>
    <w:rsid w:val="0043754F"/>
    <w:rsid w:val="00437EEA"/>
    <w:rsid w:val="00440116"/>
    <w:rsid w:val="00440174"/>
    <w:rsid w:val="004403AE"/>
    <w:rsid w:val="004407E1"/>
    <w:rsid w:val="00440CE1"/>
    <w:rsid w:val="00440E94"/>
    <w:rsid w:val="00441350"/>
    <w:rsid w:val="00441B80"/>
    <w:rsid w:val="00442055"/>
    <w:rsid w:val="00442700"/>
    <w:rsid w:val="00442F90"/>
    <w:rsid w:val="00443353"/>
    <w:rsid w:val="00443479"/>
    <w:rsid w:val="004434C4"/>
    <w:rsid w:val="004437CE"/>
    <w:rsid w:val="0044516C"/>
    <w:rsid w:val="004457C9"/>
    <w:rsid w:val="00445B44"/>
    <w:rsid w:val="00446128"/>
    <w:rsid w:val="00446D83"/>
    <w:rsid w:val="00446DA3"/>
    <w:rsid w:val="00446F78"/>
    <w:rsid w:val="00447D36"/>
    <w:rsid w:val="00451510"/>
    <w:rsid w:val="004516F3"/>
    <w:rsid w:val="004517B4"/>
    <w:rsid w:val="0045204F"/>
    <w:rsid w:val="004536B5"/>
    <w:rsid w:val="00453B90"/>
    <w:rsid w:val="00454341"/>
    <w:rsid w:val="00454B50"/>
    <w:rsid w:val="00454F86"/>
    <w:rsid w:val="00456CD5"/>
    <w:rsid w:val="00456E7F"/>
    <w:rsid w:val="0045708B"/>
    <w:rsid w:val="00457A88"/>
    <w:rsid w:val="00457DD3"/>
    <w:rsid w:val="00457F77"/>
    <w:rsid w:val="00460060"/>
    <w:rsid w:val="00460137"/>
    <w:rsid w:val="00460D3B"/>
    <w:rsid w:val="00461430"/>
    <w:rsid w:val="00461AEB"/>
    <w:rsid w:val="00461D5E"/>
    <w:rsid w:val="00461FAD"/>
    <w:rsid w:val="004621EB"/>
    <w:rsid w:val="0046221B"/>
    <w:rsid w:val="00462C2A"/>
    <w:rsid w:val="00462E6E"/>
    <w:rsid w:val="0046358B"/>
    <w:rsid w:val="004638A0"/>
    <w:rsid w:val="00463DAB"/>
    <w:rsid w:val="00464F6D"/>
    <w:rsid w:val="0046523B"/>
    <w:rsid w:val="00465529"/>
    <w:rsid w:val="00466092"/>
    <w:rsid w:val="00466249"/>
    <w:rsid w:val="004666E2"/>
    <w:rsid w:val="0046686B"/>
    <w:rsid w:val="00466DAC"/>
    <w:rsid w:val="00467F84"/>
    <w:rsid w:val="004700E4"/>
    <w:rsid w:val="004701F4"/>
    <w:rsid w:val="0047068D"/>
    <w:rsid w:val="004707F9"/>
    <w:rsid w:val="00470A4A"/>
    <w:rsid w:val="00470CAE"/>
    <w:rsid w:val="00470E95"/>
    <w:rsid w:val="004710E6"/>
    <w:rsid w:val="00471318"/>
    <w:rsid w:val="004716DE"/>
    <w:rsid w:val="004718B0"/>
    <w:rsid w:val="004718D8"/>
    <w:rsid w:val="00471B04"/>
    <w:rsid w:val="00471D4A"/>
    <w:rsid w:val="00472C35"/>
    <w:rsid w:val="00473226"/>
    <w:rsid w:val="004736DB"/>
    <w:rsid w:val="00473711"/>
    <w:rsid w:val="00473A63"/>
    <w:rsid w:val="00473FCF"/>
    <w:rsid w:val="004740F8"/>
    <w:rsid w:val="0047427E"/>
    <w:rsid w:val="00474758"/>
    <w:rsid w:val="00475E58"/>
    <w:rsid w:val="0047662B"/>
    <w:rsid w:val="004767BE"/>
    <w:rsid w:val="00476E1B"/>
    <w:rsid w:val="004770F9"/>
    <w:rsid w:val="004770FD"/>
    <w:rsid w:val="00480A2A"/>
    <w:rsid w:val="004822E0"/>
    <w:rsid w:val="004823D4"/>
    <w:rsid w:val="004836A3"/>
    <w:rsid w:val="00483F5C"/>
    <w:rsid w:val="00484AD9"/>
    <w:rsid w:val="00484E3B"/>
    <w:rsid w:val="0048559E"/>
    <w:rsid w:val="00485A5B"/>
    <w:rsid w:val="00486A99"/>
    <w:rsid w:val="00486D21"/>
    <w:rsid w:val="00486F6E"/>
    <w:rsid w:val="0048704B"/>
    <w:rsid w:val="00487115"/>
    <w:rsid w:val="004872FD"/>
    <w:rsid w:val="0048770F"/>
    <w:rsid w:val="00487ABB"/>
    <w:rsid w:val="0049018A"/>
    <w:rsid w:val="004901B3"/>
    <w:rsid w:val="0049052C"/>
    <w:rsid w:val="00490C67"/>
    <w:rsid w:val="00491045"/>
    <w:rsid w:val="00491C7F"/>
    <w:rsid w:val="0049237A"/>
    <w:rsid w:val="00492421"/>
    <w:rsid w:val="004925A6"/>
    <w:rsid w:val="00492ECE"/>
    <w:rsid w:val="00494B4A"/>
    <w:rsid w:val="00495E57"/>
    <w:rsid w:val="004960CB"/>
    <w:rsid w:val="004961BB"/>
    <w:rsid w:val="00496D23"/>
    <w:rsid w:val="00497765"/>
    <w:rsid w:val="0049779D"/>
    <w:rsid w:val="00497A2F"/>
    <w:rsid w:val="00497C46"/>
    <w:rsid w:val="004A0D62"/>
    <w:rsid w:val="004A0D95"/>
    <w:rsid w:val="004A0E32"/>
    <w:rsid w:val="004A128E"/>
    <w:rsid w:val="004A16AF"/>
    <w:rsid w:val="004A1951"/>
    <w:rsid w:val="004A1E48"/>
    <w:rsid w:val="004A2352"/>
    <w:rsid w:val="004A2C62"/>
    <w:rsid w:val="004A3643"/>
    <w:rsid w:val="004A384F"/>
    <w:rsid w:val="004A44B1"/>
    <w:rsid w:val="004A492A"/>
    <w:rsid w:val="004A4C7B"/>
    <w:rsid w:val="004A4D98"/>
    <w:rsid w:val="004A569F"/>
    <w:rsid w:val="004A5B24"/>
    <w:rsid w:val="004A5DB1"/>
    <w:rsid w:val="004A6516"/>
    <w:rsid w:val="004A7999"/>
    <w:rsid w:val="004B0D5E"/>
    <w:rsid w:val="004B15DA"/>
    <w:rsid w:val="004B2339"/>
    <w:rsid w:val="004B2573"/>
    <w:rsid w:val="004B2DE3"/>
    <w:rsid w:val="004B2E65"/>
    <w:rsid w:val="004B2F81"/>
    <w:rsid w:val="004B3159"/>
    <w:rsid w:val="004B341E"/>
    <w:rsid w:val="004B4333"/>
    <w:rsid w:val="004B4A81"/>
    <w:rsid w:val="004B4FB5"/>
    <w:rsid w:val="004B5559"/>
    <w:rsid w:val="004B568B"/>
    <w:rsid w:val="004B56A8"/>
    <w:rsid w:val="004B5C2F"/>
    <w:rsid w:val="004B5D71"/>
    <w:rsid w:val="004B632D"/>
    <w:rsid w:val="004B6391"/>
    <w:rsid w:val="004B6E2D"/>
    <w:rsid w:val="004B77E0"/>
    <w:rsid w:val="004B7A1E"/>
    <w:rsid w:val="004C0BF4"/>
    <w:rsid w:val="004C1373"/>
    <w:rsid w:val="004C2009"/>
    <w:rsid w:val="004C223D"/>
    <w:rsid w:val="004C23C6"/>
    <w:rsid w:val="004C2478"/>
    <w:rsid w:val="004C2A56"/>
    <w:rsid w:val="004C2A8C"/>
    <w:rsid w:val="004C2E1E"/>
    <w:rsid w:val="004C34C7"/>
    <w:rsid w:val="004C367C"/>
    <w:rsid w:val="004C375E"/>
    <w:rsid w:val="004C3A36"/>
    <w:rsid w:val="004C3B54"/>
    <w:rsid w:val="004C3C66"/>
    <w:rsid w:val="004C3FF0"/>
    <w:rsid w:val="004C48B4"/>
    <w:rsid w:val="004C5625"/>
    <w:rsid w:val="004C563E"/>
    <w:rsid w:val="004C6914"/>
    <w:rsid w:val="004C6B4B"/>
    <w:rsid w:val="004C6DC6"/>
    <w:rsid w:val="004C747D"/>
    <w:rsid w:val="004C7665"/>
    <w:rsid w:val="004C7952"/>
    <w:rsid w:val="004C7A91"/>
    <w:rsid w:val="004C7BB5"/>
    <w:rsid w:val="004D02A5"/>
    <w:rsid w:val="004D0713"/>
    <w:rsid w:val="004D15F6"/>
    <w:rsid w:val="004D1656"/>
    <w:rsid w:val="004D1996"/>
    <w:rsid w:val="004D1D2C"/>
    <w:rsid w:val="004D1F16"/>
    <w:rsid w:val="004D21B3"/>
    <w:rsid w:val="004D2290"/>
    <w:rsid w:val="004D2DB1"/>
    <w:rsid w:val="004D30C0"/>
    <w:rsid w:val="004D3D79"/>
    <w:rsid w:val="004D40BA"/>
    <w:rsid w:val="004D51D0"/>
    <w:rsid w:val="004D599F"/>
    <w:rsid w:val="004D64FB"/>
    <w:rsid w:val="004D6EF9"/>
    <w:rsid w:val="004D75C3"/>
    <w:rsid w:val="004D7606"/>
    <w:rsid w:val="004E07E7"/>
    <w:rsid w:val="004E0AEA"/>
    <w:rsid w:val="004E1220"/>
    <w:rsid w:val="004E18C5"/>
    <w:rsid w:val="004E3D9E"/>
    <w:rsid w:val="004E48FF"/>
    <w:rsid w:val="004E4ABE"/>
    <w:rsid w:val="004E4B85"/>
    <w:rsid w:val="004E5D6E"/>
    <w:rsid w:val="004E5ED7"/>
    <w:rsid w:val="004E5F09"/>
    <w:rsid w:val="004E5F71"/>
    <w:rsid w:val="004E6062"/>
    <w:rsid w:val="004E6AE1"/>
    <w:rsid w:val="004E7318"/>
    <w:rsid w:val="004E7477"/>
    <w:rsid w:val="004E7B81"/>
    <w:rsid w:val="004F0038"/>
    <w:rsid w:val="004F0A02"/>
    <w:rsid w:val="004F1F82"/>
    <w:rsid w:val="004F2210"/>
    <w:rsid w:val="004F24DF"/>
    <w:rsid w:val="004F2672"/>
    <w:rsid w:val="004F2B8F"/>
    <w:rsid w:val="004F2BB1"/>
    <w:rsid w:val="004F3414"/>
    <w:rsid w:val="004F3988"/>
    <w:rsid w:val="004F4095"/>
    <w:rsid w:val="004F42FA"/>
    <w:rsid w:val="004F4CAB"/>
    <w:rsid w:val="004F4D0B"/>
    <w:rsid w:val="004F507D"/>
    <w:rsid w:val="004F5329"/>
    <w:rsid w:val="004F5539"/>
    <w:rsid w:val="004F5A2F"/>
    <w:rsid w:val="004F5B79"/>
    <w:rsid w:val="004F5DED"/>
    <w:rsid w:val="004F6FCC"/>
    <w:rsid w:val="004F710A"/>
    <w:rsid w:val="004F7252"/>
    <w:rsid w:val="004F742D"/>
    <w:rsid w:val="004F743C"/>
    <w:rsid w:val="004F77C0"/>
    <w:rsid w:val="004F7B24"/>
    <w:rsid w:val="0050067A"/>
    <w:rsid w:val="0050078F"/>
    <w:rsid w:val="00500DCF"/>
    <w:rsid w:val="00501B5B"/>
    <w:rsid w:val="00501E3F"/>
    <w:rsid w:val="00501EAD"/>
    <w:rsid w:val="005026F7"/>
    <w:rsid w:val="00502E23"/>
    <w:rsid w:val="00502E2E"/>
    <w:rsid w:val="005031FC"/>
    <w:rsid w:val="00503353"/>
    <w:rsid w:val="00504275"/>
    <w:rsid w:val="00504DAE"/>
    <w:rsid w:val="0050538F"/>
    <w:rsid w:val="0050554D"/>
    <w:rsid w:val="005055F5"/>
    <w:rsid w:val="0050575B"/>
    <w:rsid w:val="00505789"/>
    <w:rsid w:val="00506577"/>
    <w:rsid w:val="00506F22"/>
    <w:rsid w:val="00507108"/>
    <w:rsid w:val="005074B5"/>
    <w:rsid w:val="00507A95"/>
    <w:rsid w:val="00507B1F"/>
    <w:rsid w:val="00507D02"/>
    <w:rsid w:val="00510164"/>
    <w:rsid w:val="00510190"/>
    <w:rsid w:val="0051038E"/>
    <w:rsid w:val="0051043B"/>
    <w:rsid w:val="00510779"/>
    <w:rsid w:val="00510FDE"/>
    <w:rsid w:val="00511403"/>
    <w:rsid w:val="00511E6A"/>
    <w:rsid w:val="0051203F"/>
    <w:rsid w:val="0051207F"/>
    <w:rsid w:val="00514653"/>
    <w:rsid w:val="00514668"/>
    <w:rsid w:val="00515496"/>
    <w:rsid w:val="00515533"/>
    <w:rsid w:val="005155D0"/>
    <w:rsid w:val="00515F41"/>
    <w:rsid w:val="005167A4"/>
    <w:rsid w:val="00517D17"/>
    <w:rsid w:val="005202B1"/>
    <w:rsid w:val="005209B4"/>
    <w:rsid w:val="00520CDA"/>
    <w:rsid w:val="0052141D"/>
    <w:rsid w:val="0052146A"/>
    <w:rsid w:val="005214A7"/>
    <w:rsid w:val="0052158A"/>
    <w:rsid w:val="005216F8"/>
    <w:rsid w:val="00521746"/>
    <w:rsid w:val="00521FB1"/>
    <w:rsid w:val="005230EF"/>
    <w:rsid w:val="005236B1"/>
    <w:rsid w:val="00523852"/>
    <w:rsid w:val="00523C13"/>
    <w:rsid w:val="0052405C"/>
    <w:rsid w:val="0052471C"/>
    <w:rsid w:val="00524AC2"/>
    <w:rsid w:val="00524D5E"/>
    <w:rsid w:val="00525399"/>
    <w:rsid w:val="00525A0C"/>
    <w:rsid w:val="0052602D"/>
    <w:rsid w:val="005268A3"/>
    <w:rsid w:val="00526920"/>
    <w:rsid w:val="00526ACB"/>
    <w:rsid w:val="00526D88"/>
    <w:rsid w:val="00526FB8"/>
    <w:rsid w:val="00527509"/>
    <w:rsid w:val="0052771E"/>
    <w:rsid w:val="00527AFA"/>
    <w:rsid w:val="00527D00"/>
    <w:rsid w:val="00530382"/>
    <w:rsid w:val="0053049E"/>
    <w:rsid w:val="005304C8"/>
    <w:rsid w:val="00530AC5"/>
    <w:rsid w:val="00530D4D"/>
    <w:rsid w:val="00533475"/>
    <w:rsid w:val="005342F3"/>
    <w:rsid w:val="0053432F"/>
    <w:rsid w:val="00534E7F"/>
    <w:rsid w:val="00535023"/>
    <w:rsid w:val="0053559D"/>
    <w:rsid w:val="0053639B"/>
    <w:rsid w:val="0053655C"/>
    <w:rsid w:val="00536B69"/>
    <w:rsid w:val="0053733A"/>
    <w:rsid w:val="00537D95"/>
    <w:rsid w:val="00540625"/>
    <w:rsid w:val="0054075B"/>
    <w:rsid w:val="00540D07"/>
    <w:rsid w:val="005413A5"/>
    <w:rsid w:val="00541D8B"/>
    <w:rsid w:val="00542877"/>
    <w:rsid w:val="00542DCA"/>
    <w:rsid w:val="00545793"/>
    <w:rsid w:val="00545C95"/>
    <w:rsid w:val="00545FDD"/>
    <w:rsid w:val="005469DC"/>
    <w:rsid w:val="00546DC0"/>
    <w:rsid w:val="00547052"/>
    <w:rsid w:val="00550464"/>
    <w:rsid w:val="00550549"/>
    <w:rsid w:val="00550580"/>
    <w:rsid w:val="00550871"/>
    <w:rsid w:val="0055134B"/>
    <w:rsid w:val="00551DF3"/>
    <w:rsid w:val="005521D6"/>
    <w:rsid w:val="00552AAF"/>
    <w:rsid w:val="00553A5A"/>
    <w:rsid w:val="0055447B"/>
    <w:rsid w:val="00554D12"/>
    <w:rsid w:val="005555AE"/>
    <w:rsid w:val="00555686"/>
    <w:rsid w:val="00556613"/>
    <w:rsid w:val="005566F4"/>
    <w:rsid w:val="00556EFF"/>
    <w:rsid w:val="00557D4F"/>
    <w:rsid w:val="00557EC2"/>
    <w:rsid w:val="00560659"/>
    <w:rsid w:val="00560D50"/>
    <w:rsid w:val="00560EF7"/>
    <w:rsid w:val="00561661"/>
    <w:rsid w:val="00561858"/>
    <w:rsid w:val="00561DE2"/>
    <w:rsid w:val="00562202"/>
    <w:rsid w:val="005622F4"/>
    <w:rsid w:val="00562960"/>
    <w:rsid w:val="00562C77"/>
    <w:rsid w:val="00562DBB"/>
    <w:rsid w:val="00563AD0"/>
    <w:rsid w:val="00564388"/>
    <w:rsid w:val="0056461C"/>
    <w:rsid w:val="005655DA"/>
    <w:rsid w:val="00566918"/>
    <w:rsid w:val="00567982"/>
    <w:rsid w:val="00567E4B"/>
    <w:rsid w:val="005704AB"/>
    <w:rsid w:val="00570AA8"/>
    <w:rsid w:val="0057103E"/>
    <w:rsid w:val="0057167E"/>
    <w:rsid w:val="0057196D"/>
    <w:rsid w:val="00571D77"/>
    <w:rsid w:val="00573697"/>
    <w:rsid w:val="005736B6"/>
    <w:rsid w:val="0057370C"/>
    <w:rsid w:val="00573DC2"/>
    <w:rsid w:val="00573DCE"/>
    <w:rsid w:val="00574243"/>
    <w:rsid w:val="00574701"/>
    <w:rsid w:val="00574DD8"/>
    <w:rsid w:val="00575826"/>
    <w:rsid w:val="005758B8"/>
    <w:rsid w:val="005760DA"/>
    <w:rsid w:val="005767AE"/>
    <w:rsid w:val="00576932"/>
    <w:rsid w:val="00577C7E"/>
    <w:rsid w:val="00577C9A"/>
    <w:rsid w:val="00580C97"/>
    <w:rsid w:val="00581029"/>
    <w:rsid w:val="0058119E"/>
    <w:rsid w:val="0058162B"/>
    <w:rsid w:val="00581B92"/>
    <w:rsid w:val="00582CF0"/>
    <w:rsid w:val="005832B6"/>
    <w:rsid w:val="00584173"/>
    <w:rsid w:val="005846B4"/>
    <w:rsid w:val="00584E21"/>
    <w:rsid w:val="005853CF"/>
    <w:rsid w:val="0058592D"/>
    <w:rsid w:val="00585F39"/>
    <w:rsid w:val="0058616E"/>
    <w:rsid w:val="00586867"/>
    <w:rsid w:val="00586A72"/>
    <w:rsid w:val="00586A74"/>
    <w:rsid w:val="0058700E"/>
    <w:rsid w:val="00587920"/>
    <w:rsid w:val="00587E63"/>
    <w:rsid w:val="0059052C"/>
    <w:rsid w:val="00590AC5"/>
    <w:rsid w:val="00591A12"/>
    <w:rsid w:val="00591B31"/>
    <w:rsid w:val="00591CFB"/>
    <w:rsid w:val="00591D53"/>
    <w:rsid w:val="00592000"/>
    <w:rsid w:val="00592354"/>
    <w:rsid w:val="00593418"/>
    <w:rsid w:val="0059358C"/>
    <w:rsid w:val="00593935"/>
    <w:rsid w:val="00593CD5"/>
    <w:rsid w:val="00593D50"/>
    <w:rsid w:val="00594041"/>
    <w:rsid w:val="005941EF"/>
    <w:rsid w:val="0059439F"/>
    <w:rsid w:val="00594EFA"/>
    <w:rsid w:val="005950A2"/>
    <w:rsid w:val="005966F6"/>
    <w:rsid w:val="00597434"/>
    <w:rsid w:val="00597F52"/>
    <w:rsid w:val="005A0ABD"/>
    <w:rsid w:val="005A0DE5"/>
    <w:rsid w:val="005A14C2"/>
    <w:rsid w:val="005A14F0"/>
    <w:rsid w:val="005A2666"/>
    <w:rsid w:val="005A2A9F"/>
    <w:rsid w:val="005A2ACE"/>
    <w:rsid w:val="005A2EE6"/>
    <w:rsid w:val="005A30B7"/>
    <w:rsid w:val="005A45AC"/>
    <w:rsid w:val="005A4DF3"/>
    <w:rsid w:val="005A5693"/>
    <w:rsid w:val="005A6842"/>
    <w:rsid w:val="005A6AAD"/>
    <w:rsid w:val="005A6B33"/>
    <w:rsid w:val="005A7539"/>
    <w:rsid w:val="005A7A1C"/>
    <w:rsid w:val="005B068E"/>
    <w:rsid w:val="005B1A53"/>
    <w:rsid w:val="005B1C8D"/>
    <w:rsid w:val="005B3286"/>
    <w:rsid w:val="005B32D6"/>
    <w:rsid w:val="005B3D46"/>
    <w:rsid w:val="005B459A"/>
    <w:rsid w:val="005B49C3"/>
    <w:rsid w:val="005B4C46"/>
    <w:rsid w:val="005B4F52"/>
    <w:rsid w:val="005B5033"/>
    <w:rsid w:val="005B525B"/>
    <w:rsid w:val="005B54C7"/>
    <w:rsid w:val="005B658A"/>
    <w:rsid w:val="005B6A7C"/>
    <w:rsid w:val="005B7671"/>
    <w:rsid w:val="005C085A"/>
    <w:rsid w:val="005C10B5"/>
    <w:rsid w:val="005C1211"/>
    <w:rsid w:val="005C1245"/>
    <w:rsid w:val="005C1A7A"/>
    <w:rsid w:val="005C21AC"/>
    <w:rsid w:val="005C381E"/>
    <w:rsid w:val="005C3876"/>
    <w:rsid w:val="005C3B37"/>
    <w:rsid w:val="005C43A6"/>
    <w:rsid w:val="005C4CB4"/>
    <w:rsid w:val="005C5085"/>
    <w:rsid w:val="005C50B7"/>
    <w:rsid w:val="005C528D"/>
    <w:rsid w:val="005C5AA9"/>
    <w:rsid w:val="005C5F32"/>
    <w:rsid w:val="005C5FDE"/>
    <w:rsid w:val="005C6222"/>
    <w:rsid w:val="005C6B38"/>
    <w:rsid w:val="005C6BB9"/>
    <w:rsid w:val="005C7259"/>
    <w:rsid w:val="005C7F18"/>
    <w:rsid w:val="005D109C"/>
    <w:rsid w:val="005D1CE2"/>
    <w:rsid w:val="005D2028"/>
    <w:rsid w:val="005D2D51"/>
    <w:rsid w:val="005D2D6E"/>
    <w:rsid w:val="005D378F"/>
    <w:rsid w:val="005D3E4E"/>
    <w:rsid w:val="005D614A"/>
    <w:rsid w:val="005D687D"/>
    <w:rsid w:val="005D6B9B"/>
    <w:rsid w:val="005D76AC"/>
    <w:rsid w:val="005D7B24"/>
    <w:rsid w:val="005E0218"/>
    <w:rsid w:val="005E0698"/>
    <w:rsid w:val="005E11D8"/>
    <w:rsid w:val="005E13FE"/>
    <w:rsid w:val="005E1608"/>
    <w:rsid w:val="005E1CD4"/>
    <w:rsid w:val="005E2548"/>
    <w:rsid w:val="005E29A4"/>
    <w:rsid w:val="005E3479"/>
    <w:rsid w:val="005E3991"/>
    <w:rsid w:val="005E43C0"/>
    <w:rsid w:val="005E4494"/>
    <w:rsid w:val="005E47FE"/>
    <w:rsid w:val="005E4B80"/>
    <w:rsid w:val="005E52A9"/>
    <w:rsid w:val="005E534D"/>
    <w:rsid w:val="005E5421"/>
    <w:rsid w:val="005E5DF1"/>
    <w:rsid w:val="005E725D"/>
    <w:rsid w:val="005F0A83"/>
    <w:rsid w:val="005F0E97"/>
    <w:rsid w:val="005F14C8"/>
    <w:rsid w:val="005F1C95"/>
    <w:rsid w:val="005F1F08"/>
    <w:rsid w:val="005F2747"/>
    <w:rsid w:val="005F29ED"/>
    <w:rsid w:val="005F309A"/>
    <w:rsid w:val="005F360D"/>
    <w:rsid w:val="005F3675"/>
    <w:rsid w:val="005F3C04"/>
    <w:rsid w:val="005F4923"/>
    <w:rsid w:val="005F4BCA"/>
    <w:rsid w:val="005F7220"/>
    <w:rsid w:val="005F7F07"/>
    <w:rsid w:val="0060036C"/>
    <w:rsid w:val="006009F2"/>
    <w:rsid w:val="0060121D"/>
    <w:rsid w:val="006018C0"/>
    <w:rsid w:val="00602A2A"/>
    <w:rsid w:val="00602AE5"/>
    <w:rsid w:val="00603BDE"/>
    <w:rsid w:val="00603C4C"/>
    <w:rsid w:val="00603D79"/>
    <w:rsid w:val="00603F65"/>
    <w:rsid w:val="006046A0"/>
    <w:rsid w:val="0060499D"/>
    <w:rsid w:val="00604A17"/>
    <w:rsid w:val="00604BCC"/>
    <w:rsid w:val="00605DDB"/>
    <w:rsid w:val="006063DB"/>
    <w:rsid w:val="00607140"/>
    <w:rsid w:val="006078BC"/>
    <w:rsid w:val="00607C88"/>
    <w:rsid w:val="006103CB"/>
    <w:rsid w:val="006109FA"/>
    <w:rsid w:val="00610A94"/>
    <w:rsid w:val="00610B1F"/>
    <w:rsid w:val="0061179E"/>
    <w:rsid w:val="00611A76"/>
    <w:rsid w:val="0061200E"/>
    <w:rsid w:val="006128D0"/>
    <w:rsid w:val="00612ED1"/>
    <w:rsid w:val="00612FB9"/>
    <w:rsid w:val="006132A5"/>
    <w:rsid w:val="006132A6"/>
    <w:rsid w:val="0061381D"/>
    <w:rsid w:val="00613CC1"/>
    <w:rsid w:val="006167DE"/>
    <w:rsid w:val="00616BB2"/>
    <w:rsid w:val="0061792D"/>
    <w:rsid w:val="0062046C"/>
    <w:rsid w:val="006205B9"/>
    <w:rsid w:val="006205E4"/>
    <w:rsid w:val="00620D36"/>
    <w:rsid w:val="0062103E"/>
    <w:rsid w:val="00621784"/>
    <w:rsid w:val="0062193E"/>
    <w:rsid w:val="00621CFA"/>
    <w:rsid w:val="00621FEC"/>
    <w:rsid w:val="0062205C"/>
    <w:rsid w:val="00622402"/>
    <w:rsid w:val="0062254C"/>
    <w:rsid w:val="006226C8"/>
    <w:rsid w:val="0062345D"/>
    <w:rsid w:val="006236BE"/>
    <w:rsid w:val="00623F37"/>
    <w:rsid w:val="006240CF"/>
    <w:rsid w:val="00624274"/>
    <w:rsid w:val="006245D5"/>
    <w:rsid w:val="00624F1C"/>
    <w:rsid w:val="006275AE"/>
    <w:rsid w:val="006275CF"/>
    <w:rsid w:val="006304CC"/>
    <w:rsid w:val="00630748"/>
    <w:rsid w:val="00630F3D"/>
    <w:rsid w:val="00630F57"/>
    <w:rsid w:val="006312D6"/>
    <w:rsid w:val="0063140B"/>
    <w:rsid w:val="00631E0C"/>
    <w:rsid w:val="00631EDC"/>
    <w:rsid w:val="00632759"/>
    <w:rsid w:val="00632D54"/>
    <w:rsid w:val="006331C0"/>
    <w:rsid w:val="0063350C"/>
    <w:rsid w:val="00633DE0"/>
    <w:rsid w:val="006346FE"/>
    <w:rsid w:val="00634E9E"/>
    <w:rsid w:val="00635488"/>
    <w:rsid w:val="006354E9"/>
    <w:rsid w:val="00635983"/>
    <w:rsid w:val="00635DFF"/>
    <w:rsid w:val="00635E79"/>
    <w:rsid w:val="00635EC8"/>
    <w:rsid w:val="00636636"/>
    <w:rsid w:val="00636FB5"/>
    <w:rsid w:val="006371C7"/>
    <w:rsid w:val="00637690"/>
    <w:rsid w:val="006404A1"/>
    <w:rsid w:val="00640600"/>
    <w:rsid w:val="0064190A"/>
    <w:rsid w:val="00641F23"/>
    <w:rsid w:val="00642AC6"/>
    <w:rsid w:val="00642EF8"/>
    <w:rsid w:val="006435D9"/>
    <w:rsid w:val="00643EE3"/>
    <w:rsid w:val="00643F6F"/>
    <w:rsid w:val="00644176"/>
    <w:rsid w:val="00644607"/>
    <w:rsid w:val="00644692"/>
    <w:rsid w:val="006453BD"/>
    <w:rsid w:val="006459E1"/>
    <w:rsid w:val="00645ACB"/>
    <w:rsid w:val="0064625B"/>
    <w:rsid w:val="00646DDC"/>
    <w:rsid w:val="0064705B"/>
    <w:rsid w:val="006470F1"/>
    <w:rsid w:val="00647478"/>
    <w:rsid w:val="00647980"/>
    <w:rsid w:val="00647C56"/>
    <w:rsid w:val="006502A1"/>
    <w:rsid w:val="00650795"/>
    <w:rsid w:val="00650BC5"/>
    <w:rsid w:val="00650F80"/>
    <w:rsid w:val="00651947"/>
    <w:rsid w:val="00651A2F"/>
    <w:rsid w:val="00651F57"/>
    <w:rsid w:val="00652318"/>
    <w:rsid w:val="00652446"/>
    <w:rsid w:val="0065364A"/>
    <w:rsid w:val="00653A8F"/>
    <w:rsid w:val="00653ACE"/>
    <w:rsid w:val="00653E55"/>
    <w:rsid w:val="006545E1"/>
    <w:rsid w:val="00654DA6"/>
    <w:rsid w:val="00655422"/>
    <w:rsid w:val="00655DDF"/>
    <w:rsid w:val="00657A6A"/>
    <w:rsid w:val="00657ED9"/>
    <w:rsid w:val="00660941"/>
    <w:rsid w:val="00660D01"/>
    <w:rsid w:val="00660DDA"/>
    <w:rsid w:val="006614E4"/>
    <w:rsid w:val="00661AB9"/>
    <w:rsid w:val="00662123"/>
    <w:rsid w:val="00662E8D"/>
    <w:rsid w:val="00663726"/>
    <w:rsid w:val="00663891"/>
    <w:rsid w:val="0066590C"/>
    <w:rsid w:val="00666AF5"/>
    <w:rsid w:val="00666B7C"/>
    <w:rsid w:val="00666D1F"/>
    <w:rsid w:val="00667754"/>
    <w:rsid w:val="00667B0A"/>
    <w:rsid w:val="00671486"/>
    <w:rsid w:val="00671FD3"/>
    <w:rsid w:val="00673132"/>
    <w:rsid w:val="0067353F"/>
    <w:rsid w:val="00673A43"/>
    <w:rsid w:val="00673C43"/>
    <w:rsid w:val="00673C4F"/>
    <w:rsid w:val="00674AC4"/>
    <w:rsid w:val="00674C0D"/>
    <w:rsid w:val="006751D5"/>
    <w:rsid w:val="006754E4"/>
    <w:rsid w:val="00675E85"/>
    <w:rsid w:val="00675F11"/>
    <w:rsid w:val="006767F8"/>
    <w:rsid w:val="0067798B"/>
    <w:rsid w:val="00677ED9"/>
    <w:rsid w:val="00680445"/>
    <w:rsid w:val="00680782"/>
    <w:rsid w:val="006808C2"/>
    <w:rsid w:val="00680B73"/>
    <w:rsid w:val="00680BD7"/>
    <w:rsid w:val="00681021"/>
    <w:rsid w:val="006810F0"/>
    <w:rsid w:val="00681F3A"/>
    <w:rsid w:val="0068209C"/>
    <w:rsid w:val="00682F3F"/>
    <w:rsid w:val="006834CD"/>
    <w:rsid w:val="00683F4C"/>
    <w:rsid w:val="006842EB"/>
    <w:rsid w:val="006848AF"/>
    <w:rsid w:val="00684C0A"/>
    <w:rsid w:val="00684F7E"/>
    <w:rsid w:val="0068568E"/>
    <w:rsid w:val="00685EC7"/>
    <w:rsid w:val="00685EE0"/>
    <w:rsid w:val="00686523"/>
    <w:rsid w:val="00687403"/>
    <w:rsid w:val="00690082"/>
    <w:rsid w:val="0069014F"/>
    <w:rsid w:val="00691A52"/>
    <w:rsid w:val="00691ABC"/>
    <w:rsid w:val="00691EA3"/>
    <w:rsid w:val="00692A3F"/>
    <w:rsid w:val="00693077"/>
    <w:rsid w:val="00693B0D"/>
    <w:rsid w:val="00693D88"/>
    <w:rsid w:val="00694A7C"/>
    <w:rsid w:val="00694C38"/>
    <w:rsid w:val="006955AB"/>
    <w:rsid w:val="00695A4C"/>
    <w:rsid w:val="00695FF3"/>
    <w:rsid w:val="006964CE"/>
    <w:rsid w:val="006978CB"/>
    <w:rsid w:val="00697F7A"/>
    <w:rsid w:val="00697F9A"/>
    <w:rsid w:val="006A0609"/>
    <w:rsid w:val="006A0917"/>
    <w:rsid w:val="006A0AB4"/>
    <w:rsid w:val="006A0ED9"/>
    <w:rsid w:val="006A1B1E"/>
    <w:rsid w:val="006A289B"/>
    <w:rsid w:val="006A2A30"/>
    <w:rsid w:val="006A314B"/>
    <w:rsid w:val="006A320C"/>
    <w:rsid w:val="006A3EE4"/>
    <w:rsid w:val="006A4599"/>
    <w:rsid w:val="006A4AFF"/>
    <w:rsid w:val="006A52F2"/>
    <w:rsid w:val="006A58A6"/>
    <w:rsid w:val="006A5A10"/>
    <w:rsid w:val="006A688B"/>
    <w:rsid w:val="006A6D73"/>
    <w:rsid w:val="006A7229"/>
    <w:rsid w:val="006A7361"/>
    <w:rsid w:val="006A764C"/>
    <w:rsid w:val="006A7734"/>
    <w:rsid w:val="006A7B00"/>
    <w:rsid w:val="006B0120"/>
    <w:rsid w:val="006B0798"/>
    <w:rsid w:val="006B0B68"/>
    <w:rsid w:val="006B0F12"/>
    <w:rsid w:val="006B11BE"/>
    <w:rsid w:val="006B11D0"/>
    <w:rsid w:val="006B170F"/>
    <w:rsid w:val="006B1B6C"/>
    <w:rsid w:val="006B1CB9"/>
    <w:rsid w:val="006B20A8"/>
    <w:rsid w:val="006B2713"/>
    <w:rsid w:val="006B2911"/>
    <w:rsid w:val="006B2981"/>
    <w:rsid w:val="006B2A7F"/>
    <w:rsid w:val="006B2C3D"/>
    <w:rsid w:val="006B3710"/>
    <w:rsid w:val="006B3976"/>
    <w:rsid w:val="006B4010"/>
    <w:rsid w:val="006B4868"/>
    <w:rsid w:val="006B5AC4"/>
    <w:rsid w:val="006B67F5"/>
    <w:rsid w:val="006B70C1"/>
    <w:rsid w:val="006B75A4"/>
    <w:rsid w:val="006B78E0"/>
    <w:rsid w:val="006C064C"/>
    <w:rsid w:val="006C1BB2"/>
    <w:rsid w:val="006C214C"/>
    <w:rsid w:val="006C2A5E"/>
    <w:rsid w:val="006C2D98"/>
    <w:rsid w:val="006C34DB"/>
    <w:rsid w:val="006C3C8B"/>
    <w:rsid w:val="006C40A2"/>
    <w:rsid w:val="006C4167"/>
    <w:rsid w:val="006C426E"/>
    <w:rsid w:val="006C5602"/>
    <w:rsid w:val="006C5986"/>
    <w:rsid w:val="006C5A40"/>
    <w:rsid w:val="006C649C"/>
    <w:rsid w:val="006C6828"/>
    <w:rsid w:val="006C755D"/>
    <w:rsid w:val="006D05BF"/>
    <w:rsid w:val="006D0D4B"/>
    <w:rsid w:val="006D10FF"/>
    <w:rsid w:val="006D1EB5"/>
    <w:rsid w:val="006D2F1C"/>
    <w:rsid w:val="006D2F74"/>
    <w:rsid w:val="006D3B89"/>
    <w:rsid w:val="006D4226"/>
    <w:rsid w:val="006D4597"/>
    <w:rsid w:val="006D4B37"/>
    <w:rsid w:val="006D4E5B"/>
    <w:rsid w:val="006D52D4"/>
    <w:rsid w:val="006D584B"/>
    <w:rsid w:val="006D5C02"/>
    <w:rsid w:val="006D5F98"/>
    <w:rsid w:val="006D657D"/>
    <w:rsid w:val="006D77F4"/>
    <w:rsid w:val="006E05A7"/>
    <w:rsid w:val="006E05C3"/>
    <w:rsid w:val="006E0D1D"/>
    <w:rsid w:val="006E124F"/>
    <w:rsid w:val="006E177E"/>
    <w:rsid w:val="006E193D"/>
    <w:rsid w:val="006E22E5"/>
    <w:rsid w:val="006E263A"/>
    <w:rsid w:val="006E3161"/>
    <w:rsid w:val="006E3AFA"/>
    <w:rsid w:val="006E3E81"/>
    <w:rsid w:val="006E454A"/>
    <w:rsid w:val="006E47EA"/>
    <w:rsid w:val="006E48B6"/>
    <w:rsid w:val="006E4ACF"/>
    <w:rsid w:val="006E4D17"/>
    <w:rsid w:val="006E54B3"/>
    <w:rsid w:val="006E5BAD"/>
    <w:rsid w:val="006E6023"/>
    <w:rsid w:val="006E64F5"/>
    <w:rsid w:val="006E739E"/>
    <w:rsid w:val="006E75DF"/>
    <w:rsid w:val="006E7A53"/>
    <w:rsid w:val="006E7C11"/>
    <w:rsid w:val="006E7DBD"/>
    <w:rsid w:val="006E7EF4"/>
    <w:rsid w:val="006F0187"/>
    <w:rsid w:val="006F0A94"/>
    <w:rsid w:val="006F0C88"/>
    <w:rsid w:val="006F0EAC"/>
    <w:rsid w:val="006F1A99"/>
    <w:rsid w:val="006F226C"/>
    <w:rsid w:val="006F2BA9"/>
    <w:rsid w:val="006F2C21"/>
    <w:rsid w:val="006F2D64"/>
    <w:rsid w:val="006F4F5B"/>
    <w:rsid w:val="006F4FFB"/>
    <w:rsid w:val="006F562F"/>
    <w:rsid w:val="006F6FA8"/>
    <w:rsid w:val="006F7021"/>
    <w:rsid w:val="006F75AA"/>
    <w:rsid w:val="006F79D1"/>
    <w:rsid w:val="007008BF"/>
    <w:rsid w:val="00701FBA"/>
    <w:rsid w:val="007023DE"/>
    <w:rsid w:val="00702B96"/>
    <w:rsid w:val="00702E29"/>
    <w:rsid w:val="00703EFF"/>
    <w:rsid w:val="0070403C"/>
    <w:rsid w:val="007047A2"/>
    <w:rsid w:val="007048D1"/>
    <w:rsid w:val="007049AE"/>
    <w:rsid w:val="007052EE"/>
    <w:rsid w:val="007069B9"/>
    <w:rsid w:val="00706D8A"/>
    <w:rsid w:val="00707907"/>
    <w:rsid w:val="00707C65"/>
    <w:rsid w:val="00710155"/>
    <w:rsid w:val="007103D8"/>
    <w:rsid w:val="00711591"/>
    <w:rsid w:val="007119CC"/>
    <w:rsid w:val="00712421"/>
    <w:rsid w:val="00713490"/>
    <w:rsid w:val="007147C8"/>
    <w:rsid w:val="007149A2"/>
    <w:rsid w:val="007150F7"/>
    <w:rsid w:val="0071539B"/>
    <w:rsid w:val="007153B3"/>
    <w:rsid w:val="00715E64"/>
    <w:rsid w:val="007172EE"/>
    <w:rsid w:val="00717673"/>
    <w:rsid w:val="007176D0"/>
    <w:rsid w:val="00717AF3"/>
    <w:rsid w:val="007205CC"/>
    <w:rsid w:val="0072097F"/>
    <w:rsid w:val="00720C44"/>
    <w:rsid w:val="00720DFD"/>
    <w:rsid w:val="00720F50"/>
    <w:rsid w:val="007216B9"/>
    <w:rsid w:val="007218A4"/>
    <w:rsid w:val="00721B25"/>
    <w:rsid w:val="0072225C"/>
    <w:rsid w:val="007227F9"/>
    <w:rsid w:val="00722906"/>
    <w:rsid w:val="00722CE1"/>
    <w:rsid w:val="00723174"/>
    <w:rsid w:val="0072361B"/>
    <w:rsid w:val="00724F2C"/>
    <w:rsid w:val="0072517B"/>
    <w:rsid w:val="00725A82"/>
    <w:rsid w:val="00725B7D"/>
    <w:rsid w:val="00726224"/>
    <w:rsid w:val="007275ED"/>
    <w:rsid w:val="007276BD"/>
    <w:rsid w:val="00727B50"/>
    <w:rsid w:val="0073003E"/>
    <w:rsid w:val="0073048A"/>
    <w:rsid w:val="007308DE"/>
    <w:rsid w:val="0073177B"/>
    <w:rsid w:val="00731D80"/>
    <w:rsid w:val="00731F13"/>
    <w:rsid w:val="00732221"/>
    <w:rsid w:val="007325A3"/>
    <w:rsid w:val="00732ED3"/>
    <w:rsid w:val="00733DA6"/>
    <w:rsid w:val="007340BA"/>
    <w:rsid w:val="00734A3D"/>
    <w:rsid w:val="00734E52"/>
    <w:rsid w:val="00735340"/>
    <w:rsid w:val="0073619D"/>
    <w:rsid w:val="0073621D"/>
    <w:rsid w:val="007363CF"/>
    <w:rsid w:val="00736455"/>
    <w:rsid w:val="0073670A"/>
    <w:rsid w:val="007367C0"/>
    <w:rsid w:val="00737A24"/>
    <w:rsid w:val="0074002A"/>
    <w:rsid w:val="00740796"/>
    <w:rsid w:val="00741CBA"/>
    <w:rsid w:val="007427F8"/>
    <w:rsid w:val="007429E4"/>
    <w:rsid w:val="00742FE3"/>
    <w:rsid w:val="0074393E"/>
    <w:rsid w:val="00743956"/>
    <w:rsid w:val="00743ABF"/>
    <w:rsid w:val="0074407D"/>
    <w:rsid w:val="0074412C"/>
    <w:rsid w:val="00744A94"/>
    <w:rsid w:val="00746BDB"/>
    <w:rsid w:val="00746FDC"/>
    <w:rsid w:val="0074761C"/>
    <w:rsid w:val="007478C2"/>
    <w:rsid w:val="00747A55"/>
    <w:rsid w:val="00747D5B"/>
    <w:rsid w:val="007501A8"/>
    <w:rsid w:val="00750425"/>
    <w:rsid w:val="00750474"/>
    <w:rsid w:val="00750919"/>
    <w:rsid w:val="00751521"/>
    <w:rsid w:val="00751A75"/>
    <w:rsid w:val="00752CCE"/>
    <w:rsid w:val="0075306C"/>
    <w:rsid w:val="007530FB"/>
    <w:rsid w:val="007536DE"/>
    <w:rsid w:val="00753E89"/>
    <w:rsid w:val="00753F08"/>
    <w:rsid w:val="0075406F"/>
    <w:rsid w:val="00754239"/>
    <w:rsid w:val="0075480F"/>
    <w:rsid w:val="00754BB6"/>
    <w:rsid w:val="00754C06"/>
    <w:rsid w:val="0075571B"/>
    <w:rsid w:val="007557FC"/>
    <w:rsid w:val="0075582C"/>
    <w:rsid w:val="007558E5"/>
    <w:rsid w:val="00755D1B"/>
    <w:rsid w:val="00755F9C"/>
    <w:rsid w:val="00756550"/>
    <w:rsid w:val="00756857"/>
    <w:rsid w:val="00756884"/>
    <w:rsid w:val="007570D6"/>
    <w:rsid w:val="0075770D"/>
    <w:rsid w:val="00757CEB"/>
    <w:rsid w:val="00757F71"/>
    <w:rsid w:val="00760524"/>
    <w:rsid w:val="007609C8"/>
    <w:rsid w:val="00760A03"/>
    <w:rsid w:val="00761570"/>
    <w:rsid w:val="0076174A"/>
    <w:rsid w:val="007617A9"/>
    <w:rsid w:val="00761ABA"/>
    <w:rsid w:val="00761D64"/>
    <w:rsid w:val="00761EEC"/>
    <w:rsid w:val="00762309"/>
    <w:rsid w:val="00762D19"/>
    <w:rsid w:val="00763D9B"/>
    <w:rsid w:val="007641EA"/>
    <w:rsid w:val="007646DE"/>
    <w:rsid w:val="00764759"/>
    <w:rsid w:val="0076487C"/>
    <w:rsid w:val="00764CC6"/>
    <w:rsid w:val="00766050"/>
    <w:rsid w:val="00767818"/>
    <w:rsid w:val="0077030C"/>
    <w:rsid w:val="007703D8"/>
    <w:rsid w:val="007716C6"/>
    <w:rsid w:val="00771EB7"/>
    <w:rsid w:val="00772795"/>
    <w:rsid w:val="00772FD6"/>
    <w:rsid w:val="0077317B"/>
    <w:rsid w:val="00773AAA"/>
    <w:rsid w:val="00773C56"/>
    <w:rsid w:val="00773CF7"/>
    <w:rsid w:val="00774361"/>
    <w:rsid w:val="007744C3"/>
    <w:rsid w:val="0077490A"/>
    <w:rsid w:val="0077550B"/>
    <w:rsid w:val="00775A14"/>
    <w:rsid w:val="00775C8D"/>
    <w:rsid w:val="0077629A"/>
    <w:rsid w:val="00776F0E"/>
    <w:rsid w:val="007770F0"/>
    <w:rsid w:val="00777187"/>
    <w:rsid w:val="00777D76"/>
    <w:rsid w:val="00777DE4"/>
    <w:rsid w:val="0078028D"/>
    <w:rsid w:val="00781373"/>
    <w:rsid w:val="00781D52"/>
    <w:rsid w:val="00781DFB"/>
    <w:rsid w:val="00781ED6"/>
    <w:rsid w:val="007825AF"/>
    <w:rsid w:val="00782DC7"/>
    <w:rsid w:val="007834A5"/>
    <w:rsid w:val="007835FD"/>
    <w:rsid w:val="007839BB"/>
    <w:rsid w:val="007843CF"/>
    <w:rsid w:val="00784403"/>
    <w:rsid w:val="00784963"/>
    <w:rsid w:val="0078513A"/>
    <w:rsid w:val="0078543C"/>
    <w:rsid w:val="007854FA"/>
    <w:rsid w:val="00785655"/>
    <w:rsid w:val="00786451"/>
    <w:rsid w:val="0078697C"/>
    <w:rsid w:val="00786FA3"/>
    <w:rsid w:val="00787A1A"/>
    <w:rsid w:val="00790A24"/>
    <w:rsid w:val="00791477"/>
    <w:rsid w:val="0079173A"/>
    <w:rsid w:val="00791741"/>
    <w:rsid w:val="0079179E"/>
    <w:rsid w:val="007919AB"/>
    <w:rsid w:val="0079272F"/>
    <w:rsid w:val="00792B1D"/>
    <w:rsid w:val="00793064"/>
    <w:rsid w:val="007933B7"/>
    <w:rsid w:val="007951B6"/>
    <w:rsid w:val="00795380"/>
    <w:rsid w:val="00795703"/>
    <w:rsid w:val="00796CBE"/>
    <w:rsid w:val="00797257"/>
    <w:rsid w:val="00797628"/>
    <w:rsid w:val="007976F8"/>
    <w:rsid w:val="00797F25"/>
    <w:rsid w:val="007A0A5B"/>
    <w:rsid w:val="007A11C2"/>
    <w:rsid w:val="007A1C35"/>
    <w:rsid w:val="007A1D81"/>
    <w:rsid w:val="007A1F14"/>
    <w:rsid w:val="007A2479"/>
    <w:rsid w:val="007A2BA4"/>
    <w:rsid w:val="007A2D70"/>
    <w:rsid w:val="007A4581"/>
    <w:rsid w:val="007A619A"/>
    <w:rsid w:val="007A7E9B"/>
    <w:rsid w:val="007B0052"/>
    <w:rsid w:val="007B07AE"/>
    <w:rsid w:val="007B0C97"/>
    <w:rsid w:val="007B0FC4"/>
    <w:rsid w:val="007B215A"/>
    <w:rsid w:val="007B317A"/>
    <w:rsid w:val="007B34A5"/>
    <w:rsid w:val="007B36D8"/>
    <w:rsid w:val="007B3706"/>
    <w:rsid w:val="007B3BAA"/>
    <w:rsid w:val="007B4183"/>
    <w:rsid w:val="007B418C"/>
    <w:rsid w:val="007B4AF6"/>
    <w:rsid w:val="007B4C41"/>
    <w:rsid w:val="007B622C"/>
    <w:rsid w:val="007B6C6A"/>
    <w:rsid w:val="007B6C74"/>
    <w:rsid w:val="007B7608"/>
    <w:rsid w:val="007B7AE2"/>
    <w:rsid w:val="007B7B00"/>
    <w:rsid w:val="007C02DA"/>
    <w:rsid w:val="007C1FC8"/>
    <w:rsid w:val="007C2611"/>
    <w:rsid w:val="007C2C12"/>
    <w:rsid w:val="007C35FC"/>
    <w:rsid w:val="007C3629"/>
    <w:rsid w:val="007C39B8"/>
    <w:rsid w:val="007C3E8A"/>
    <w:rsid w:val="007C4021"/>
    <w:rsid w:val="007C61C6"/>
    <w:rsid w:val="007C6447"/>
    <w:rsid w:val="007C6823"/>
    <w:rsid w:val="007C69FB"/>
    <w:rsid w:val="007C6CEB"/>
    <w:rsid w:val="007C723F"/>
    <w:rsid w:val="007C74A6"/>
    <w:rsid w:val="007C7B49"/>
    <w:rsid w:val="007D04BE"/>
    <w:rsid w:val="007D08B7"/>
    <w:rsid w:val="007D0E50"/>
    <w:rsid w:val="007D0F8D"/>
    <w:rsid w:val="007D15F2"/>
    <w:rsid w:val="007D1A88"/>
    <w:rsid w:val="007D1D59"/>
    <w:rsid w:val="007D202F"/>
    <w:rsid w:val="007D238D"/>
    <w:rsid w:val="007D2505"/>
    <w:rsid w:val="007D2738"/>
    <w:rsid w:val="007D2A39"/>
    <w:rsid w:val="007D3159"/>
    <w:rsid w:val="007D3D3D"/>
    <w:rsid w:val="007D4B26"/>
    <w:rsid w:val="007D4B40"/>
    <w:rsid w:val="007D4C89"/>
    <w:rsid w:val="007D500F"/>
    <w:rsid w:val="007D5584"/>
    <w:rsid w:val="007D5A3B"/>
    <w:rsid w:val="007D6E03"/>
    <w:rsid w:val="007E05A2"/>
    <w:rsid w:val="007E07ED"/>
    <w:rsid w:val="007E082A"/>
    <w:rsid w:val="007E23FE"/>
    <w:rsid w:val="007E37D5"/>
    <w:rsid w:val="007E3947"/>
    <w:rsid w:val="007E4063"/>
    <w:rsid w:val="007E484A"/>
    <w:rsid w:val="007E4F52"/>
    <w:rsid w:val="007E5156"/>
    <w:rsid w:val="007E523C"/>
    <w:rsid w:val="007E53E6"/>
    <w:rsid w:val="007E53F6"/>
    <w:rsid w:val="007E5697"/>
    <w:rsid w:val="007E5AB0"/>
    <w:rsid w:val="007E63B5"/>
    <w:rsid w:val="007E693A"/>
    <w:rsid w:val="007E6E69"/>
    <w:rsid w:val="007E6FC0"/>
    <w:rsid w:val="007E71DA"/>
    <w:rsid w:val="007E75CA"/>
    <w:rsid w:val="007E764E"/>
    <w:rsid w:val="007E7B76"/>
    <w:rsid w:val="007F085E"/>
    <w:rsid w:val="007F09E5"/>
    <w:rsid w:val="007F0F56"/>
    <w:rsid w:val="007F11CD"/>
    <w:rsid w:val="007F1A30"/>
    <w:rsid w:val="007F1FF0"/>
    <w:rsid w:val="007F2350"/>
    <w:rsid w:val="007F2B68"/>
    <w:rsid w:val="007F3402"/>
    <w:rsid w:val="007F34BE"/>
    <w:rsid w:val="007F3943"/>
    <w:rsid w:val="007F419D"/>
    <w:rsid w:val="007F4593"/>
    <w:rsid w:val="007F65A7"/>
    <w:rsid w:val="007F6623"/>
    <w:rsid w:val="007F6DA0"/>
    <w:rsid w:val="007F72D2"/>
    <w:rsid w:val="007F7BCA"/>
    <w:rsid w:val="0080031C"/>
    <w:rsid w:val="008007FE"/>
    <w:rsid w:val="00800CBE"/>
    <w:rsid w:val="0080175B"/>
    <w:rsid w:val="00801901"/>
    <w:rsid w:val="008025DD"/>
    <w:rsid w:val="008030B0"/>
    <w:rsid w:val="0080390D"/>
    <w:rsid w:val="0080424A"/>
    <w:rsid w:val="00804260"/>
    <w:rsid w:val="00804CA6"/>
    <w:rsid w:val="008050FB"/>
    <w:rsid w:val="0080516C"/>
    <w:rsid w:val="00805B8B"/>
    <w:rsid w:val="00805C6A"/>
    <w:rsid w:val="00806348"/>
    <w:rsid w:val="008064BF"/>
    <w:rsid w:val="0080692F"/>
    <w:rsid w:val="00806A94"/>
    <w:rsid w:val="00806DC8"/>
    <w:rsid w:val="00807F25"/>
    <w:rsid w:val="008109CE"/>
    <w:rsid w:val="00810B74"/>
    <w:rsid w:val="00811092"/>
    <w:rsid w:val="00811252"/>
    <w:rsid w:val="00812512"/>
    <w:rsid w:val="00812882"/>
    <w:rsid w:val="00812A87"/>
    <w:rsid w:val="008133C4"/>
    <w:rsid w:val="00813941"/>
    <w:rsid w:val="00813A77"/>
    <w:rsid w:val="00813A7C"/>
    <w:rsid w:val="00813B5A"/>
    <w:rsid w:val="00814223"/>
    <w:rsid w:val="00814767"/>
    <w:rsid w:val="008149CB"/>
    <w:rsid w:val="00814E76"/>
    <w:rsid w:val="008151D2"/>
    <w:rsid w:val="008153DA"/>
    <w:rsid w:val="008156A5"/>
    <w:rsid w:val="008161F4"/>
    <w:rsid w:val="008166CA"/>
    <w:rsid w:val="00816C1A"/>
    <w:rsid w:val="00817376"/>
    <w:rsid w:val="00817B87"/>
    <w:rsid w:val="00817CAF"/>
    <w:rsid w:val="00817E3B"/>
    <w:rsid w:val="00820260"/>
    <w:rsid w:val="0082055B"/>
    <w:rsid w:val="00820BC7"/>
    <w:rsid w:val="00821606"/>
    <w:rsid w:val="00821730"/>
    <w:rsid w:val="00821804"/>
    <w:rsid w:val="008223D4"/>
    <w:rsid w:val="00822BB8"/>
    <w:rsid w:val="00822D12"/>
    <w:rsid w:val="00822D8E"/>
    <w:rsid w:val="0082328E"/>
    <w:rsid w:val="00823BA6"/>
    <w:rsid w:val="00824907"/>
    <w:rsid w:val="008251E8"/>
    <w:rsid w:val="00825BEC"/>
    <w:rsid w:val="00825F56"/>
    <w:rsid w:val="008272A6"/>
    <w:rsid w:val="0083028D"/>
    <w:rsid w:val="008307D5"/>
    <w:rsid w:val="008311CE"/>
    <w:rsid w:val="00831627"/>
    <w:rsid w:val="008316CC"/>
    <w:rsid w:val="00831951"/>
    <w:rsid w:val="00832572"/>
    <w:rsid w:val="0083273D"/>
    <w:rsid w:val="00832BD6"/>
    <w:rsid w:val="00832FFF"/>
    <w:rsid w:val="00833544"/>
    <w:rsid w:val="00833772"/>
    <w:rsid w:val="00833E4F"/>
    <w:rsid w:val="00833F02"/>
    <w:rsid w:val="00834174"/>
    <w:rsid w:val="00834993"/>
    <w:rsid w:val="00834CF8"/>
    <w:rsid w:val="0083529F"/>
    <w:rsid w:val="008358E1"/>
    <w:rsid w:val="00835934"/>
    <w:rsid w:val="00835AA9"/>
    <w:rsid w:val="00837272"/>
    <w:rsid w:val="00837B27"/>
    <w:rsid w:val="008401E4"/>
    <w:rsid w:val="008409AD"/>
    <w:rsid w:val="00841118"/>
    <w:rsid w:val="0084222E"/>
    <w:rsid w:val="0084265C"/>
    <w:rsid w:val="0084266B"/>
    <w:rsid w:val="00842D51"/>
    <w:rsid w:val="008430A8"/>
    <w:rsid w:val="00844373"/>
    <w:rsid w:val="00844D94"/>
    <w:rsid w:val="00845136"/>
    <w:rsid w:val="00845670"/>
    <w:rsid w:val="00845940"/>
    <w:rsid w:val="00845B86"/>
    <w:rsid w:val="00846029"/>
    <w:rsid w:val="0084618B"/>
    <w:rsid w:val="008504EE"/>
    <w:rsid w:val="00851EF4"/>
    <w:rsid w:val="00852616"/>
    <w:rsid w:val="00852DEB"/>
    <w:rsid w:val="008532A4"/>
    <w:rsid w:val="0085378B"/>
    <w:rsid w:val="00853C97"/>
    <w:rsid w:val="00853DE2"/>
    <w:rsid w:val="00854027"/>
    <w:rsid w:val="00854889"/>
    <w:rsid w:val="00854B13"/>
    <w:rsid w:val="00854CFB"/>
    <w:rsid w:val="008554A4"/>
    <w:rsid w:val="00855CEB"/>
    <w:rsid w:val="00856CAD"/>
    <w:rsid w:val="00861293"/>
    <w:rsid w:val="00861C7A"/>
    <w:rsid w:val="0086277F"/>
    <w:rsid w:val="00862D11"/>
    <w:rsid w:val="0086395F"/>
    <w:rsid w:val="00863B00"/>
    <w:rsid w:val="00863D8D"/>
    <w:rsid w:val="00863E39"/>
    <w:rsid w:val="008642CF"/>
    <w:rsid w:val="008644AD"/>
    <w:rsid w:val="00864747"/>
    <w:rsid w:val="008650A3"/>
    <w:rsid w:val="00865903"/>
    <w:rsid w:val="008660A9"/>
    <w:rsid w:val="00866680"/>
    <w:rsid w:val="00870187"/>
    <w:rsid w:val="008713C9"/>
    <w:rsid w:val="008719DE"/>
    <w:rsid w:val="00871E76"/>
    <w:rsid w:val="00872564"/>
    <w:rsid w:val="00872C04"/>
    <w:rsid w:val="00872C54"/>
    <w:rsid w:val="008732E1"/>
    <w:rsid w:val="008732E9"/>
    <w:rsid w:val="0087333F"/>
    <w:rsid w:val="0087353B"/>
    <w:rsid w:val="008736B7"/>
    <w:rsid w:val="00873887"/>
    <w:rsid w:val="00873AA0"/>
    <w:rsid w:val="00873C77"/>
    <w:rsid w:val="008746D9"/>
    <w:rsid w:val="008753DA"/>
    <w:rsid w:val="008753F9"/>
    <w:rsid w:val="00875477"/>
    <w:rsid w:val="00875787"/>
    <w:rsid w:val="00875919"/>
    <w:rsid w:val="00875B29"/>
    <w:rsid w:val="008767BD"/>
    <w:rsid w:val="00876AC1"/>
    <w:rsid w:val="00876BB2"/>
    <w:rsid w:val="00876F21"/>
    <w:rsid w:val="00880142"/>
    <w:rsid w:val="008801E1"/>
    <w:rsid w:val="008802B4"/>
    <w:rsid w:val="00880684"/>
    <w:rsid w:val="0088073C"/>
    <w:rsid w:val="00880793"/>
    <w:rsid w:val="008808DD"/>
    <w:rsid w:val="00880C60"/>
    <w:rsid w:val="0088138D"/>
    <w:rsid w:val="00881A95"/>
    <w:rsid w:val="00881C57"/>
    <w:rsid w:val="008822E2"/>
    <w:rsid w:val="00882976"/>
    <w:rsid w:val="00882FF9"/>
    <w:rsid w:val="00883233"/>
    <w:rsid w:val="00883723"/>
    <w:rsid w:val="00883FB9"/>
    <w:rsid w:val="00884949"/>
    <w:rsid w:val="00884BD4"/>
    <w:rsid w:val="00884C25"/>
    <w:rsid w:val="00885FD1"/>
    <w:rsid w:val="008864E9"/>
    <w:rsid w:val="0088779A"/>
    <w:rsid w:val="0088788A"/>
    <w:rsid w:val="00891422"/>
    <w:rsid w:val="00893A0C"/>
    <w:rsid w:val="008940E7"/>
    <w:rsid w:val="00894FF8"/>
    <w:rsid w:val="00895CC1"/>
    <w:rsid w:val="00895D78"/>
    <w:rsid w:val="00896415"/>
    <w:rsid w:val="00896BF4"/>
    <w:rsid w:val="00896C18"/>
    <w:rsid w:val="00897058"/>
    <w:rsid w:val="00897884"/>
    <w:rsid w:val="008A0992"/>
    <w:rsid w:val="008A0B37"/>
    <w:rsid w:val="008A0E45"/>
    <w:rsid w:val="008A1467"/>
    <w:rsid w:val="008A17FF"/>
    <w:rsid w:val="008A1E98"/>
    <w:rsid w:val="008A2774"/>
    <w:rsid w:val="008A3239"/>
    <w:rsid w:val="008A3920"/>
    <w:rsid w:val="008A4367"/>
    <w:rsid w:val="008A4675"/>
    <w:rsid w:val="008A4A33"/>
    <w:rsid w:val="008A50A6"/>
    <w:rsid w:val="008A51D0"/>
    <w:rsid w:val="008A5288"/>
    <w:rsid w:val="008A674D"/>
    <w:rsid w:val="008A6CFC"/>
    <w:rsid w:val="008A6E19"/>
    <w:rsid w:val="008A7075"/>
    <w:rsid w:val="008A77BE"/>
    <w:rsid w:val="008A7E7B"/>
    <w:rsid w:val="008B029E"/>
    <w:rsid w:val="008B0C9F"/>
    <w:rsid w:val="008B0D42"/>
    <w:rsid w:val="008B1887"/>
    <w:rsid w:val="008B18C2"/>
    <w:rsid w:val="008B1CB2"/>
    <w:rsid w:val="008B1E23"/>
    <w:rsid w:val="008B1F7D"/>
    <w:rsid w:val="008B2F87"/>
    <w:rsid w:val="008B3BC1"/>
    <w:rsid w:val="008B441B"/>
    <w:rsid w:val="008B4F9D"/>
    <w:rsid w:val="008B61F6"/>
    <w:rsid w:val="008B6674"/>
    <w:rsid w:val="008B72B3"/>
    <w:rsid w:val="008B74C2"/>
    <w:rsid w:val="008C0617"/>
    <w:rsid w:val="008C0C47"/>
    <w:rsid w:val="008C0ECE"/>
    <w:rsid w:val="008C1A30"/>
    <w:rsid w:val="008C1A81"/>
    <w:rsid w:val="008C1E02"/>
    <w:rsid w:val="008C27DE"/>
    <w:rsid w:val="008C3443"/>
    <w:rsid w:val="008C37F2"/>
    <w:rsid w:val="008C3A30"/>
    <w:rsid w:val="008C405E"/>
    <w:rsid w:val="008C4FE6"/>
    <w:rsid w:val="008C544B"/>
    <w:rsid w:val="008C553D"/>
    <w:rsid w:val="008C57E0"/>
    <w:rsid w:val="008C5896"/>
    <w:rsid w:val="008C5A5F"/>
    <w:rsid w:val="008C5EFF"/>
    <w:rsid w:val="008C5FEF"/>
    <w:rsid w:val="008C6314"/>
    <w:rsid w:val="008C6331"/>
    <w:rsid w:val="008C6890"/>
    <w:rsid w:val="008C6A21"/>
    <w:rsid w:val="008C74E2"/>
    <w:rsid w:val="008C7660"/>
    <w:rsid w:val="008C7C30"/>
    <w:rsid w:val="008D0131"/>
    <w:rsid w:val="008D06AA"/>
    <w:rsid w:val="008D0727"/>
    <w:rsid w:val="008D0B89"/>
    <w:rsid w:val="008D10E5"/>
    <w:rsid w:val="008D175C"/>
    <w:rsid w:val="008D1C07"/>
    <w:rsid w:val="008D1C1C"/>
    <w:rsid w:val="008D1FE8"/>
    <w:rsid w:val="008D249A"/>
    <w:rsid w:val="008D2C57"/>
    <w:rsid w:val="008D3B7B"/>
    <w:rsid w:val="008D4347"/>
    <w:rsid w:val="008D4B4B"/>
    <w:rsid w:val="008D4DE9"/>
    <w:rsid w:val="008D5E42"/>
    <w:rsid w:val="008D6E0D"/>
    <w:rsid w:val="008D6E86"/>
    <w:rsid w:val="008D7CF4"/>
    <w:rsid w:val="008D7DC5"/>
    <w:rsid w:val="008E0EFE"/>
    <w:rsid w:val="008E0F39"/>
    <w:rsid w:val="008E15F2"/>
    <w:rsid w:val="008E17E0"/>
    <w:rsid w:val="008E1CF8"/>
    <w:rsid w:val="008E2417"/>
    <w:rsid w:val="008E29F6"/>
    <w:rsid w:val="008E2A59"/>
    <w:rsid w:val="008E3560"/>
    <w:rsid w:val="008E4848"/>
    <w:rsid w:val="008E4C65"/>
    <w:rsid w:val="008E4CA3"/>
    <w:rsid w:val="008E4E25"/>
    <w:rsid w:val="008E505E"/>
    <w:rsid w:val="008E5519"/>
    <w:rsid w:val="008E5857"/>
    <w:rsid w:val="008E586F"/>
    <w:rsid w:val="008E5D3D"/>
    <w:rsid w:val="008E60FB"/>
    <w:rsid w:val="008E6346"/>
    <w:rsid w:val="008E63A0"/>
    <w:rsid w:val="008E673E"/>
    <w:rsid w:val="008E71AE"/>
    <w:rsid w:val="008E75D0"/>
    <w:rsid w:val="008E7910"/>
    <w:rsid w:val="008E7F3E"/>
    <w:rsid w:val="008F002B"/>
    <w:rsid w:val="008F0264"/>
    <w:rsid w:val="008F0CA4"/>
    <w:rsid w:val="008F0ED6"/>
    <w:rsid w:val="008F12A7"/>
    <w:rsid w:val="008F1A31"/>
    <w:rsid w:val="008F1B39"/>
    <w:rsid w:val="008F1CC2"/>
    <w:rsid w:val="008F1F83"/>
    <w:rsid w:val="008F20A1"/>
    <w:rsid w:val="008F24DB"/>
    <w:rsid w:val="008F2F1A"/>
    <w:rsid w:val="008F3C1A"/>
    <w:rsid w:val="008F3CD0"/>
    <w:rsid w:val="008F3FF2"/>
    <w:rsid w:val="008F4CA2"/>
    <w:rsid w:val="008F4FEF"/>
    <w:rsid w:val="008F4FF2"/>
    <w:rsid w:val="008F5A59"/>
    <w:rsid w:val="008F5BDB"/>
    <w:rsid w:val="008F5C25"/>
    <w:rsid w:val="008F6808"/>
    <w:rsid w:val="008F6B33"/>
    <w:rsid w:val="008F6BAA"/>
    <w:rsid w:val="008F72A4"/>
    <w:rsid w:val="008F7A5F"/>
    <w:rsid w:val="008F7CCA"/>
    <w:rsid w:val="008F7CFA"/>
    <w:rsid w:val="00900037"/>
    <w:rsid w:val="0090061B"/>
    <w:rsid w:val="00900ED7"/>
    <w:rsid w:val="009012F4"/>
    <w:rsid w:val="00901CF0"/>
    <w:rsid w:val="00901DAC"/>
    <w:rsid w:val="009036DC"/>
    <w:rsid w:val="00904817"/>
    <w:rsid w:val="009049BC"/>
    <w:rsid w:val="009058A1"/>
    <w:rsid w:val="00905DFE"/>
    <w:rsid w:val="009063D9"/>
    <w:rsid w:val="00907102"/>
    <w:rsid w:val="009076FD"/>
    <w:rsid w:val="00907C9D"/>
    <w:rsid w:val="00910190"/>
    <w:rsid w:val="0091036F"/>
    <w:rsid w:val="0091057F"/>
    <w:rsid w:val="00910A45"/>
    <w:rsid w:val="00910B26"/>
    <w:rsid w:val="00910BCC"/>
    <w:rsid w:val="0091224D"/>
    <w:rsid w:val="009124F1"/>
    <w:rsid w:val="009140B7"/>
    <w:rsid w:val="009147AC"/>
    <w:rsid w:val="009148DA"/>
    <w:rsid w:val="0091584C"/>
    <w:rsid w:val="00915995"/>
    <w:rsid w:val="00915F1B"/>
    <w:rsid w:val="0091600E"/>
    <w:rsid w:val="00916481"/>
    <w:rsid w:val="009168CD"/>
    <w:rsid w:val="00920676"/>
    <w:rsid w:val="00920C5B"/>
    <w:rsid w:val="00920C70"/>
    <w:rsid w:val="00920F2B"/>
    <w:rsid w:val="00921D7B"/>
    <w:rsid w:val="00921E95"/>
    <w:rsid w:val="00922132"/>
    <w:rsid w:val="009225F0"/>
    <w:rsid w:val="00922C7E"/>
    <w:rsid w:val="009243EE"/>
    <w:rsid w:val="00924663"/>
    <w:rsid w:val="0092657C"/>
    <w:rsid w:val="00926E50"/>
    <w:rsid w:val="00927174"/>
    <w:rsid w:val="009272C0"/>
    <w:rsid w:val="00927D34"/>
    <w:rsid w:val="00930530"/>
    <w:rsid w:val="009308CB"/>
    <w:rsid w:val="009310A1"/>
    <w:rsid w:val="00932B03"/>
    <w:rsid w:val="00932BE4"/>
    <w:rsid w:val="009331A8"/>
    <w:rsid w:val="00933C04"/>
    <w:rsid w:val="00933EC5"/>
    <w:rsid w:val="0093412C"/>
    <w:rsid w:val="00934ACE"/>
    <w:rsid w:val="0093520C"/>
    <w:rsid w:val="009354C6"/>
    <w:rsid w:val="0093562E"/>
    <w:rsid w:val="00935D53"/>
    <w:rsid w:val="00936B63"/>
    <w:rsid w:val="009377B1"/>
    <w:rsid w:val="009377F1"/>
    <w:rsid w:val="009378E9"/>
    <w:rsid w:val="00937E38"/>
    <w:rsid w:val="00940398"/>
    <w:rsid w:val="00940776"/>
    <w:rsid w:val="00941B4C"/>
    <w:rsid w:val="00941D1F"/>
    <w:rsid w:val="00942068"/>
    <w:rsid w:val="0094295E"/>
    <w:rsid w:val="0094368D"/>
    <w:rsid w:val="00943996"/>
    <w:rsid w:val="00943BAE"/>
    <w:rsid w:val="00943FC9"/>
    <w:rsid w:val="00944C4D"/>
    <w:rsid w:val="00945209"/>
    <w:rsid w:val="009454D5"/>
    <w:rsid w:val="0094611E"/>
    <w:rsid w:val="00946352"/>
    <w:rsid w:val="009463E5"/>
    <w:rsid w:val="00946A42"/>
    <w:rsid w:val="00946AC7"/>
    <w:rsid w:val="00946CAF"/>
    <w:rsid w:val="00946CCF"/>
    <w:rsid w:val="009471AD"/>
    <w:rsid w:val="00947234"/>
    <w:rsid w:val="00947773"/>
    <w:rsid w:val="00947930"/>
    <w:rsid w:val="0095023B"/>
    <w:rsid w:val="009506EB"/>
    <w:rsid w:val="0095167C"/>
    <w:rsid w:val="009519C1"/>
    <w:rsid w:val="00951BE7"/>
    <w:rsid w:val="00952225"/>
    <w:rsid w:val="009527CF"/>
    <w:rsid w:val="00953317"/>
    <w:rsid w:val="00953BD9"/>
    <w:rsid w:val="009540A9"/>
    <w:rsid w:val="00954C09"/>
    <w:rsid w:val="00954E43"/>
    <w:rsid w:val="00954EB9"/>
    <w:rsid w:val="00955841"/>
    <w:rsid w:val="00955CF4"/>
    <w:rsid w:val="00955E6C"/>
    <w:rsid w:val="009568F7"/>
    <w:rsid w:val="00956A3C"/>
    <w:rsid w:val="00956C13"/>
    <w:rsid w:val="009570F3"/>
    <w:rsid w:val="0095769A"/>
    <w:rsid w:val="00960072"/>
    <w:rsid w:val="009604F2"/>
    <w:rsid w:val="00960875"/>
    <w:rsid w:val="00960FD9"/>
    <w:rsid w:val="00961667"/>
    <w:rsid w:val="00962D1F"/>
    <w:rsid w:val="00963424"/>
    <w:rsid w:val="0096346F"/>
    <w:rsid w:val="009635A6"/>
    <w:rsid w:val="00963EF9"/>
    <w:rsid w:val="00964241"/>
    <w:rsid w:val="00964255"/>
    <w:rsid w:val="00964BAA"/>
    <w:rsid w:val="00964CA1"/>
    <w:rsid w:val="00964FD7"/>
    <w:rsid w:val="00965429"/>
    <w:rsid w:val="00965953"/>
    <w:rsid w:val="009663E0"/>
    <w:rsid w:val="00966502"/>
    <w:rsid w:val="009665C3"/>
    <w:rsid w:val="00966874"/>
    <w:rsid w:val="00966F1B"/>
    <w:rsid w:val="00967349"/>
    <w:rsid w:val="009677E6"/>
    <w:rsid w:val="009678E1"/>
    <w:rsid w:val="00967B85"/>
    <w:rsid w:val="009701AB"/>
    <w:rsid w:val="00970A29"/>
    <w:rsid w:val="009721FD"/>
    <w:rsid w:val="009723F0"/>
    <w:rsid w:val="00972518"/>
    <w:rsid w:val="0097308D"/>
    <w:rsid w:val="0097378E"/>
    <w:rsid w:val="00973A9B"/>
    <w:rsid w:val="009741D4"/>
    <w:rsid w:val="00974207"/>
    <w:rsid w:val="009745FD"/>
    <w:rsid w:val="009747B6"/>
    <w:rsid w:val="00975323"/>
    <w:rsid w:val="00975511"/>
    <w:rsid w:val="009757E2"/>
    <w:rsid w:val="00975A23"/>
    <w:rsid w:val="00975C69"/>
    <w:rsid w:val="00976563"/>
    <w:rsid w:val="009769AC"/>
    <w:rsid w:val="00976EAB"/>
    <w:rsid w:val="00980316"/>
    <w:rsid w:val="00980FB2"/>
    <w:rsid w:val="00981180"/>
    <w:rsid w:val="0098120F"/>
    <w:rsid w:val="009813F6"/>
    <w:rsid w:val="00981A5E"/>
    <w:rsid w:val="00981D7F"/>
    <w:rsid w:val="009825DA"/>
    <w:rsid w:val="00982707"/>
    <w:rsid w:val="00982B56"/>
    <w:rsid w:val="00982DF0"/>
    <w:rsid w:val="009830F8"/>
    <w:rsid w:val="00983393"/>
    <w:rsid w:val="00983456"/>
    <w:rsid w:val="009841B1"/>
    <w:rsid w:val="0098475D"/>
    <w:rsid w:val="0098490A"/>
    <w:rsid w:val="009851A0"/>
    <w:rsid w:val="00985208"/>
    <w:rsid w:val="00985A6E"/>
    <w:rsid w:val="00985B2F"/>
    <w:rsid w:val="00985E46"/>
    <w:rsid w:val="00986539"/>
    <w:rsid w:val="00986726"/>
    <w:rsid w:val="00986C5D"/>
    <w:rsid w:val="00986C76"/>
    <w:rsid w:val="0099061F"/>
    <w:rsid w:val="009906E5"/>
    <w:rsid w:val="009908DE"/>
    <w:rsid w:val="00991A27"/>
    <w:rsid w:val="0099256B"/>
    <w:rsid w:val="00992662"/>
    <w:rsid w:val="009927B5"/>
    <w:rsid w:val="00992951"/>
    <w:rsid w:val="009932C8"/>
    <w:rsid w:val="0099457C"/>
    <w:rsid w:val="0099469E"/>
    <w:rsid w:val="00994A76"/>
    <w:rsid w:val="00994BB3"/>
    <w:rsid w:val="00994FD7"/>
    <w:rsid w:val="009966D8"/>
    <w:rsid w:val="009966F2"/>
    <w:rsid w:val="00996719"/>
    <w:rsid w:val="0099716F"/>
    <w:rsid w:val="0099751F"/>
    <w:rsid w:val="009A2093"/>
    <w:rsid w:val="009A252B"/>
    <w:rsid w:val="009A2E02"/>
    <w:rsid w:val="009A3134"/>
    <w:rsid w:val="009A4044"/>
    <w:rsid w:val="009A488F"/>
    <w:rsid w:val="009A4896"/>
    <w:rsid w:val="009A4CEE"/>
    <w:rsid w:val="009A500B"/>
    <w:rsid w:val="009A51C4"/>
    <w:rsid w:val="009A5877"/>
    <w:rsid w:val="009A5914"/>
    <w:rsid w:val="009A632E"/>
    <w:rsid w:val="009A6525"/>
    <w:rsid w:val="009A67FB"/>
    <w:rsid w:val="009A691F"/>
    <w:rsid w:val="009A6C83"/>
    <w:rsid w:val="009A6E17"/>
    <w:rsid w:val="009A6E29"/>
    <w:rsid w:val="009A781E"/>
    <w:rsid w:val="009A7BF7"/>
    <w:rsid w:val="009B020F"/>
    <w:rsid w:val="009B054F"/>
    <w:rsid w:val="009B0B0B"/>
    <w:rsid w:val="009B0CB1"/>
    <w:rsid w:val="009B0D74"/>
    <w:rsid w:val="009B125E"/>
    <w:rsid w:val="009B147F"/>
    <w:rsid w:val="009B1816"/>
    <w:rsid w:val="009B1E77"/>
    <w:rsid w:val="009B2118"/>
    <w:rsid w:val="009B21C8"/>
    <w:rsid w:val="009B3301"/>
    <w:rsid w:val="009B397D"/>
    <w:rsid w:val="009B449E"/>
    <w:rsid w:val="009B4A9F"/>
    <w:rsid w:val="009B4FDB"/>
    <w:rsid w:val="009B6307"/>
    <w:rsid w:val="009B6555"/>
    <w:rsid w:val="009B6566"/>
    <w:rsid w:val="009B71C2"/>
    <w:rsid w:val="009B77F1"/>
    <w:rsid w:val="009B7F71"/>
    <w:rsid w:val="009C04CC"/>
    <w:rsid w:val="009C0505"/>
    <w:rsid w:val="009C063C"/>
    <w:rsid w:val="009C0E38"/>
    <w:rsid w:val="009C14E7"/>
    <w:rsid w:val="009C15DA"/>
    <w:rsid w:val="009C3117"/>
    <w:rsid w:val="009C35AF"/>
    <w:rsid w:val="009C3DCA"/>
    <w:rsid w:val="009C40B0"/>
    <w:rsid w:val="009C4B94"/>
    <w:rsid w:val="009C5240"/>
    <w:rsid w:val="009C5D65"/>
    <w:rsid w:val="009C6045"/>
    <w:rsid w:val="009C6FF1"/>
    <w:rsid w:val="009C70CB"/>
    <w:rsid w:val="009C71C5"/>
    <w:rsid w:val="009D00FE"/>
    <w:rsid w:val="009D0918"/>
    <w:rsid w:val="009D27A2"/>
    <w:rsid w:val="009D29AC"/>
    <w:rsid w:val="009D3709"/>
    <w:rsid w:val="009D38BF"/>
    <w:rsid w:val="009D3A87"/>
    <w:rsid w:val="009D3D94"/>
    <w:rsid w:val="009D4A7D"/>
    <w:rsid w:val="009D4AA7"/>
    <w:rsid w:val="009D52A8"/>
    <w:rsid w:val="009D63FF"/>
    <w:rsid w:val="009D70E0"/>
    <w:rsid w:val="009D74A3"/>
    <w:rsid w:val="009D788C"/>
    <w:rsid w:val="009D7C5F"/>
    <w:rsid w:val="009D7F63"/>
    <w:rsid w:val="009E00F4"/>
    <w:rsid w:val="009E0E34"/>
    <w:rsid w:val="009E0FE8"/>
    <w:rsid w:val="009E15B7"/>
    <w:rsid w:val="009E1737"/>
    <w:rsid w:val="009E2BB7"/>
    <w:rsid w:val="009E2EF6"/>
    <w:rsid w:val="009E3914"/>
    <w:rsid w:val="009E451C"/>
    <w:rsid w:val="009E5220"/>
    <w:rsid w:val="009E5D22"/>
    <w:rsid w:val="009E5DA0"/>
    <w:rsid w:val="009E64CE"/>
    <w:rsid w:val="009E6594"/>
    <w:rsid w:val="009E6674"/>
    <w:rsid w:val="009E7078"/>
    <w:rsid w:val="009E74B8"/>
    <w:rsid w:val="009F05F2"/>
    <w:rsid w:val="009F0923"/>
    <w:rsid w:val="009F120D"/>
    <w:rsid w:val="009F1B44"/>
    <w:rsid w:val="009F2661"/>
    <w:rsid w:val="009F3255"/>
    <w:rsid w:val="009F3313"/>
    <w:rsid w:val="009F3B6E"/>
    <w:rsid w:val="009F3CF4"/>
    <w:rsid w:val="009F46F8"/>
    <w:rsid w:val="009F4879"/>
    <w:rsid w:val="009F4F14"/>
    <w:rsid w:val="009F574C"/>
    <w:rsid w:val="009F59D8"/>
    <w:rsid w:val="009F65A3"/>
    <w:rsid w:val="009F66E9"/>
    <w:rsid w:val="009F6FC6"/>
    <w:rsid w:val="009F7146"/>
    <w:rsid w:val="009F717F"/>
    <w:rsid w:val="009F7764"/>
    <w:rsid w:val="009F7B24"/>
    <w:rsid w:val="00A007C2"/>
    <w:rsid w:val="00A01043"/>
    <w:rsid w:val="00A01DE4"/>
    <w:rsid w:val="00A01DEF"/>
    <w:rsid w:val="00A022CA"/>
    <w:rsid w:val="00A02A66"/>
    <w:rsid w:val="00A03093"/>
    <w:rsid w:val="00A036C3"/>
    <w:rsid w:val="00A03923"/>
    <w:rsid w:val="00A03A37"/>
    <w:rsid w:val="00A03A6B"/>
    <w:rsid w:val="00A03C31"/>
    <w:rsid w:val="00A03E5E"/>
    <w:rsid w:val="00A04A60"/>
    <w:rsid w:val="00A04A91"/>
    <w:rsid w:val="00A04B77"/>
    <w:rsid w:val="00A04FF3"/>
    <w:rsid w:val="00A05010"/>
    <w:rsid w:val="00A0542D"/>
    <w:rsid w:val="00A05450"/>
    <w:rsid w:val="00A05875"/>
    <w:rsid w:val="00A05B06"/>
    <w:rsid w:val="00A05DF6"/>
    <w:rsid w:val="00A05EAD"/>
    <w:rsid w:val="00A05EE7"/>
    <w:rsid w:val="00A0679F"/>
    <w:rsid w:val="00A067ED"/>
    <w:rsid w:val="00A07EE9"/>
    <w:rsid w:val="00A1029E"/>
    <w:rsid w:val="00A103BE"/>
    <w:rsid w:val="00A117DE"/>
    <w:rsid w:val="00A11B0F"/>
    <w:rsid w:val="00A11B21"/>
    <w:rsid w:val="00A12065"/>
    <w:rsid w:val="00A120D9"/>
    <w:rsid w:val="00A123CC"/>
    <w:rsid w:val="00A1282B"/>
    <w:rsid w:val="00A139C9"/>
    <w:rsid w:val="00A13E77"/>
    <w:rsid w:val="00A13E92"/>
    <w:rsid w:val="00A142F7"/>
    <w:rsid w:val="00A14616"/>
    <w:rsid w:val="00A14D2F"/>
    <w:rsid w:val="00A15ADF"/>
    <w:rsid w:val="00A169A7"/>
    <w:rsid w:val="00A16DAD"/>
    <w:rsid w:val="00A171E8"/>
    <w:rsid w:val="00A2011E"/>
    <w:rsid w:val="00A2064F"/>
    <w:rsid w:val="00A2125A"/>
    <w:rsid w:val="00A21299"/>
    <w:rsid w:val="00A216C2"/>
    <w:rsid w:val="00A21D2F"/>
    <w:rsid w:val="00A22607"/>
    <w:rsid w:val="00A22D71"/>
    <w:rsid w:val="00A23107"/>
    <w:rsid w:val="00A23417"/>
    <w:rsid w:val="00A23A59"/>
    <w:rsid w:val="00A23A7F"/>
    <w:rsid w:val="00A23ED3"/>
    <w:rsid w:val="00A23FFC"/>
    <w:rsid w:val="00A244B3"/>
    <w:rsid w:val="00A24CB7"/>
    <w:rsid w:val="00A24E4C"/>
    <w:rsid w:val="00A250B5"/>
    <w:rsid w:val="00A26839"/>
    <w:rsid w:val="00A26F96"/>
    <w:rsid w:val="00A2761B"/>
    <w:rsid w:val="00A27896"/>
    <w:rsid w:val="00A30B02"/>
    <w:rsid w:val="00A31AC0"/>
    <w:rsid w:val="00A31DFD"/>
    <w:rsid w:val="00A31F53"/>
    <w:rsid w:val="00A32106"/>
    <w:rsid w:val="00A321B1"/>
    <w:rsid w:val="00A32200"/>
    <w:rsid w:val="00A32344"/>
    <w:rsid w:val="00A32353"/>
    <w:rsid w:val="00A324F3"/>
    <w:rsid w:val="00A32553"/>
    <w:rsid w:val="00A32771"/>
    <w:rsid w:val="00A334A6"/>
    <w:rsid w:val="00A3360C"/>
    <w:rsid w:val="00A337E8"/>
    <w:rsid w:val="00A33B0F"/>
    <w:rsid w:val="00A33C66"/>
    <w:rsid w:val="00A33C6F"/>
    <w:rsid w:val="00A33E91"/>
    <w:rsid w:val="00A35A13"/>
    <w:rsid w:val="00A35AC8"/>
    <w:rsid w:val="00A3648B"/>
    <w:rsid w:val="00A37336"/>
    <w:rsid w:val="00A37B72"/>
    <w:rsid w:val="00A4021C"/>
    <w:rsid w:val="00A40467"/>
    <w:rsid w:val="00A406EB"/>
    <w:rsid w:val="00A40A78"/>
    <w:rsid w:val="00A40D01"/>
    <w:rsid w:val="00A40E82"/>
    <w:rsid w:val="00A426C7"/>
    <w:rsid w:val="00A433F8"/>
    <w:rsid w:val="00A441D2"/>
    <w:rsid w:val="00A4437F"/>
    <w:rsid w:val="00A45290"/>
    <w:rsid w:val="00A45A52"/>
    <w:rsid w:val="00A45C74"/>
    <w:rsid w:val="00A45C81"/>
    <w:rsid w:val="00A45DA6"/>
    <w:rsid w:val="00A46201"/>
    <w:rsid w:val="00A46591"/>
    <w:rsid w:val="00A47477"/>
    <w:rsid w:val="00A475DB"/>
    <w:rsid w:val="00A4799F"/>
    <w:rsid w:val="00A50441"/>
    <w:rsid w:val="00A5073F"/>
    <w:rsid w:val="00A5081D"/>
    <w:rsid w:val="00A51DD2"/>
    <w:rsid w:val="00A5214B"/>
    <w:rsid w:val="00A5259A"/>
    <w:rsid w:val="00A52B41"/>
    <w:rsid w:val="00A53687"/>
    <w:rsid w:val="00A53E25"/>
    <w:rsid w:val="00A53FE0"/>
    <w:rsid w:val="00A5416A"/>
    <w:rsid w:val="00A547C7"/>
    <w:rsid w:val="00A553E6"/>
    <w:rsid w:val="00A57328"/>
    <w:rsid w:val="00A577C3"/>
    <w:rsid w:val="00A60135"/>
    <w:rsid w:val="00A60B35"/>
    <w:rsid w:val="00A610DF"/>
    <w:rsid w:val="00A61526"/>
    <w:rsid w:val="00A622E9"/>
    <w:rsid w:val="00A62507"/>
    <w:rsid w:val="00A64F13"/>
    <w:rsid w:val="00A65234"/>
    <w:rsid w:val="00A65398"/>
    <w:rsid w:val="00A66584"/>
    <w:rsid w:val="00A66D0C"/>
    <w:rsid w:val="00A67216"/>
    <w:rsid w:val="00A6781B"/>
    <w:rsid w:val="00A67957"/>
    <w:rsid w:val="00A67ADF"/>
    <w:rsid w:val="00A67EF5"/>
    <w:rsid w:val="00A67F5A"/>
    <w:rsid w:val="00A7134F"/>
    <w:rsid w:val="00A71AEB"/>
    <w:rsid w:val="00A71F95"/>
    <w:rsid w:val="00A7295D"/>
    <w:rsid w:val="00A72EDF"/>
    <w:rsid w:val="00A73CAD"/>
    <w:rsid w:val="00A73D2A"/>
    <w:rsid w:val="00A7485A"/>
    <w:rsid w:val="00A7502C"/>
    <w:rsid w:val="00A76984"/>
    <w:rsid w:val="00A76ACE"/>
    <w:rsid w:val="00A76CC4"/>
    <w:rsid w:val="00A7774C"/>
    <w:rsid w:val="00A77942"/>
    <w:rsid w:val="00A77B40"/>
    <w:rsid w:val="00A77BDF"/>
    <w:rsid w:val="00A80206"/>
    <w:rsid w:val="00A80923"/>
    <w:rsid w:val="00A8096C"/>
    <w:rsid w:val="00A80D3B"/>
    <w:rsid w:val="00A80E43"/>
    <w:rsid w:val="00A80F68"/>
    <w:rsid w:val="00A80FCE"/>
    <w:rsid w:val="00A81658"/>
    <w:rsid w:val="00A8243D"/>
    <w:rsid w:val="00A8271B"/>
    <w:rsid w:val="00A8282F"/>
    <w:rsid w:val="00A83B28"/>
    <w:rsid w:val="00A83C5B"/>
    <w:rsid w:val="00A84774"/>
    <w:rsid w:val="00A847C2"/>
    <w:rsid w:val="00A86053"/>
    <w:rsid w:val="00A86399"/>
    <w:rsid w:val="00A87FD1"/>
    <w:rsid w:val="00A903E7"/>
    <w:rsid w:val="00A91368"/>
    <w:rsid w:val="00A913ED"/>
    <w:rsid w:val="00A917CC"/>
    <w:rsid w:val="00A921D8"/>
    <w:rsid w:val="00A92CE4"/>
    <w:rsid w:val="00A92DC7"/>
    <w:rsid w:val="00A932CD"/>
    <w:rsid w:val="00A93578"/>
    <w:rsid w:val="00A952C5"/>
    <w:rsid w:val="00A9652D"/>
    <w:rsid w:val="00A9721F"/>
    <w:rsid w:val="00AA0071"/>
    <w:rsid w:val="00AA01D8"/>
    <w:rsid w:val="00AA256E"/>
    <w:rsid w:val="00AA2858"/>
    <w:rsid w:val="00AA2B46"/>
    <w:rsid w:val="00AA3AB8"/>
    <w:rsid w:val="00AA3E25"/>
    <w:rsid w:val="00AA5A57"/>
    <w:rsid w:val="00AA5E76"/>
    <w:rsid w:val="00AA6A3A"/>
    <w:rsid w:val="00AA6E8E"/>
    <w:rsid w:val="00AA7E3A"/>
    <w:rsid w:val="00AB024D"/>
    <w:rsid w:val="00AB0663"/>
    <w:rsid w:val="00AB1594"/>
    <w:rsid w:val="00AB26A1"/>
    <w:rsid w:val="00AB32F6"/>
    <w:rsid w:val="00AB3F35"/>
    <w:rsid w:val="00AB44B9"/>
    <w:rsid w:val="00AB470D"/>
    <w:rsid w:val="00AB4761"/>
    <w:rsid w:val="00AB62A9"/>
    <w:rsid w:val="00AB6705"/>
    <w:rsid w:val="00AB6A25"/>
    <w:rsid w:val="00AB703C"/>
    <w:rsid w:val="00AB73C2"/>
    <w:rsid w:val="00AB7AA1"/>
    <w:rsid w:val="00AC0EC6"/>
    <w:rsid w:val="00AC1E89"/>
    <w:rsid w:val="00AC34E3"/>
    <w:rsid w:val="00AC3853"/>
    <w:rsid w:val="00AC421E"/>
    <w:rsid w:val="00AC5467"/>
    <w:rsid w:val="00AC6115"/>
    <w:rsid w:val="00AC6A04"/>
    <w:rsid w:val="00AC6C81"/>
    <w:rsid w:val="00AC7303"/>
    <w:rsid w:val="00AC7793"/>
    <w:rsid w:val="00AC7AEE"/>
    <w:rsid w:val="00AC7BF6"/>
    <w:rsid w:val="00AC7C9C"/>
    <w:rsid w:val="00AC7D3F"/>
    <w:rsid w:val="00AD01EB"/>
    <w:rsid w:val="00AD0545"/>
    <w:rsid w:val="00AD082A"/>
    <w:rsid w:val="00AD0FD1"/>
    <w:rsid w:val="00AD1373"/>
    <w:rsid w:val="00AD1394"/>
    <w:rsid w:val="00AD13C2"/>
    <w:rsid w:val="00AD21B4"/>
    <w:rsid w:val="00AD2BF4"/>
    <w:rsid w:val="00AD2F74"/>
    <w:rsid w:val="00AD33BB"/>
    <w:rsid w:val="00AD3FDD"/>
    <w:rsid w:val="00AD4393"/>
    <w:rsid w:val="00AD452E"/>
    <w:rsid w:val="00AD5480"/>
    <w:rsid w:val="00AD5E9B"/>
    <w:rsid w:val="00AD5EB6"/>
    <w:rsid w:val="00AD5EF7"/>
    <w:rsid w:val="00AD61EC"/>
    <w:rsid w:val="00AD6605"/>
    <w:rsid w:val="00AD6AD5"/>
    <w:rsid w:val="00AD6F01"/>
    <w:rsid w:val="00AD7159"/>
    <w:rsid w:val="00AD773A"/>
    <w:rsid w:val="00AD7AA5"/>
    <w:rsid w:val="00AD7C2F"/>
    <w:rsid w:val="00AE0409"/>
    <w:rsid w:val="00AE06A1"/>
    <w:rsid w:val="00AE08E4"/>
    <w:rsid w:val="00AE1312"/>
    <w:rsid w:val="00AE1423"/>
    <w:rsid w:val="00AE1E3C"/>
    <w:rsid w:val="00AE20E8"/>
    <w:rsid w:val="00AE2A4C"/>
    <w:rsid w:val="00AE303A"/>
    <w:rsid w:val="00AE32DE"/>
    <w:rsid w:val="00AE3C52"/>
    <w:rsid w:val="00AE3D3F"/>
    <w:rsid w:val="00AE422F"/>
    <w:rsid w:val="00AE4371"/>
    <w:rsid w:val="00AE5562"/>
    <w:rsid w:val="00AE5E54"/>
    <w:rsid w:val="00AE6D30"/>
    <w:rsid w:val="00AF0E2C"/>
    <w:rsid w:val="00AF147D"/>
    <w:rsid w:val="00AF2B77"/>
    <w:rsid w:val="00AF34FD"/>
    <w:rsid w:val="00AF364F"/>
    <w:rsid w:val="00AF48B4"/>
    <w:rsid w:val="00AF4F22"/>
    <w:rsid w:val="00AF790C"/>
    <w:rsid w:val="00AF7B99"/>
    <w:rsid w:val="00AF7E2E"/>
    <w:rsid w:val="00B01685"/>
    <w:rsid w:val="00B027E0"/>
    <w:rsid w:val="00B02911"/>
    <w:rsid w:val="00B02CC1"/>
    <w:rsid w:val="00B03545"/>
    <w:rsid w:val="00B03A75"/>
    <w:rsid w:val="00B042A5"/>
    <w:rsid w:val="00B042C8"/>
    <w:rsid w:val="00B05B83"/>
    <w:rsid w:val="00B05EBE"/>
    <w:rsid w:val="00B05F52"/>
    <w:rsid w:val="00B06456"/>
    <w:rsid w:val="00B0657F"/>
    <w:rsid w:val="00B07392"/>
    <w:rsid w:val="00B075DA"/>
    <w:rsid w:val="00B07E9A"/>
    <w:rsid w:val="00B11D0A"/>
    <w:rsid w:val="00B11F61"/>
    <w:rsid w:val="00B1245C"/>
    <w:rsid w:val="00B126E4"/>
    <w:rsid w:val="00B12B77"/>
    <w:rsid w:val="00B13B2F"/>
    <w:rsid w:val="00B140E8"/>
    <w:rsid w:val="00B14653"/>
    <w:rsid w:val="00B1494F"/>
    <w:rsid w:val="00B14F4B"/>
    <w:rsid w:val="00B15BA5"/>
    <w:rsid w:val="00B15CCC"/>
    <w:rsid w:val="00B1669C"/>
    <w:rsid w:val="00B16744"/>
    <w:rsid w:val="00B17D53"/>
    <w:rsid w:val="00B17E69"/>
    <w:rsid w:val="00B17FBD"/>
    <w:rsid w:val="00B20487"/>
    <w:rsid w:val="00B20753"/>
    <w:rsid w:val="00B2096C"/>
    <w:rsid w:val="00B20DC5"/>
    <w:rsid w:val="00B20F22"/>
    <w:rsid w:val="00B2177D"/>
    <w:rsid w:val="00B21781"/>
    <w:rsid w:val="00B21D33"/>
    <w:rsid w:val="00B22025"/>
    <w:rsid w:val="00B220BA"/>
    <w:rsid w:val="00B2226A"/>
    <w:rsid w:val="00B2231B"/>
    <w:rsid w:val="00B227F3"/>
    <w:rsid w:val="00B22EF9"/>
    <w:rsid w:val="00B2302B"/>
    <w:rsid w:val="00B237DC"/>
    <w:rsid w:val="00B24414"/>
    <w:rsid w:val="00B249D6"/>
    <w:rsid w:val="00B25518"/>
    <w:rsid w:val="00B25723"/>
    <w:rsid w:val="00B2589D"/>
    <w:rsid w:val="00B25991"/>
    <w:rsid w:val="00B26222"/>
    <w:rsid w:val="00B26898"/>
    <w:rsid w:val="00B26AE1"/>
    <w:rsid w:val="00B26EE9"/>
    <w:rsid w:val="00B2733F"/>
    <w:rsid w:val="00B279A9"/>
    <w:rsid w:val="00B27D99"/>
    <w:rsid w:val="00B27E09"/>
    <w:rsid w:val="00B30876"/>
    <w:rsid w:val="00B312BE"/>
    <w:rsid w:val="00B31866"/>
    <w:rsid w:val="00B3197F"/>
    <w:rsid w:val="00B31AB9"/>
    <w:rsid w:val="00B32EEB"/>
    <w:rsid w:val="00B3337F"/>
    <w:rsid w:val="00B33A4B"/>
    <w:rsid w:val="00B33D7E"/>
    <w:rsid w:val="00B33F4C"/>
    <w:rsid w:val="00B33FF8"/>
    <w:rsid w:val="00B34B18"/>
    <w:rsid w:val="00B3517D"/>
    <w:rsid w:val="00B352DB"/>
    <w:rsid w:val="00B3552A"/>
    <w:rsid w:val="00B35756"/>
    <w:rsid w:val="00B35C14"/>
    <w:rsid w:val="00B36A0A"/>
    <w:rsid w:val="00B36E17"/>
    <w:rsid w:val="00B402F3"/>
    <w:rsid w:val="00B40C76"/>
    <w:rsid w:val="00B40D27"/>
    <w:rsid w:val="00B4150C"/>
    <w:rsid w:val="00B416B4"/>
    <w:rsid w:val="00B4222E"/>
    <w:rsid w:val="00B42FD9"/>
    <w:rsid w:val="00B4337B"/>
    <w:rsid w:val="00B4338A"/>
    <w:rsid w:val="00B4344F"/>
    <w:rsid w:val="00B43895"/>
    <w:rsid w:val="00B43CAE"/>
    <w:rsid w:val="00B43DF4"/>
    <w:rsid w:val="00B441A5"/>
    <w:rsid w:val="00B44217"/>
    <w:rsid w:val="00B44395"/>
    <w:rsid w:val="00B444D4"/>
    <w:rsid w:val="00B44829"/>
    <w:rsid w:val="00B45196"/>
    <w:rsid w:val="00B45503"/>
    <w:rsid w:val="00B464B4"/>
    <w:rsid w:val="00B465AD"/>
    <w:rsid w:val="00B46A27"/>
    <w:rsid w:val="00B46D5B"/>
    <w:rsid w:val="00B46DCC"/>
    <w:rsid w:val="00B500AD"/>
    <w:rsid w:val="00B50C3C"/>
    <w:rsid w:val="00B50DA3"/>
    <w:rsid w:val="00B5100E"/>
    <w:rsid w:val="00B5140C"/>
    <w:rsid w:val="00B51654"/>
    <w:rsid w:val="00B5236F"/>
    <w:rsid w:val="00B524A9"/>
    <w:rsid w:val="00B52523"/>
    <w:rsid w:val="00B52A38"/>
    <w:rsid w:val="00B52C0C"/>
    <w:rsid w:val="00B53D5E"/>
    <w:rsid w:val="00B5413E"/>
    <w:rsid w:val="00B54715"/>
    <w:rsid w:val="00B54DA2"/>
    <w:rsid w:val="00B5595A"/>
    <w:rsid w:val="00B56152"/>
    <w:rsid w:val="00B57320"/>
    <w:rsid w:val="00B57D00"/>
    <w:rsid w:val="00B60570"/>
    <w:rsid w:val="00B60739"/>
    <w:rsid w:val="00B60F38"/>
    <w:rsid w:val="00B6105B"/>
    <w:rsid w:val="00B61266"/>
    <w:rsid w:val="00B61625"/>
    <w:rsid w:val="00B61805"/>
    <w:rsid w:val="00B61A5F"/>
    <w:rsid w:val="00B61B17"/>
    <w:rsid w:val="00B61EAB"/>
    <w:rsid w:val="00B62E42"/>
    <w:rsid w:val="00B63373"/>
    <w:rsid w:val="00B6365F"/>
    <w:rsid w:val="00B63C9B"/>
    <w:rsid w:val="00B63CC1"/>
    <w:rsid w:val="00B649E1"/>
    <w:rsid w:val="00B64BA2"/>
    <w:rsid w:val="00B64ED0"/>
    <w:rsid w:val="00B65173"/>
    <w:rsid w:val="00B65532"/>
    <w:rsid w:val="00B66C8C"/>
    <w:rsid w:val="00B66CB7"/>
    <w:rsid w:val="00B67400"/>
    <w:rsid w:val="00B6769C"/>
    <w:rsid w:val="00B67747"/>
    <w:rsid w:val="00B70CDB"/>
    <w:rsid w:val="00B70FBA"/>
    <w:rsid w:val="00B710A1"/>
    <w:rsid w:val="00B7162A"/>
    <w:rsid w:val="00B71E3C"/>
    <w:rsid w:val="00B7232A"/>
    <w:rsid w:val="00B7239B"/>
    <w:rsid w:val="00B72426"/>
    <w:rsid w:val="00B72824"/>
    <w:rsid w:val="00B72EB9"/>
    <w:rsid w:val="00B730DF"/>
    <w:rsid w:val="00B730F9"/>
    <w:rsid w:val="00B73A20"/>
    <w:rsid w:val="00B7453F"/>
    <w:rsid w:val="00B74E40"/>
    <w:rsid w:val="00B75C97"/>
    <w:rsid w:val="00B75DA8"/>
    <w:rsid w:val="00B762DD"/>
    <w:rsid w:val="00B762E6"/>
    <w:rsid w:val="00B765EE"/>
    <w:rsid w:val="00B768F8"/>
    <w:rsid w:val="00B77240"/>
    <w:rsid w:val="00B7799E"/>
    <w:rsid w:val="00B80DE4"/>
    <w:rsid w:val="00B8120E"/>
    <w:rsid w:val="00B81836"/>
    <w:rsid w:val="00B820A7"/>
    <w:rsid w:val="00B82348"/>
    <w:rsid w:val="00B82929"/>
    <w:rsid w:val="00B83273"/>
    <w:rsid w:val="00B832DD"/>
    <w:rsid w:val="00B83872"/>
    <w:rsid w:val="00B84C65"/>
    <w:rsid w:val="00B87543"/>
    <w:rsid w:val="00B90FBC"/>
    <w:rsid w:val="00B92908"/>
    <w:rsid w:val="00B9389B"/>
    <w:rsid w:val="00B93B82"/>
    <w:rsid w:val="00B9458B"/>
    <w:rsid w:val="00B94AAD"/>
    <w:rsid w:val="00B94B3C"/>
    <w:rsid w:val="00B94CBE"/>
    <w:rsid w:val="00B95427"/>
    <w:rsid w:val="00B956D2"/>
    <w:rsid w:val="00B9576E"/>
    <w:rsid w:val="00B95B58"/>
    <w:rsid w:val="00B95DB8"/>
    <w:rsid w:val="00B95E47"/>
    <w:rsid w:val="00B962B1"/>
    <w:rsid w:val="00B96760"/>
    <w:rsid w:val="00B96B90"/>
    <w:rsid w:val="00B96F7F"/>
    <w:rsid w:val="00B9724E"/>
    <w:rsid w:val="00B97993"/>
    <w:rsid w:val="00B97DAD"/>
    <w:rsid w:val="00B97EDF"/>
    <w:rsid w:val="00BA01B6"/>
    <w:rsid w:val="00BA02AA"/>
    <w:rsid w:val="00BA0F97"/>
    <w:rsid w:val="00BA127C"/>
    <w:rsid w:val="00BA14AB"/>
    <w:rsid w:val="00BA14EA"/>
    <w:rsid w:val="00BA31BA"/>
    <w:rsid w:val="00BA3514"/>
    <w:rsid w:val="00BA4450"/>
    <w:rsid w:val="00BA462E"/>
    <w:rsid w:val="00BA47AA"/>
    <w:rsid w:val="00BA5489"/>
    <w:rsid w:val="00BA5B52"/>
    <w:rsid w:val="00BA5E3E"/>
    <w:rsid w:val="00BA5F44"/>
    <w:rsid w:val="00BA69AA"/>
    <w:rsid w:val="00BA6C42"/>
    <w:rsid w:val="00BA705F"/>
    <w:rsid w:val="00BA750E"/>
    <w:rsid w:val="00BA77A2"/>
    <w:rsid w:val="00BA7902"/>
    <w:rsid w:val="00BA7A68"/>
    <w:rsid w:val="00BA7D96"/>
    <w:rsid w:val="00BA7DE4"/>
    <w:rsid w:val="00BB0FB4"/>
    <w:rsid w:val="00BB1026"/>
    <w:rsid w:val="00BB1343"/>
    <w:rsid w:val="00BB1A99"/>
    <w:rsid w:val="00BB244B"/>
    <w:rsid w:val="00BB265F"/>
    <w:rsid w:val="00BB3493"/>
    <w:rsid w:val="00BB37AC"/>
    <w:rsid w:val="00BB3887"/>
    <w:rsid w:val="00BB3F93"/>
    <w:rsid w:val="00BB48A6"/>
    <w:rsid w:val="00BB48CD"/>
    <w:rsid w:val="00BB4FF8"/>
    <w:rsid w:val="00BB5D71"/>
    <w:rsid w:val="00BB666C"/>
    <w:rsid w:val="00BB6AEF"/>
    <w:rsid w:val="00BB6C52"/>
    <w:rsid w:val="00BB74D9"/>
    <w:rsid w:val="00BC0738"/>
    <w:rsid w:val="00BC0A97"/>
    <w:rsid w:val="00BC1851"/>
    <w:rsid w:val="00BC1C33"/>
    <w:rsid w:val="00BC1C69"/>
    <w:rsid w:val="00BC1E79"/>
    <w:rsid w:val="00BC2178"/>
    <w:rsid w:val="00BC2531"/>
    <w:rsid w:val="00BC3C73"/>
    <w:rsid w:val="00BC4734"/>
    <w:rsid w:val="00BC4AE4"/>
    <w:rsid w:val="00BC53F8"/>
    <w:rsid w:val="00BC744C"/>
    <w:rsid w:val="00BD03E1"/>
    <w:rsid w:val="00BD117F"/>
    <w:rsid w:val="00BD1548"/>
    <w:rsid w:val="00BD1D0C"/>
    <w:rsid w:val="00BD39FF"/>
    <w:rsid w:val="00BD3F42"/>
    <w:rsid w:val="00BD3FAE"/>
    <w:rsid w:val="00BD45A4"/>
    <w:rsid w:val="00BD487E"/>
    <w:rsid w:val="00BD60BE"/>
    <w:rsid w:val="00BD6340"/>
    <w:rsid w:val="00BD78D2"/>
    <w:rsid w:val="00BD7C14"/>
    <w:rsid w:val="00BD7D0A"/>
    <w:rsid w:val="00BE0661"/>
    <w:rsid w:val="00BE068D"/>
    <w:rsid w:val="00BE078F"/>
    <w:rsid w:val="00BE1885"/>
    <w:rsid w:val="00BE26C7"/>
    <w:rsid w:val="00BE2741"/>
    <w:rsid w:val="00BE2B3A"/>
    <w:rsid w:val="00BE2CD3"/>
    <w:rsid w:val="00BE2E4B"/>
    <w:rsid w:val="00BE2FA4"/>
    <w:rsid w:val="00BE36A1"/>
    <w:rsid w:val="00BE38C2"/>
    <w:rsid w:val="00BE433E"/>
    <w:rsid w:val="00BE4A07"/>
    <w:rsid w:val="00BE4A7B"/>
    <w:rsid w:val="00BE4B46"/>
    <w:rsid w:val="00BE4CE5"/>
    <w:rsid w:val="00BE4F4B"/>
    <w:rsid w:val="00BE50E8"/>
    <w:rsid w:val="00BE57C5"/>
    <w:rsid w:val="00BE5A6D"/>
    <w:rsid w:val="00BE5C74"/>
    <w:rsid w:val="00BE6015"/>
    <w:rsid w:val="00BE6030"/>
    <w:rsid w:val="00BE60D6"/>
    <w:rsid w:val="00BE66C6"/>
    <w:rsid w:val="00BE6A76"/>
    <w:rsid w:val="00BE6B80"/>
    <w:rsid w:val="00BE6EFA"/>
    <w:rsid w:val="00BE71E2"/>
    <w:rsid w:val="00BE77CE"/>
    <w:rsid w:val="00BE7E00"/>
    <w:rsid w:val="00BF068C"/>
    <w:rsid w:val="00BF100F"/>
    <w:rsid w:val="00BF3703"/>
    <w:rsid w:val="00BF4621"/>
    <w:rsid w:val="00BF488C"/>
    <w:rsid w:val="00BF51A8"/>
    <w:rsid w:val="00BF5985"/>
    <w:rsid w:val="00BF6B51"/>
    <w:rsid w:val="00BF6EA2"/>
    <w:rsid w:val="00BF777F"/>
    <w:rsid w:val="00BF7C51"/>
    <w:rsid w:val="00BF7CFB"/>
    <w:rsid w:val="00C008FB"/>
    <w:rsid w:val="00C019B4"/>
    <w:rsid w:val="00C027AE"/>
    <w:rsid w:val="00C029DD"/>
    <w:rsid w:val="00C02C8B"/>
    <w:rsid w:val="00C03251"/>
    <w:rsid w:val="00C03600"/>
    <w:rsid w:val="00C03E46"/>
    <w:rsid w:val="00C04302"/>
    <w:rsid w:val="00C043E8"/>
    <w:rsid w:val="00C04A3E"/>
    <w:rsid w:val="00C0506D"/>
    <w:rsid w:val="00C057E9"/>
    <w:rsid w:val="00C05802"/>
    <w:rsid w:val="00C05C12"/>
    <w:rsid w:val="00C05FDE"/>
    <w:rsid w:val="00C06088"/>
    <w:rsid w:val="00C060CF"/>
    <w:rsid w:val="00C061C3"/>
    <w:rsid w:val="00C065B5"/>
    <w:rsid w:val="00C068F8"/>
    <w:rsid w:val="00C06951"/>
    <w:rsid w:val="00C069CE"/>
    <w:rsid w:val="00C07C10"/>
    <w:rsid w:val="00C07DE3"/>
    <w:rsid w:val="00C07EA6"/>
    <w:rsid w:val="00C1019E"/>
    <w:rsid w:val="00C10604"/>
    <w:rsid w:val="00C1099F"/>
    <w:rsid w:val="00C1158A"/>
    <w:rsid w:val="00C12B53"/>
    <w:rsid w:val="00C13401"/>
    <w:rsid w:val="00C1434B"/>
    <w:rsid w:val="00C14371"/>
    <w:rsid w:val="00C143F5"/>
    <w:rsid w:val="00C14502"/>
    <w:rsid w:val="00C14D88"/>
    <w:rsid w:val="00C166DC"/>
    <w:rsid w:val="00C17B8D"/>
    <w:rsid w:val="00C207ED"/>
    <w:rsid w:val="00C225AD"/>
    <w:rsid w:val="00C22AC8"/>
    <w:rsid w:val="00C22BF1"/>
    <w:rsid w:val="00C2300C"/>
    <w:rsid w:val="00C23383"/>
    <w:rsid w:val="00C23387"/>
    <w:rsid w:val="00C23389"/>
    <w:rsid w:val="00C237BA"/>
    <w:rsid w:val="00C23A31"/>
    <w:rsid w:val="00C23A50"/>
    <w:rsid w:val="00C2409C"/>
    <w:rsid w:val="00C247E1"/>
    <w:rsid w:val="00C2485D"/>
    <w:rsid w:val="00C25BE1"/>
    <w:rsid w:val="00C2681C"/>
    <w:rsid w:val="00C2682B"/>
    <w:rsid w:val="00C26D58"/>
    <w:rsid w:val="00C26FAC"/>
    <w:rsid w:val="00C27866"/>
    <w:rsid w:val="00C27C93"/>
    <w:rsid w:val="00C27D8E"/>
    <w:rsid w:val="00C3024E"/>
    <w:rsid w:val="00C30593"/>
    <w:rsid w:val="00C3122B"/>
    <w:rsid w:val="00C31735"/>
    <w:rsid w:val="00C320AC"/>
    <w:rsid w:val="00C32DFA"/>
    <w:rsid w:val="00C332B9"/>
    <w:rsid w:val="00C334AA"/>
    <w:rsid w:val="00C3395A"/>
    <w:rsid w:val="00C33A5F"/>
    <w:rsid w:val="00C33CC5"/>
    <w:rsid w:val="00C3482E"/>
    <w:rsid w:val="00C34DE4"/>
    <w:rsid w:val="00C34F00"/>
    <w:rsid w:val="00C35020"/>
    <w:rsid w:val="00C3533D"/>
    <w:rsid w:val="00C35F27"/>
    <w:rsid w:val="00C35F32"/>
    <w:rsid w:val="00C36751"/>
    <w:rsid w:val="00C37440"/>
    <w:rsid w:val="00C404BA"/>
    <w:rsid w:val="00C4062A"/>
    <w:rsid w:val="00C40B3D"/>
    <w:rsid w:val="00C415D6"/>
    <w:rsid w:val="00C4221A"/>
    <w:rsid w:val="00C422AA"/>
    <w:rsid w:val="00C428D7"/>
    <w:rsid w:val="00C4361C"/>
    <w:rsid w:val="00C44044"/>
    <w:rsid w:val="00C44735"/>
    <w:rsid w:val="00C45089"/>
    <w:rsid w:val="00C4508C"/>
    <w:rsid w:val="00C45543"/>
    <w:rsid w:val="00C45888"/>
    <w:rsid w:val="00C463F8"/>
    <w:rsid w:val="00C471E1"/>
    <w:rsid w:val="00C47481"/>
    <w:rsid w:val="00C4794E"/>
    <w:rsid w:val="00C47BAF"/>
    <w:rsid w:val="00C5087D"/>
    <w:rsid w:val="00C50D18"/>
    <w:rsid w:val="00C50E1C"/>
    <w:rsid w:val="00C51021"/>
    <w:rsid w:val="00C51404"/>
    <w:rsid w:val="00C5425D"/>
    <w:rsid w:val="00C55087"/>
    <w:rsid w:val="00C551B2"/>
    <w:rsid w:val="00C553C6"/>
    <w:rsid w:val="00C555D2"/>
    <w:rsid w:val="00C56433"/>
    <w:rsid w:val="00C56CE6"/>
    <w:rsid w:val="00C56D02"/>
    <w:rsid w:val="00C56D72"/>
    <w:rsid w:val="00C57ADB"/>
    <w:rsid w:val="00C57D36"/>
    <w:rsid w:val="00C60624"/>
    <w:rsid w:val="00C61378"/>
    <w:rsid w:val="00C61D64"/>
    <w:rsid w:val="00C62388"/>
    <w:rsid w:val="00C62662"/>
    <w:rsid w:val="00C627AE"/>
    <w:rsid w:val="00C62993"/>
    <w:rsid w:val="00C629BC"/>
    <w:rsid w:val="00C629F3"/>
    <w:rsid w:val="00C62E4D"/>
    <w:rsid w:val="00C6352B"/>
    <w:rsid w:val="00C6353B"/>
    <w:rsid w:val="00C6390E"/>
    <w:rsid w:val="00C63F01"/>
    <w:rsid w:val="00C641BB"/>
    <w:rsid w:val="00C64B73"/>
    <w:rsid w:val="00C64ECA"/>
    <w:rsid w:val="00C65402"/>
    <w:rsid w:val="00C657AB"/>
    <w:rsid w:val="00C65A82"/>
    <w:rsid w:val="00C660C2"/>
    <w:rsid w:val="00C66F64"/>
    <w:rsid w:val="00C67A59"/>
    <w:rsid w:val="00C700F9"/>
    <w:rsid w:val="00C70156"/>
    <w:rsid w:val="00C702C1"/>
    <w:rsid w:val="00C7034D"/>
    <w:rsid w:val="00C70776"/>
    <w:rsid w:val="00C720D1"/>
    <w:rsid w:val="00C72563"/>
    <w:rsid w:val="00C73591"/>
    <w:rsid w:val="00C739B8"/>
    <w:rsid w:val="00C741F5"/>
    <w:rsid w:val="00C74B81"/>
    <w:rsid w:val="00C74DA2"/>
    <w:rsid w:val="00C751FF"/>
    <w:rsid w:val="00C7523B"/>
    <w:rsid w:val="00C75643"/>
    <w:rsid w:val="00C75C0C"/>
    <w:rsid w:val="00C7C1F8"/>
    <w:rsid w:val="00C80467"/>
    <w:rsid w:val="00C81B16"/>
    <w:rsid w:val="00C82197"/>
    <w:rsid w:val="00C829A1"/>
    <w:rsid w:val="00C82E7C"/>
    <w:rsid w:val="00C833BB"/>
    <w:rsid w:val="00C83FF2"/>
    <w:rsid w:val="00C84491"/>
    <w:rsid w:val="00C84570"/>
    <w:rsid w:val="00C849EC"/>
    <w:rsid w:val="00C85064"/>
    <w:rsid w:val="00C85077"/>
    <w:rsid w:val="00C851F2"/>
    <w:rsid w:val="00C85307"/>
    <w:rsid w:val="00C856A4"/>
    <w:rsid w:val="00C867EF"/>
    <w:rsid w:val="00C86F61"/>
    <w:rsid w:val="00C872CC"/>
    <w:rsid w:val="00C87329"/>
    <w:rsid w:val="00C87742"/>
    <w:rsid w:val="00C87BF7"/>
    <w:rsid w:val="00C901FC"/>
    <w:rsid w:val="00C90365"/>
    <w:rsid w:val="00C91035"/>
    <w:rsid w:val="00C9167F"/>
    <w:rsid w:val="00C918F1"/>
    <w:rsid w:val="00C91AEF"/>
    <w:rsid w:val="00C93C09"/>
    <w:rsid w:val="00C93CB8"/>
    <w:rsid w:val="00C948E5"/>
    <w:rsid w:val="00C950CF"/>
    <w:rsid w:val="00C95192"/>
    <w:rsid w:val="00C951D0"/>
    <w:rsid w:val="00C9610B"/>
    <w:rsid w:val="00C96177"/>
    <w:rsid w:val="00C96311"/>
    <w:rsid w:val="00CA09C5"/>
    <w:rsid w:val="00CA0D84"/>
    <w:rsid w:val="00CA15C5"/>
    <w:rsid w:val="00CA1B78"/>
    <w:rsid w:val="00CA2344"/>
    <w:rsid w:val="00CA4338"/>
    <w:rsid w:val="00CA48BD"/>
    <w:rsid w:val="00CA4B11"/>
    <w:rsid w:val="00CA557D"/>
    <w:rsid w:val="00CA5CAB"/>
    <w:rsid w:val="00CA5CCD"/>
    <w:rsid w:val="00CA5F2B"/>
    <w:rsid w:val="00CA65AB"/>
    <w:rsid w:val="00CA76D2"/>
    <w:rsid w:val="00CA7E5C"/>
    <w:rsid w:val="00CA7F11"/>
    <w:rsid w:val="00CB0912"/>
    <w:rsid w:val="00CB0EFD"/>
    <w:rsid w:val="00CB1726"/>
    <w:rsid w:val="00CB2499"/>
    <w:rsid w:val="00CB27B4"/>
    <w:rsid w:val="00CB27D0"/>
    <w:rsid w:val="00CB2ACA"/>
    <w:rsid w:val="00CB38E4"/>
    <w:rsid w:val="00CB3CC4"/>
    <w:rsid w:val="00CB3E12"/>
    <w:rsid w:val="00CB4CB5"/>
    <w:rsid w:val="00CB4EA3"/>
    <w:rsid w:val="00CB4F7B"/>
    <w:rsid w:val="00CB52D6"/>
    <w:rsid w:val="00CB534E"/>
    <w:rsid w:val="00CB5633"/>
    <w:rsid w:val="00CB59EB"/>
    <w:rsid w:val="00CB6CE1"/>
    <w:rsid w:val="00CB6D55"/>
    <w:rsid w:val="00CB7C83"/>
    <w:rsid w:val="00CC0594"/>
    <w:rsid w:val="00CC12EB"/>
    <w:rsid w:val="00CC1441"/>
    <w:rsid w:val="00CC1B63"/>
    <w:rsid w:val="00CC1FA8"/>
    <w:rsid w:val="00CC2278"/>
    <w:rsid w:val="00CC235A"/>
    <w:rsid w:val="00CC2A11"/>
    <w:rsid w:val="00CC2AC8"/>
    <w:rsid w:val="00CC2E17"/>
    <w:rsid w:val="00CC2EB7"/>
    <w:rsid w:val="00CC3938"/>
    <w:rsid w:val="00CC43EC"/>
    <w:rsid w:val="00CC4908"/>
    <w:rsid w:val="00CC4F82"/>
    <w:rsid w:val="00CC557F"/>
    <w:rsid w:val="00CC6CA5"/>
    <w:rsid w:val="00CC6EAF"/>
    <w:rsid w:val="00CC7BD0"/>
    <w:rsid w:val="00CC7D41"/>
    <w:rsid w:val="00CD135E"/>
    <w:rsid w:val="00CD1942"/>
    <w:rsid w:val="00CD260E"/>
    <w:rsid w:val="00CD2A4A"/>
    <w:rsid w:val="00CD30EE"/>
    <w:rsid w:val="00CD3ABD"/>
    <w:rsid w:val="00CD422C"/>
    <w:rsid w:val="00CD45D4"/>
    <w:rsid w:val="00CD47FF"/>
    <w:rsid w:val="00CD6171"/>
    <w:rsid w:val="00CD6849"/>
    <w:rsid w:val="00CD685E"/>
    <w:rsid w:val="00CD6FA1"/>
    <w:rsid w:val="00CD707E"/>
    <w:rsid w:val="00CE03C5"/>
    <w:rsid w:val="00CE0AD8"/>
    <w:rsid w:val="00CE0F96"/>
    <w:rsid w:val="00CE0FB5"/>
    <w:rsid w:val="00CE17A7"/>
    <w:rsid w:val="00CE1BE3"/>
    <w:rsid w:val="00CE2024"/>
    <w:rsid w:val="00CE2CDA"/>
    <w:rsid w:val="00CE36EB"/>
    <w:rsid w:val="00CE3A11"/>
    <w:rsid w:val="00CE3BBC"/>
    <w:rsid w:val="00CE3E01"/>
    <w:rsid w:val="00CE3FAC"/>
    <w:rsid w:val="00CE464A"/>
    <w:rsid w:val="00CE47AF"/>
    <w:rsid w:val="00CE4E1C"/>
    <w:rsid w:val="00CE4F86"/>
    <w:rsid w:val="00CE57A2"/>
    <w:rsid w:val="00CE59AA"/>
    <w:rsid w:val="00CE66A2"/>
    <w:rsid w:val="00CE6B0D"/>
    <w:rsid w:val="00CF04F2"/>
    <w:rsid w:val="00CF09F3"/>
    <w:rsid w:val="00CF14B3"/>
    <w:rsid w:val="00CF2472"/>
    <w:rsid w:val="00CF2E01"/>
    <w:rsid w:val="00CF36D8"/>
    <w:rsid w:val="00CF3953"/>
    <w:rsid w:val="00CF3EDE"/>
    <w:rsid w:val="00CF41C8"/>
    <w:rsid w:val="00CF4A21"/>
    <w:rsid w:val="00CF4D76"/>
    <w:rsid w:val="00CF54E9"/>
    <w:rsid w:val="00CF60C2"/>
    <w:rsid w:val="00CF7729"/>
    <w:rsid w:val="00CF788F"/>
    <w:rsid w:val="00D0027F"/>
    <w:rsid w:val="00D0053F"/>
    <w:rsid w:val="00D0098E"/>
    <w:rsid w:val="00D01337"/>
    <w:rsid w:val="00D02AB8"/>
    <w:rsid w:val="00D0354F"/>
    <w:rsid w:val="00D038AC"/>
    <w:rsid w:val="00D03EA1"/>
    <w:rsid w:val="00D0540C"/>
    <w:rsid w:val="00D05D74"/>
    <w:rsid w:val="00D0630E"/>
    <w:rsid w:val="00D0707B"/>
    <w:rsid w:val="00D07462"/>
    <w:rsid w:val="00D075EA"/>
    <w:rsid w:val="00D07C5C"/>
    <w:rsid w:val="00D10134"/>
    <w:rsid w:val="00D10552"/>
    <w:rsid w:val="00D11755"/>
    <w:rsid w:val="00D11BA2"/>
    <w:rsid w:val="00D120B8"/>
    <w:rsid w:val="00D12100"/>
    <w:rsid w:val="00D12171"/>
    <w:rsid w:val="00D12225"/>
    <w:rsid w:val="00D12579"/>
    <w:rsid w:val="00D15CFF"/>
    <w:rsid w:val="00D15F46"/>
    <w:rsid w:val="00D164C7"/>
    <w:rsid w:val="00D20AD6"/>
    <w:rsid w:val="00D20BAF"/>
    <w:rsid w:val="00D20F6A"/>
    <w:rsid w:val="00D22391"/>
    <w:rsid w:val="00D223CE"/>
    <w:rsid w:val="00D22487"/>
    <w:rsid w:val="00D22819"/>
    <w:rsid w:val="00D22AA8"/>
    <w:rsid w:val="00D22BFA"/>
    <w:rsid w:val="00D239C1"/>
    <w:rsid w:val="00D241FE"/>
    <w:rsid w:val="00D26034"/>
    <w:rsid w:val="00D261CB"/>
    <w:rsid w:val="00D2679E"/>
    <w:rsid w:val="00D26F93"/>
    <w:rsid w:val="00D27E05"/>
    <w:rsid w:val="00D309D4"/>
    <w:rsid w:val="00D3185C"/>
    <w:rsid w:val="00D3196C"/>
    <w:rsid w:val="00D31B86"/>
    <w:rsid w:val="00D32258"/>
    <w:rsid w:val="00D32931"/>
    <w:rsid w:val="00D32ABB"/>
    <w:rsid w:val="00D32DCE"/>
    <w:rsid w:val="00D332F6"/>
    <w:rsid w:val="00D337AB"/>
    <w:rsid w:val="00D338BA"/>
    <w:rsid w:val="00D3393E"/>
    <w:rsid w:val="00D339BD"/>
    <w:rsid w:val="00D33EE0"/>
    <w:rsid w:val="00D33F02"/>
    <w:rsid w:val="00D33FF0"/>
    <w:rsid w:val="00D34355"/>
    <w:rsid w:val="00D347F7"/>
    <w:rsid w:val="00D3550F"/>
    <w:rsid w:val="00D36434"/>
    <w:rsid w:val="00D369AF"/>
    <w:rsid w:val="00D36F73"/>
    <w:rsid w:val="00D377A9"/>
    <w:rsid w:val="00D37979"/>
    <w:rsid w:val="00D37C99"/>
    <w:rsid w:val="00D37CC0"/>
    <w:rsid w:val="00D37F63"/>
    <w:rsid w:val="00D401EA"/>
    <w:rsid w:val="00D40D41"/>
    <w:rsid w:val="00D410AE"/>
    <w:rsid w:val="00D410E7"/>
    <w:rsid w:val="00D41360"/>
    <w:rsid w:val="00D41B2B"/>
    <w:rsid w:val="00D41E49"/>
    <w:rsid w:val="00D42058"/>
    <w:rsid w:val="00D421B5"/>
    <w:rsid w:val="00D42F80"/>
    <w:rsid w:val="00D4389D"/>
    <w:rsid w:val="00D43E2A"/>
    <w:rsid w:val="00D443B2"/>
    <w:rsid w:val="00D44569"/>
    <w:rsid w:val="00D44830"/>
    <w:rsid w:val="00D44BCE"/>
    <w:rsid w:val="00D45743"/>
    <w:rsid w:val="00D45B09"/>
    <w:rsid w:val="00D45FA8"/>
    <w:rsid w:val="00D46046"/>
    <w:rsid w:val="00D460D3"/>
    <w:rsid w:val="00D46156"/>
    <w:rsid w:val="00D4678A"/>
    <w:rsid w:val="00D46DA5"/>
    <w:rsid w:val="00D46FC4"/>
    <w:rsid w:val="00D476E6"/>
    <w:rsid w:val="00D50787"/>
    <w:rsid w:val="00D50B16"/>
    <w:rsid w:val="00D51374"/>
    <w:rsid w:val="00D519C1"/>
    <w:rsid w:val="00D51A54"/>
    <w:rsid w:val="00D51BAE"/>
    <w:rsid w:val="00D51CF2"/>
    <w:rsid w:val="00D51D72"/>
    <w:rsid w:val="00D51FF2"/>
    <w:rsid w:val="00D524F6"/>
    <w:rsid w:val="00D52E2E"/>
    <w:rsid w:val="00D534E2"/>
    <w:rsid w:val="00D53810"/>
    <w:rsid w:val="00D53B7B"/>
    <w:rsid w:val="00D54D66"/>
    <w:rsid w:val="00D54F9A"/>
    <w:rsid w:val="00D5503F"/>
    <w:rsid w:val="00D55250"/>
    <w:rsid w:val="00D55B5B"/>
    <w:rsid w:val="00D55BEE"/>
    <w:rsid w:val="00D56EC5"/>
    <w:rsid w:val="00D575F2"/>
    <w:rsid w:val="00D579D5"/>
    <w:rsid w:val="00D57D0C"/>
    <w:rsid w:val="00D60095"/>
    <w:rsid w:val="00D613EB"/>
    <w:rsid w:val="00D6150F"/>
    <w:rsid w:val="00D6280B"/>
    <w:rsid w:val="00D62BCF"/>
    <w:rsid w:val="00D630AE"/>
    <w:rsid w:val="00D63957"/>
    <w:rsid w:val="00D63E4B"/>
    <w:rsid w:val="00D64060"/>
    <w:rsid w:val="00D64126"/>
    <w:rsid w:val="00D64F3E"/>
    <w:rsid w:val="00D6503E"/>
    <w:rsid w:val="00D651F4"/>
    <w:rsid w:val="00D652AB"/>
    <w:rsid w:val="00D654FD"/>
    <w:rsid w:val="00D668FA"/>
    <w:rsid w:val="00D66ABE"/>
    <w:rsid w:val="00D66D54"/>
    <w:rsid w:val="00D7020E"/>
    <w:rsid w:val="00D702C6"/>
    <w:rsid w:val="00D70415"/>
    <w:rsid w:val="00D70764"/>
    <w:rsid w:val="00D70F5B"/>
    <w:rsid w:val="00D719A7"/>
    <w:rsid w:val="00D71CBF"/>
    <w:rsid w:val="00D726DB"/>
    <w:rsid w:val="00D727D6"/>
    <w:rsid w:val="00D735C1"/>
    <w:rsid w:val="00D73862"/>
    <w:rsid w:val="00D73A2A"/>
    <w:rsid w:val="00D73F00"/>
    <w:rsid w:val="00D7433C"/>
    <w:rsid w:val="00D74C93"/>
    <w:rsid w:val="00D75050"/>
    <w:rsid w:val="00D75455"/>
    <w:rsid w:val="00D7566F"/>
    <w:rsid w:val="00D75B93"/>
    <w:rsid w:val="00D768DE"/>
    <w:rsid w:val="00D76CE3"/>
    <w:rsid w:val="00D803EE"/>
    <w:rsid w:val="00D808D4"/>
    <w:rsid w:val="00D80A89"/>
    <w:rsid w:val="00D80C4E"/>
    <w:rsid w:val="00D8118B"/>
    <w:rsid w:val="00D81313"/>
    <w:rsid w:val="00D8132E"/>
    <w:rsid w:val="00D83204"/>
    <w:rsid w:val="00D83863"/>
    <w:rsid w:val="00D83AFC"/>
    <w:rsid w:val="00D841F5"/>
    <w:rsid w:val="00D84A76"/>
    <w:rsid w:val="00D86267"/>
    <w:rsid w:val="00D86839"/>
    <w:rsid w:val="00D87039"/>
    <w:rsid w:val="00D87277"/>
    <w:rsid w:val="00D879D7"/>
    <w:rsid w:val="00D87BD1"/>
    <w:rsid w:val="00D90019"/>
    <w:rsid w:val="00D90280"/>
    <w:rsid w:val="00D9094C"/>
    <w:rsid w:val="00D90F03"/>
    <w:rsid w:val="00D913DB"/>
    <w:rsid w:val="00D91552"/>
    <w:rsid w:val="00D915E5"/>
    <w:rsid w:val="00D916B4"/>
    <w:rsid w:val="00D91AD9"/>
    <w:rsid w:val="00D91C8F"/>
    <w:rsid w:val="00D923A4"/>
    <w:rsid w:val="00D9319C"/>
    <w:rsid w:val="00D937BE"/>
    <w:rsid w:val="00D93AF9"/>
    <w:rsid w:val="00D93B7C"/>
    <w:rsid w:val="00D9438C"/>
    <w:rsid w:val="00D94433"/>
    <w:rsid w:val="00D94703"/>
    <w:rsid w:val="00D94CCB"/>
    <w:rsid w:val="00D953E1"/>
    <w:rsid w:val="00D95CFE"/>
    <w:rsid w:val="00D96024"/>
    <w:rsid w:val="00D96314"/>
    <w:rsid w:val="00D969BA"/>
    <w:rsid w:val="00D97CBE"/>
    <w:rsid w:val="00DA02D8"/>
    <w:rsid w:val="00DA0D26"/>
    <w:rsid w:val="00DA1150"/>
    <w:rsid w:val="00DA1B8D"/>
    <w:rsid w:val="00DA1BBB"/>
    <w:rsid w:val="00DA2974"/>
    <w:rsid w:val="00DA2FA4"/>
    <w:rsid w:val="00DA31EF"/>
    <w:rsid w:val="00DA3C44"/>
    <w:rsid w:val="00DA3F33"/>
    <w:rsid w:val="00DA4027"/>
    <w:rsid w:val="00DA42B8"/>
    <w:rsid w:val="00DA4583"/>
    <w:rsid w:val="00DA4796"/>
    <w:rsid w:val="00DA4A10"/>
    <w:rsid w:val="00DA4CC3"/>
    <w:rsid w:val="00DA5067"/>
    <w:rsid w:val="00DA5252"/>
    <w:rsid w:val="00DA52C8"/>
    <w:rsid w:val="00DA5354"/>
    <w:rsid w:val="00DA6126"/>
    <w:rsid w:val="00DA6AD9"/>
    <w:rsid w:val="00DA7150"/>
    <w:rsid w:val="00DA7257"/>
    <w:rsid w:val="00DA72EA"/>
    <w:rsid w:val="00DA7662"/>
    <w:rsid w:val="00DA7D4C"/>
    <w:rsid w:val="00DA7D80"/>
    <w:rsid w:val="00DB0031"/>
    <w:rsid w:val="00DB053A"/>
    <w:rsid w:val="00DB0607"/>
    <w:rsid w:val="00DB0791"/>
    <w:rsid w:val="00DB08D1"/>
    <w:rsid w:val="00DB105B"/>
    <w:rsid w:val="00DB1542"/>
    <w:rsid w:val="00DB1B14"/>
    <w:rsid w:val="00DB1E93"/>
    <w:rsid w:val="00DB24FB"/>
    <w:rsid w:val="00DB28E9"/>
    <w:rsid w:val="00DB3060"/>
    <w:rsid w:val="00DB314B"/>
    <w:rsid w:val="00DB3CAC"/>
    <w:rsid w:val="00DB4308"/>
    <w:rsid w:val="00DB43AC"/>
    <w:rsid w:val="00DB4B28"/>
    <w:rsid w:val="00DB5343"/>
    <w:rsid w:val="00DB58F7"/>
    <w:rsid w:val="00DB69AC"/>
    <w:rsid w:val="00DB71AB"/>
    <w:rsid w:val="00DC083F"/>
    <w:rsid w:val="00DC0C4D"/>
    <w:rsid w:val="00DC0C94"/>
    <w:rsid w:val="00DC0ED1"/>
    <w:rsid w:val="00DC1F0A"/>
    <w:rsid w:val="00DC2099"/>
    <w:rsid w:val="00DC3281"/>
    <w:rsid w:val="00DC367C"/>
    <w:rsid w:val="00DC445D"/>
    <w:rsid w:val="00DC4DFF"/>
    <w:rsid w:val="00DC4EE1"/>
    <w:rsid w:val="00DC5032"/>
    <w:rsid w:val="00DC5161"/>
    <w:rsid w:val="00DC5BE1"/>
    <w:rsid w:val="00DC5CE7"/>
    <w:rsid w:val="00DC5F82"/>
    <w:rsid w:val="00DC5FF0"/>
    <w:rsid w:val="00DC71DE"/>
    <w:rsid w:val="00DC76B3"/>
    <w:rsid w:val="00DC7A73"/>
    <w:rsid w:val="00DC7D27"/>
    <w:rsid w:val="00DD050E"/>
    <w:rsid w:val="00DD064B"/>
    <w:rsid w:val="00DD06A1"/>
    <w:rsid w:val="00DD0781"/>
    <w:rsid w:val="00DD09D3"/>
    <w:rsid w:val="00DD0A84"/>
    <w:rsid w:val="00DD0FD0"/>
    <w:rsid w:val="00DD1107"/>
    <w:rsid w:val="00DD13AE"/>
    <w:rsid w:val="00DD16B6"/>
    <w:rsid w:val="00DD198A"/>
    <w:rsid w:val="00DD2801"/>
    <w:rsid w:val="00DD2CB2"/>
    <w:rsid w:val="00DD2F2D"/>
    <w:rsid w:val="00DD30D9"/>
    <w:rsid w:val="00DD4566"/>
    <w:rsid w:val="00DD47DF"/>
    <w:rsid w:val="00DD4AF3"/>
    <w:rsid w:val="00DD54A7"/>
    <w:rsid w:val="00DD5B82"/>
    <w:rsid w:val="00DD64C0"/>
    <w:rsid w:val="00DD6859"/>
    <w:rsid w:val="00DD6867"/>
    <w:rsid w:val="00DD690C"/>
    <w:rsid w:val="00DD6FED"/>
    <w:rsid w:val="00DD72A4"/>
    <w:rsid w:val="00DD7E6B"/>
    <w:rsid w:val="00DE01DD"/>
    <w:rsid w:val="00DE07CE"/>
    <w:rsid w:val="00DE09F8"/>
    <w:rsid w:val="00DE0BE8"/>
    <w:rsid w:val="00DE0CC7"/>
    <w:rsid w:val="00DE0DBC"/>
    <w:rsid w:val="00DE0E2B"/>
    <w:rsid w:val="00DE147D"/>
    <w:rsid w:val="00DE2052"/>
    <w:rsid w:val="00DE2371"/>
    <w:rsid w:val="00DE2571"/>
    <w:rsid w:val="00DE27EE"/>
    <w:rsid w:val="00DE2A20"/>
    <w:rsid w:val="00DE39E3"/>
    <w:rsid w:val="00DE3EDB"/>
    <w:rsid w:val="00DE4054"/>
    <w:rsid w:val="00DE40DB"/>
    <w:rsid w:val="00DE417A"/>
    <w:rsid w:val="00DE4448"/>
    <w:rsid w:val="00DE4482"/>
    <w:rsid w:val="00DE4ECA"/>
    <w:rsid w:val="00DE4F98"/>
    <w:rsid w:val="00DE50C7"/>
    <w:rsid w:val="00DE5449"/>
    <w:rsid w:val="00DE5C1E"/>
    <w:rsid w:val="00DE6C9E"/>
    <w:rsid w:val="00DE6E75"/>
    <w:rsid w:val="00DE74E2"/>
    <w:rsid w:val="00DE750A"/>
    <w:rsid w:val="00DE7ACC"/>
    <w:rsid w:val="00DE7D8B"/>
    <w:rsid w:val="00DF011E"/>
    <w:rsid w:val="00DF037F"/>
    <w:rsid w:val="00DF0810"/>
    <w:rsid w:val="00DF14CE"/>
    <w:rsid w:val="00DF1DD4"/>
    <w:rsid w:val="00DF20B1"/>
    <w:rsid w:val="00DF219F"/>
    <w:rsid w:val="00DF2AE0"/>
    <w:rsid w:val="00DF35C0"/>
    <w:rsid w:val="00DF4713"/>
    <w:rsid w:val="00DF4D80"/>
    <w:rsid w:val="00DF52AC"/>
    <w:rsid w:val="00DF56DB"/>
    <w:rsid w:val="00DF5E44"/>
    <w:rsid w:val="00DF65B0"/>
    <w:rsid w:val="00DF737B"/>
    <w:rsid w:val="00DF7FF2"/>
    <w:rsid w:val="00E00708"/>
    <w:rsid w:val="00E00907"/>
    <w:rsid w:val="00E00925"/>
    <w:rsid w:val="00E00B42"/>
    <w:rsid w:val="00E00C82"/>
    <w:rsid w:val="00E00DF4"/>
    <w:rsid w:val="00E00F32"/>
    <w:rsid w:val="00E0136E"/>
    <w:rsid w:val="00E0165E"/>
    <w:rsid w:val="00E01C66"/>
    <w:rsid w:val="00E0297D"/>
    <w:rsid w:val="00E02C16"/>
    <w:rsid w:val="00E02EEA"/>
    <w:rsid w:val="00E03528"/>
    <w:rsid w:val="00E054C0"/>
    <w:rsid w:val="00E05B9C"/>
    <w:rsid w:val="00E06300"/>
    <w:rsid w:val="00E0788D"/>
    <w:rsid w:val="00E078A6"/>
    <w:rsid w:val="00E07C88"/>
    <w:rsid w:val="00E1030C"/>
    <w:rsid w:val="00E10BC4"/>
    <w:rsid w:val="00E11826"/>
    <w:rsid w:val="00E11940"/>
    <w:rsid w:val="00E119E1"/>
    <w:rsid w:val="00E11E79"/>
    <w:rsid w:val="00E11F50"/>
    <w:rsid w:val="00E1305C"/>
    <w:rsid w:val="00E138A2"/>
    <w:rsid w:val="00E139D1"/>
    <w:rsid w:val="00E1411F"/>
    <w:rsid w:val="00E151D3"/>
    <w:rsid w:val="00E15731"/>
    <w:rsid w:val="00E15AF5"/>
    <w:rsid w:val="00E15E2B"/>
    <w:rsid w:val="00E15EE0"/>
    <w:rsid w:val="00E1675F"/>
    <w:rsid w:val="00E16E67"/>
    <w:rsid w:val="00E17753"/>
    <w:rsid w:val="00E17A9A"/>
    <w:rsid w:val="00E17F55"/>
    <w:rsid w:val="00E202BF"/>
    <w:rsid w:val="00E206D3"/>
    <w:rsid w:val="00E20B75"/>
    <w:rsid w:val="00E21590"/>
    <w:rsid w:val="00E224BA"/>
    <w:rsid w:val="00E2282D"/>
    <w:rsid w:val="00E231E2"/>
    <w:rsid w:val="00E2330F"/>
    <w:rsid w:val="00E23B11"/>
    <w:rsid w:val="00E23BB6"/>
    <w:rsid w:val="00E23EF7"/>
    <w:rsid w:val="00E24683"/>
    <w:rsid w:val="00E24A90"/>
    <w:rsid w:val="00E26C46"/>
    <w:rsid w:val="00E26CCD"/>
    <w:rsid w:val="00E26F5D"/>
    <w:rsid w:val="00E27775"/>
    <w:rsid w:val="00E30652"/>
    <w:rsid w:val="00E30755"/>
    <w:rsid w:val="00E30E68"/>
    <w:rsid w:val="00E31A8D"/>
    <w:rsid w:val="00E31EBE"/>
    <w:rsid w:val="00E31F09"/>
    <w:rsid w:val="00E33D84"/>
    <w:rsid w:val="00E33EEA"/>
    <w:rsid w:val="00E3421F"/>
    <w:rsid w:val="00E34548"/>
    <w:rsid w:val="00E34E8E"/>
    <w:rsid w:val="00E37688"/>
    <w:rsid w:val="00E378BC"/>
    <w:rsid w:val="00E41536"/>
    <w:rsid w:val="00E41581"/>
    <w:rsid w:val="00E41772"/>
    <w:rsid w:val="00E417F2"/>
    <w:rsid w:val="00E419A3"/>
    <w:rsid w:val="00E42B84"/>
    <w:rsid w:val="00E43248"/>
    <w:rsid w:val="00E4391D"/>
    <w:rsid w:val="00E43F39"/>
    <w:rsid w:val="00E45663"/>
    <w:rsid w:val="00E45EBF"/>
    <w:rsid w:val="00E4602F"/>
    <w:rsid w:val="00E4656B"/>
    <w:rsid w:val="00E46E9F"/>
    <w:rsid w:val="00E476C6"/>
    <w:rsid w:val="00E476F3"/>
    <w:rsid w:val="00E47E4C"/>
    <w:rsid w:val="00E5054D"/>
    <w:rsid w:val="00E50C91"/>
    <w:rsid w:val="00E50E68"/>
    <w:rsid w:val="00E517E8"/>
    <w:rsid w:val="00E51C42"/>
    <w:rsid w:val="00E523C0"/>
    <w:rsid w:val="00E5279C"/>
    <w:rsid w:val="00E5334A"/>
    <w:rsid w:val="00E53558"/>
    <w:rsid w:val="00E53AFF"/>
    <w:rsid w:val="00E53C33"/>
    <w:rsid w:val="00E53D7D"/>
    <w:rsid w:val="00E540B8"/>
    <w:rsid w:val="00E54760"/>
    <w:rsid w:val="00E5491F"/>
    <w:rsid w:val="00E549D2"/>
    <w:rsid w:val="00E5545A"/>
    <w:rsid w:val="00E55722"/>
    <w:rsid w:val="00E55737"/>
    <w:rsid w:val="00E5584E"/>
    <w:rsid w:val="00E55A9C"/>
    <w:rsid w:val="00E55F0C"/>
    <w:rsid w:val="00E56455"/>
    <w:rsid w:val="00E56B12"/>
    <w:rsid w:val="00E56BEA"/>
    <w:rsid w:val="00E5703A"/>
    <w:rsid w:val="00E57E41"/>
    <w:rsid w:val="00E57EC4"/>
    <w:rsid w:val="00E60B4E"/>
    <w:rsid w:val="00E60FA5"/>
    <w:rsid w:val="00E619BD"/>
    <w:rsid w:val="00E619E0"/>
    <w:rsid w:val="00E61AF6"/>
    <w:rsid w:val="00E61B11"/>
    <w:rsid w:val="00E620C1"/>
    <w:rsid w:val="00E6351E"/>
    <w:rsid w:val="00E63C23"/>
    <w:rsid w:val="00E64C3B"/>
    <w:rsid w:val="00E64F29"/>
    <w:rsid w:val="00E6639A"/>
    <w:rsid w:val="00E66614"/>
    <w:rsid w:val="00E66C12"/>
    <w:rsid w:val="00E66E6B"/>
    <w:rsid w:val="00E66EA1"/>
    <w:rsid w:val="00E670B7"/>
    <w:rsid w:val="00E67CF8"/>
    <w:rsid w:val="00E7090A"/>
    <w:rsid w:val="00E7126D"/>
    <w:rsid w:val="00E7130E"/>
    <w:rsid w:val="00E7158A"/>
    <w:rsid w:val="00E715CD"/>
    <w:rsid w:val="00E717EC"/>
    <w:rsid w:val="00E71D1D"/>
    <w:rsid w:val="00E724BD"/>
    <w:rsid w:val="00E72636"/>
    <w:rsid w:val="00E72C5E"/>
    <w:rsid w:val="00E72F78"/>
    <w:rsid w:val="00E73C56"/>
    <w:rsid w:val="00E74136"/>
    <w:rsid w:val="00E748BC"/>
    <w:rsid w:val="00E74D80"/>
    <w:rsid w:val="00E750A9"/>
    <w:rsid w:val="00E754E3"/>
    <w:rsid w:val="00E756F8"/>
    <w:rsid w:val="00E77ABA"/>
    <w:rsid w:val="00E77F14"/>
    <w:rsid w:val="00E77FF1"/>
    <w:rsid w:val="00E80118"/>
    <w:rsid w:val="00E801CC"/>
    <w:rsid w:val="00E80D43"/>
    <w:rsid w:val="00E81122"/>
    <w:rsid w:val="00E8127D"/>
    <w:rsid w:val="00E817A7"/>
    <w:rsid w:val="00E81DBC"/>
    <w:rsid w:val="00E82CF1"/>
    <w:rsid w:val="00E83CEB"/>
    <w:rsid w:val="00E83E6E"/>
    <w:rsid w:val="00E83F95"/>
    <w:rsid w:val="00E8453A"/>
    <w:rsid w:val="00E84BC8"/>
    <w:rsid w:val="00E85499"/>
    <w:rsid w:val="00E854F8"/>
    <w:rsid w:val="00E859D7"/>
    <w:rsid w:val="00E85F8D"/>
    <w:rsid w:val="00E86B52"/>
    <w:rsid w:val="00E87649"/>
    <w:rsid w:val="00E9006A"/>
    <w:rsid w:val="00E902DB"/>
    <w:rsid w:val="00E90B28"/>
    <w:rsid w:val="00E90C32"/>
    <w:rsid w:val="00E90D00"/>
    <w:rsid w:val="00E9114A"/>
    <w:rsid w:val="00E91F88"/>
    <w:rsid w:val="00E920C2"/>
    <w:rsid w:val="00E932D1"/>
    <w:rsid w:val="00E93350"/>
    <w:rsid w:val="00E93BCB"/>
    <w:rsid w:val="00E93C00"/>
    <w:rsid w:val="00E952DF"/>
    <w:rsid w:val="00E95431"/>
    <w:rsid w:val="00E96A36"/>
    <w:rsid w:val="00E975B7"/>
    <w:rsid w:val="00E97AA4"/>
    <w:rsid w:val="00EA0673"/>
    <w:rsid w:val="00EA0B5A"/>
    <w:rsid w:val="00EA0C10"/>
    <w:rsid w:val="00EA1A49"/>
    <w:rsid w:val="00EA2351"/>
    <w:rsid w:val="00EA294F"/>
    <w:rsid w:val="00EA29D7"/>
    <w:rsid w:val="00EA2E7D"/>
    <w:rsid w:val="00EA34DA"/>
    <w:rsid w:val="00EA354E"/>
    <w:rsid w:val="00EA3720"/>
    <w:rsid w:val="00EA4771"/>
    <w:rsid w:val="00EA4A23"/>
    <w:rsid w:val="00EA4C6B"/>
    <w:rsid w:val="00EA4DFF"/>
    <w:rsid w:val="00EA4EEB"/>
    <w:rsid w:val="00EA5526"/>
    <w:rsid w:val="00EA581E"/>
    <w:rsid w:val="00EA5828"/>
    <w:rsid w:val="00EA5899"/>
    <w:rsid w:val="00EA5D00"/>
    <w:rsid w:val="00EA69B5"/>
    <w:rsid w:val="00EA6A56"/>
    <w:rsid w:val="00EA6D5D"/>
    <w:rsid w:val="00EA71E0"/>
    <w:rsid w:val="00EA73B3"/>
    <w:rsid w:val="00EA74D9"/>
    <w:rsid w:val="00EA7EB3"/>
    <w:rsid w:val="00EA7EDD"/>
    <w:rsid w:val="00EB000B"/>
    <w:rsid w:val="00EB0489"/>
    <w:rsid w:val="00EB0631"/>
    <w:rsid w:val="00EB1604"/>
    <w:rsid w:val="00EB1BFF"/>
    <w:rsid w:val="00EB21D9"/>
    <w:rsid w:val="00EB2590"/>
    <w:rsid w:val="00EB26DC"/>
    <w:rsid w:val="00EB2E9B"/>
    <w:rsid w:val="00EB35A1"/>
    <w:rsid w:val="00EB363A"/>
    <w:rsid w:val="00EB38A7"/>
    <w:rsid w:val="00EB53BE"/>
    <w:rsid w:val="00EB5892"/>
    <w:rsid w:val="00EB648E"/>
    <w:rsid w:val="00EB76EB"/>
    <w:rsid w:val="00EB786B"/>
    <w:rsid w:val="00EC07D3"/>
    <w:rsid w:val="00EC0F72"/>
    <w:rsid w:val="00EC2796"/>
    <w:rsid w:val="00EC2B06"/>
    <w:rsid w:val="00EC2C6F"/>
    <w:rsid w:val="00EC2CB3"/>
    <w:rsid w:val="00EC2FBD"/>
    <w:rsid w:val="00EC4698"/>
    <w:rsid w:val="00EC4F8F"/>
    <w:rsid w:val="00EC508B"/>
    <w:rsid w:val="00EC592D"/>
    <w:rsid w:val="00EC5C02"/>
    <w:rsid w:val="00EC5D46"/>
    <w:rsid w:val="00EC5F07"/>
    <w:rsid w:val="00EC625D"/>
    <w:rsid w:val="00EC71AA"/>
    <w:rsid w:val="00EC72CA"/>
    <w:rsid w:val="00EC7D45"/>
    <w:rsid w:val="00ED0050"/>
    <w:rsid w:val="00ED008D"/>
    <w:rsid w:val="00ED044D"/>
    <w:rsid w:val="00ED1617"/>
    <w:rsid w:val="00ED1D7F"/>
    <w:rsid w:val="00ED26E7"/>
    <w:rsid w:val="00ED2A94"/>
    <w:rsid w:val="00ED2B27"/>
    <w:rsid w:val="00ED2D4E"/>
    <w:rsid w:val="00ED2F1B"/>
    <w:rsid w:val="00ED3213"/>
    <w:rsid w:val="00ED3449"/>
    <w:rsid w:val="00ED3A1D"/>
    <w:rsid w:val="00ED4231"/>
    <w:rsid w:val="00ED4664"/>
    <w:rsid w:val="00ED4724"/>
    <w:rsid w:val="00ED4EB4"/>
    <w:rsid w:val="00ED5CA3"/>
    <w:rsid w:val="00ED5EF0"/>
    <w:rsid w:val="00ED6BA6"/>
    <w:rsid w:val="00ED71A8"/>
    <w:rsid w:val="00ED78E9"/>
    <w:rsid w:val="00ED78F2"/>
    <w:rsid w:val="00EE0F54"/>
    <w:rsid w:val="00EE0F6D"/>
    <w:rsid w:val="00EE114F"/>
    <w:rsid w:val="00EE1915"/>
    <w:rsid w:val="00EE19DD"/>
    <w:rsid w:val="00EE1A97"/>
    <w:rsid w:val="00EE32E1"/>
    <w:rsid w:val="00EE3DEF"/>
    <w:rsid w:val="00EE3E61"/>
    <w:rsid w:val="00EE42A7"/>
    <w:rsid w:val="00EE42F3"/>
    <w:rsid w:val="00EE431E"/>
    <w:rsid w:val="00EE452D"/>
    <w:rsid w:val="00EE5422"/>
    <w:rsid w:val="00EE57D7"/>
    <w:rsid w:val="00EE5BFA"/>
    <w:rsid w:val="00EE627B"/>
    <w:rsid w:val="00EE7593"/>
    <w:rsid w:val="00EE75AD"/>
    <w:rsid w:val="00EE75F2"/>
    <w:rsid w:val="00EE7DAB"/>
    <w:rsid w:val="00EF08E6"/>
    <w:rsid w:val="00EF0C9E"/>
    <w:rsid w:val="00EF0DA9"/>
    <w:rsid w:val="00EF12AA"/>
    <w:rsid w:val="00EF13F9"/>
    <w:rsid w:val="00EF19FA"/>
    <w:rsid w:val="00EF2352"/>
    <w:rsid w:val="00EF2FF1"/>
    <w:rsid w:val="00EF3044"/>
    <w:rsid w:val="00EF33EB"/>
    <w:rsid w:val="00EF38ED"/>
    <w:rsid w:val="00EF39AA"/>
    <w:rsid w:val="00EF3CAE"/>
    <w:rsid w:val="00EF4833"/>
    <w:rsid w:val="00EF57B4"/>
    <w:rsid w:val="00EF57E1"/>
    <w:rsid w:val="00EF5E23"/>
    <w:rsid w:val="00EF6E1D"/>
    <w:rsid w:val="00EF7426"/>
    <w:rsid w:val="00EF769D"/>
    <w:rsid w:val="00EF79A1"/>
    <w:rsid w:val="00F00067"/>
    <w:rsid w:val="00F0050A"/>
    <w:rsid w:val="00F010F3"/>
    <w:rsid w:val="00F0194C"/>
    <w:rsid w:val="00F01DA3"/>
    <w:rsid w:val="00F01E7F"/>
    <w:rsid w:val="00F01FFE"/>
    <w:rsid w:val="00F02D0C"/>
    <w:rsid w:val="00F03425"/>
    <w:rsid w:val="00F041D0"/>
    <w:rsid w:val="00F045D0"/>
    <w:rsid w:val="00F04918"/>
    <w:rsid w:val="00F0494C"/>
    <w:rsid w:val="00F04CF0"/>
    <w:rsid w:val="00F04E74"/>
    <w:rsid w:val="00F057DA"/>
    <w:rsid w:val="00F059D3"/>
    <w:rsid w:val="00F060E0"/>
    <w:rsid w:val="00F06734"/>
    <w:rsid w:val="00F0758B"/>
    <w:rsid w:val="00F10681"/>
    <w:rsid w:val="00F10AD0"/>
    <w:rsid w:val="00F10B1C"/>
    <w:rsid w:val="00F11325"/>
    <w:rsid w:val="00F11A7E"/>
    <w:rsid w:val="00F13357"/>
    <w:rsid w:val="00F14566"/>
    <w:rsid w:val="00F14955"/>
    <w:rsid w:val="00F151F4"/>
    <w:rsid w:val="00F15595"/>
    <w:rsid w:val="00F164C0"/>
    <w:rsid w:val="00F1788A"/>
    <w:rsid w:val="00F17985"/>
    <w:rsid w:val="00F20328"/>
    <w:rsid w:val="00F205E3"/>
    <w:rsid w:val="00F20659"/>
    <w:rsid w:val="00F208C3"/>
    <w:rsid w:val="00F208E4"/>
    <w:rsid w:val="00F20926"/>
    <w:rsid w:val="00F21663"/>
    <w:rsid w:val="00F21D4B"/>
    <w:rsid w:val="00F21EB2"/>
    <w:rsid w:val="00F22618"/>
    <w:rsid w:val="00F22C6C"/>
    <w:rsid w:val="00F2329C"/>
    <w:rsid w:val="00F2392E"/>
    <w:rsid w:val="00F23AB3"/>
    <w:rsid w:val="00F23D67"/>
    <w:rsid w:val="00F24270"/>
    <w:rsid w:val="00F24435"/>
    <w:rsid w:val="00F244C1"/>
    <w:rsid w:val="00F25BA7"/>
    <w:rsid w:val="00F262CA"/>
    <w:rsid w:val="00F263AD"/>
    <w:rsid w:val="00F26DFF"/>
    <w:rsid w:val="00F2730D"/>
    <w:rsid w:val="00F27F85"/>
    <w:rsid w:val="00F305B1"/>
    <w:rsid w:val="00F319F7"/>
    <w:rsid w:val="00F32003"/>
    <w:rsid w:val="00F32A90"/>
    <w:rsid w:val="00F330E6"/>
    <w:rsid w:val="00F34CCC"/>
    <w:rsid w:val="00F358B3"/>
    <w:rsid w:val="00F36032"/>
    <w:rsid w:val="00F36356"/>
    <w:rsid w:val="00F3655F"/>
    <w:rsid w:val="00F36735"/>
    <w:rsid w:val="00F367AE"/>
    <w:rsid w:val="00F37D2B"/>
    <w:rsid w:val="00F37DAB"/>
    <w:rsid w:val="00F40B9A"/>
    <w:rsid w:val="00F40CB4"/>
    <w:rsid w:val="00F40E3B"/>
    <w:rsid w:val="00F414C2"/>
    <w:rsid w:val="00F433C1"/>
    <w:rsid w:val="00F43CFF"/>
    <w:rsid w:val="00F43D60"/>
    <w:rsid w:val="00F43E32"/>
    <w:rsid w:val="00F43EF6"/>
    <w:rsid w:val="00F444EB"/>
    <w:rsid w:val="00F44CB5"/>
    <w:rsid w:val="00F45D4F"/>
    <w:rsid w:val="00F464B4"/>
    <w:rsid w:val="00F46673"/>
    <w:rsid w:val="00F46E81"/>
    <w:rsid w:val="00F470E7"/>
    <w:rsid w:val="00F47151"/>
    <w:rsid w:val="00F47EFD"/>
    <w:rsid w:val="00F507AF"/>
    <w:rsid w:val="00F507FF"/>
    <w:rsid w:val="00F50B22"/>
    <w:rsid w:val="00F516F1"/>
    <w:rsid w:val="00F51DE3"/>
    <w:rsid w:val="00F52A36"/>
    <w:rsid w:val="00F52A7B"/>
    <w:rsid w:val="00F52B44"/>
    <w:rsid w:val="00F53552"/>
    <w:rsid w:val="00F5356A"/>
    <w:rsid w:val="00F538D6"/>
    <w:rsid w:val="00F54038"/>
    <w:rsid w:val="00F546D5"/>
    <w:rsid w:val="00F548A5"/>
    <w:rsid w:val="00F565EB"/>
    <w:rsid w:val="00F56A4F"/>
    <w:rsid w:val="00F56DD2"/>
    <w:rsid w:val="00F56E3E"/>
    <w:rsid w:val="00F5731C"/>
    <w:rsid w:val="00F6033D"/>
    <w:rsid w:val="00F60641"/>
    <w:rsid w:val="00F6105A"/>
    <w:rsid w:val="00F6133C"/>
    <w:rsid w:val="00F61A4C"/>
    <w:rsid w:val="00F6274E"/>
    <w:rsid w:val="00F64AB0"/>
    <w:rsid w:val="00F6524D"/>
    <w:rsid w:val="00F6594D"/>
    <w:rsid w:val="00F65DAE"/>
    <w:rsid w:val="00F67232"/>
    <w:rsid w:val="00F706F5"/>
    <w:rsid w:val="00F71274"/>
    <w:rsid w:val="00F71508"/>
    <w:rsid w:val="00F71824"/>
    <w:rsid w:val="00F72109"/>
    <w:rsid w:val="00F728A2"/>
    <w:rsid w:val="00F7326B"/>
    <w:rsid w:val="00F73610"/>
    <w:rsid w:val="00F74D63"/>
    <w:rsid w:val="00F7601D"/>
    <w:rsid w:val="00F76356"/>
    <w:rsid w:val="00F767C2"/>
    <w:rsid w:val="00F76BDC"/>
    <w:rsid w:val="00F76C51"/>
    <w:rsid w:val="00F77045"/>
    <w:rsid w:val="00F77489"/>
    <w:rsid w:val="00F77722"/>
    <w:rsid w:val="00F77B20"/>
    <w:rsid w:val="00F77B36"/>
    <w:rsid w:val="00F77C12"/>
    <w:rsid w:val="00F8037A"/>
    <w:rsid w:val="00F80911"/>
    <w:rsid w:val="00F80F4D"/>
    <w:rsid w:val="00F81152"/>
    <w:rsid w:val="00F8171A"/>
    <w:rsid w:val="00F8217A"/>
    <w:rsid w:val="00F829E4"/>
    <w:rsid w:val="00F82A75"/>
    <w:rsid w:val="00F83C52"/>
    <w:rsid w:val="00F842E3"/>
    <w:rsid w:val="00F8444A"/>
    <w:rsid w:val="00F85B35"/>
    <w:rsid w:val="00F85ED4"/>
    <w:rsid w:val="00F868F5"/>
    <w:rsid w:val="00F871B1"/>
    <w:rsid w:val="00F87230"/>
    <w:rsid w:val="00F874B2"/>
    <w:rsid w:val="00F876B8"/>
    <w:rsid w:val="00F87A4E"/>
    <w:rsid w:val="00F87DF9"/>
    <w:rsid w:val="00F90427"/>
    <w:rsid w:val="00F9138B"/>
    <w:rsid w:val="00F91E2A"/>
    <w:rsid w:val="00F92F46"/>
    <w:rsid w:val="00F93EDB"/>
    <w:rsid w:val="00F941C8"/>
    <w:rsid w:val="00F943A8"/>
    <w:rsid w:val="00F94994"/>
    <w:rsid w:val="00F94A87"/>
    <w:rsid w:val="00F9546F"/>
    <w:rsid w:val="00F95B1B"/>
    <w:rsid w:val="00F974FC"/>
    <w:rsid w:val="00F97B27"/>
    <w:rsid w:val="00FA121B"/>
    <w:rsid w:val="00FA1343"/>
    <w:rsid w:val="00FA2118"/>
    <w:rsid w:val="00FA2216"/>
    <w:rsid w:val="00FA22E3"/>
    <w:rsid w:val="00FA36EC"/>
    <w:rsid w:val="00FA4238"/>
    <w:rsid w:val="00FA4757"/>
    <w:rsid w:val="00FA4C7F"/>
    <w:rsid w:val="00FA5177"/>
    <w:rsid w:val="00FA52CE"/>
    <w:rsid w:val="00FA5E21"/>
    <w:rsid w:val="00FA6805"/>
    <w:rsid w:val="00FA6AC7"/>
    <w:rsid w:val="00FA6ACA"/>
    <w:rsid w:val="00FA754B"/>
    <w:rsid w:val="00FA7715"/>
    <w:rsid w:val="00FB0281"/>
    <w:rsid w:val="00FB10DE"/>
    <w:rsid w:val="00FB17FB"/>
    <w:rsid w:val="00FB2948"/>
    <w:rsid w:val="00FB3A23"/>
    <w:rsid w:val="00FB43EA"/>
    <w:rsid w:val="00FB4EB7"/>
    <w:rsid w:val="00FB58BE"/>
    <w:rsid w:val="00FB60F3"/>
    <w:rsid w:val="00FB699D"/>
    <w:rsid w:val="00FB6F17"/>
    <w:rsid w:val="00FB71A3"/>
    <w:rsid w:val="00FB7547"/>
    <w:rsid w:val="00FB7879"/>
    <w:rsid w:val="00FB78B1"/>
    <w:rsid w:val="00FC233F"/>
    <w:rsid w:val="00FC3F33"/>
    <w:rsid w:val="00FC44DF"/>
    <w:rsid w:val="00FC4A34"/>
    <w:rsid w:val="00FC4E53"/>
    <w:rsid w:val="00FC505D"/>
    <w:rsid w:val="00FC5111"/>
    <w:rsid w:val="00FC587B"/>
    <w:rsid w:val="00FC696C"/>
    <w:rsid w:val="00FC6A78"/>
    <w:rsid w:val="00FC7965"/>
    <w:rsid w:val="00FC79FE"/>
    <w:rsid w:val="00FC7C3C"/>
    <w:rsid w:val="00FD06EF"/>
    <w:rsid w:val="00FD0EE6"/>
    <w:rsid w:val="00FD0EF2"/>
    <w:rsid w:val="00FD2861"/>
    <w:rsid w:val="00FD2B39"/>
    <w:rsid w:val="00FD356F"/>
    <w:rsid w:val="00FD3DFB"/>
    <w:rsid w:val="00FD46BD"/>
    <w:rsid w:val="00FD470B"/>
    <w:rsid w:val="00FD48E0"/>
    <w:rsid w:val="00FD554B"/>
    <w:rsid w:val="00FD57FA"/>
    <w:rsid w:val="00FD5B3F"/>
    <w:rsid w:val="00FD7D33"/>
    <w:rsid w:val="00FE058F"/>
    <w:rsid w:val="00FE05DD"/>
    <w:rsid w:val="00FE07DE"/>
    <w:rsid w:val="00FE085E"/>
    <w:rsid w:val="00FE0B67"/>
    <w:rsid w:val="00FE0CF4"/>
    <w:rsid w:val="00FE12C6"/>
    <w:rsid w:val="00FE1F4C"/>
    <w:rsid w:val="00FE286F"/>
    <w:rsid w:val="00FE30A1"/>
    <w:rsid w:val="00FE371C"/>
    <w:rsid w:val="00FE399E"/>
    <w:rsid w:val="00FE3D9C"/>
    <w:rsid w:val="00FE46C2"/>
    <w:rsid w:val="00FE5E1E"/>
    <w:rsid w:val="00FE60AE"/>
    <w:rsid w:val="00FE63D7"/>
    <w:rsid w:val="00FE6EBC"/>
    <w:rsid w:val="00FE75E7"/>
    <w:rsid w:val="00FE77DE"/>
    <w:rsid w:val="00FE7A62"/>
    <w:rsid w:val="00FE7F2C"/>
    <w:rsid w:val="00FF029C"/>
    <w:rsid w:val="00FF0E9A"/>
    <w:rsid w:val="00FF1120"/>
    <w:rsid w:val="00FF1957"/>
    <w:rsid w:val="00FF2BE7"/>
    <w:rsid w:val="00FF3129"/>
    <w:rsid w:val="00FF33DB"/>
    <w:rsid w:val="00FF477E"/>
    <w:rsid w:val="00FF4B07"/>
    <w:rsid w:val="00FF4F42"/>
    <w:rsid w:val="00FF5851"/>
    <w:rsid w:val="00FF5DBD"/>
    <w:rsid w:val="00FF624E"/>
    <w:rsid w:val="00FF6816"/>
    <w:rsid w:val="00FF6F07"/>
    <w:rsid w:val="00FF7A36"/>
    <w:rsid w:val="01000742"/>
    <w:rsid w:val="01052435"/>
    <w:rsid w:val="018F461F"/>
    <w:rsid w:val="02399F47"/>
    <w:rsid w:val="028B3EAD"/>
    <w:rsid w:val="02E538FA"/>
    <w:rsid w:val="03091BB6"/>
    <w:rsid w:val="03F2B01B"/>
    <w:rsid w:val="04471BCB"/>
    <w:rsid w:val="05601551"/>
    <w:rsid w:val="05CB4C27"/>
    <w:rsid w:val="0605775E"/>
    <w:rsid w:val="0880A604"/>
    <w:rsid w:val="0944AE34"/>
    <w:rsid w:val="099D9462"/>
    <w:rsid w:val="0A64F22F"/>
    <w:rsid w:val="0E54A0CA"/>
    <w:rsid w:val="0E9A1C89"/>
    <w:rsid w:val="0FE55E9C"/>
    <w:rsid w:val="1059D9DB"/>
    <w:rsid w:val="112D326A"/>
    <w:rsid w:val="115C1CDC"/>
    <w:rsid w:val="118C99D5"/>
    <w:rsid w:val="12286639"/>
    <w:rsid w:val="135DC6E2"/>
    <w:rsid w:val="13804338"/>
    <w:rsid w:val="13A8657A"/>
    <w:rsid w:val="13AB309F"/>
    <w:rsid w:val="146DA10A"/>
    <w:rsid w:val="14EBAFEB"/>
    <w:rsid w:val="1505739A"/>
    <w:rsid w:val="151062FA"/>
    <w:rsid w:val="17481E25"/>
    <w:rsid w:val="17514A93"/>
    <w:rsid w:val="178EEB74"/>
    <w:rsid w:val="17FEB03B"/>
    <w:rsid w:val="1800F6B7"/>
    <w:rsid w:val="189AA7D4"/>
    <w:rsid w:val="18D52DD0"/>
    <w:rsid w:val="1924D3D1"/>
    <w:rsid w:val="1B4FC584"/>
    <w:rsid w:val="1BD2DF02"/>
    <w:rsid w:val="1BE5B1D0"/>
    <w:rsid w:val="1CD73DD1"/>
    <w:rsid w:val="1D7E6613"/>
    <w:rsid w:val="1DDA56BB"/>
    <w:rsid w:val="20ADA6E3"/>
    <w:rsid w:val="22C472F7"/>
    <w:rsid w:val="22FB8D54"/>
    <w:rsid w:val="256EB9E9"/>
    <w:rsid w:val="25DC20DA"/>
    <w:rsid w:val="2600C723"/>
    <w:rsid w:val="26417E03"/>
    <w:rsid w:val="27441197"/>
    <w:rsid w:val="27569382"/>
    <w:rsid w:val="276EF330"/>
    <w:rsid w:val="27862604"/>
    <w:rsid w:val="2814A65D"/>
    <w:rsid w:val="289839AD"/>
    <w:rsid w:val="29CFF4A9"/>
    <w:rsid w:val="2ACD78FA"/>
    <w:rsid w:val="2C14473B"/>
    <w:rsid w:val="2CF90CF0"/>
    <w:rsid w:val="2D200DF6"/>
    <w:rsid w:val="2D73018E"/>
    <w:rsid w:val="2FF65DBF"/>
    <w:rsid w:val="3155A9E3"/>
    <w:rsid w:val="317C114E"/>
    <w:rsid w:val="31D590A6"/>
    <w:rsid w:val="32CBDEF2"/>
    <w:rsid w:val="32E1CDF9"/>
    <w:rsid w:val="33601ADD"/>
    <w:rsid w:val="342FC8F8"/>
    <w:rsid w:val="36083FCC"/>
    <w:rsid w:val="36418A8F"/>
    <w:rsid w:val="36D94BEE"/>
    <w:rsid w:val="379AC1E1"/>
    <w:rsid w:val="37D8C550"/>
    <w:rsid w:val="385CF844"/>
    <w:rsid w:val="38D0D420"/>
    <w:rsid w:val="3996B1E9"/>
    <w:rsid w:val="3A554871"/>
    <w:rsid w:val="3B4A171D"/>
    <w:rsid w:val="3B5F92BE"/>
    <w:rsid w:val="3DD34E72"/>
    <w:rsid w:val="3E3668B9"/>
    <w:rsid w:val="3EFDC658"/>
    <w:rsid w:val="400B8A72"/>
    <w:rsid w:val="40FA1139"/>
    <w:rsid w:val="422E02FB"/>
    <w:rsid w:val="4288059F"/>
    <w:rsid w:val="42BC046F"/>
    <w:rsid w:val="43A91ABB"/>
    <w:rsid w:val="43EDF645"/>
    <w:rsid w:val="4541BD4A"/>
    <w:rsid w:val="46B542D3"/>
    <w:rsid w:val="47ACB615"/>
    <w:rsid w:val="496C8F2F"/>
    <w:rsid w:val="49CE8C18"/>
    <w:rsid w:val="4A142092"/>
    <w:rsid w:val="4A5DA9F5"/>
    <w:rsid w:val="4BC4B2D6"/>
    <w:rsid w:val="4CB844BC"/>
    <w:rsid w:val="4D20BB99"/>
    <w:rsid w:val="4F9946C3"/>
    <w:rsid w:val="50575262"/>
    <w:rsid w:val="50C44059"/>
    <w:rsid w:val="50F2D31D"/>
    <w:rsid w:val="50F417A5"/>
    <w:rsid w:val="521A8C51"/>
    <w:rsid w:val="5237E133"/>
    <w:rsid w:val="536E384B"/>
    <w:rsid w:val="539E8744"/>
    <w:rsid w:val="541D6313"/>
    <w:rsid w:val="547E2DDC"/>
    <w:rsid w:val="54D63120"/>
    <w:rsid w:val="550C6483"/>
    <w:rsid w:val="5545E0B2"/>
    <w:rsid w:val="5552315F"/>
    <w:rsid w:val="55F61B0F"/>
    <w:rsid w:val="567A8506"/>
    <w:rsid w:val="56E37A27"/>
    <w:rsid w:val="572A4BC4"/>
    <w:rsid w:val="5885A3E0"/>
    <w:rsid w:val="58905079"/>
    <w:rsid w:val="5941C438"/>
    <w:rsid w:val="59620ED7"/>
    <w:rsid w:val="59BA8AB4"/>
    <w:rsid w:val="5AA5357C"/>
    <w:rsid w:val="5AB41E3A"/>
    <w:rsid w:val="5B0B4FC5"/>
    <w:rsid w:val="5B1996EF"/>
    <w:rsid w:val="5B62E821"/>
    <w:rsid w:val="5C0EEDD5"/>
    <w:rsid w:val="5CB56750"/>
    <w:rsid w:val="5CCD07C0"/>
    <w:rsid w:val="5D730FFA"/>
    <w:rsid w:val="5DA3A1FD"/>
    <w:rsid w:val="5DBB7184"/>
    <w:rsid w:val="5EE57AEE"/>
    <w:rsid w:val="6120319E"/>
    <w:rsid w:val="61FBDBC2"/>
    <w:rsid w:val="6221E3BC"/>
    <w:rsid w:val="631FF9DA"/>
    <w:rsid w:val="633288FC"/>
    <w:rsid w:val="63B8101C"/>
    <w:rsid w:val="6514C43B"/>
    <w:rsid w:val="65FF8852"/>
    <w:rsid w:val="662FBCFF"/>
    <w:rsid w:val="67A2EF44"/>
    <w:rsid w:val="67DE4004"/>
    <w:rsid w:val="67DF2F5F"/>
    <w:rsid w:val="680447FE"/>
    <w:rsid w:val="685ED34E"/>
    <w:rsid w:val="68B5F513"/>
    <w:rsid w:val="68E78E93"/>
    <w:rsid w:val="6915E9AC"/>
    <w:rsid w:val="6967C213"/>
    <w:rsid w:val="69A30491"/>
    <w:rsid w:val="6AA49E47"/>
    <w:rsid w:val="6AD298E3"/>
    <w:rsid w:val="6B9D1E8A"/>
    <w:rsid w:val="6BC409DD"/>
    <w:rsid w:val="6C49257C"/>
    <w:rsid w:val="6C4AC4A6"/>
    <w:rsid w:val="6D2CE7EC"/>
    <w:rsid w:val="6E00156C"/>
    <w:rsid w:val="6F3B5B2A"/>
    <w:rsid w:val="70BAED2F"/>
    <w:rsid w:val="71F66CD0"/>
    <w:rsid w:val="7276A5F0"/>
    <w:rsid w:val="731D4486"/>
    <w:rsid w:val="738820AE"/>
    <w:rsid w:val="7448EAFE"/>
    <w:rsid w:val="7449C66E"/>
    <w:rsid w:val="755E538B"/>
    <w:rsid w:val="77560A61"/>
    <w:rsid w:val="77F26A03"/>
    <w:rsid w:val="783C6983"/>
    <w:rsid w:val="7931FE82"/>
    <w:rsid w:val="79CD3285"/>
    <w:rsid w:val="79F451F9"/>
    <w:rsid w:val="7A97A4D2"/>
    <w:rsid w:val="7AF8A156"/>
    <w:rsid w:val="7B7F8F44"/>
    <w:rsid w:val="7C154194"/>
    <w:rsid w:val="7C793A04"/>
    <w:rsid w:val="7C856DC2"/>
    <w:rsid w:val="7E4C812A"/>
    <w:rsid w:val="7E8EB6D7"/>
    <w:rsid w:val="7EF27BBF"/>
    <w:rsid w:val="7F25D211"/>
    <w:rsid w:val="7FD2602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94C636"/>
  <w15:docId w15:val="{7BBFB4E5-3854-4D66-AEB1-B1D24CB60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5394"/>
    <w:pPr>
      <w:spacing w:line="360" w:lineRule="auto"/>
      <w:jc w:val="both"/>
    </w:pPr>
    <w:rPr>
      <w:rFonts w:asciiTheme="minorHAnsi" w:hAnsiTheme="minorHAnsi"/>
      <w:sz w:val="24"/>
      <w:szCs w:val="24"/>
      <w:lang w:eastAsia="nl-NL"/>
    </w:rPr>
  </w:style>
  <w:style w:type="paragraph" w:styleId="Kop1">
    <w:name w:val="heading 1"/>
    <w:basedOn w:val="Standaard"/>
    <w:next w:val="Standaard"/>
    <w:link w:val="Kop1Char"/>
    <w:uiPriority w:val="9"/>
    <w:qFormat/>
    <w:rsid w:val="00956A3C"/>
    <w:pPr>
      <w:keepNext/>
      <w:keepLines/>
      <w:numPr>
        <w:numId w:val="2"/>
      </w:numPr>
      <w:pBdr>
        <w:bottom w:val="single" w:sz="24" w:space="1" w:color="E30046"/>
      </w:pBdr>
      <w:spacing w:before="240" w:after="240"/>
      <w:jc w:val="left"/>
      <w:outlineLvl w:val="0"/>
    </w:pPr>
    <w:rPr>
      <w:rFonts w:eastAsiaTheme="majorEastAsia" w:cstheme="majorBidi"/>
      <w:b/>
      <w:bCs/>
      <w:sz w:val="32"/>
      <w:szCs w:val="32"/>
    </w:rPr>
  </w:style>
  <w:style w:type="paragraph" w:styleId="Kop2">
    <w:name w:val="heading 2"/>
    <w:basedOn w:val="heading20"/>
    <w:next w:val="Standaard"/>
    <w:link w:val="Kop2Char"/>
    <w:uiPriority w:val="9"/>
    <w:qFormat/>
    <w:rsid w:val="002D5394"/>
    <w:pPr>
      <w:numPr>
        <w:numId w:val="2"/>
      </w:numPr>
      <w:spacing w:before="240" w:after="240"/>
      <w:jc w:val="left"/>
      <w:outlineLvl w:val="1"/>
    </w:pPr>
    <w:rPr>
      <w:b w:val="0"/>
    </w:rPr>
  </w:style>
  <w:style w:type="paragraph" w:styleId="Kop3">
    <w:name w:val="heading 3"/>
    <w:basedOn w:val="Standaard"/>
    <w:next w:val="Standaard"/>
    <w:link w:val="Kop3Char"/>
    <w:uiPriority w:val="9"/>
    <w:qFormat/>
    <w:rsid w:val="002D5394"/>
    <w:pPr>
      <w:keepNext/>
      <w:numPr>
        <w:ilvl w:val="2"/>
        <w:numId w:val="2"/>
      </w:numPr>
      <w:spacing w:before="240" w:after="120"/>
      <w:ind w:left="0"/>
      <w:jc w:val="left"/>
      <w:outlineLvl w:val="2"/>
    </w:pPr>
    <w:rPr>
      <w:rFonts w:cstheme="minorHAnsi"/>
      <w:bCs/>
    </w:rPr>
  </w:style>
  <w:style w:type="paragraph" w:styleId="Kop4">
    <w:name w:val="heading 4"/>
    <w:basedOn w:val="Standaard"/>
    <w:next w:val="Standaard"/>
    <w:link w:val="Kop4Char"/>
    <w:uiPriority w:val="9"/>
    <w:rsid w:val="00BA01B6"/>
    <w:pPr>
      <w:keepNext/>
      <w:numPr>
        <w:ilvl w:val="3"/>
        <w:numId w:val="2"/>
      </w:numPr>
      <w:jc w:val="right"/>
      <w:outlineLvl w:val="3"/>
    </w:pPr>
    <w:rPr>
      <w:rFonts w:ascii="Garamond" w:hAnsi="Garamond"/>
      <w:position w:val="160"/>
      <w:sz w:val="36"/>
      <w:szCs w:val="20"/>
    </w:rPr>
  </w:style>
  <w:style w:type="paragraph" w:styleId="Kop5">
    <w:name w:val="heading 5"/>
    <w:basedOn w:val="Standaard"/>
    <w:next w:val="Standaard"/>
    <w:link w:val="Kop5Char"/>
    <w:uiPriority w:val="9"/>
    <w:semiHidden/>
    <w:unhideWhenUsed/>
    <w:qFormat/>
    <w:rsid w:val="00EC4698"/>
    <w:pPr>
      <w:keepNext/>
      <w:keepLines/>
      <w:numPr>
        <w:ilvl w:val="4"/>
        <w:numId w:val="2"/>
      </w:numPr>
      <w:spacing w:before="40"/>
      <w:outlineLvl w:val="4"/>
    </w:pPr>
    <w:rPr>
      <w:rFonts w:asciiTheme="majorHAnsi" w:eastAsiaTheme="majorEastAsia" w:hAnsiTheme="majorHAnsi" w:cstheme="majorBidi"/>
      <w:color w:val="AA0034" w:themeColor="accent1" w:themeShade="BF"/>
    </w:rPr>
  </w:style>
  <w:style w:type="paragraph" w:styleId="Kop6">
    <w:name w:val="heading 6"/>
    <w:basedOn w:val="Standaard"/>
    <w:next w:val="Standaard"/>
    <w:link w:val="Kop6Char"/>
    <w:uiPriority w:val="9"/>
    <w:semiHidden/>
    <w:unhideWhenUsed/>
    <w:qFormat/>
    <w:rsid w:val="00EC4698"/>
    <w:pPr>
      <w:keepNext/>
      <w:keepLines/>
      <w:numPr>
        <w:ilvl w:val="5"/>
        <w:numId w:val="2"/>
      </w:numPr>
      <w:spacing w:before="40"/>
      <w:outlineLvl w:val="5"/>
    </w:pPr>
    <w:rPr>
      <w:rFonts w:asciiTheme="majorHAnsi" w:eastAsiaTheme="majorEastAsia" w:hAnsiTheme="majorHAnsi" w:cstheme="majorBidi"/>
      <w:color w:val="710022" w:themeColor="accent1" w:themeShade="7F"/>
    </w:rPr>
  </w:style>
  <w:style w:type="paragraph" w:styleId="Kop7">
    <w:name w:val="heading 7"/>
    <w:basedOn w:val="Standaard"/>
    <w:next w:val="Standaard"/>
    <w:link w:val="Kop7Char"/>
    <w:uiPriority w:val="9"/>
    <w:semiHidden/>
    <w:unhideWhenUsed/>
    <w:qFormat/>
    <w:rsid w:val="00EC4698"/>
    <w:pPr>
      <w:keepNext/>
      <w:keepLines/>
      <w:numPr>
        <w:ilvl w:val="6"/>
        <w:numId w:val="2"/>
      </w:numPr>
      <w:spacing w:before="40"/>
      <w:outlineLvl w:val="6"/>
    </w:pPr>
    <w:rPr>
      <w:rFonts w:asciiTheme="majorHAnsi" w:eastAsiaTheme="majorEastAsia" w:hAnsiTheme="majorHAnsi" w:cstheme="majorBidi"/>
      <w:i/>
      <w:iCs/>
      <w:color w:val="710022" w:themeColor="accent1" w:themeShade="7F"/>
    </w:rPr>
  </w:style>
  <w:style w:type="paragraph" w:styleId="Kop8">
    <w:name w:val="heading 8"/>
    <w:basedOn w:val="Standaard"/>
    <w:next w:val="Standaard"/>
    <w:link w:val="Kop8Char"/>
    <w:uiPriority w:val="9"/>
    <w:semiHidden/>
    <w:unhideWhenUsed/>
    <w:qFormat/>
    <w:rsid w:val="00EC4698"/>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C4698"/>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semiHidden/>
    <w:rsid w:val="00EC72CA"/>
    <w:rPr>
      <w:rFonts w:cs="Tahoma"/>
      <w:sz w:val="16"/>
      <w:szCs w:val="16"/>
    </w:rPr>
  </w:style>
  <w:style w:type="character" w:customStyle="1" w:styleId="Kop2Char">
    <w:name w:val="Kop 2 Char"/>
    <w:basedOn w:val="Standaardalinea-lettertype"/>
    <w:link w:val="Kop2"/>
    <w:uiPriority w:val="9"/>
    <w:rsid w:val="002D5394"/>
    <w:rPr>
      <w:rFonts w:asciiTheme="minorHAnsi" w:hAnsiTheme="minorHAnsi"/>
      <w:bCs/>
      <w:sz w:val="28"/>
      <w:szCs w:val="28"/>
      <w:lang w:eastAsia="nl-NL"/>
    </w:rPr>
  </w:style>
  <w:style w:type="character" w:customStyle="1" w:styleId="Kop3Char">
    <w:name w:val="Kop 3 Char"/>
    <w:basedOn w:val="Standaardalinea-lettertype"/>
    <w:link w:val="Kop3"/>
    <w:uiPriority w:val="9"/>
    <w:rsid w:val="002D5394"/>
    <w:rPr>
      <w:rFonts w:asciiTheme="minorHAnsi" w:hAnsiTheme="minorHAnsi" w:cstheme="minorHAnsi"/>
      <w:bCs/>
      <w:sz w:val="24"/>
      <w:szCs w:val="24"/>
      <w:lang w:eastAsia="nl-NL"/>
    </w:rPr>
  </w:style>
  <w:style w:type="character" w:customStyle="1" w:styleId="Kop4Char">
    <w:name w:val="Kop 4 Char"/>
    <w:basedOn w:val="Standaardalinea-lettertype"/>
    <w:link w:val="Kop4"/>
    <w:uiPriority w:val="9"/>
    <w:rsid w:val="00BA01B6"/>
    <w:rPr>
      <w:rFonts w:ascii="Garamond" w:hAnsi="Garamond"/>
      <w:position w:val="160"/>
      <w:sz w:val="36"/>
      <w:lang w:eastAsia="nl-NL"/>
    </w:rPr>
  </w:style>
  <w:style w:type="paragraph" w:customStyle="1" w:styleId="HoofdstukExcel">
    <w:name w:val="HoofdstukExcel"/>
    <w:basedOn w:val="Standaard"/>
    <w:link w:val="HoofdstukExcelChar"/>
    <w:rsid w:val="00BA01B6"/>
    <w:pPr>
      <w:pBdr>
        <w:bottom w:val="single" w:sz="4" w:space="1" w:color="auto"/>
      </w:pBdr>
    </w:pPr>
    <w:rPr>
      <w:rFonts w:eastAsiaTheme="minorEastAsia" w:cstheme="minorBidi"/>
      <w:sz w:val="32"/>
      <w:szCs w:val="32"/>
      <w:lang w:eastAsia="en-US" w:bidi="en-US"/>
    </w:rPr>
  </w:style>
  <w:style w:type="character" w:customStyle="1" w:styleId="HoofdstukExcelChar">
    <w:name w:val="HoofdstukExcel Char"/>
    <w:basedOn w:val="Standaardalinea-lettertype"/>
    <w:link w:val="HoofdstukExcel"/>
    <w:rsid w:val="00BA01B6"/>
    <w:rPr>
      <w:rFonts w:asciiTheme="minorHAnsi" w:eastAsiaTheme="minorEastAsia" w:hAnsiTheme="minorHAnsi" w:cstheme="minorBidi"/>
      <w:sz w:val="32"/>
      <w:szCs w:val="32"/>
      <w:lang w:eastAsia="en-US" w:bidi="en-US"/>
    </w:rPr>
  </w:style>
  <w:style w:type="paragraph" w:styleId="Koptekst">
    <w:name w:val="header"/>
    <w:basedOn w:val="Standaard"/>
    <w:link w:val="KoptekstChar"/>
    <w:uiPriority w:val="99"/>
    <w:unhideWhenUsed/>
    <w:rsid w:val="00AA2B46"/>
    <w:pPr>
      <w:tabs>
        <w:tab w:val="center" w:pos="4536"/>
        <w:tab w:val="right" w:pos="9072"/>
      </w:tabs>
    </w:pPr>
  </w:style>
  <w:style w:type="character" w:customStyle="1" w:styleId="KoptekstChar">
    <w:name w:val="Koptekst Char"/>
    <w:basedOn w:val="Standaardalinea-lettertype"/>
    <w:link w:val="Koptekst"/>
    <w:uiPriority w:val="99"/>
    <w:rsid w:val="00AA2B46"/>
    <w:rPr>
      <w:sz w:val="24"/>
      <w:szCs w:val="24"/>
      <w:lang w:val="nl-NL" w:eastAsia="nl-NL"/>
    </w:rPr>
  </w:style>
  <w:style w:type="paragraph" w:styleId="Voettekst">
    <w:name w:val="footer"/>
    <w:basedOn w:val="Standaard"/>
    <w:link w:val="VoettekstChar"/>
    <w:uiPriority w:val="99"/>
    <w:unhideWhenUsed/>
    <w:rsid w:val="00AA2B46"/>
    <w:pPr>
      <w:tabs>
        <w:tab w:val="center" w:pos="4536"/>
        <w:tab w:val="right" w:pos="9072"/>
      </w:tabs>
    </w:pPr>
  </w:style>
  <w:style w:type="character" w:customStyle="1" w:styleId="VoettekstChar">
    <w:name w:val="Voettekst Char"/>
    <w:basedOn w:val="Standaardalinea-lettertype"/>
    <w:link w:val="Voettekst"/>
    <w:uiPriority w:val="99"/>
    <w:rsid w:val="00AA2B46"/>
    <w:rPr>
      <w:sz w:val="24"/>
      <w:szCs w:val="24"/>
      <w:lang w:val="nl-NL" w:eastAsia="nl-NL"/>
    </w:rPr>
  </w:style>
  <w:style w:type="paragraph" w:styleId="Lijstalinea">
    <w:name w:val="List Paragraph"/>
    <w:aliases w:val="numbered,Bullet List,FooterText,List Paragraph1,Paragraphe de liste1,Bulletr List Paragraph,列出段落,列出段落1,List Paragraph2,List Paragraph21,Párrafo de lista1,Parágrafo da Lista1,リスト段落1,Listeafsnit1,Figure_name,Bullet Number,cS List Paragraph"/>
    <w:basedOn w:val="Standaard"/>
    <w:link w:val="LijstalineaChar"/>
    <w:uiPriority w:val="34"/>
    <w:qFormat/>
    <w:rsid w:val="00741CBA"/>
    <w:pPr>
      <w:ind w:left="720"/>
      <w:contextualSpacing/>
    </w:pPr>
    <w:rPr>
      <w:rFonts w:eastAsiaTheme="minorHAnsi" w:cstheme="minorBidi"/>
      <w:szCs w:val="22"/>
      <w:lang w:eastAsia="en-US"/>
    </w:rPr>
  </w:style>
  <w:style w:type="table" w:styleId="Gemiddeldraster1-accent1">
    <w:name w:val="Medium Grid 1 Accent 1"/>
    <w:basedOn w:val="Standaardtabel"/>
    <w:uiPriority w:val="67"/>
    <w:rsid w:val="00741CBA"/>
    <w:pPr>
      <w:ind w:left="-709"/>
    </w:pPr>
    <w:rPr>
      <w:rFonts w:asciiTheme="minorHAnsi" w:eastAsiaTheme="minorHAnsi" w:hAnsiTheme="minorHAnsi" w:cstheme="minorBidi"/>
      <w:sz w:val="22"/>
      <w:szCs w:val="22"/>
      <w:lang w:eastAsia="en-US"/>
    </w:rPr>
    <w:tblPr>
      <w:tblStyleRowBandSize w:val="1"/>
      <w:tblStyleColBandSize w:val="1"/>
      <w:tblBorders>
        <w:top w:val="single" w:sz="8" w:space="0" w:color="FF2B6B" w:themeColor="accent1" w:themeTint="BF"/>
        <w:left w:val="single" w:sz="8" w:space="0" w:color="FF2B6B" w:themeColor="accent1" w:themeTint="BF"/>
        <w:bottom w:val="single" w:sz="8" w:space="0" w:color="FF2B6B" w:themeColor="accent1" w:themeTint="BF"/>
        <w:right w:val="single" w:sz="8" w:space="0" w:color="FF2B6B" w:themeColor="accent1" w:themeTint="BF"/>
        <w:insideH w:val="single" w:sz="8" w:space="0" w:color="FF2B6B" w:themeColor="accent1" w:themeTint="BF"/>
        <w:insideV w:val="single" w:sz="8" w:space="0" w:color="FF2B6B" w:themeColor="accent1" w:themeTint="BF"/>
      </w:tblBorders>
    </w:tblPr>
    <w:tcPr>
      <w:shd w:val="clear" w:color="auto" w:fill="FFB9CE" w:themeFill="accent1" w:themeFillTint="3F"/>
    </w:tcPr>
    <w:tblStylePr w:type="firstRow">
      <w:rPr>
        <w:b/>
        <w:bCs/>
      </w:rPr>
    </w:tblStylePr>
    <w:tblStylePr w:type="lastRow">
      <w:rPr>
        <w:b/>
        <w:bCs/>
      </w:rPr>
      <w:tblPr/>
      <w:tcPr>
        <w:tcBorders>
          <w:top w:val="single" w:sz="18" w:space="0" w:color="FF2B6B" w:themeColor="accent1" w:themeTint="BF"/>
        </w:tcBorders>
      </w:tcPr>
    </w:tblStylePr>
    <w:tblStylePr w:type="firstCol">
      <w:rPr>
        <w:b/>
        <w:bCs/>
      </w:rPr>
    </w:tblStylePr>
    <w:tblStylePr w:type="lastCol">
      <w:rPr>
        <w:b/>
        <w:bCs/>
      </w:rPr>
    </w:tblStylePr>
    <w:tblStylePr w:type="band1Vert">
      <w:tblPr/>
      <w:tcPr>
        <w:shd w:val="clear" w:color="auto" w:fill="FF729D" w:themeFill="accent1" w:themeFillTint="7F"/>
      </w:tcPr>
    </w:tblStylePr>
    <w:tblStylePr w:type="band1Horz">
      <w:tblPr/>
      <w:tcPr>
        <w:shd w:val="clear" w:color="auto" w:fill="FF729D" w:themeFill="accent1" w:themeFillTint="7F"/>
      </w:tcPr>
    </w:tblStylePr>
  </w:style>
  <w:style w:type="paragraph" w:styleId="Normaalweb">
    <w:name w:val="Normal (Web)"/>
    <w:basedOn w:val="Standaard"/>
    <w:uiPriority w:val="99"/>
    <w:unhideWhenUsed/>
    <w:rsid w:val="00F01DA3"/>
    <w:pPr>
      <w:spacing w:before="100" w:beforeAutospacing="1" w:after="100" w:afterAutospacing="1"/>
    </w:pPr>
    <w:rPr>
      <w:lang w:eastAsia="nl-BE"/>
    </w:rPr>
  </w:style>
  <w:style w:type="table" w:styleId="Tabelraster">
    <w:name w:val="Table Grid"/>
    <w:basedOn w:val="Standaardtabel"/>
    <w:uiPriority w:val="59"/>
    <w:rsid w:val="00F01DA3"/>
    <w:pPr>
      <w:ind w:left="-709"/>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4">
    <w:name w:val="rvps4"/>
    <w:basedOn w:val="Standaard"/>
    <w:rsid w:val="00F01DA3"/>
    <w:pPr>
      <w:spacing w:before="100" w:beforeAutospacing="1" w:after="100" w:afterAutospacing="1"/>
    </w:pPr>
    <w:rPr>
      <w:lang w:eastAsia="nl-BE"/>
    </w:rPr>
  </w:style>
  <w:style w:type="character" w:customStyle="1" w:styleId="rvts3">
    <w:name w:val="rvts3"/>
    <w:basedOn w:val="Standaardalinea-lettertype"/>
    <w:rsid w:val="00F01DA3"/>
  </w:style>
  <w:style w:type="character" w:customStyle="1" w:styleId="rvts5">
    <w:name w:val="rvts5"/>
    <w:basedOn w:val="Standaardalinea-lettertype"/>
    <w:rsid w:val="00F01DA3"/>
  </w:style>
  <w:style w:type="paragraph" w:customStyle="1" w:styleId="rvps10">
    <w:name w:val="rvps10"/>
    <w:basedOn w:val="Standaard"/>
    <w:rsid w:val="00F01DA3"/>
    <w:pPr>
      <w:spacing w:before="100" w:beforeAutospacing="1" w:after="100" w:afterAutospacing="1"/>
    </w:pPr>
    <w:rPr>
      <w:lang w:eastAsia="nl-BE"/>
    </w:rPr>
  </w:style>
  <w:style w:type="paragraph" w:styleId="Duidelijkcitaat">
    <w:name w:val="Intense Quote"/>
    <w:basedOn w:val="Standaard"/>
    <w:next w:val="Standaard"/>
    <w:link w:val="DuidelijkcitaatChar"/>
    <w:uiPriority w:val="30"/>
    <w:rsid w:val="003259A9"/>
    <w:pPr>
      <w:pBdr>
        <w:bottom w:val="single" w:sz="4" w:space="4" w:color="4F81BD"/>
      </w:pBdr>
      <w:spacing w:before="200" w:after="280"/>
      <w:ind w:left="936" w:right="936"/>
    </w:pPr>
    <w:rPr>
      <w:b/>
      <w:bCs/>
      <w:i/>
      <w:iCs/>
      <w:color w:val="4F81BD"/>
      <w:sz w:val="20"/>
      <w:szCs w:val="20"/>
    </w:rPr>
  </w:style>
  <w:style w:type="character" w:customStyle="1" w:styleId="DuidelijkcitaatChar">
    <w:name w:val="Duidelijk citaat Char"/>
    <w:basedOn w:val="Standaardalinea-lettertype"/>
    <w:link w:val="Duidelijkcitaat"/>
    <w:uiPriority w:val="30"/>
    <w:rsid w:val="003259A9"/>
    <w:rPr>
      <w:b/>
      <w:bCs/>
      <w:i/>
      <w:iCs/>
      <w:color w:val="4F81BD"/>
      <w:lang w:val="nl-NL" w:eastAsia="nl-NL"/>
    </w:rPr>
  </w:style>
  <w:style w:type="character" w:styleId="Hyperlink">
    <w:name w:val="Hyperlink"/>
    <w:basedOn w:val="Standaardalinea-lettertype"/>
    <w:uiPriority w:val="99"/>
    <w:unhideWhenUsed/>
    <w:rsid w:val="00147374"/>
    <w:rPr>
      <w:color w:val="0000FF"/>
      <w:u w:val="single"/>
    </w:rPr>
  </w:style>
  <w:style w:type="character" w:customStyle="1" w:styleId="Kop1Char">
    <w:name w:val="Kop 1 Char"/>
    <w:basedOn w:val="Standaardalinea-lettertype"/>
    <w:link w:val="Kop1"/>
    <w:uiPriority w:val="9"/>
    <w:rsid w:val="00956A3C"/>
    <w:rPr>
      <w:rFonts w:asciiTheme="minorHAnsi" w:eastAsiaTheme="majorEastAsia" w:hAnsiTheme="minorHAnsi" w:cstheme="majorBidi"/>
      <w:b/>
      <w:bCs/>
      <w:sz w:val="32"/>
      <w:szCs w:val="32"/>
      <w:lang w:eastAsia="nl-NL"/>
    </w:rPr>
  </w:style>
  <w:style w:type="paragraph" w:styleId="Inhopg1">
    <w:name w:val="toc 1"/>
    <w:basedOn w:val="Standaard"/>
    <w:next w:val="Standaard"/>
    <w:autoRedefine/>
    <w:uiPriority w:val="39"/>
    <w:unhideWhenUsed/>
    <w:rsid w:val="008642CF"/>
    <w:pPr>
      <w:tabs>
        <w:tab w:val="left" w:pos="480"/>
        <w:tab w:val="right" w:leader="dot" w:pos="10054"/>
      </w:tabs>
      <w:spacing w:before="120" w:after="120"/>
      <w:jc w:val="left"/>
    </w:pPr>
    <w:rPr>
      <w:rFonts w:cstheme="minorHAnsi"/>
      <w:b/>
      <w:bCs/>
      <w:caps/>
      <w:szCs w:val="20"/>
    </w:rPr>
  </w:style>
  <w:style w:type="character" w:customStyle="1" w:styleId="parameter">
    <w:name w:val="parameter"/>
    <w:basedOn w:val="Standaardalinea-lettertype"/>
    <w:rsid w:val="00BA3514"/>
  </w:style>
  <w:style w:type="character" w:customStyle="1" w:styleId="google-src-text">
    <w:name w:val="google-src-text"/>
    <w:basedOn w:val="Standaardalinea-lettertype"/>
    <w:rsid w:val="00BA3514"/>
  </w:style>
  <w:style w:type="character" w:customStyle="1" w:styleId="vbkeyword">
    <w:name w:val="vbkeyword"/>
    <w:basedOn w:val="Standaardalinea-lettertype"/>
    <w:rsid w:val="005C50B7"/>
  </w:style>
  <w:style w:type="character" w:customStyle="1" w:styleId="ilad">
    <w:name w:val="il_ad"/>
    <w:basedOn w:val="Standaardalinea-lettertype"/>
    <w:rsid w:val="005C50B7"/>
  </w:style>
  <w:style w:type="character" w:styleId="GevolgdeHyperlink">
    <w:name w:val="FollowedHyperlink"/>
    <w:basedOn w:val="Standaardalinea-lettertype"/>
    <w:uiPriority w:val="99"/>
    <w:semiHidden/>
    <w:unhideWhenUsed/>
    <w:rsid w:val="00312361"/>
    <w:rPr>
      <w:color w:val="ABE1FA" w:themeColor="followedHyperlink"/>
      <w:u w:val="single"/>
    </w:rPr>
  </w:style>
  <w:style w:type="character" w:customStyle="1" w:styleId="input">
    <w:name w:val="input"/>
    <w:basedOn w:val="Standaardalinea-lettertype"/>
    <w:rsid w:val="00547052"/>
  </w:style>
  <w:style w:type="character" w:styleId="Nadruk">
    <w:name w:val="Emphasis"/>
    <w:basedOn w:val="Standaardalinea-lettertype"/>
    <w:uiPriority w:val="20"/>
    <w:qFormat/>
    <w:rsid w:val="00CB3CC4"/>
    <w:rPr>
      <w:i/>
      <w:iCs/>
    </w:rPr>
  </w:style>
  <w:style w:type="character" w:styleId="HTMLCode">
    <w:name w:val="HTML Code"/>
    <w:basedOn w:val="Standaardalinea-lettertype"/>
    <w:uiPriority w:val="99"/>
    <w:semiHidden/>
    <w:unhideWhenUsed/>
    <w:rsid w:val="00CB3CC4"/>
    <w:rPr>
      <w:rFonts w:ascii="Courier New" w:eastAsia="Times New Roman" w:hAnsi="Courier New" w:cs="Courier New"/>
      <w:sz w:val="20"/>
      <w:szCs w:val="20"/>
    </w:rPr>
  </w:style>
  <w:style w:type="paragraph" w:styleId="HTML-voorafopgemaakt">
    <w:name w:val="HTML Preformatted"/>
    <w:basedOn w:val="Standaard"/>
    <w:link w:val="HTML-voorafopgemaaktChar"/>
    <w:uiPriority w:val="99"/>
    <w:unhideWhenUsed/>
    <w:rsid w:val="00D75B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nl-BE"/>
    </w:rPr>
  </w:style>
  <w:style w:type="character" w:customStyle="1" w:styleId="HTML-voorafopgemaaktChar">
    <w:name w:val="HTML - vooraf opgemaakt Char"/>
    <w:basedOn w:val="Standaardalinea-lettertype"/>
    <w:link w:val="HTML-voorafopgemaakt"/>
    <w:uiPriority w:val="99"/>
    <w:rsid w:val="00D75B93"/>
    <w:rPr>
      <w:rFonts w:ascii="Courier New" w:hAnsi="Courier New" w:cs="Courier New"/>
    </w:rPr>
  </w:style>
  <w:style w:type="character" w:customStyle="1" w:styleId="kwd">
    <w:name w:val="kwd"/>
    <w:basedOn w:val="Standaardalinea-lettertype"/>
    <w:rsid w:val="0062345D"/>
  </w:style>
  <w:style w:type="character" w:customStyle="1" w:styleId="pln">
    <w:name w:val="pln"/>
    <w:basedOn w:val="Standaardalinea-lettertype"/>
    <w:rsid w:val="0062345D"/>
  </w:style>
  <w:style w:type="character" w:customStyle="1" w:styleId="pun">
    <w:name w:val="pun"/>
    <w:basedOn w:val="Standaardalinea-lettertype"/>
    <w:rsid w:val="0062345D"/>
  </w:style>
  <w:style w:type="character" w:customStyle="1" w:styleId="lit">
    <w:name w:val="lit"/>
    <w:basedOn w:val="Standaardalinea-lettertype"/>
    <w:rsid w:val="0062345D"/>
  </w:style>
  <w:style w:type="character" w:customStyle="1" w:styleId="a">
    <w:name w:val="a"/>
    <w:basedOn w:val="Standaardalinea-lettertype"/>
    <w:rsid w:val="00F8217A"/>
  </w:style>
  <w:style w:type="character" w:customStyle="1" w:styleId="l6">
    <w:name w:val="l6"/>
    <w:basedOn w:val="Standaardalinea-lettertype"/>
    <w:rsid w:val="00F8217A"/>
  </w:style>
  <w:style w:type="character" w:styleId="Zwaar">
    <w:name w:val="Strong"/>
    <w:basedOn w:val="Standaardalinea-lettertype"/>
    <w:uiPriority w:val="22"/>
    <w:qFormat/>
    <w:rsid w:val="00DE147D"/>
    <w:rPr>
      <w:b/>
      <w:bCs/>
    </w:rPr>
  </w:style>
  <w:style w:type="character" w:customStyle="1" w:styleId="typ">
    <w:name w:val="typ"/>
    <w:basedOn w:val="Standaardalinea-lettertype"/>
    <w:rsid w:val="000C5308"/>
  </w:style>
  <w:style w:type="character" w:customStyle="1" w:styleId="str">
    <w:name w:val="str"/>
    <w:basedOn w:val="Standaardalinea-lettertype"/>
    <w:rsid w:val="000C5308"/>
  </w:style>
  <w:style w:type="character" w:customStyle="1" w:styleId="selflink">
    <w:name w:val="selflink"/>
    <w:basedOn w:val="Standaardalinea-lettertype"/>
    <w:rsid w:val="00AE1423"/>
  </w:style>
  <w:style w:type="character" w:customStyle="1" w:styleId="newterm">
    <w:name w:val="newterm"/>
    <w:basedOn w:val="Standaardalinea-lettertype"/>
    <w:rsid w:val="00C62993"/>
  </w:style>
  <w:style w:type="character" w:customStyle="1" w:styleId="hps">
    <w:name w:val="hps"/>
    <w:basedOn w:val="Standaardalinea-lettertype"/>
    <w:rsid w:val="000B5AAB"/>
  </w:style>
  <w:style w:type="character" w:customStyle="1" w:styleId="mw-headline">
    <w:name w:val="mw-headline"/>
    <w:basedOn w:val="Standaardalinea-lettertype"/>
    <w:rsid w:val="008A3920"/>
  </w:style>
  <w:style w:type="paragraph" w:styleId="Voetnoottekst">
    <w:name w:val="footnote text"/>
    <w:basedOn w:val="Standaard"/>
    <w:link w:val="VoetnoottekstChar"/>
    <w:uiPriority w:val="99"/>
    <w:semiHidden/>
    <w:unhideWhenUsed/>
    <w:rsid w:val="00776F0E"/>
    <w:rPr>
      <w:sz w:val="20"/>
      <w:szCs w:val="20"/>
    </w:rPr>
  </w:style>
  <w:style w:type="character" w:customStyle="1" w:styleId="VoetnoottekstChar">
    <w:name w:val="Voetnoottekst Char"/>
    <w:basedOn w:val="Standaardalinea-lettertype"/>
    <w:link w:val="Voetnoottekst"/>
    <w:uiPriority w:val="99"/>
    <w:semiHidden/>
    <w:rsid w:val="00776F0E"/>
    <w:rPr>
      <w:lang w:val="nl-NL" w:eastAsia="nl-NL"/>
    </w:rPr>
  </w:style>
  <w:style w:type="character" w:styleId="Voetnootmarkering">
    <w:name w:val="footnote reference"/>
    <w:basedOn w:val="Standaardalinea-lettertype"/>
    <w:uiPriority w:val="99"/>
    <w:semiHidden/>
    <w:unhideWhenUsed/>
    <w:rsid w:val="00776F0E"/>
    <w:rPr>
      <w:vertAlign w:val="superscript"/>
    </w:rPr>
  </w:style>
  <w:style w:type="character" w:customStyle="1" w:styleId="tocnumber">
    <w:name w:val="tocnumber"/>
    <w:basedOn w:val="Standaardalinea-lettertype"/>
    <w:rsid w:val="007D3159"/>
  </w:style>
  <w:style w:type="character" w:customStyle="1" w:styleId="toctext">
    <w:name w:val="toctext"/>
    <w:basedOn w:val="Standaardalinea-lettertype"/>
    <w:rsid w:val="007D3159"/>
  </w:style>
  <w:style w:type="paragraph" w:customStyle="1" w:styleId="jp-relatedposts-post">
    <w:name w:val="jp-relatedposts-post"/>
    <w:basedOn w:val="Standaard"/>
    <w:rsid w:val="00322194"/>
    <w:pPr>
      <w:spacing w:before="100" w:beforeAutospacing="1" w:after="100" w:afterAutospacing="1"/>
    </w:pPr>
    <w:rPr>
      <w:lang w:eastAsia="nl-BE"/>
    </w:rPr>
  </w:style>
  <w:style w:type="character" w:customStyle="1" w:styleId="jp-relatedposts-post-title">
    <w:name w:val="jp-relatedposts-post-title"/>
    <w:basedOn w:val="Standaardalinea-lettertype"/>
    <w:rsid w:val="00322194"/>
  </w:style>
  <w:style w:type="character" w:customStyle="1" w:styleId="jp-relatedposts-post-context">
    <w:name w:val="jp-relatedposts-post-context"/>
    <w:basedOn w:val="Standaardalinea-lettertype"/>
    <w:rsid w:val="00322194"/>
  </w:style>
  <w:style w:type="character" w:customStyle="1" w:styleId="categories">
    <w:name w:val="categories"/>
    <w:basedOn w:val="Standaardalinea-lettertype"/>
    <w:rsid w:val="00322194"/>
  </w:style>
  <w:style w:type="character" w:customStyle="1" w:styleId="tags">
    <w:name w:val="tags"/>
    <w:basedOn w:val="Standaardalinea-lettertype"/>
    <w:rsid w:val="00322194"/>
  </w:style>
  <w:style w:type="character" w:customStyle="1" w:styleId="nav-previous">
    <w:name w:val="nav-previous"/>
    <w:basedOn w:val="Standaardalinea-lettertype"/>
    <w:rsid w:val="00322194"/>
  </w:style>
  <w:style w:type="character" w:customStyle="1" w:styleId="nav-next">
    <w:name w:val="nav-next"/>
    <w:basedOn w:val="Standaardalinea-lettertype"/>
    <w:rsid w:val="00322194"/>
  </w:style>
  <w:style w:type="paragraph" w:styleId="Bovenkantformulier">
    <w:name w:val="HTML Top of Form"/>
    <w:basedOn w:val="Standaard"/>
    <w:next w:val="Standaard"/>
    <w:link w:val="BovenkantformulierChar"/>
    <w:hidden/>
    <w:uiPriority w:val="99"/>
    <w:semiHidden/>
    <w:unhideWhenUsed/>
    <w:rsid w:val="00322194"/>
    <w:pPr>
      <w:pBdr>
        <w:bottom w:val="single" w:sz="6" w:space="1" w:color="auto"/>
      </w:pBdr>
      <w:jc w:val="center"/>
    </w:pPr>
    <w:rPr>
      <w:rFonts w:ascii="Arial" w:hAnsi="Arial" w:cs="Arial"/>
      <w:vanish/>
      <w:sz w:val="16"/>
      <w:szCs w:val="16"/>
      <w:lang w:eastAsia="nl-BE"/>
    </w:rPr>
  </w:style>
  <w:style w:type="character" w:customStyle="1" w:styleId="BovenkantformulierChar">
    <w:name w:val="Bovenkant formulier Char"/>
    <w:basedOn w:val="Standaardalinea-lettertype"/>
    <w:link w:val="Bovenkantformulier"/>
    <w:uiPriority w:val="99"/>
    <w:semiHidden/>
    <w:rsid w:val="00322194"/>
    <w:rPr>
      <w:rFonts w:ascii="Arial" w:hAnsi="Arial" w:cs="Arial"/>
      <w:vanish/>
      <w:sz w:val="16"/>
      <w:szCs w:val="16"/>
    </w:rPr>
  </w:style>
  <w:style w:type="paragraph" w:styleId="Onderkantformulier">
    <w:name w:val="HTML Bottom of Form"/>
    <w:basedOn w:val="Standaard"/>
    <w:next w:val="Standaard"/>
    <w:link w:val="OnderkantformulierChar"/>
    <w:hidden/>
    <w:uiPriority w:val="99"/>
    <w:semiHidden/>
    <w:unhideWhenUsed/>
    <w:rsid w:val="00322194"/>
    <w:pPr>
      <w:pBdr>
        <w:top w:val="single" w:sz="6" w:space="1" w:color="auto"/>
      </w:pBdr>
      <w:jc w:val="center"/>
    </w:pPr>
    <w:rPr>
      <w:rFonts w:ascii="Arial" w:hAnsi="Arial" w:cs="Arial"/>
      <w:vanish/>
      <w:sz w:val="16"/>
      <w:szCs w:val="16"/>
      <w:lang w:eastAsia="nl-BE"/>
    </w:rPr>
  </w:style>
  <w:style w:type="character" w:customStyle="1" w:styleId="OnderkantformulierChar">
    <w:name w:val="Onderkant formulier Char"/>
    <w:basedOn w:val="Standaardalinea-lettertype"/>
    <w:link w:val="Onderkantformulier"/>
    <w:uiPriority w:val="99"/>
    <w:semiHidden/>
    <w:rsid w:val="00322194"/>
    <w:rPr>
      <w:rFonts w:ascii="Arial" w:hAnsi="Arial" w:cs="Arial"/>
      <w:vanish/>
      <w:sz w:val="16"/>
      <w:szCs w:val="16"/>
    </w:rPr>
  </w:style>
  <w:style w:type="paragraph" w:styleId="Titel">
    <w:name w:val="Title"/>
    <w:basedOn w:val="Standaard"/>
    <w:next w:val="Standaard"/>
    <w:link w:val="TitelChar"/>
    <w:uiPriority w:val="10"/>
    <w:qFormat/>
    <w:rsid w:val="002D5394"/>
    <w:pPr>
      <w:pBdr>
        <w:bottom w:val="single" w:sz="24" w:space="1" w:color="E30046"/>
      </w:pBdr>
      <w:spacing w:before="120" w:after="480"/>
      <w:contextualSpacing/>
    </w:pPr>
    <w:rPr>
      <w:rFonts w:eastAsiaTheme="majorEastAsia" w:cstheme="majorBidi"/>
      <w:caps/>
      <w:spacing w:val="-10"/>
      <w:kern w:val="28"/>
      <w:sz w:val="28"/>
      <w:szCs w:val="56"/>
    </w:rPr>
  </w:style>
  <w:style w:type="character" w:customStyle="1" w:styleId="TitelChar">
    <w:name w:val="Titel Char"/>
    <w:basedOn w:val="Standaardalinea-lettertype"/>
    <w:link w:val="Titel"/>
    <w:uiPriority w:val="10"/>
    <w:rsid w:val="002D5394"/>
    <w:rPr>
      <w:rFonts w:asciiTheme="minorHAnsi" w:eastAsiaTheme="majorEastAsia" w:hAnsiTheme="minorHAnsi" w:cstheme="majorBidi"/>
      <w:caps/>
      <w:spacing w:val="-10"/>
      <w:kern w:val="28"/>
      <w:sz w:val="28"/>
      <w:szCs w:val="56"/>
      <w:lang w:eastAsia="nl-NL"/>
    </w:rPr>
  </w:style>
  <w:style w:type="paragraph" w:styleId="Inhopg2">
    <w:name w:val="toc 2"/>
    <w:basedOn w:val="Standaard"/>
    <w:next w:val="Standaard"/>
    <w:autoRedefine/>
    <w:uiPriority w:val="39"/>
    <w:unhideWhenUsed/>
    <w:rsid w:val="008642CF"/>
    <w:pPr>
      <w:ind w:left="240"/>
      <w:jc w:val="left"/>
    </w:pPr>
    <w:rPr>
      <w:rFonts w:cstheme="minorHAnsi"/>
      <w:smallCaps/>
      <w:szCs w:val="20"/>
    </w:rPr>
  </w:style>
  <w:style w:type="paragraph" w:styleId="Inhopg3">
    <w:name w:val="toc 3"/>
    <w:basedOn w:val="Standaard"/>
    <w:next w:val="Standaard"/>
    <w:autoRedefine/>
    <w:uiPriority w:val="39"/>
    <w:unhideWhenUsed/>
    <w:rsid w:val="008642CF"/>
    <w:pPr>
      <w:ind w:left="480"/>
      <w:jc w:val="left"/>
    </w:pPr>
    <w:rPr>
      <w:rFonts w:cstheme="minorHAnsi"/>
      <w:iCs/>
      <w:szCs w:val="20"/>
    </w:rPr>
  </w:style>
  <w:style w:type="paragraph" w:styleId="Inhopg4">
    <w:name w:val="toc 4"/>
    <w:basedOn w:val="Standaard"/>
    <w:next w:val="Standaard"/>
    <w:autoRedefine/>
    <w:uiPriority w:val="39"/>
    <w:unhideWhenUsed/>
    <w:rsid w:val="00BB244B"/>
    <w:pPr>
      <w:ind w:left="720"/>
      <w:jc w:val="left"/>
    </w:pPr>
    <w:rPr>
      <w:rFonts w:cstheme="minorHAnsi"/>
      <w:sz w:val="18"/>
      <w:szCs w:val="18"/>
    </w:rPr>
  </w:style>
  <w:style w:type="paragraph" w:styleId="Inhopg5">
    <w:name w:val="toc 5"/>
    <w:basedOn w:val="Standaard"/>
    <w:next w:val="Standaard"/>
    <w:autoRedefine/>
    <w:uiPriority w:val="39"/>
    <w:unhideWhenUsed/>
    <w:rsid w:val="00BB244B"/>
    <w:pPr>
      <w:ind w:left="960"/>
      <w:jc w:val="left"/>
    </w:pPr>
    <w:rPr>
      <w:rFonts w:cstheme="minorHAnsi"/>
      <w:sz w:val="18"/>
      <w:szCs w:val="18"/>
    </w:rPr>
  </w:style>
  <w:style w:type="paragraph" w:styleId="Inhopg6">
    <w:name w:val="toc 6"/>
    <w:basedOn w:val="Standaard"/>
    <w:next w:val="Standaard"/>
    <w:autoRedefine/>
    <w:uiPriority w:val="39"/>
    <w:unhideWhenUsed/>
    <w:rsid w:val="00BB244B"/>
    <w:pPr>
      <w:ind w:left="1200"/>
      <w:jc w:val="left"/>
    </w:pPr>
    <w:rPr>
      <w:rFonts w:cstheme="minorHAnsi"/>
      <w:sz w:val="18"/>
      <w:szCs w:val="18"/>
    </w:rPr>
  </w:style>
  <w:style w:type="paragraph" w:styleId="Inhopg7">
    <w:name w:val="toc 7"/>
    <w:basedOn w:val="Standaard"/>
    <w:next w:val="Standaard"/>
    <w:autoRedefine/>
    <w:uiPriority w:val="39"/>
    <w:unhideWhenUsed/>
    <w:rsid w:val="00BB244B"/>
    <w:pPr>
      <w:ind w:left="1440"/>
      <w:jc w:val="left"/>
    </w:pPr>
    <w:rPr>
      <w:rFonts w:cstheme="minorHAnsi"/>
      <w:sz w:val="18"/>
      <w:szCs w:val="18"/>
    </w:rPr>
  </w:style>
  <w:style w:type="paragraph" w:styleId="Inhopg8">
    <w:name w:val="toc 8"/>
    <w:basedOn w:val="Standaard"/>
    <w:next w:val="Standaard"/>
    <w:autoRedefine/>
    <w:uiPriority w:val="39"/>
    <w:unhideWhenUsed/>
    <w:rsid w:val="00BB244B"/>
    <w:pPr>
      <w:ind w:left="1680"/>
      <w:jc w:val="left"/>
    </w:pPr>
    <w:rPr>
      <w:rFonts w:cstheme="minorHAnsi"/>
      <w:sz w:val="18"/>
      <w:szCs w:val="18"/>
    </w:rPr>
  </w:style>
  <w:style w:type="paragraph" w:styleId="Inhopg9">
    <w:name w:val="toc 9"/>
    <w:basedOn w:val="Standaard"/>
    <w:next w:val="Standaard"/>
    <w:autoRedefine/>
    <w:uiPriority w:val="39"/>
    <w:unhideWhenUsed/>
    <w:rsid w:val="00BB244B"/>
    <w:pPr>
      <w:ind w:left="1920"/>
      <w:jc w:val="left"/>
    </w:pPr>
    <w:rPr>
      <w:rFonts w:cstheme="minorHAnsi"/>
      <w:sz w:val="18"/>
      <w:szCs w:val="18"/>
    </w:rPr>
  </w:style>
  <w:style w:type="character" w:customStyle="1" w:styleId="st">
    <w:name w:val="st"/>
    <w:basedOn w:val="Standaardalinea-lettertype"/>
    <w:rsid w:val="008A4675"/>
  </w:style>
  <w:style w:type="character" w:customStyle="1" w:styleId="apple-converted-space">
    <w:name w:val="apple-converted-space"/>
    <w:basedOn w:val="Standaardalinea-lettertype"/>
    <w:rsid w:val="003B1B53"/>
  </w:style>
  <w:style w:type="character" w:customStyle="1" w:styleId="mw-editsection">
    <w:name w:val="mw-editsection"/>
    <w:basedOn w:val="Standaardalinea-lettertype"/>
    <w:rsid w:val="00743956"/>
  </w:style>
  <w:style w:type="character" w:customStyle="1" w:styleId="mw-editsection-bracket">
    <w:name w:val="mw-editsection-bracket"/>
    <w:basedOn w:val="Standaardalinea-lettertype"/>
    <w:rsid w:val="00743956"/>
  </w:style>
  <w:style w:type="character" w:styleId="HTML-toetsenbord">
    <w:name w:val="HTML Keyboard"/>
    <w:basedOn w:val="Standaardalinea-lettertype"/>
    <w:uiPriority w:val="99"/>
    <w:semiHidden/>
    <w:unhideWhenUsed/>
    <w:rsid w:val="00743956"/>
    <w:rPr>
      <w:rFonts w:ascii="Courier New" w:eastAsia="Times New Roman" w:hAnsi="Courier New" w:cs="Courier New"/>
      <w:sz w:val="20"/>
      <w:szCs w:val="20"/>
    </w:rPr>
  </w:style>
  <w:style w:type="character" w:styleId="Verwijzingopmerking">
    <w:name w:val="annotation reference"/>
    <w:basedOn w:val="Standaardalinea-lettertype"/>
    <w:uiPriority w:val="99"/>
    <w:semiHidden/>
    <w:unhideWhenUsed/>
    <w:rsid w:val="00C50E1C"/>
    <w:rPr>
      <w:sz w:val="16"/>
      <w:szCs w:val="16"/>
    </w:rPr>
  </w:style>
  <w:style w:type="paragraph" w:styleId="Tekstopmerking">
    <w:name w:val="annotation text"/>
    <w:basedOn w:val="Standaard"/>
    <w:link w:val="TekstopmerkingChar"/>
    <w:uiPriority w:val="99"/>
    <w:unhideWhenUsed/>
    <w:rsid w:val="00C50E1C"/>
    <w:rPr>
      <w:sz w:val="20"/>
      <w:szCs w:val="20"/>
    </w:rPr>
  </w:style>
  <w:style w:type="character" w:customStyle="1" w:styleId="TekstopmerkingChar">
    <w:name w:val="Tekst opmerking Char"/>
    <w:basedOn w:val="Standaardalinea-lettertype"/>
    <w:link w:val="Tekstopmerking"/>
    <w:uiPriority w:val="99"/>
    <w:rsid w:val="00C50E1C"/>
    <w:rPr>
      <w:lang w:val="nl-NL" w:eastAsia="nl-NL"/>
    </w:rPr>
  </w:style>
  <w:style w:type="paragraph" w:styleId="Onderwerpvanopmerking">
    <w:name w:val="annotation subject"/>
    <w:basedOn w:val="Tekstopmerking"/>
    <w:next w:val="Tekstopmerking"/>
    <w:link w:val="OnderwerpvanopmerkingChar"/>
    <w:uiPriority w:val="99"/>
    <w:semiHidden/>
    <w:unhideWhenUsed/>
    <w:rsid w:val="00C50E1C"/>
    <w:rPr>
      <w:b/>
      <w:bCs/>
    </w:rPr>
  </w:style>
  <w:style w:type="character" w:customStyle="1" w:styleId="OnderwerpvanopmerkingChar">
    <w:name w:val="Onderwerp van opmerking Char"/>
    <w:basedOn w:val="TekstopmerkingChar"/>
    <w:link w:val="Onderwerpvanopmerking"/>
    <w:uiPriority w:val="99"/>
    <w:semiHidden/>
    <w:rsid w:val="00C50E1C"/>
    <w:rPr>
      <w:b/>
      <w:bCs/>
      <w:lang w:val="nl-NL" w:eastAsia="nl-NL"/>
    </w:rPr>
  </w:style>
  <w:style w:type="character" w:customStyle="1" w:styleId="hljs-keyword">
    <w:name w:val="hljs-keyword"/>
    <w:basedOn w:val="Standaardalinea-lettertype"/>
    <w:rsid w:val="00A22607"/>
  </w:style>
  <w:style w:type="character" w:customStyle="1" w:styleId="hljs-title">
    <w:name w:val="hljs-title"/>
    <w:basedOn w:val="Standaardalinea-lettertype"/>
    <w:rsid w:val="00A22607"/>
  </w:style>
  <w:style w:type="character" w:customStyle="1" w:styleId="hljs-function">
    <w:name w:val="hljs-function"/>
    <w:basedOn w:val="Standaardalinea-lettertype"/>
    <w:rsid w:val="00A22607"/>
  </w:style>
  <w:style w:type="character" w:customStyle="1" w:styleId="hljs-string">
    <w:name w:val="hljs-string"/>
    <w:basedOn w:val="Standaardalinea-lettertype"/>
    <w:rsid w:val="00A22607"/>
  </w:style>
  <w:style w:type="character" w:customStyle="1" w:styleId="hljs-comment">
    <w:name w:val="hljs-comment"/>
    <w:basedOn w:val="Standaardalinea-lettertype"/>
    <w:rsid w:val="00A22607"/>
  </w:style>
  <w:style w:type="character" w:customStyle="1" w:styleId="notranslate">
    <w:name w:val="notranslate"/>
    <w:basedOn w:val="Standaardalinea-lettertype"/>
    <w:rsid w:val="00101558"/>
  </w:style>
  <w:style w:type="character" w:styleId="Onopgelostemelding">
    <w:name w:val="Unresolved Mention"/>
    <w:basedOn w:val="Standaardalinea-lettertype"/>
    <w:uiPriority w:val="99"/>
    <w:semiHidden/>
    <w:unhideWhenUsed/>
    <w:rsid w:val="00FC587B"/>
    <w:rPr>
      <w:color w:val="808080"/>
      <w:shd w:val="clear" w:color="auto" w:fill="E6E6E6"/>
    </w:rPr>
  </w:style>
  <w:style w:type="table" w:styleId="Rastertabel1licht">
    <w:name w:val="Grid Table 1 Light"/>
    <w:basedOn w:val="Standaardtabel"/>
    <w:uiPriority w:val="46"/>
    <w:rsid w:val="00C551B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ljs-params">
    <w:name w:val="hljs-params"/>
    <w:basedOn w:val="Standaardalinea-lettertype"/>
    <w:rsid w:val="00A036C3"/>
  </w:style>
  <w:style w:type="character" w:customStyle="1" w:styleId="hljs-number">
    <w:name w:val="hljs-number"/>
    <w:basedOn w:val="Standaardalinea-lettertype"/>
    <w:rsid w:val="00A036C3"/>
  </w:style>
  <w:style w:type="character" w:customStyle="1" w:styleId="hljs-literal">
    <w:name w:val="hljs-literal"/>
    <w:basedOn w:val="Standaardalinea-lettertype"/>
    <w:rsid w:val="00A036C3"/>
  </w:style>
  <w:style w:type="character" w:customStyle="1" w:styleId="alerttitle">
    <w:name w:val="alerttitle"/>
    <w:basedOn w:val="Standaardalinea-lettertype"/>
    <w:rsid w:val="002D7D18"/>
  </w:style>
  <w:style w:type="character" w:customStyle="1" w:styleId="lwcollapsibleareatitle">
    <w:name w:val="lw_collapsiblearea_title"/>
    <w:basedOn w:val="Standaardalinea-lettertype"/>
    <w:rsid w:val="002D7D18"/>
  </w:style>
  <w:style w:type="character" w:customStyle="1" w:styleId="Kop5Char">
    <w:name w:val="Kop 5 Char"/>
    <w:basedOn w:val="Standaardalinea-lettertype"/>
    <w:link w:val="Kop5"/>
    <w:uiPriority w:val="9"/>
    <w:semiHidden/>
    <w:rsid w:val="00EC4698"/>
    <w:rPr>
      <w:rFonts w:asciiTheme="majorHAnsi" w:eastAsiaTheme="majorEastAsia" w:hAnsiTheme="majorHAnsi" w:cstheme="majorBidi"/>
      <w:color w:val="AA0034" w:themeColor="accent1" w:themeShade="BF"/>
      <w:sz w:val="22"/>
      <w:szCs w:val="24"/>
      <w:lang w:eastAsia="nl-NL"/>
    </w:rPr>
  </w:style>
  <w:style w:type="character" w:customStyle="1" w:styleId="Kop6Char">
    <w:name w:val="Kop 6 Char"/>
    <w:basedOn w:val="Standaardalinea-lettertype"/>
    <w:link w:val="Kop6"/>
    <w:uiPriority w:val="9"/>
    <w:semiHidden/>
    <w:rsid w:val="00EC4698"/>
    <w:rPr>
      <w:rFonts w:asciiTheme="majorHAnsi" w:eastAsiaTheme="majorEastAsia" w:hAnsiTheme="majorHAnsi" w:cstheme="majorBidi"/>
      <w:color w:val="710022" w:themeColor="accent1" w:themeShade="7F"/>
      <w:sz w:val="22"/>
      <w:szCs w:val="24"/>
      <w:lang w:eastAsia="nl-NL"/>
    </w:rPr>
  </w:style>
  <w:style w:type="character" w:customStyle="1" w:styleId="Kop7Char">
    <w:name w:val="Kop 7 Char"/>
    <w:basedOn w:val="Standaardalinea-lettertype"/>
    <w:link w:val="Kop7"/>
    <w:uiPriority w:val="9"/>
    <w:semiHidden/>
    <w:rsid w:val="00EC4698"/>
    <w:rPr>
      <w:rFonts w:asciiTheme="majorHAnsi" w:eastAsiaTheme="majorEastAsia" w:hAnsiTheme="majorHAnsi" w:cstheme="majorBidi"/>
      <w:i/>
      <w:iCs/>
      <w:color w:val="710022" w:themeColor="accent1" w:themeShade="7F"/>
      <w:sz w:val="22"/>
      <w:szCs w:val="24"/>
      <w:lang w:eastAsia="nl-NL"/>
    </w:rPr>
  </w:style>
  <w:style w:type="character" w:customStyle="1" w:styleId="Kop8Char">
    <w:name w:val="Kop 8 Char"/>
    <w:basedOn w:val="Standaardalinea-lettertype"/>
    <w:link w:val="Kop8"/>
    <w:uiPriority w:val="9"/>
    <w:semiHidden/>
    <w:rsid w:val="00EC4698"/>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EC4698"/>
    <w:rPr>
      <w:rFonts w:asciiTheme="majorHAnsi" w:eastAsiaTheme="majorEastAsia" w:hAnsiTheme="majorHAnsi" w:cstheme="majorBidi"/>
      <w:i/>
      <w:iCs/>
      <w:color w:val="272727" w:themeColor="text1" w:themeTint="D8"/>
      <w:sz w:val="21"/>
      <w:szCs w:val="21"/>
      <w:lang w:eastAsia="nl-NL"/>
    </w:rPr>
  </w:style>
  <w:style w:type="paragraph" w:styleId="Kopvaninhoudsopgave">
    <w:name w:val="TOC Heading"/>
    <w:basedOn w:val="Kop1"/>
    <w:next w:val="Standaard"/>
    <w:uiPriority w:val="39"/>
    <w:unhideWhenUsed/>
    <w:qFormat/>
    <w:rsid w:val="00FF6816"/>
    <w:pPr>
      <w:spacing w:line="259" w:lineRule="auto"/>
      <w:outlineLvl w:val="9"/>
    </w:pPr>
    <w:rPr>
      <w:rFonts w:asciiTheme="majorHAnsi" w:hAnsiTheme="majorHAnsi"/>
      <w:bCs w:val="0"/>
      <w:color w:val="AA0034" w:themeColor="accent1" w:themeShade="BF"/>
      <w:lang w:eastAsia="nl-BE"/>
    </w:rPr>
  </w:style>
  <w:style w:type="character" w:customStyle="1" w:styleId="BallontekstChar">
    <w:name w:val="Ballontekst Char"/>
    <w:basedOn w:val="Standaardalinea-lettertype"/>
    <w:link w:val="Ballontekst"/>
    <w:semiHidden/>
    <w:rsid w:val="009A4CEE"/>
    <w:rPr>
      <w:rFonts w:ascii="Tahoma" w:hAnsi="Tahoma" w:cs="Tahoma"/>
      <w:sz w:val="16"/>
      <w:szCs w:val="16"/>
      <w:lang w:val="nl-NL" w:eastAsia="nl-NL"/>
    </w:rPr>
  </w:style>
  <w:style w:type="character" w:customStyle="1" w:styleId="com">
    <w:name w:val="com"/>
    <w:basedOn w:val="Standaardalinea-lettertype"/>
    <w:rsid w:val="009A4CEE"/>
  </w:style>
  <w:style w:type="table" w:styleId="Tabelrasterlicht">
    <w:name w:val="Grid Table Light"/>
    <w:basedOn w:val="Standaardtabel"/>
    <w:uiPriority w:val="40"/>
    <w:rsid w:val="009A4CE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omment-copy">
    <w:name w:val="comment-copy"/>
    <w:basedOn w:val="Standaardalinea-lettertype"/>
    <w:rsid w:val="009A4CEE"/>
  </w:style>
  <w:style w:type="table" w:styleId="Onopgemaaktetabel1">
    <w:name w:val="Plain Table 1"/>
    <w:basedOn w:val="Standaardtabel"/>
    <w:uiPriority w:val="41"/>
    <w:rsid w:val="009A4CEE"/>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klasse">
    <w:name w:val="klasse"/>
    <w:basedOn w:val="Standaardalinea-lettertype"/>
    <w:rsid w:val="009A4CEE"/>
  </w:style>
  <w:style w:type="character" w:customStyle="1" w:styleId="prop">
    <w:name w:val="prop"/>
    <w:basedOn w:val="Standaardalinea-lettertype"/>
    <w:rsid w:val="009A4CEE"/>
  </w:style>
  <w:style w:type="character" w:customStyle="1" w:styleId="waarde">
    <w:name w:val="waarde"/>
    <w:basedOn w:val="Standaardalinea-lettertype"/>
    <w:rsid w:val="009A4CEE"/>
  </w:style>
  <w:style w:type="character" w:customStyle="1" w:styleId="methode">
    <w:name w:val="methode"/>
    <w:basedOn w:val="Standaardalinea-lettertype"/>
    <w:rsid w:val="009A4CEE"/>
  </w:style>
  <w:style w:type="character" w:customStyle="1" w:styleId="bestand">
    <w:name w:val="bestand"/>
    <w:basedOn w:val="Standaardalinea-lettertype"/>
    <w:rsid w:val="009A4CEE"/>
  </w:style>
  <w:style w:type="character" w:customStyle="1" w:styleId="aanduiden">
    <w:name w:val="aanduiden"/>
    <w:basedOn w:val="Standaardalinea-lettertype"/>
    <w:rsid w:val="009A4CEE"/>
  </w:style>
  <w:style w:type="character" w:customStyle="1" w:styleId="var">
    <w:name w:val="var"/>
    <w:basedOn w:val="Standaardalinea-lettertype"/>
    <w:rsid w:val="009A4CEE"/>
  </w:style>
  <w:style w:type="character" w:customStyle="1" w:styleId="key">
    <w:name w:val="key"/>
    <w:basedOn w:val="Standaardalinea-lettertype"/>
    <w:rsid w:val="009A4CEE"/>
  </w:style>
  <w:style w:type="character" w:customStyle="1" w:styleId="value">
    <w:name w:val="value"/>
    <w:basedOn w:val="Standaardalinea-lettertype"/>
    <w:rsid w:val="009A4CEE"/>
  </w:style>
  <w:style w:type="table" w:styleId="Rastertabel7kleurrijk">
    <w:name w:val="Grid Table 7 Colorful"/>
    <w:basedOn w:val="Standaardtabel"/>
    <w:uiPriority w:val="52"/>
    <w:rsid w:val="009A4CEE"/>
    <w:rPr>
      <w:rFonts w:asciiTheme="minorHAnsi" w:eastAsiaTheme="minorHAnsi" w:hAnsiTheme="minorHAnsi" w:cstheme="minorBidi"/>
      <w:color w:val="000000" w:themeColor="text1"/>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alert-title">
    <w:name w:val="alert-title"/>
    <w:basedOn w:val="Standaard"/>
    <w:rsid w:val="00540D07"/>
    <w:pPr>
      <w:spacing w:before="100" w:beforeAutospacing="1" w:after="100" w:afterAutospacing="1"/>
    </w:pPr>
    <w:rPr>
      <w:lang w:eastAsia="nl-BE"/>
    </w:rPr>
  </w:style>
  <w:style w:type="character" w:styleId="Subtielebenadrukking">
    <w:name w:val="Subtle Emphasis"/>
    <w:basedOn w:val="Standaardalinea-lettertype"/>
    <w:uiPriority w:val="19"/>
    <w:rsid w:val="003E6CF0"/>
    <w:rPr>
      <w:rFonts w:ascii="Arial" w:hAnsi="Arial" w:cs="Arial" w:hint="default"/>
      <w:b/>
      <w:bCs w:val="0"/>
      <w:i w:val="0"/>
      <w:iCs/>
      <w:strike w:val="0"/>
      <w:dstrike w:val="0"/>
      <w:color w:val="003469" w:themeColor="text2"/>
      <w:sz w:val="20"/>
      <w:u w:val="none"/>
      <w:effect w:val="none"/>
    </w:rPr>
  </w:style>
  <w:style w:type="table" w:customStyle="1" w:styleId="TableGrid-GreyHeader1">
    <w:name w:val="Table Grid - Grey Header1"/>
    <w:basedOn w:val="Standaardtabel"/>
    <w:next w:val="Tabelraster"/>
    <w:uiPriority w:val="39"/>
    <w:rsid w:val="002B4B31"/>
    <w:rPr>
      <w:rFonts w:ascii="Calibri" w:eastAsia="Calibri" w:hAnsi="Calibri" w:cs="Arial"/>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numbered Char,Bullet List Char,FooterText Char,List Paragraph1 Char,Paragraphe de liste1 Char,Bulletr List Paragraph Char,列出段落 Char,列出段落1 Char,List Paragraph2 Char,List Paragraph21 Char,Párrafo de lista1 Char,Parágrafo da Lista1 Char"/>
    <w:link w:val="Lijstalinea"/>
    <w:uiPriority w:val="34"/>
    <w:qFormat/>
    <w:locked/>
    <w:rsid w:val="00B126E4"/>
    <w:rPr>
      <w:rFonts w:asciiTheme="minorHAnsi" w:eastAsiaTheme="minorHAnsi" w:hAnsiTheme="minorHAnsi" w:cstheme="minorBidi"/>
      <w:sz w:val="22"/>
      <w:szCs w:val="22"/>
      <w:lang w:eastAsia="en-US"/>
    </w:rPr>
  </w:style>
  <w:style w:type="paragraph" w:customStyle="1" w:styleId="NumHeading1">
    <w:name w:val="Num Heading 1"/>
    <w:basedOn w:val="Standaard"/>
    <w:rsid w:val="005950A2"/>
    <w:pPr>
      <w:numPr>
        <w:numId w:val="1"/>
      </w:numPr>
    </w:pPr>
  </w:style>
  <w:style w:type="paragraph" w:customStyle="1" w:styleId="NumHeading2">
    <w:name w:val="Num Heading 2"/>
    <w:basedOn w:val="Standaard"/>
    <w:link w:val="NumHeading2Char"/>
    <w:rsid w:val="005950A2"/>
    <w:pPr>
      <w:numPr>
        <w:ilvl w:val="1"/>
        <w:numId w:val="1"/>
      </w:numPr>
    </w:pPr>
  </w:style>
  <w:style w:type="paragraph" w:customStyle="1" w:styleId="NumHeading3">
    <w:name w:val="Num Heading 3"/>
    <w:basedOn w:val="Standaard"/>
    <w:rsid w:val="005950A2"/>
    <w:pPr>
      <w:numPr>
        <w:ilvl w:val="2"/>
        <w:numId w:val="1"/>
      </w:numPr>
    </w:pPr>
  </w:style>
  <w:style w:type="paragraph" w:customStyle="1" w:styleId="NumHeading4">
    <w:name w:val="Num Heading 4"/>
    <w:basedOn w:val="Standaard"/>
    <w:rsid w:val="005950A2"/>
    <w:pPr>
      <w:numPr>
        <w:ilvl w:val="3"/>
        <w:numId w:val="1"/>
      </w:numPr>
    </w:pPr>
  </w:style>
  <w:style w:type="paragraph" w:customStyle="1" w:styleId="NumHeading5">
    <w:name w:val="Num Heading 5"/>
    <w:basedOn w:val="Standaard"/>
    <w:rsid w:val="005950A2"/>
    <w:pPr>
      <w:numPr>
        <w:ilvl w:val="4"/>
        <w:numId w:val="1"/>
      </w:numPr>
    </w:pPr>
  </w:style>
  <w:style w:type="paragraph" w:customStyle="1" w:styleId="HeadingAppendixOld">
    <w:name w:val="Heading Appendix Old"/>
    <w:basedOn w:val="Standaard"/>
    <w:rsid w:val="005950A2"/>
    <w:pPr>
      <w:numPr>
        <w:ilvl w:val="7"/>
        <w:numId w:val="1"/>
      </w:numPr>
    </w:pPr>
  </w:style>
  <w:style w:type="paragraph" w:customStyle="1" w:styleId="HeadingPart">
    <w:name w:val="Heading Part"/>
    <w:basedOn w:val="Standaard"/>
    <w:rsid w:val="005950A2"/>
    <w:pPr>
      <w:numPr>
        <w:ilvl w:val="8"/>
        <w:numId w:val="1"/>
      </w:numPr>
    </w:pPr>
  </w:style>
  <w:style w:type="paragraph" w:customStyle="1" w:styleId="heading20">
    <w:name w:val="heading 20"/>
    <w:basedOn w:val="NumHeading2"/>
    <w:link w:val="Heading2Char"/>
    <w:rsid w:val="005950A2"/>
    <w:rPr>
      <w:b/>
      <w:bCs/>
      <w:sz w:val="28"/>
      <w:szCs w:val="28"/>
    </w:rPr>
  </w:style>
  <w:style w:type="character" w:customStyle="1" w:styleId="NumHeading2Char">
    <w:name w:val="Num Heading 2 Char"/>
    <w:basedOn w:val="Standaardalinea-lettertype"/>
    <w:link w:val="NumHeading2"/>
    <w:rsid w:val="005950A2"/>
    <w:rPr>
      <w:rFonts w:ascii="Calibri" w:hAnsi="Calibri"/>
      <w:sz w:val="22"/>
      <w:szCs w:val="24"/>
      <w:lang w:eastAsia="nl-NL"/>
    </w:rPr>
  </w:style>
  <w:style w:type="character" w:customStyle="1" w:styleId="Heading2Char">
    <w:name w:val="Heading 2 Char"/>
    <w:basedOn w:val="NumHeading2Char"/>
    <w:link w:val="heading20"/>
    <w:rsid w:val="005950A2"/>
    <w:rPr>
      <w:rFonts w:ascii="Calibri" w:hAnsi="Calibri"/>
      <w:b/>
      <w:bCs/>
      <w:sz w:val="28"/>
      <w:szCs w:val="28"/>
      <w:lang w:eastAsia="nl-NL"/>
    </w:rPr>
  </w:style>
  <w:style w:type="character" w:styleId="Tekstvantijdelijkeaanduiding">
    <w:name w:val="Placeholder Text"/>
    <w:basedOn w:val="Standaardalinea-lettertype"/>
    <w:uiPriority w:val="99"/>
    <w:semiHidden/>
    <w:rsid w:val="001F4D52"/>
    <w:rPr>
      <w:color w:val="808080"/>
    </w:rPr>
  </w:style>
  <w:style w:type="paragraph" w:styleId="Geenafstand">
    <w:name w:val="No Spacing"/>
    <w:uiPriority w:val="1"/>
    <w:rsid w:val="005216F8"/>
    <w:pPr>
      <w:jc w:val="both"/>
    </w:pPr>
    <w:rPr>
      <w:rFonts w:asciiTheme="minorHAnsi" w:hAnsiTheme="minorHAnsi"/>
      <w:sz w:val="24"/>
      <w:szCs w:val="24"/>
      <w:lang w:val="nl-NL" w:eastAsia="nl-NL"/>
    </w:rPr>
  </w:style>
  <w:style w:type="paragraph" w:customStyle="1" w:styleId="paragraph">
    <w:name w:val="paragraph"/>
    <w:basedOn w:val="Standaard"/>
    <w:rsid w:val="002D6105"/>
    <w:pPr>
      <w:spacing w:before="100" w:beforeAutospacing="1" w:after="100" w:afterAutospacing="1"/>
      <w:jc w:val="left"/>
    </w:pPr>
    <w:rPr>
      <w:rFonts w:ascii="Times New Roman" w:hAnsi="Times New Roman"/>
      <w:lang w:eastAsia="nl-BE"/>
    </w:rPr>
  </w:style>
  <w:style w:type="character" w:customStyle="1" w:styleId="normaltextrun">
    <w:name w:val="normaltextrun"/>
    <w:basedOn w:val="Standaardalinea-lettertype"/>
    <w:rsid w:val="002D6105"/>
  </w:style>
  <w:style w:type="character" w:customStyle="1" w:styleId="contextualspellingandgrammarerror">
    <w:name w:val="contextualspellingandgrammarerror"/>
    <w:basedOn w:val="Standaardalinea-lettertype"/>
    <w:rsid w:val="002D6105"/>
  </w:style>
  <w:style w:type="character" w:customStyle="1" w:styleId="spellingerror">
    <w:name w:val="spellingerror"/>
    <w:basedOn w:val="Standaardalinea-lettertype"/>
    <w:rsid w:val="002D6105"/>
  </w:style>
  <w:style w:type="character" w:customStyle="1" w:styleId="eop">
    <w:name w:val="eop"/>
    <w:basedOn w:val="Standaardalinea-lettertype"/>
    <w:rsid w:val="002D6105"/>
  </w:style>
  <w:style w:type="paragraph" w:styleId="Revisie">
    <w:name w:val="Revision"/>
    <w:hidden/>
    <w:uiPriority w:val="99"/>
    <w:semiHidden/>
    <w:rsid w:val="00174753"/>
    <w:rPr>
      <w:rFonts w:asciiTheme="minorHAnsi" w:hAnsiTheme="minorHAnsi"/>
      <w:sz w:val="24"/>
      <w:szCs w:val="24"/>
      <w:lang w:eastAsia="nl-NL"/>
    </w:rPr>
  </w:style>
  <w:style w:type="paragraph" w:styleId="Citaat">
    <w:name w:val="Quote"/>
    <w:basedOn w:val="Standaard"/>
    <w:next w:val="Standaard"/>
    <w:link w:val="CitaatChar"/>
    <w:uiPriority w:val="29"/>
    <w:rsid w:val="00332680"/>
    <w:pPr>
      <w:keepLines/>
      <w:pBdr>
        <w:top w:val="single" w:sz="4" w:space="1" w:color="auto"/>
        <w:bottom w:val="single" w:sz="4" w:space="1" w:color="auto"/>
      </w:pBdr>
      <w:shd w:val="clear" w:color="auto" w:fill="F2F2F2" w:themeFill="background1" w:themeFillShade="F2"/>
      <w:spacing w:before="120" w:after="120"/>
    </w:pPr>
    <w:rPr>
      <w:iCs/>
      <w:color w:val="404040" w:themeColor="text1" w:themeTint="BF"/>
    </w:rPr>
  </w:style>
  <w:style w:type="character" w:customStyle="1" w:styleId="CitaatChar">
    <w:name w:val="Citaat Char"/>
    <w:basedOn w:val="Standaardalinea-lettertype"/>
    <w:link w:val="Citaat"/>
    <w:uiPriority w:val="29"/>
    <w:rsid w:val="00332680"/>
    <w:rPr>
      <w:rFonts w:asciiTheme="minorHAnsi" w:hAnsiTheme="minorHAnsi"/>
      <w:iCs/>
      <w:color w:val="404040" w:themeColor="text1" w:themeTint="BF"/>
      <w:sz w:val="24"/>
      <w:szCs w:val="24"/>
      <w:shd w:val="clear" w:color="auto" w:fill="F2F2F2" w:themeFill="background1" w:themeFillShade="F2"/>
      <w:lang w:eastAsia="nl-NL"/>
    </w:rPr>
  </w:style>
  <w:style w:type="paragraph" w:customStyle="1" w:styleId="Voorbeeld">
    <w:name w:val="Voorbeeld"/>
    <w:basedOn w:val="Standaard"/>
    <w:link w:val="VoorbeeldChar"/>
    <w:qFormat/>
    <w:rsid w:val="002D5394"/>
    <w:pPr>
      <w:pBdr>
        <w:top w:val="single" w:sz="4" w:space="1" w:color="auto"/>
        <w:left w:val="single" w:sz="4" w:space="4" w:color="auto"/>
        <w:bottom w:val="single" w:sz="4" w:space="1" w:color="auto"/>
        <w:right w:val="single" w:sz="4" w:space="4" w:color="auto"/>
      </w:pBdr>
      <w:spacing w:before="120" w:after="120"/>
      <w:ind w:left="113" w:right="113"/>
      <w:jc w:val="left"/>
    </w:pPr>
  </w:style>
  <w:style w:type="character" w:customStyle="1" w:styleId="VoorbeeldChar">
    <w:name w:val="Voorbeeld Char"/>
    <w:basedOn w:val="Standaardalinea-lettertype"/>
    <w:link w:val="Voorbeeld"/>
    <w:rsid w:val="002D5394"/>
    <w:rPr>
      <w:rFonts w:asciiTheme="minorHAnsi" w:hAnsiTheme="minorHAnsi"/>
      <w:sz w:val="24"/>
      <w:szCs w:val="24"/>
      <w:lang w:eastAsia="nl-NL"/>
    </w:rPr>
  </w:style>
  <w:style w:type="paragraph" w:customStyle="1" w:styleId="Citaat1">
    <w:name w:val="Citaat1"/>
    <w:basedOn w:val="Voorbeeld"/>
    <w:link w:val="QuoteChar"/>
    <w:rsid w:val="0080692F"/>
    <w:pPr>
      <w:pBdr>
        <w:left w:val="single" w:sz="24" w:space="4" w:color="ABE1FA"/>
      </w:pBdr>
      <w:spacing w:line="240" w:lineRule="auto"/>
    </w:pPr>
    <w:rPr>
      <w:rFonts w:ascii="Consolas" w:hAnsi="Consolas"/>
      <w:i/>
    </w:rPr>
  </w:style>
  <w:style w:type="character" w:customStyle="1" w:styleId="QuoteChar">
    <w:name w:val="Quote Char"/>
    <w:basedOn w:val="VoorbeeldChar"/>
    <w:link w:val="Citaat1"/>
    <w:rsid w:val="0080692F"/>
    <w:rPr>
      <w:rFonts w:ascii="Consolas" w:hAnsi="Consolas"/>
      <w:i/>
      <w:sz w:val="22"/>
      <w:szCs w:val="24"/>
      <w:lang w:eastAsia="nl-NL"/>
    </w:rPr>
  </w:style>
  <w:style w:type="paragraph" w:customStyle="1" w:styleId="Definitie">
    <w:name w:val="Definitie"/>
    <w:basedOn w:val="Citaat1"/>
    <w:link w:val="DefinitieChar"/>
    <w:qFormat/>
    <w:rsid w:val="002D5394"/>
    <w:pPr>
      <w:pBdr>
        <w:left w:val="single" w:sz="24" w:space="4" w:color="E30046"/>
      </w:pBdr>
      <w:spacing w:line="360" w:lineRule="auto"/>
    </w:pPr>
    <w:rPr>
      <w:rFonts w:asciiTheme="minorHAnsi" w:hAnsiTheme="minorHAnsi"/>
      <w:i w:val="0"/>
    </w:rPr>
  </w:style>
  <w:style w:type="character" w:customStyle="1" w:styleId="DefinitieChar">
    <w:name w:val="Definitie Char"/>
    <w:basedOn w:val="QuoteChar"/>
    <w:link w:val="Definitie"/>
    <w:rsid w:val="002D5394"/>
    <w:rPr>
      <w:rFonts w:asciiTheme="minorHAnsi" w:hAnsiTheme="minorHAnsi"/>
      <w:i w:val="0"/>
      <w:sz w:val="24"/>
      <w:szCs w:val="24"/>
      <w:lang w:eastAsia="nl-NL"/>
    </w:rPr>
  </w:style>
  <w:style w:type="paragraph" w:customStyle="1" w:styleId="Quotes">
    <w:name w:val="Quotes"/>
    <w:basedOn w:val="Voorbeeld"/>
    <w:link w:val="QuotesChar"/>
    <w:qFormat/>
    <w:rsid w:val="002D5394"/>
    <w:pPr>
      <w:pBdr>
        <w:left w:val="single" w:sz="24" w:space="4" w:color="ABE1FA"/>
      </w:pBdr>
    </w:pPr>
  </w:style>
  <w:style w:type="character" w:customStyle="1" w:styleId="QuotesChar">
    <w:name w:val="Quotes Char"/>
    <w:basedOn w:val="VoorbeeldChar"/>
    <w:link w:val="Quotes"/>
    <w:rsid w:val="002D5394"/>
    <w:rPr>
      <w:rFonts w:asciiTheme="minorHAnsi" w:hAnsiTheme="minorHAnsi"/>
      <w:sz w:val="24"/>
      <w:szCs w:val="24"/>
      <w:lang w:eastAsia="nl-NL"/>
    </w:rPr>
  </w:style>
  <w:style w:type="character" w:customStyle="1" w:styleId="velden">
    <w:name w:val="velden"/>
    <w:basedOn w:val="Standaardalinea-lettertype"/>
    <w:uiPriority w:val="1"/>
    <w:rsid w:val="00F76356"/>
    <w:rPr>
      <w:rFonts w:ascii="Verdana" w:hAnsi="Verdana"/>
      <w:b w:val="0"/>
      <w:i w:val="0"/>
      <w:caps w:val="0"/>
      <w:smallCaps w:val="0"/>
      <w:strike w:val="0"/>
      <w:dstrike w:val="0"/>
      <w:vanish w:val="0"/>
      <w:sz w:val="18"/>
      <w:vertAlign w:val="baseline"/>
    </w:rPr>
  </w:style>
  <w:style w:type="character" w:customStyle="1" w:styleId="Stijl2">
    <w:name w:val="Stijl2"/>
    <w:basedOn w:val="Standaardalinea-lettertype"/>
    <w:uiPriority w:val="1"/>
    <w:rsid w:val="00F76356"/>
    <w:rPr>
      <w:rFonts w:ascii="Verdana" w:hAnsi="Verdana"/>
      <w:sz w:val="28"/>
    </w:rPr>
  </w:style>
  <w:style w:type="character" w:customStyle="1" w:styleId="Stijl3">
    <w:name w:val="Stijl3"/>
    <w:basedOn w:val="Standaardalinea-lettertype"/>
    <w:uiPriority w:val="1"/>
    <w:rsid w:val="00F76356"/>
    <w:rPr>
      <w:rFonts w:ascii="Verdana" w:hAnsi="Verdana"/>
      <w:sz w:val="18"/>
    </w:rPr>
  </w:style>
  <w:style w:type="character" w:customStyle="1" w:styleId="Stijl4">
    <w:name w:val="Stijl4"/>
    <w:basedOn w:val="Standaardalinea-lettertype"/>
    <w:uiPriority w:val="1"/>
    <w:rsid w:val="00F76356"/>
    <w:rPr>
      <w:rFonts w:ascii="Verdana" w:hAnsi="Verdana"/>
      <w:sz w:val="18"/>
    </w:rPr>
  </w:style>
  <w:style w:type="table" w:styleId="Rastertabel4-Accent1">
    <w:name w:val="Grid Table 4 Accent 1"/>
    <w:basedOn w:val="Standaardtabel"/>
    <w:uiPriority w:val="49"/>
    <w:rsid w:val="00042FAF"/>
    <w:tblPr>
      <w:tblStyleRowBandSize w:val="1"/>
      <w:tblStyleColBandSize w:val="1"/>
      <w:tblBorders>
        <w:top w:val="single" w:sz="4" w:space="0" w:color="FF5589" w:themeColor="accent1" w:themeTint="99"/>
        <w:left w:val="single" w:sz="4" w:space="0" w:color="FF5589" w:themeColor="accent1" w:themeTint="99"/>
        <w:bottom w:val="single" w:sz="4" w:space="0" w:color="FF5589" w:themeColor="accent1" w:themeTint="99"/>
        <w:right w:val="single" w:sz="4" w:space="0" w:color="FF5589" w:themeColor="accent1" w:themeTint="99"/>
        <w:insideH w:val="single" w:sz="4" w:space="0" w:color="FF5589" w:themeColor="accent1" w:themeTint="99"/>
        <w:insideV w:val="single" w:sz="4" w:space="0" w:color="FF5589" w:themeColor="accent1" w:themeTint="99"/>
      </w:tblBorders>
    </w:tblPr>
    <w:tblStylePr w:type="firstRow">
      <w:rPr>
        <w:b/>
        <w:bCs/>
        <w:color w:val="FFFFFF" w:themeColor="background1"/>
      </w:rPr>
      <w:tblPr/>
      <w:tcPr>
        <w:tcBorders>
          <w:top w:val="single" w:sz="4" w:space="0" w:color="E30046" w:themeColor="accent1"/>
          <w:left w:val="single" w:sz="4" w:space="0" w:color="E30046" w:themeColor="accent1"/>
          <w:bottom w:val="single" w:sz="4" w:space="0" w:color="E30046" w:themeColor="accent1"/>
          <w:right w:val="single" w:sz="4" w:space="0" w:color="E30046" w:themeColor="accent1"/>
          <w:insideH w:val="nil"/>
          <w:insideV w:val="nil"/>
        </w:tcBorders>
        <w:shd w:val="clear" w:color="auto" w:fill="E30046" w:themeFill="accent1"/>
      </w:tcPr>
    </w:tblStylePr>
    <w:tblStylePr w:type="lastRow">
      <w:rPr>
        <w:b/>
        <w:bCs/>
      </w:rPr>
      <w:tblPr/>
      <w:tcPr>
        <w:tcBorders>
          <w:top w:val="double" w:sz="4" w:space="0" w:color="E30046" w:themeColor="accent1"/>
        </w:tcBorders>
      </w:tcPr>
    </w:tblStylePr>
    <w:tblStylePr w:type="firstCol">
      <w:rPr>
        <w:b/>
        <w:bCs/>
      </w:rPr>
    </w:tblStylePr>
    <w:tblStylePr w:type="lastCol">
      <w:rPr>
        <w:b/>
        <w:bCs/>
      </w:rPr>
    </w:tblStylePr>
    <w:tblStylePr w:type="band1Vert">
      <w:tblPr/>
      <w:tcPr>
        <w:shd w:val="clear" w:color="auto" w:fill="FFC6D7" w:themeFill="accent1" w:themeFillTint="33"/>
      </w:tcPr>
    </w:tblStylePr>
    <w:tblStylePr w:type="band1Horz">
      <w:tblPr/>
      <w:tcPr>
        <w:shd w:val="clear" w:color="auto" w:fill="FFC6D7" w:themeFill="accent1" w:themeFillTint="33"/>
      </w:tcPr>
    </w:tblStylePr>
  </w:style>
  <w:style w:type="table" w:styleId="Rastertabel4-Accent4">
    <w:name w:val="Grid Table 4 Accent 4"/>
    <w:basedOn w:val="Standaardtabel"/>
    <w:uiPriority w:val="49"/>
    <w:rsid w:val="00042FAF"/>
    <w:tblPr>
      <w:tblStyleRowBandSize w:val="1"/>
      <w:tblStyleColBandSize w:val="1"/>
      <w:tblBorders>
        <w:top w:val="single" w:sz="4" w:space="0" w:color="FF5589" w:themeColor="accent4" w:themeTint="99"/>
        <w:left w:val="single" w:sz="4" w:space="0" w:color="FF5589" w:themeColor="accent4" w:themeTint="99"/>
        <w:bottom w:val="single" w:sz="4" w:space="0" w:color="FF5589" w:themeColor="accent4" w:themeTint="99"/>
        <w:right w:val="single" w:sz="4" w:space="0" w:color="FF5589" w:themeColor="accent4" w:themeTint="99"/>
        <w:insideH w:val="single" w:sz="4" w:space="0" w:color="FF5589" w:themeColor="accent4" w:themeTint="99"/>
        <w:insideV w:val="single" w:sz="4" w:space="0" w:color="FF5589" w:themeColor="accent4" w:themeTint="99"/>
      </w:tblBorders>
    </w:tblPr>
    <w:tblStylePr w:type="firstRow">
      <w:rPr>
        <w:b/>
        <w:bCs/>
        <w:color w:val="FFFFFF" w:themeColor="background1"/>
      </w:rPr>
      <w:tblPr/>
      <w:tcPr>
        <w:tcBorders>
          <w:top w:val="single" w:sz="4" w:space="0" w:color="E30046" w:themeColor="accent4"/>
          <w:left w:val="single" w:sz="4" w:space="0" w:color="E30046" w:themeColor="accent4"/>
          <w:bottom w:val="single" w:sz="4" w:space="0" w:color="E30046" w:themeColor="accent4"/>
          <w:right w:val="single" w:sz="4" w:space="0" w:color="E30046" w:themeColor="accent4"/>
          <w:insideH w:val="nil"/>
          <w:insideV w:val="nil"/>
        </w:tcBorders>
        <w:shd w:val="clear" w:color="auto" w:fill="E30046" w:themeFill="accent4"/>
      </w:tcPr>
    </w:tblStylePr>
    <w:tblStylePr w:type="lastRow">
      <w:rPr>
        <w:b/>
        <w:bCs/>
      </w:rPr>
      <w:tblPr/>
      <w:tcPr>
        <w:tcBorders>
          <w:top w:val="double" w:sz="4" w:space="0" w:color="E30046" w:themeColor="accent4"/>
        </w:tcBorders>
      </w:tcPr>
    </w:tblStylePr>
    <w:tblStylePr w:type="firstCol">
      <w:rPr>
        <w:b/>
        <w:bCs/>
      </w:rPr>
    </w:tblStylePr>
    <w:tblStylePr w:type="lastCol">
      <w:rPr>
        <w:b/>
        <w:bCs/>
      </w:rPr>
    </w:tblStylePr>
    <w:tblStylePr w:type="band1Vert">
      <w:tblPr/>
      <w:tcPr>
        <w:shd w:val="clear" w:color="auto" w:fill="FFC6D7" w:themeFill="accent4" w:themeFillTint="33"/>
      </w:tcPr>
    </w:tblStylePr>
    <w:tblStylePr w:type="band1Horz">
      <w:tblPr/>
      <w:tcPr>
        <w:shd w:val="clear" w:color="auto" w:fill="FFC6D7" w:themeFill="accent4" w:themeFillTint="33"/>
      </w:tcPr>
    </w:tblStylePr>
  </w:style>
  <w:style w:type="table" w:customStyle="1" w:styleId="Tabelraster6">
    <w:name w:val="Tabelraster6"/>
    <w:basedOn w:val="Standaardtabel"/>
    <w:next w:val="Tabelraster"/>
    <w:uiPriority w:val="39"/>
    <w:rsid w:val="00845670"/>
    <w:rPr>
      <w:rFonts w:ascii="Aptos" w:eastAsia="Aptos" w:hAnsi="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jsttabel3-Accent4">
    <w:name w:val="List Table 3 Accent 4"/>
    <w:basedOn w:val="Standaardtabel"/>
    <w:uiPriority w:val="48"/>
    <w:rsid w:val="00A4799F"/>
    <w:tblPr>
      <w:tblStyleRowBandSize w:val="1"/>
      <w:tblStyleColBandSize w:val="1"/>
      <w:tblBorders>
        <w:top w:val="single" w:sz="4" w:space="0" w:color="E30046" w:themeColor="accent4"/>
        <w:left w:val="single" w:sz="4" w:space="0" w:color="E30046" w:themeColor="accent4"/>
        <w:bottom w:val="single" w:sz="4" w:space="0" w:color="E30046" w:themeColor="accent4"/>
        <w:right w:val="single" w:sz="4" w:space="0" w:color="E30046" w:themeColor="accent4"/>
      </w:tblBorders>
    </w:tblPr>
    <w:tblStylePr w:type="firstRow">
      <w:rPr>
        <w:b/>
        <w:bCs/>
        <w:color w:val="FFFFFF" w:themeColor="background1"/>
      </w:rPr>
      <w:tblPr/>
      <w:tcPr>
        <w:shd w:val="clear" w:color="auto" w:fill="E30046" w:themeFill="accent4"/>
      </w:tcPr>
    </w:tblStylePr>
    <w:tblStylePr w:type="lastRow">
      <w:rPr>
        <w:b/>
        <w:bCs/>
      </w:rPr>
      <w:tblPr/>
      <w:tcPr>
        <w:tcBorders>
          <w:top w:val="double" w:sz="4" w:space="0" w:color="E3004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30046" w:themeColor="accent4"/>
          <w:right w:val="single" w:sz="4" w:space="0" w:color="E30046" w:themeColor="accent4"/>
        </w:tcBorders>
      </w:tcPr>
    </w:tblStylePr>
    <w:tblStylePr w:type="band1Horz">
      <w:tblPr/>
      <w:tcPr>
        <w:tcBorders>
          <w:top w:val="single" w:sz="4" w:space="0" w:color="E30046" w:themeColor="accent4"/>
          <w:bottom w:val="single" w:sz="4" w:space="0" w:color="E3004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30046" w:themeColor="accent4"/>
          <w:left w:val="nil"/>
        </w:tcBorders>
      </w:tcPr>
    </w:tblStylePr>
    <w:tblStylePr w:type="swCell">
      <w:tblPr/>
      <w:tcPr>
        <w:tcBorders>
          <w:top w:val="double" w:sz="4" w:space="0" w:color="E30046" w:themeColor="accent4"/>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7349">
      <w:bodyDiv w:val="1"/>
      <w:marLeft w:val="0"/>
      <w:marRight w:val="0"/>
      <w:marTop w:val="0"/>
      <w:marBottom w:val="0"/>
      <w:divBdr>
        <w:top w:val="none" w:sz="0" w:space="0" w:color="auto"/>
        <w:left w:val="none" w:sz="0" w:space="0" w:color="auto"/>
        <w:bottom w:val="none" w:sz="0" w:space="0" w:color="auto"/>
        <w:right w:val="none" w:sz="0" w:space="0" w:color="auto"/>
      </w:divBdr>
    </w:div>
    <w:div w:id="23790725">
      <w:bodyDiv w:val="1"/>
      <w:marLeft w:val="0"/>
      <w:marRight w:val="0"/>
      <w:marTop w:val="0"/>
      <w:marBottom w:val="0"/>
      <w:divBdr>
        <w:top w:val="none" w:sz="0" w:space="0" w:color="auto"/>
        <w:left w:val="none" w:sz="0" w:space="0" w:color="auto"/>
        <w:bottom w:val="none" w:sz="0" w:space="0" w:color="auto"/>
        <w:right w:val="none" w:sz="0" w:space="0" w:color="auto"/>
      </w:divBdr>
    </w:div>
    <w:div w:id="26221733">
      <w:bodyDiv w:val="1"/>
      <w:marLeft w:val="0"/>
      <w:marRight w:val="0"/>
      <w:marTop w:val="0"/>
      <w:marBottom w:val="0"/>
      <w:divBdr>
        <w:top w:val="none" w:sz="0" w:space="0" w:color="auto"/>
        <w:left w:val="none" w:sz="0" w:space="0" w:color="auto"/>
        <w:bottom w:val="none" w:sz="0" w:space="0" w:color="auto"/>
        <w:right w:val="none" w:sz="0" w:space="0" w:color="auto"/>
      </w:divBdr>
    </w:div>
    <w:div w:id="42029203">
      <w:bodyDiv w:val="1"/>
      <w:marLeft w:val="0"/>
      <w:marRight w:val="0"/>
      <w:marTop w:val="0"/>
      <w:marBottom w:val="0"/>
      <w:divBdr>
        <w:top w:val="none" w:sz="0" w:space="0" w:color="auto"/>
        <w:left w:val="none" w:sz="0" w:space="0" w:color="auto"/>
        <w:bottom w:val="none" w:sz="0" w:space="0" w:color="auto"/>
        <w:right w:val="none" w:sz="0" w:space="0" w:color="auto"/>
      </w:divBdr>
    </w:div>
    <w:div w:id="132793078">
      <w:bodyDiv w:val="1"/>
      <w:marLeft w:val="0"/>
      <w:marRight w:val="0"/>
      <w:marTop w:val="0"/>
      <w:marBottom w:val="0"/>
      <w:divBdr>
        <w:top w:val="none" w:sz="0" w:space="0" w:color="auto"/>
        <w:left w:val="none" w:sz="0" w:space="0" w:color="auto"/>
        <w:bottom w:val="none" w:sz="0" w:space="0" w:color="auto"/>
        <w:right w:val="none" w:sz="0" w:space="0" w:color="auto"/>
      </w:divBdr>
    </w:div>
    <w:div w:id="146673170">
      <w:bodyDiv w:val="1"/>
      <w:marLeft w:val="0"/>
      <w:marRight w:val="0"/>
      <w:marTop w:val="0"/>
      <w:marBottom w:val="0"/>
      <w:divBdr>
        <w:top w:val="none" w:sz="0" w:space="0" w:color="auto"/>
        <w:left w:val="none" w:sz="0" w:space="0" w:color="auto"/>
        <w:bottom w:val="none" w:sz="0" w:space="0" w:color="auto"/>
        <w:right w:val="none" w:sz="0" w:space="0" w:color="auto"/>
      </w:divBdr>
    </w:div>
    <w:div w:id="161238702">
      <w:bodyDiv w:val="1"/>
      <w:marLeft w:val="0"/>
      <w:marRight w:val="0"/>
      <w:marTop w:val="0"/>
      <w:marBottom w:val="0"/>
      <w:divBdr>
        <w:top w:val="none" w:sz="0" w:space="0" w:color="auto"/>
        <w:left w:val="none" w:sz="0" w:space="0" w:color="auto"/>
        <w:bottom w:val="none" w:sz="0" w:space="0" w:color="auto"/>
        <w:right w:val="none" w:sz="0" w:space="0" w:color="auto"/>
      </w:divBdr>
    </w:div>
    <w:div w:id="194658681">
      <w:bodyDiv w:val="1"/>
      <w:marLeft w:val="0"/>
      <w:marRight w:val="0"/>
      <w:marTop w:val="0"/>
      <w:marBottom w:val="0"/>
      <w:divBdr>
        <w:top w:val="none" w:sz="0" w:space="0" w:color="auto"/>
        <w:left w:val="none" w:sz="0" w:space="0" w:color="auto"/>
        <w:bottom w:val="none" w:sz="0" w:space="0" w:color="auto"/>
        <w:right w:val="none" w:sz="0" w:space="0" w:color="auto"/>
      </w:divBdr>
      <w:divsChild>
        <w:div w:id="1681274183">
          <w:marLeft w:val="0"/>
          <w:marRight w:val="0"/>
          <w:marTop w:val="0"/>
          <w:marBottom w:val="0"/>
          <w:divBdr>
            <w:top w:val="none" w:sz="0" w:space="0" w:color="auto"/>
            <w:left w:val="none" w:sz="0" w:space="0" w:color="auto"/>
            <w:bottom w:val="none" w:sz="0" w:space="0" w:color="auto"/>
            <w:right w:val="none" w:sz="0" w:space="0" w:color="auto"/>
          </w:divBdr>
        </w:div>
      </w:divsChild>
    </w:div>
    <w:div w:id="194731627">
      <w:bodyDiv w:val="1"/>
      <w:marLeft w:val="0"/>
      <w:marRight w:val="0"/>
      <w:marTop w:val="0"/>
      <w:marBottom w:val="0"/>
      <w:divBdr>
        <w:top w:val="none" w:sz="0" w:space="0" w:color="auto"/>
        <w:left w:val="none" w:sz="0" w:space="0" w:color="auto"/>
        <w:bottom w:val="none" w:sz="0" w:space="0" w:color="auto"/>
        <w:right w:val="none" w:sz="0" w:space="0" w:color="auto"/>
      </w:divBdr>
    </w:div>
    <w:div w:id="204879898">
      <w:bodyDiv w:val="1"/>
      <w:marLeft w:val="0"/>
      <w:marRight w:val="0"/>
      <w:marTop w:val="0"/>
      <w:marBottom w:val="0"/>
      <w:divBdr>
        <w:top w:val="none" w:sz="0" w:space="0" w:color="auto"/>
        <w:left w:val="none" w:sz="0" w:space="0" w:color="auto"/>
        <w:bottom w:val="none" w:sz="0" w:space="0" w:color="auto"/>
        <w:right w:val="none" w:sz="0" w:space="0" w:color="auto"/>
      </w:divBdr>
    </w:div>
    <w:div w:id="237445459">
      <w:bodyDiv w:val="1"/>
      <w:marLeft w:val="0"/>
      <w:marRight w:val="0"/>
      <w:marTop w:val="0"/>
      <w:marBottom w:val="0"/>
      <w:divBdr>
        <w:top w:val="none" w:sz="0" w:space="0" w:color="auto"/>
        <w:left w:val="none" w:sz="0" w:space="0" w:color="auto"/>
        <w:bottom w:val="none" w:sz="0" w:space="0" w:color="auto"/>
        <w:right w:val="none" w:sz="0" w:space="0" w:color="auto"/>
      </w:divBdr>
    </w:div>
    <w:div w:id="290984323">
      <w:bodyDiv w:val="1"/>
      <w:marLeft w:val="0"/>
      <w:marRight w:val="0"/>
      <w:marTop w:val="0"/>
      <w:marBottom w:val="0"/>
      <w:divBdr>
        <w:top w:val="none" w:sz="0" w:space="0" w:color="auto"/>
        <w:left w:val="none" w:sz="0" w:space="0" w:color="auto"/>
        <w:bottom w:val="none" w:sz="0" w:space="0" w:color="auto"/>
        <w:right w:val="none" w:sz="0" w:space="0" w:color="auto"/>
      </w:divBdr>
    </w:div>
    <w:div w:id="292754366">
      <w:bodyDiv w:val="1"/>
      <w:marLeft w:val="0"/>
      <w:marRight w:val="0"/>
      <w:marTop w:val="0"/>
      <w:marBottom w:val="0"/>
      <w:divBdr>
        <w:top w:val="none" w:sz="0" w:space="0" w:color="auto"/>
        <w:left w:val="none" w:sz="0" w:space="0" w:color="auto"/>
        <w:bottom w:val="none" w:sz="0" w:space="0" w:color="auto"/>
        <w:right w:val="none" w:sz="0" w:space="0" w:color="auto"/>
      </w:divBdr>
    </w:div>
    <w:div w:id="311175832">
      <w:bodyDiv w:val="1"/>
      <w:marLeft w:val="0"/>
      <w:marRight w:val="0"/>
      <w:marTop w:val="0"/>
      <w:marBottom w:val="0"/>
      <w:divBdr>
        <w:top w:val="none" w:sz="0" w:space="0" w:color="auto"/>
        <w:left w:val="none" w:sz="0" w:space="0" w:color="auto"/>
        <w:bottom w:val="none" w:sz="0" w:space="0" w:color="auto"/>
        <w:right w:val="none" w:sz="0" w:space="0" w:color="auto"/>
      </w:divBdr>
    </w:div>
    <w:div w:id="335352546">
      <w:bodyDiv w:val="1"/>
      <w:marLeft w:val="0"/>
      <w:marRight w:val="0"/>
      <w:marTop w:val="0"/>
      <w:marBottom w:val="0"/>
      <w:divBdr>
        <w:top w:val="none" w:sz="0" w:space="0" w:color="auto"/>
        <w:left w:val="none" w:sz="0" w:space="0" w:color="auto"/>
        <w:bottom w:val="none" w:sz="0" w:space="0" w:color="auto"/>
        <w:right w:val="none" w:sz="0" w:space="0" w:color="auto"/>
      </w:divBdr>
    </w:div>
    <w:div w:id="347219599">
      <w:bodyDiv w:val="1"/>
      <w:marLeft w:val="0"/>
      <w:marRight w:val="0"/>
      <w:marTop w:val="0"/>
      <w:marBottom w:val="0"/>
      <w:divBdr>
        <w:top w:val="none" w:sz="0" w:space="0" w:color="auto"/>
        <w:left w:val="none" w:sz="0" w:space="0" w:color="auto"/>
        <w:bottom w:val="none" w:sz="0" w:space="0" w:color="auto"/>
        <w:right w:val="none" w:sz="0" w:space="0" w:color="auto"/>
      </w:divBdr>
    </w:div>
    <w:div w:id="368385173">
      <w:bodyDiv w:val="1"/>
      <w:marLeft w:val="0"/>
      <w:marRight w:val="0"/>
      <w:marTop w:val="0"/>
      <w:marBottom w:val="0"/>
      <w:divBdr>
        <w:top w:val="none" w:sz="0" w:space="0" w:color="auto"/>
        <w:left w:val="none" w:sz="0" w:space="0" w:color="auto"/>
        <w:bottom w:val="none" w:sz="0" w:space="0" w:color="auto"/>
        <w:right w:val="none" w:sz="0" w:space="0" w:color="auto"/>
      </w:divBdr>
    </w:div>
    <w:div w:id="413477859">
      <w:bodyDiv w:val="1"/>
      <w:marLeft w:val="0"/>
      <w:marRight w:val="0"/>
      <w:marTop w:val="0"/>
      <w:marBottom w:val="0"/>
      <w:divBdr>
        <w:top w:val="none" w:sz="0" w:space="0" w:color="auto"/>
        <w:left w:val="none" w:sz="0" w:space="0" w:color="auto"/>
        <w:bottom w:val="none" w:sz="0" w:space="0" w:color="auto"/>
        <w:right w:val="none" w:sz="0" w:space="0" w:color="auto"/>
      </w:divBdr>
    </w:div>
    <w:div w:id="510803715">
      <w:bodyDiv w:val="1"/>
      <w:marLeft w:val="0"/>
      <w:marRight w:val="0"/>
      <w:marTop w:val="0"/>
      <w:marBottom w:val="0"/>
      <w:divBdr>
        <w:top w:val="none" w:sz="0" w:space="0" w:color="auto"/>
        <w:left w:val="none" w:sz="0" w:space="0" w:color="auto"/>
        <w:bottom w:val="none" w:sz="0" w:space="0" w:color="auto"/>
        <w:right w:val="none" w:sz="0" w:space="0" w:color="auto"/>
      </w:divBdr>
    </w:div>
    <w:div w:id="523326841">
      <w:bodyDiv w:val="1"/>
      <w:marLeft w:val="0"/>
      <w:marRight w:val="0"/>
      <w:marTop w:val="0"/>
      <w:marBottom w:val="0"/>
      <w:divBdr>
        <w:top w:val="none" w:sz="0" w:space="0" w:color="auto"/>
        <w:left w:val="none" w:sz="0" w:space="0" w:color="auto"/>
        <w:bottom w:val="none" w:sz="0" w:space="0" w:color="auto"/>
        <w:right w:val="none" w:sz="0" w:space="0" w:color="auto"/>
      </w:divBdr>
    </w:div>
    <w:div w:id="556159950">
      <w:bodyDiv w:val="1"/>
      <w:marLeft w:val="0"/>
      <w:marRight w:val="0"/>
      <w:marTop w:val="0"/>
      <w:marBottom w:val="0"/>
      <w:divBdr>
        <w:top w:val="none" w:sz="0" w:space="0" w:color="auto"/>
        <w:left w:val="none" w:sz="0" w:space="0" w:color="auto"/>
        <w:bottom w:val="none" w:sz="0" w:space="0" w:color="auto"/>
        <w:right w:val="none" w:sz="0" w:space="0" w:color="auto"/>
      </w:divBdr>
    </w:div>
    <w:div w:id="561911475">
      <w:bodyDiv w:val="1"/>
      <w:marLeft w:val="0"/>
      <w:marRight w:val="0"/>
      <w:marTop w:val="0"/>
      <w:marBottom w:val="0"/>
      <w:divBdr>
        <w:top w:val="none" w:sz="0" w:space="0" w:color="auto"/>
        <w:left w:val="none" w:sz="0" w:space="0" w:color="auto"/>
        <w:bottom w:val="none" w:sz="0" w:space="0" w:color="auto"/>
        <w:right w:val="none" w:sz="0" w:space="0" w:color="auto"/>
      </w:divBdr>
    </w:div>
    <w:div w:id="564952379">
      <w:bodyDiv w:val="1"/>
      <w:marLeft w:val="0"/>
      <w:marRight w:val="0"/>
      <w:marTop w:val="0"/>
      <w:marBottom w:val="0"/>
      <w:divBdr>
        <w:top w:val="none" w:sz="0" w:space="0" w:color="auto"/>
        <w:left w:val="none" w:sz="0" w:space="0" w:color="auto"/>
        <w:bottom w:val="none" w:sz="0" w:space="0" w:color="auto"/>
        <w:right w:val="none" w:sz="0" w:space="0" w:color="auto"/>
      </w:divBdr>
    </w:div>
    <w:div w:id="586766884">
      <w:bodyDiv w:val="1"/>
      <w:marLeft w:val="0"/>
      <w:marRight w:val="0"/>
      <w:marTop w:val="0"/>
      <w:marBottom w:val="0"/>
      <w:divBdr>
        <w:top w:val="none" w:sz="0" w:space="0" w:color="auto"/>
        <w:left w:val="none" w:sz="0" w:space="0" w:color="auto"/>
        <w:bottom w:val="none" w:sz="0" w:space="0" w:color="auto"/>
        <w:right w:val="none" w:sz="0" w:space="0" w:color="auto"/>
      </w:divBdr>
    </w:div>
    <w:div w:id="616300708">
      <w:bodyDiv w:val="1"/>
      <w:marLeft w:val="0"/>
      <w:marRight w:val="0"/>
      <w:marTop w:val="0"/>
      <w:marBottom w:val="0"/>
      <w:divBdr>
        <w:top w:val="none" w:sz="0" w:space="0" w:color="auto"/>
        <w:left w:val="none" w:sz="0" w:space="0" w:color="auto"/>
        <w:bottom w:val="none" w:sz="0" w:space="0" w:color="auto"/>
        <w:right w:val="none" w:sz="0" w:space="0" w:color="auto"/>
      </w:divBdr>
    </w:div>
    <w:div w:id="637761037">
      <w:bodyDiv w:val="1"/>
      <w:marLeft w:val="0"/>
      <w:marRight w:val="0"/>
      <w:marTop w:val="0"/>
      <w:marBottom w:val="0"/>
      <w:divBdr>
        <w:top w:val="none" w:sz="0" w:space="0" w:color="auto"/>
        <w:left w:val="none" w:sz="0" w:space="0" w:color="auto"/>
        <w:bottom w:val="none" w:sz="0" w:space="0" w:color="auto"/>
        <w:right w:val="none" w:sz="0" w:space="0" w:color="auto"/>
      </w:divBdr>
      <w:divsChild>
        <w:div w:id="1915507804">
          <w:marLeft w:val="0"/>
          <w:marRight w:val="0"/>
          <w:marTop w:val="0"/>
          <w:marBottom w:val="0"/>
          <w:divBdr>
            <w:top w:val="none" w:sz="0" w:space="0" w:color="auto"/>
            <w:left w:val="none" w:sz="0" w:space="0" w:color="auto"/>
            <w:bottom w:val="none" w:sz="0" w:space="0" w:color="auto"/>
            <w:right w:val="none" w:sz="0" w:space="0" w:color="auto"/>
          </w:divBdr>
          <w:divsChild>
            <w:div w:id="124375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660024">
      <w:bodyDiv w:val="1"/>
      <w:marLeft w:val="0"/>
      <w:marRight w:val="0"/>
      <w:marTop w:val="0"/>
      <w:marBottom w:val="0"/>
      <w:divBdr>
        <w:top w:val="none" w:sz="0" w:space="0" w:color="auto"/>
        <w:left w:val="none" w:sz="0" w:space="0" w:color="auto"/>
        <w:bottom w:val="none" w:sz="0" w:space="0" w:color="auto"/>
        <w:right w:val="none" w:sz="0" w:space="0" w:color="auto"/>
      </w:divBdr>
    </w:div>
    <w:div w:id="684748520">
      <w:bodyDiv w:val="1"/>
      <w:marLeft w:val="0"/>
      <w:marRight w:val="0"/>
      <w:marTop w:val="0"/>
      <w:marBottom w:val="0"/>
      <w:divBdr>
        <w:top w:val="none" w:sz="0" w:space="0" w:color="auto"/>
        <w:left w:val="none" w:sz="0" w:space="0" w:color="auto"/>
        <w:bottom w:val="none" w:sz="0" w:space="0" w:color="auto"/>
        <w:right w:val="none" w:sz="0" w:space="0" w:color="auto"/>
      </w:divBdr>
    </w:div>
    <w:div w:id="732656085">
      <w:bodyDiv w:val="1"/>
      <w:marLeft w:val="0"/>
      <w:marRight w:val="0"/>
      <w:marTop w:val="0"/>
      <w:marBottom w:val="0"/>
      <w:divBdr>
        <w:top w:val="none" w:sz="0" w:space="0" w:color="auto"/>
        <w:left w:val="none" w:sz="0" w:space="0" w:color="auto"/>
        <w:bottom w:val="none" w:sz="0" w:space="0" w:color="auto"/>
        <w:right w:val="none" w:sz="0" w:space="0" w:color="auto"/>
      </w:divBdr>
    </w:div>
    <w:div w:id="828712879">
      <w:bodyDiv w:val="1"/>
      <w:marLeft w:val="0"/>
      <w:marRight w:val="0"/>
      <w:marTop w:val="0"/>
      <w:marBottom w:val="0"/>
      <w:divBdr>
        <w:top w:val="none" w:sz="0" w:space="0" w:color="auto"/>
        <w:left w:val="none" w:sz="0" w:space="0" w:color="auto"/>
        <w:bottom w:val="none" w:sz="0" w:space="0" w:color="auto"/>
        <w:right w:val="none" w:sz="0" w:space="0" w:color="auto"/>
      </w:divBdr>
    </w:div>
    <w:div w:id="852765958">
      <w:bodyDiv w:val="1"/>
      <w:marLeft w:val="0"/>
      <w:marRight w:val="0"/>
      <w:marTop w:val="0"/>
      <w:marBottom w:val="0"/>
      <w:divBdr>
        <w:top w:val="none" w:sz="0" w:space="0" w:color="auto"/>
        <w:left w:val="none" w:sz="0" w:space="0" w:color="auto"/>
        <w:bottom w:val="none" w:sz="0" w:space="0" w:color="auto"/>
        <w:right w:val="none" w:sz="0" w:space="0" w:color="auto"/>
      </w:divBdr>
    </w:div>
    <w:div w:id="867794039">
      <w:bodyDiv w:val="1"/>
      <w:marLeft w:val="0"/>
      <w:marRight w:val="0"/>
      <w:marTop w:val="0"/>
      <w:marBottom w:val="0"/>
      <w:divBdr>
        <w:top w:val="none" w:sz="0" w:space="0" w:color="auto"/>
        <w:left w:val="none" w:sz="0" w:space="0" w:color="auto"/>
        <w:bottom w:val="none" w:sz="0" w:space="0" w:color="auto"/>
        <w:right w:val="none" w:sz="0" w:space="0" w:color="auto"/>
      </w:divBdr>
    </w:div>
    <w:div w:id="894508156">
      <w:bodyDiv w:val="1"/>
      <w:marLeft w:val="0"/>
      <w:marRight w:val="0"/>
      <w:marTop w:val="0"/>
      <w:marBottom w:val="0"/>
      <w:divBdr>
        <w:top w:val="none" w:sz="0" w:space="0" w:color="auto"/>
        <w:left w:val="none" w:sz="0" w:space="0" w:color="auto"/>
        <w:bottom w:val="none" w:sz="0" w:space="0" w:color="auto"/>
        <w:right w:val="none" w:sz="0" w:space="0" w:color="auto"/>
      </w:divBdr>
      <w:divsChild>
        <w:div w:id="1077554479">
          <w:marLeft w:val="0"/>
          <w:marRight w:val="0"/>
          <w:marTop w:val="0"/>
          <w:marBottom w:val="0"/>
          <w:divBdr>
            <w:top w:val="none" w:sz="0" w:space="0" w:color="auto"/>
            <w:left w:val="none" w:sz="0" w:space="0" w:color="auto"/>
            <w:bottom w:val="none" w:sz="0" w:space="0" w:color="auto"/>
            <w:right w:val="none" w:sz="0" w:space="0" w:color="auto"/>
          </w:divBdr>
        </w:div>
        <w:div w:id="1188904212">
          <w:marLeft w:val="0"/>
          <w:marRight w:val="0"/>
          <w:marTop w:val="0"/>
          <w:marBottom w:val="0"/>
          <w:divBdr>
            <w:top w:val="none" w:sz="0" w:space="0" w:color="auto"/>
            <w:left w:val="none" w:sz="0" w:space="0" w:color="auto"/>
            <w:bottom w:val="none" w:sz="0" w:space="0" w:color="auto"/>
            <w:right w:val="none" w:sz="0" w:space="0" w:color="auto"/>
          </w:divBdr>
        </w:div>
        <w:div w:id="1827044286">
          <w:marLeft w:val="0"/>
          <w:marRight w:val="0"/>
          <w:marTop w:val="0"/>
          <w:marBottom w:val="0"/>
          <w:divBdr>
            <w:top w:val="none" w:sz="0" w:space="0" w:color="auto"/>
            <w:left w:val="none" w:sz="0" w:space="0" w:color="auto"/>
            <w:bottom w:val="none" w:sz="0" w:space="0" w:color="auto"/>
            <w:right w:val="none" w:sz="0" w:space="0" w:color="auto"/>
          </w:divBdr>
        </w:div>
      </w:divsChild>
    </w:div>
    <w:div w:id="935021155">
      <w:bodyDiv w:val="1"/>
      <w:marLeft w:val="0"/>
      <w:marRight w:val="0"/>
      <w:marTop w:val="0"/>
      <w:marBottom w:val="0"/>
      <w:divBdr>
        <w:top w:val="none" w:sz="0" w:space="0" w:color="auto"/>
        <w:left w:val="none" w:sz="0" w:space="0" w:color="auto"/>
        <w:bottom w:val="none" w:sz="0" w:space="0" w:color="auto"/>
        <w:right w:val="none" w:sz="0" w:space="0" w:color="auto"/>
      </w:divBdr>
      <w:divsChild>
        <w:div w:id="1264075626">
          <w:marLeft w:val="0"/>
          <w:marRight w:val="0"/>
          <w:marTop w:val="0"/>
          <w:marBottom w:val="0"/>
          <w:divBdr>
            <w:top w:val="none" w:sz="0" w:space="0" w:color="auto"/>
            <w:left w:val="none" w:sz="0" w:space="0" w:color="auto"/>
            <w:bottom w:val="none" w:sz="0" w:space="0" w:color="auto"/>
            <w:right w:val="none" w:sz="0" w:space="0" w:color="auto"/>
          </w:divBdr>
          <w:divsChild>
            <w:div w:id="1933586854">
              <w:marLeft w:val="0"/>
              <w:marRight w:val="60"/>
              <w:marTop w:val="0"/>
              <w:marBottom w:val="0"/>
              <w:divBdr>
                <w:top w:val="none" w:sz="0" w:space="0" w:color="auto"/>
                <w:left w:val="none" w:sz="0" w:space="0" w:color="auto"/>
                <w:bottom w:val="none" w:sz="0" w:space="0" w:color="auto"/>
                <w:right w:val="none" w:sz="0" w:space="0" w:color="auto"/>
              </w:divBdr>
              <w:divsChild>
                <w:div w:id="1425955666">
                  <w:marLeft w:val="0"/>
                  <w:marRight w:val="0"/>
                  <w:marTop w:val="0"/>
                  <w:marBottom w:val="120"/>
                  <w:divBdr>
                    <w:top w:val="single" w:sz="6" w:space="0" w:color="A0A0A0"/>
                    <w:left w:val="single" w:sz="6" w:space="0" w:color="B9B9B9"/>
                    <w:bottom w:val="single" w:sz="6" w:space="0" w:color="B9B9B9"/>
                    <w:right w:val="single" w:sz="6" w:space="0" w:color="B9B9B9"/>
                  </w:divBdr>
                  <w:divsChild>
                    <w:div w:id="1156645316">
                      <w:marLeft w:val="0"/>
                      <w:marRight w:val="0"/>
                      <w:marTop w:val="0"/>
                      <w:marBottom w:val="0"/>
                      <w:divBdr>
                        <w:top w:val="none" w:sz="0" w:space="0" w:color="auto"/>
                        <w:left w:val="none" w:sz="0" w:space="0" w:color="auto"/>
                        <w:bottom w:val="none" w:sz="0" w:space="0" w:color="auto"/>
                        <w:right w:val="none" w:sz="0" w:space="0" w:color="auto"/>
                      </w:divBdr>
                    </w:div>
                    <w:div w:id="200824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207605">
          <w:marLeft w:val="0"/>
          <w:marRight w:val="0"/>
          <w:marTop w:val="0"/>
          <w:marBottom w:val="0"/>
          <w:divBdr>
            <w:top w:val="none" w:sz="0" w:space="0" w:color="auto"/>
            <w:left w:val="none" w:sz="0" w:space="0" w:color="auto"/>
            <w:bottom w:val="none" w:sz="0" w:space="0" w:color="auto"/>
            <w:right w:val="none" w:sz="0" w:space="0" w:color="auto"/>
          </w:divBdr>
          <w:divsChild>
            <w:div w:id="375083133">
              <w:marLeft w:val="60"/>
              <w:marRight w:val="0"/>
              <w:marTop w:val="0"/>
              <w:marBottom w:val="0"/>
              <w:divBdr>
                <w:top w:val="none" w:sz="0" w:space="0" w:color="auto"/>
                <w:left w:val="none" w:sz="0" w:space="0" w:color="auto"/>
                <w:bottom w:val="none" w:sz="0" w:space="0" w:color="auto"/>
                <w:right w:val="none" w:sz="0" w:space="0" w:color="auto"/>
              </w:divBdr>
              <w:divsChild>
                <w:div w:id="39063327">
                  <w:marLeft w:val="0"/>
                  <w:marRight w:val="0"/>
                  <w:marTop w:val="0"/>
                  <w:marBottom w:val="0"/>
                  <w:divBdr>
                    <w:top w:val="none" w:sz="0" w:space="0" w:color="auto"/>
                    <w:left w:val="none" w:sz="0" w:space="0" w:color="auto"/>
                    <w:bottom w:val="none" w:sz="0" w:space="0" w:color="auto"/>
                    <w:right w:val="none" w:sz="0" w:space="0" w:color="auto"/>
                  </w:divBdr>
                  <w:divsChild>
                    <w:div w:id="1354307642">
                      <w:marLeft w:val="0"/>
                      <w:marRight w:val="0"/>
                      <w:marTop w:val="0"/>
                      <w:marBottom w:val="120"/>
                      <w:divBdr>
                        <w:top w:val="single" w:sz="6" w:space="0" w:color="F5F5F5"/>
                        <w:left w:val="single" w:sz="6" w:space="0" w:color="F5F5F5"/>
                        <w:bottom w:val="single" w:sz="6" w:space="0" w:color="F5F5F5"/>
                        <w:right w:val="single" w:sz="6" w:space="0" w:color="F5F5F5"/>
                      </w:divBdr>
                      <w:divsChild>
                        <w:div w:id="1364205052">
                          <w:marLeft w:val="0"/>
                          <w:marRight w:val="0"/>
                          <w:marTop w:val="0"/>
                          <w:marBottom w:val="0"/>
                          <w:divBdr>
                            <w:top w:val="none" w:sz="0" w:space="0" w:color="auto"/>
                            <w:left w:val="none" w:sz="0" w:space="0" w:color="auto"/>
                            <w:bottom w:val="none" w:sz="0" w:space="0" w:color="auto"/>
                            <w:right w:val="none" w:sz="0" w:space="0" w:color="auto"/>
                          </w:divBdr>
                          <w:divsChild>
                            <w:div w:id="1189679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303077">
      <w:bodyDiv w:val="1"/>
      <w:marLeft w:val="0"/>
      <w:marRight w:val="0"/>
      <w:marTop w:val="0"/>
      <w:marBottom w:val="0"/>
      <w:divBdr>
        <w:top w:val="none" w:sz="0" w:space="0" w:color="auto"/>
        <w:left w:val="none" w:sz="0" w:space="0" w:color="auto"/>
        <w:bottom w:val="none" w:sz="0" w:space="0" w:color="auto"/>
        <w:right w:val="none" w:sz="0" w:space="0" w:color="auto"/>
      </w:divBdr>
      <w:divsChild>
        <w:div w:id="91751169">
          <w:marLeft w:val="0"/>
          <w:marRight w:val="0"/>
          <w:marTop w:val="0"/>
          <w:marBottom w:val="0"/>
          <w:divBdr>
            <w:top w:val="none" w:sz="0" w:space="0" w:color="auto"/>
            <w:left w:val="none" w:sz="0" w:space="0" w:color="auto"/>
            <w:bottom w:val="none" w:sz="0" w:space="0" w:color="auto"/>
            <w:right w:val="none" w:sz="0" w:space="0" w:color="auto"/>
          </w:divBdr>
          <w:divsChild>
            <w:div w:id="367534756">
              <w:marLeft w:val="0"/>
              <w:marRight w:val="0"/>
              <w:marTop w:val="0"/>
              <w:marBottom w:val="0"/>
              <w:divBdr>
                <w:top w:val="none" w:sz="0" w:space="0" w:color="auto"/>
                <w:left w:val="none" w:sz="0" w:space="0" w:color="auto"/>
                <w:bottom w:val="none" w:sz="0" w:space="0" w:color="auto"/>
                <w:right w:val="none" w:sz="0" w:space="0" w:color="auto"/>
              </w:divBdr>
            </w:div>
          </w:divsChild>
        </w:div>
        <w:div w:id="1756169037">
          <w:marLeft w:val="0"/>
          <w:marRight w:val="0"/>
          <w:marTop w:val="0"/>
          <w:marBottom w:val="0"/>
          <w:divBdr>
            <w:top w:val="none" w:sz="0" w:space="0" w:color="auto"/>
            <w:left w:val="none" w:sz="0" w:space="0" w:color="auto"/>
            <w:bottom w:val="none" w:sz="0" w:space="0" w:color="auto"/>
            <w:right w:val="none" w:sz="0" w:space="0" w:color="auto"/>
          </w:divBdr>
        </w:div>
      </w:divsChild>
    </w:div>
    <w:div w:id="1016073605">
      <w:bodyDiv w:val="1"/>
      <w:marLeft w:val="0"/>
      <w:marRight w:val="0"/>
      <w:marTop w:val="0"/>
      <w:marBottom w:val="0"/>
      <w:divBdr>
        <w:top w:val="none" w:sz="0" w:space="0" w:color="auto"/>
        <w:left w:val="none" w:sz="0" w:space="0" w:color="auto"/>
        <w:bottom w:val="none" w:sz="0" w:space="0" w:color="auto"/>
        <w:right w:val="none" w:sz="0" w:space="0" w:color="auto"/>
      </w:divBdr>
    </w:div>
    <w:div w:id="1019307674">
      <w:bodyDiv w:val="1"/>
      <w:marLeft w:val="0"/>
      <w:marRight w:val="0"/>
      <w:marTop w:val="0"/>
      <w:marBottom w:val="0"/>
      <w:divBdr>
        <w:top w:val="none" w:sz="0" w:space="0" w:color="auto"/>
        <w:left w:val="none" w:sz="0" w:space="0" w:color="auto"/>
        <w:bottom w:val="none" w:sz="0" w:space="0" w:color="auto"/>
        <w:right w:val="none" w:sz="0" w:space="0" w:color="auto"/>
      </w:divBdr>
      <w:divsChild>
        <w:div w:id="445857157">
          <w:marLeft w:val="0"/>
          <w:marRight w:val="0"/>
          <w:marTop w:val="0"/>
          <w:marBottom w:val="0"/>
          <w:divBdr>
            <w:top w:val="none" w:sz="0" w:space="0" w:color="auto"/>
            <w:left w:val="none" w:sz="0" w:space="0" w:color="auto"/>
            <w:bottom w:val="none" w:sz="0" w:space="0" w:color="auto"/>
            <w:right w:val="none" w:sz="0" w:space="0" w:color="auto"/>
          </w:divBdr>
          <w:divsChild>
            <w:div w:id="939139773">
              <w:marLeft w:val="0"/>
              <w:marRight w:val="0"/>
              <w:marTop w:val="0"/>
              <w:marBottom w:val="0"/>
              <w:divBdr>
                <w:top w:val="none" w:sz="0" w:space="0" w:color="auto"/>
                <w:left w:val="none" w:sz="0" w:space="0" w:color="auto"/>
                <w:bottom w:val="none" w:sz="0" w:space="0" w:color="auto"/>
                <w:right w:val="none" w:sz="0" w:space="0" w:color="auto"/>
              </w:divBdr>
            </w:div>
            <w:div w:id="1364094824">
              <w:marLeft w:val="0"/>
              <w:marRight w:val="0"/>
              <w:marTop w:val="0"/>
              <w:marBottom w:val="0"/>
              <w:divBdr>
                <w:top w:val="none" w:sz="0" w:space="0" w:color="auto"/>
                <w:left w:val="none" w:sz="0" w:space="0" w:color="auto"/>
                <w:bottom w:val="none" w:sz="0" w:space="0" w:color="auto"/>
                <w:right w:val="none" w:sz="0" w:space="0" w:color="auto"/>
              </w:divBdr>
            </w:div>
          </w:divsChild>
        </w:div>
        <w:div w:id="1592733894">
          <w:marLeft w:val="0"/>
          <w:marRight w:val="0"/>
          <w:marTop w:val="0"/>
          <w:marBottom w:val="0"/>
          <w:divBdr>
            <w:top w:val="none" w:sz="0" w:space="0" w:color="auto"/>
            <w:left w:val="none" w:sz="0" w:space="0" w:color="auto"/>
            <w:bottom w:val="none" w:sz="0" w:space="0" w:color="auto"/>
            <w:right w:val="none" w:sz="0" w:space="0" w:color="auto"/>
          </w:divBdr>
          <w:divsChild>
            <w:div w:id="243926522">
              <w:marLeft w:val="0"/>
              <w:marRight w:val="0"/>
              <w:marTop w:val="0"/>
              <w:marBottom w:val="0"/>
              <w:divBdr>
                <w:top w:val="none" w:sz="0" w:space="0" w:color="auto"/>
                <w:left w:val="none" w:sz="0" w:space="0" w:color="auto"/>
                <w:bottom w:val="none" w:sz="0" w:space="0" w:color="auto"/>
                <w:right w:val="none" w:sz="0" w:space="0" w:color="auto"/>
              </w:divBdr>
            </w:div>
            <w:div w:id="300617259">
              <w:marLeft w:val="0"/>
              <w:marRight w:val="0"/>
              <w:marTop w:val="0"/>
              <w:marBottom w:val="0"/>
              <w:divBdr>
                <w:top w:val="none" w:sz="0" w:space="0" w:color="auto"/>
                <w:left w:val="none" w:sz="0" w:space="0" w:color="auto"/>
                <w:bottom w:val="none" w:sz="0" w:space="0" w:color="auto"/>
                <w:right w:val="none" w:sz="0" w:space="0" w:color="auto"/>
              </w:divBdr>
            </w:div>
          </w:divsChild>
        </w:div>
        <w:div w:id="1743747098">
          <w:marLeft w:val="0"/>
          <w:marRight w:val="0"/>
          <w:marTop w:val="0"/>
          <w:marBottom w:val="0"/>
          <w:divBdr>
            <w:top w:val="none" w:sz="0" w:space="0" w:color="auto"/>
            <w:left w:val="none" w:sz="0" w:space="0" w:color="auto"/>
            <w:bottom w:val="none" w:sz="0" w:space="0" w:color="auto"/>
            <w:right w:val="none" w:sz="0" w:space="0" w:color="auto"/>
          </w:divBdr>
          <w:divsChild>
            <w:div w:id="1784231289">
              <w:marLeft w:val="0"/>
              <w:marRight w:val="0"/>
              <w:marTop w:val="0"/>
              <w:marBottom w:val="0"/>
              <w:divBdr>
                <w:top w:val="none" w:sz="0" w:space="0" w:color="auto"/>
                <w:left w:val="none" w:sz="0" w:space="0" w:color="auto"/>
                <w:bottom w:val="none" w:sz="0" w:space="0" w:color="auto"/>
                <w:right w:val="none" w:sz="0" w:space="0" w:color="auto"/>
              </w:divBdr>
              <w:divsChild>
                <w:div w:id="1658921562">
                  <w:marLeft w:val="0"/>
                  <w:marRight w:val="0"/>
                  <w:marTop w:val="0"/>
                  <w:marBottom w:val="0"/>
                  <w:divBdr>
                    <w:top w:val="none" w:sz="0" w:space="0" w:color="auto"/>
                    <w:left w:val="none" w:sz="0" w:space="0" w:color="auto"/>
                    <w:bottom w:val="none" w:sz="0" w:space="0" w:color="auto"/>
                    <w:right w:val="none" w:sz="0" w:space="0" w:color="auto"/>
                  </w:divBdr>
                  <w:divsChild>
                    <w:div w:id="1917277372">
                      <w:marLeft w:val="0"/>
                      <w:marRight w:val="0"/>
                      <w:marTop w:val="0"/>
                      <w:marBottom w:val="0"/>
                      <w:divBdr>
                        <w:top w:val="none" w:sz="0" w:space="0" w:color="auto"/>
                        <w:left w:val="none" w:sz="0" w:space="0" w:color="auto"/>
                        <w:bottom w:val="none" w:sz="0" w:space="0" w:color="auto"/>
                        <w:right w:val="none" w:sz="0" w:space="0" w:color="auto"/>
                      </w:divBdr>
                      <w:divsChild>
                        <w:div w:id="7147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891634">
          <w:marLeft w:val="0"/>
          <w:marRight w:val="0"/>
          <w:marTop w:val="0"/>
          <w:marBottom w:val="0"/>
          <w:divBdr>
            <w:top w:val="none" w:sz="0" w:space="0" w:color="auto"/>
            <w:left w:val="none" w:sz="0" w:space="0" w:color="auto"/>
            <w:bottom w:val="none" w:sz="0" w:space="0" w:color="auto"/>
            <w:right w:val="none" w:sz="0" w:space="0" w:color="auto"/>
          </w:divBdr>
          <w:divsChild>
            <w:div w:id="86078348">
              <w:marLeft w:val="0"/>
              <w:marRight w:val="0"/>
              <w:marTop w:val="0"/>
              <w:marBottom w:val="0"/>
              <w:divBdr>
                <w:top w:val="none" w:sz="0" w:space="0" w:color="auto"/>
                <w:left w:val="none" w:sz="0" w:space="0" w:color="auto"/>
                <w:bottom w:val="none" w:sz="0" w:space="0" w:color="auto"/>
                <w:right w:val="none" w:sz="0" w:space="0" w:color="auto"/>
              </w:divBdr>
              <w:divsChild>
                <w:div w:id="176116638">
                  <w:marLeft w:val="0"/>
                  <w:marRight w:val="0"/>
                  <w:marTop w:val="0"/>
                  <w:marBottom w:val="0"/>
                  <w:divBdr>
                    <w:top w:val="none" w:sz="0" w:space="0" w:color="auto"/>
                    <w:left w:val="none" w:sz="0" w:space="0" w:color="auto"/>
                    <w:bottom w:val="none" w:sz="0" w:space="0" w:color="auto"/>
                    <w:right w:val="none" w:sz="0" w:space="0" w:color="auto"/>
                  </w:divBdr>
                  <w:divsChild>
                    <w:div w:id="385572184">
                      <w:marLeft w:val="0"/>
                      <w:marRight w:val="0"/>
                      <w:marTop w:val="0"/>
                      <w:marBottom w:val="0"/>
                      <w:divBdr>
                        <w:top w:val="none" w:sz="0" w:space="0" w:color="auto"/>
                        <w:left w:val="none" w:sz="0" w:space="0" w:color="auto"/>
                        <w:bottom w:val="none" w:sz="0" w:space="0" w:color="auto"/>
                        <w:right w:val="none" w:sz="0" w:space="0" w:color="auto"/>
                      </w:divBdr>
                      <w:divsChild>
                        <w:div w:id="92479124">
                          <w:marLeft w:val="0"/>
                          <w:marRight w:val="0"/>
                          <w:marTop w:val="0"/>
                          <w:marBottom w:val="0"/>
                          <w:divBdr>
                            <w:top w:val="none" w:sz="0" w:space="0" w:color="auto"/>
                            <w:left w:val="none" w:sz="0" w:space="0" w:color="auto"/>
                            <w:bottom w:val="none" w:sz="0" w:space="0" w:color="auto"/>
                            <w:right w:val="none" w:sz="0" w:space="0" w:color="auto"/>
                          </w:divBdr>
                          <w:divsChild>
                            <w:div w:id="1566263278">
                              <w:marLeft w:val="0"/>
                              <w:marRight w:val="0"/>
                              <w:marTop w:val="0"/>
                              <w:marBottom w:val="0"/>
                              <w:divBdr>
                                <w:top w:val="none" w:sz="0" w:space="0" w:color="auto"/>
                                <w:left w:val="none" w:sz="0" w:space="0" w:color="auto"/>
                                <w:bottom w:val="none" w:sz="0" w:space="0" w:color="auto"/>
                                <w:right w:val="none" w:sz="0" w:space="0" w:color="auto"/>
                              </w:divBdr>
                              <w:divsChild>
                                <w:div w:id="1054698726">
                                  <w:marLeft w:val="0"/>
                                  <w:marRight w:val="0"/>
                                  <w:marTop w:val="0"/>
                                  <w:marBottom w:val="180"/>
                                  <w:divBdr>
                                    <w:top w:val="single" w:sz="6" w:space="0" w:color="939393"/>
                                    <w:left w:val="single" w:sz="6" w:space="0" w:color="939393"/>
                                    <w:bottom w:val="single" w:sz="6" w:space="0" w:color="939393"/>
                                    <w:right w:val="single" w:sz="6" w:space="0" w:color="939393"/>
                                  </w:divBdr>
                                  <w:divsChild>
                                    <w:div w:id="244924412">
                                      <w:marLeft w:val="0"/>
                                      <w:marRight w:val="0"/>
                                      <w:marTop w:val="0"/>
                                      <w:marBottom w:val="0"/>
                                      <w:divBdr>
                                        <w:top w:val="none" w:sz="0" w:space="0" w:color="auto"/>
                                        <w:left w:val="none" w:sz="0" w:space="0" w:color="auto"/>
                                        <w:bottom w:val="none" w:sz="0" w:space="0" w:color="auto"/>
                                        <w:right w:val="none" w:sz="0" w:space="0" w:color="auto"/>
                                      </w:divBdr>
                                      <w:divsChild>
                                        <w:div w:id="10271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236265">
                                  <w:marLeft w:val="0"/>
                                  <w:marRight w:val="0"/>
                                  <w:marTop w:val="0"/>
                                  <w:marBottom w:val="0"/>
                                  <w:divBdr>
                                    <w:top w:val="none" w:sz="0" w:space="0" w:color="auto"/>
                                    <w:left w:val="none" w:sz="0" w:space="0" w:color="auto"/>
                                    <w:bottom w:val="none" w:sz="0" w:space="0" w:color="auto"/>
                                    <w:right w:val="none" w:sz="0" w:space="0" w:color="auto"/>
                                  </w:divBdr>
                                  <w:divsChild>
                                    <w:div w:id="20978439">
                                      <w:marLeft w:val="0"/>
                                      <w:marRight w:val="0"/>
                                      <w:marTop w:val="0"/>
                                      <w:marBottom w:val="0"/>
                                      <w:divBdr>
                                        <w:top w:val="single" w:sz="6" w:space="0" w:color="939393"/>
                                        <w:left w:val="none" w:sz="0" w:space="0" w:color="auto"/>
                                        <w:bottom w:val="none" w:sz="0" w:space="0" w:color="auto"/>
                                        <w:right w:val="single" w:sz="6" w:space="11" w:color="939393"/>
                                      </w:divBdr>
                                    </w:div>
                                    <w:div w:id="182669858">
                                      <w:marLeft w:val="0"/>
                                      <w:marRight w:val="0"/>
                                      <w:marTop w:val="0"/>
                                      <w:marBottom w:val="0"/>
                                      <w:divBdr>
                                        <w:top w:val="single" w:sz="6" w:space="0" w:color="939393"/>
                                        <w:left w:val="none" w:sz="0" w:space="0" w:color="auto"/>
                                        <w:bottom w:val="none" w:sz="0" w:space="0" w:color="auto"/>
                                        <w:right w:val="single" w:sz="6" w:space="11" w:color="939393"/>
                                      </w:divBdr>
                                    </w:div>
                                    <w:div w:id="303125797">
                                      <w:marLeft w:val="0"/>
                                      <w:marRight w:val="0"/>
                                      <w:marTop w:val="0"/>
                                      <w:marBottom w:val="0"/>
                                      <w:divBdr>
                                        <w:top w:val="single" w:sz="6" w:space="0" w:color="939393"/>
                                        <w:left w:val="single" w:sz="6" w:space="11" w:color="939393"/>
                                        <w:bottom w:val="single" w:sz="6" w:space="0" w:color="FFFFFF"/>
                                        <w:right w:val="single" w:sz="6" w:space="11" w:color="939393"/>
                                      </w:divBdr>
                                    </w:div>
                                  </w:divsChild>
                                </w:div>
                              </w:divsChild>
                            </w:div>
                          </w:divsChild>
                        </w:div>
                      </w:divsChild>
                    </w:div>
                  </w:divsChild>
                </w:div>
              </w:divsChild>
            </w:div>
            <w:div w:id="5509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752416">
      <w:bodyDiv w:val="1"/>
      <w:marLeft w:val="0"/>
      <w:marRight w:val="0"/>
      <w:marTop w:val="0"/>
      <w:marBottom w:val="0"/>
      <w:divBdr>
        <w:top w:val="none" w:sz="0" w:space="0" w:color="auto"/>
        <w:left w:val="none" w:sz="0" w:space="0" w:color="auto"/>
        <w:bottom w:val="none" w:sz="0" w:space="0" w:color="auto"/>
        <w:right w:val="none" w:sz="0" w:space="0" w:color="auto"/>
      </w:divBdr>
    </w:div>
    <w:div w:id="1043822389">
      <w:bodyDiv w:val="1"/>
      <w:marLeft w:val="0"/>
      <w:marRight w:val="0"/>
      <w:marTop w:val="0"/>
      <w:marBottom w:val="0"/>
      <w:divBdr>
        <w:top w:val="none" w:sz="0" w:space="0" w:color="auto"/>
        <w:left w:val="none" w:sz="0" w:space="0" w:color="auto"/>
        <w:bottom w:val="none" w:sz="0" w:space="0" w:color="auto"/>
        <w:right w:val="none" w:sz="0" w:space="0" w:color="auto"/>
      </w:divBdr>
    </w:div>
    <w:div w:id="1170875675">
      <w:bodyDiv w:val="1"/>
      <w:marLeft w:val="0"/>
      <w:marRight w:val="0"/>
      <w:marTop w:val="0"/>
      <w:marBottom w:val="0"/>
      <w:divBdr>
        <w:top w:val="none" w:sz="0" w:space="0" w:color="auto"/>
        <w:left w:val="none" w:sz="0" w:space="0" w:color="auto"/>
        <w:bottom w:val="none" w:sz="0" w:space="0" w:color="auto"/>
        <w:right w:val="none" w:sz="0" w:space="0" w:color="auto"/>
      </w:divBdr>
    </w:div>
    <w:div w:id="1173686452">
      <w:bodyDiv w:val="1"/>
      <w:marLeft w:val="0"/>
      <w:marRight w:val="0"/>
      <w:marTop w:val="0"/>
      <w:marBottom w:val="0"/>
      <w:divBdr>
        <w:top w:val="none" w:sz="0" w:space="0" w:color="auto"/>
        <w:left w:val="none" w:sz="0" w:space="0" w:color="auto"/>
        <w:bottom w:val="none" w:sz="0" w:space="0" w:color="auto"/>
        <w:right w:val="none" w:sz="0" w:space="0" w:color="auto"/>
      </w:divBdr>
    </w:div>
    <w:div w:id="1183284398">
      <w:bodyDiv w:val="1"/>
      <w:marLeft w:val="0"/>
      <w:marRight w:val="0"/>
      <w:marTop w:val="0"/>
      <w:marBottom w:val="0"/>
      <w:divBdr>
        <w:top w:val="none" w:sz="0" w:space="0" w:color="auto"/>
        <w:left w:val="none" w:sz="0" w:space="0" w:color="auto"/>
        <w:bottom w:val="none" w:sz="0" w:space="0" w:color="auto"/>
        <w:right w:val="none" w:sz="0" w:space="0" w:color="auto"/>
      </w:divBdr>
      <w:divsChild>
        <w:div w:id="27489089">
          <w:marLeft w:val="0"/>
          <w:marRight w:val="0"/>
          <w:marTop w:val="0"/>
          <w:marBottom w:val="0"/>
          <w:divBdr>
            <w:top w:val="none" w:sz="0" w:space="0" w:color="auto"/>
            <w:left w:val="none" w:sz="0" w:space="0" w:color="auto"/>
            <w:bottom w:val="none" w:sz="0" w:space="0" w:color="auto"/>
            <w:right w:val="none" w:sz="0" w:space="0" w:color="auto"/>
          </w:divBdr>
        </w:div>
        <w:div w:id="1593078011">
          <w:marLeft w:val="0"/>
          <w:marRight w:val="0"/>
          <w:marTop w:val="0"/>
          <w:marBottom w:val="0"/>
          <w:divBdr>
            <w:top w:val="none" w:sz="0" w:space="0" w:color="auto"/>
            <w:left w:val="none" w:sz="0" w:space="0" w:color="auto"/>
            <w:bottom w:val="none" w:sz="0" w:space="0" w:color="auto"/>
            <w:right w:val="none" w:sz="0" w:space="0" w:color="auto"/>
          </w:divBdr>
        </w:div>
        <w:div w:id="1930917625">
          <w:marLeft w:val="0"/>
          <w:marRight w:val="0"/>
          <w:marTop w:val="0"/>
          <w:marBottom w:val="0"/>
          <w:divBdr>
            <w:top w:val="none" w:sz="0" w:space="0" w:color="auto"/>
            <w:left w:val="none" w:sz="0" w:space="0" w:color="auto"/>
            <w:bottom w:val="none" w:sz="0" w:space="0" w:color="auto"/>
            <w:right w:val="none" w:sz="0" w:space="0" w:color="auto"/>
          </w:divBdr>
        </w:div>
        <w:div w:id="2064786584">
          <w:marLeft w:val="0"/>
          <w:marRight w:val="0"/>
          <w:marTop w:val="0"/>
          <w:marBottom w:val="0"/>
          <w:divBdr>
            <w:top w:val="none" w:sz="0" w:space="0" w:color="auto"/>
            <w:left w:val="none" w:sz="0" w:space="0" w:color="auto"/>
            <w:bottom w:val="none" w:sz="0" w:space="0" w:color="auto"/>
            <w:right w:val="none" w:sz="0" w:space="0" w:color="auto"/>
          </w:divBdr>
        </w:div>
        <w:div w:id="2105953595">
          <w:marLeft w:val="0"/>
          <w:marRight w:val="0"/>
          <w:marTop w:val="0"/>
          <w:marBottom w:val="0"/>
          <w:divBdr>
            <w:top w:val="none" w:sz="0" w:space="0" w:color="auto"/>
            <w:left w:val="none" w:sz="0" w:space="0" w:color="auto"/>
            <w:bottom w:val="none" w:sz="0" w:space="0" w:color="auto"/>
            <w:right w:val="none" w:sz="0" w:space="0" w:color="auto"/>
          </w:divBdr>
        </w:div>
      </w:divsChild>
    </w:div>
    <w:div w:id="1197040053">
      <w:bodyDiv w:val="1"/>
      <w:marLeft w:val="0"/>
      <w:marRight w:val="0"/>
      <w:marTop w:val="0"/>
      <w:marBottom w:val="0"/>
      <w:divBdr>
        <w:top w:val="none" w:sz="0" w:space="0" w:color="auto"/>
        <w:left w:val="none" w:sz="0" w:space="0" w:color="auto"/>
        <w:bottom w:val="none" w:sz="0" w:space="0" w:color="auto"/>
        <w:right w:val="none" w:sz="0" w:space="0" w:color="auto"/>
      </w:divBdr>
    </w:div>
    <w:div w:id="1201867660">
      <w:bodyDiv w:val="1"/>
      <w:marLeft w:val="0"/>
      <w:marRight w:val="0"/>
      <w:marTop w:val="0"/>
      <w:marBottom w:val="0"/>
      <w:divBdr>
        <w:top w:val="none" w:sz="0" w:space="0" w:color="auto"/>
        <w:left w:val="none" w:sz="0" w:space="0" w:color="auto"/>
        <w:bottom w:val="none" w:sz="0" w:space="0" w:color="auto"/>
        <w:right w:val="none" w:sz="0" w:space="0" w:color="auto"/>
      </w:divBdr>
    </w:div>
    <w:div w:id="1245453124">
      <w:bodyDiv w:val="1"/>
      <w:marLeft w:val="0"/>
      <w:marRight w:val="0"/>
      <w:marTop w:val="0"/>
      <w:marBottom w:val="0"/>
      <w:divBdr>
        <w:top w:val="none" w:sz="0" w:space="0" w:color="auto"/>
        <w:left w:val="none" w:sz="0" w:space="0" w:color="auto"/>
        <w:bottom w:val="none" w:sz="0" w:space="0" w:color="auto"/>
        <w:right w:val="none" w:sz="0" w:space="0" w:color="auto"/>
      </w:divBdr>
      <w:divsChild>
        <w:div w:id="21832317">
          <w:marLeft w:val="0"/>
          <w:marRight w:val="0"/>
          <w:marTop w:val="0"/>
          <w:marBottom w:val="0"/>
          <w:divBdr>
            <w:top w:val="none" w:sz="0" w:space="0" w:color="auto"/>
            <w:left w:val="none" w:sz="0" w:space="0" w:color="auto"/>
            <w:bottom w:val="none" w:sz="0" w:space="0" w:color="auto"/>
            <w:right w:val="none" w:sz="0" w:space="0" w:color="auto"/>
          </w:divBdr>
        </w:div>
        <w:div w:id="520826915">
          <w:marLeft w:val="0"/>
          <w:marRight w:val="0"/>
          <w:marTop w:val="0"/>
          <w:marBottom w:val="0"/>
          <w:divBdr>
            <w:top w:val="none" w:sz="0" w:space="0" w:color="auto"/>
            <w:left w:val="none" w:sz="0" w:space="0" w:color="auto"/>
            <w:bottom w:val="none" w:sz="0" w:space="0" w:color="auto"/>
            <w:right w:val="none" w:sz="0" w:space="0" w:color="auto"/>
          </w:divBdr>
        </w:div>
      </w:divsChild>
    </w:div>
    <w:div w:id="1254316904">
      <w:bodyDiv w:val="1"/>
      <w:marLeft w:val="0"/>
      <w:marRight w:val="0"/>
      <w:marTop w:val="0"/>
      <w:marBottom w:val="0"/>
      <w:divBdr>
        <w:top w:val="none" w:sz="0" w:space="0" w:color="auto"/>
        <w:left w:val="none" w:sz="0" w:space="0" w:color="auto"/>
        <w:bottom w:val="none" w:sz="0" w:space="0" w:color="auto"/>
        <w:right w:val="none" w:sz="0" w:space="0" w:color="auto"/>
      </w:divBdr>
      <w:divsChild>
        <w:div w:id="407582154">
          <w:marLeft w:val="0"/>
          <w:marRight w:val="0"/>
          <w:marTop w:val="0"/>
          <w:marBottom w:val="0"/>
          <w:divBdr>
            <w:top w:val="none" w:sz="0" w:space="0" w:color="auto"/>
            <w:left w:val="none" w:sz="0" w:space="0" w:color="auto"/>
            <w:bottom w:val="none" w:sz="0" w:space="0" w:color="auto"/>
            <w:right w:val="none" w:sz="0" w:space="0" w:color="auto"/>
          </w:divBdr>
        </w:div>
        <w:div w:id="415908991">
          <w:marLeft w:val="0"/>
          <w:marRight w:val="0"/>
          <w:marTop w:val="0"/>
          <w:marBottom w:val="0"/>
          <w:divBdr>
            <w:top w:val="none" w:sz="0" w:space="0" w:color="auto"/>
            <w:left w:val="none" w:sz="0" w:space="0" w:color="auto"/>
            <w:bottom w:val="none" w:sz="0" w:space="0" w:color="auto"/>
            <w:right w:val="none" w:sz="0" w:space="0" w:color="auto"/>
          </w:divBdr>
        </w:div>
        <w:div w:id="1379627807">
          <w:marLeft w:val="0"/>
          <w:marRight w:val="0"/>
          <w:marTop w:val="0"/>
          <w:marBottom w:val="0"/>
          <w:divBdr>
            <w:top w:val="none" w:sz="0" w:space="0" w:color="auto"/>
            <w:left w:val="none" w:sz="0" w:space="0" w:color="auto"/>
            <w:bottom w:val="none" w:sz="0" w:space="0" w:color="auto"/>
            <w:right w:val="none" w:sz="0" w:space="0" w:color="auto"/>
          </w:divBdr>
        </w:div>
        <w:div w:id="1548372552">
          <w:marLeft w:val="0"/>
          <w:marRight w:val="0"/>
          <w:marTop w:val="0"/>
          <w:marBottom w:val="0"/>
          <w:divBdr>
            <w:top w:val="none" w:sz="0" w:space="0" w:color="auto"/>
            <w:left w:val="none" w:sz="0" w:space="0" w:color="auto"/>
            <w:bottom w:val="none" w:sz="0" w:space="0" w:color="auto"/>
            <w:right w:val="none" w:sz="0" w:space="0" w:color="auto"/>
          </w:divBdr>
        </w:div>
        <w:div w:id="2058895086">
          <w:marLeft w:val="0"/>
          <w:marRight w:val="0"/>
          <w:marTop w:val="0"/>
          <w:marBottom w:val="0"/>
          <w:divBdr>
            <w:top w:val="none" w:sz="0" w:space="0" w:color="auto"/>
            <w:left w:val="none" w:sz="0" w:space="0" w:color="auto"/>
            <w:bottom w:val="none" w:sz="0" w:space="0" w:color="auto"/>
            <w:right w:val="none" w:sz="0" w:space="0" w:color="auto"/>
          </w:divBdr>
        </w:div>
      </w:divsChild>
    </w:div>
    <w:div w:id="1264654954">
      <w:bodyDiv w:val="1"/>
      <w:marLeft w:val="0"/>
      <w:marRight w:val="0"/>
      <w:marTop w:val="0"/>
      <w:marBottom w:val="0"/>
      <w:divBdr>
        <w:top w:val="none" w:sz="0" w:space="0" w:color="auto"/>
        <w:left w:val="none" w:sz="0" w:space="0" w:color="auto"/>
        <w:bottom w:val="none" w:sz="0" w:space="0" w:color="auto"/>
        <w:right w:val="none" w:sz="0" w:space="0" w:color="auto"/>
      </w:divBdr>
    </w:div>
    <w:div w:id="1276907036">
      <w:bodyDiv w:val="1"/>
      <w:marLeft w:val="0"/>
      <w:marRight w:val="0"/>
      <w:marTop w:val="0"/>
      <w:marBottom w:val="0"/>
      <w:divBdr>
        <w:top w:val="none" w:sz="0" w:space="0" w:color="auto"/>
        <w:left w:val="none" w:sz="0" w:space="0" w:color="auto"/>
        <w:bottom w:val="none" w:sz="0" w:space="0" w:color="auto"/>
        <w:right w:val="none" w:sz="0" w:space="0" w:color="auto"/>
      </w:divBdr>
    </w:div>
    <w:div w:id="1282347741">
      <w:bodyDiv w:val="1"/>
      <w:marLeft w:val="0"/>
      <w:marRight w:val="0"/>
      <w:marTop w:val="0"/>
      <w:marBottom w:val="0"/>
      <w:divBdr>
        <w:top w:val="none" w:sz="0" w:space="0" w:color="auto"/>
        <w:left w:val="none" w:sz="0" w:space="0" w:color="auto"/>
        <w:bottom w:val="none" w:sz="0" w:space="0" w:color="auto"/>
        <w:right w:val="none" w:sz="0" w:space="0" w:color="auto"/>
      </w:divBdr>
      <w:divsChild>
        <w:div w:id="411240885">
          <w:marLeft w:val="0"/>
          <w:marRight w:val="0"/>
          <w:marTop w:val="0"/>
          <w:marBottom w:val="0"/>
          <w:divBdr>
            <w:top w:val="none" w:sz="0" w:space="0" w:color="auto"/>
            <w:left w:val="none" w:sz="0" w:space="0" w:color="auto"/>
            <w:bottom w:val="none" w:sz="0" w:space="0" w:color="auto"/>
            <w:right w:val="none" w:sz="0" w:space="0" w:color="auto"/>
          </w:divBdr>
        </w:div>
        <w:div w:id="558789936">
          <w:marLeft w:val="0"/>
          <w:marRight w:val="0"/>
          <w:marTop w:val="0"/>
          <w:marBottom w:val="0"/>
          <w:divBdr>
            <w:top w:val="none" w:sz="0" w:space="0" w:color="auto"/>
            <w:left w:val="none" w:sz="0" w:space="0" w:color="auto"/>
            <w:bottom w:val="none" w:sz="0" w:space="0" w:color="auto"/>
            <w:right w:val="none" w:sz="0" w:space="0" w:color="auto"/>
          </w:divBdr>
        </w:div>
        <w:div w:id="621034989">
          <w:marLeft w:val="0"/>
          <w:marRight w:val="0"/>
          <w:marTop w:val="0"/>
          <w:marBottom w:val="0"/>
          <w:divBdr>
            <w:top w:val="none" w:sz="0" w:space="0" w:color="auto"/>
            <w:left w:val="none" w:sz="0" w:space="0" w:color="auto"/>
            <w:bottom w:val="none" w:sz="0" w:space="0" w:color="auto"/>
            <w:right w:val="none" w:sz="0" w:space="0" w:color="auto"/>
          </w:divBdr>
        </w:div>
        <w:div w:id="843473505">
          <w:marLeft w:val="0"/>
          <w:marRight w:val="0"/>
          <w:marTop w:val="0"/>
          <w:marBottom w:val="0"/>
          <w:divBdr>
            <w:top w:val="none" w:sz="0" w:space="0" w:color="auto"/>
            <w:left w:val="none" w:sz="0" w:space="0" w:color="auto"/>
            <w:bottom w:val="none" w:sz="0" w:space="0" w:color="auto"/>
            <w:right w:val="none" w:sz="0" w:space="0" w:color="auto"/>
          </w:divBdr>
        </w:div>
        <w:div w:id="892425982">
          <w:marLeft w:val="0"/>
          <w:marRight w:val="0"/>
          <w:marTop w:val="0"/>
          <w:marBottom w:val="0"/>
          <w:divBdr>
            <w:top w:val="none" w:sz="0" w:space="0" w:color="auto"/>
            <w:left w:val="none" w:sz="0" w:space="0" w:color="auto"/>
            <w:bottom w:val="none" w:sz="0" w:space="0" w:color="auto"/>
            <w:right w:val="none" w:sz="0" w:space="0" w:color="auto"/>
          </w:divBdr>
        </w:div>
        <w:div w:id="985354607">
          <w:marLeft w:val="0"/>
          <w:marRight w:val="0"/>
          <w:marTop w:val="0"/>
          <w:marBottom w:val="0"/>
          <w:divBdr>
            <w:top w:val="none" w:sz="0" w:space="0" w:color="auto"/>
            <w:left w:val="none" w:sz="0" w:space="0" w:color="auto"/>
            <w:bottom w:val="none" w:sz="0" w:space="0" w:color="auto"/>
            <w:right w:val="none" w:sz="0" w:space="0" w:color="auto"/>
          </w:divBdr>
        </w:div>
        <w:div w:id="1010989329">
          <w:marLeft w:val="0"/>
          <w:marRight w:val="0"/>
          <w:marTop w:val="0"/>
          <w:marBottom w:val="0"/>
          <w:divBdr>
            <w:top w:val="none" w:sz="0" w:space="0" w:color="auto"/>
            <w:left w:val="none" w:sz="0" w:space="0" w:color="auto"/>
            <w:bottom w:val="none" w:sz="0" w:space="0" w:color="auto"/>
            <w:right w:val="none" w:sz="0" w:space="0" w:color="auto"/>
          </w:divBdr>
        </w:div>
        <w:div w:id="1234045510">
          <w:marLeft w:val="0"/>
          <w:marRight w:val="0"/>
          <w:marTop w:val="0"/>
          <w:marBottom w:val="0"/>
          <w:divBdr>
            <w:top w:val="none" w:sz="0" w:space="0" w:color="auto"/>
            <w:left w:val="none" w:sz="0" w:space="0" w:color="auto"/>
            <w:bottom w:val="none" w:sz="0" w:space="0" w:color="auto"/>
            <w:right w:val="none" w:sz="0" w:space="0" w:color="auto"/>
          </w:divBdr>
        </w:div>
        <w:div w:id="1276134496">
          <w:marLeft w:val="0"/>
          <w:marRight w:val="0"/>
          <w:marTop w:val="0"/>
          <w:marBottom w:val="0"/>
          <w:divBdr>
            <w:top w:val="none" w:sz="0" w:space="0" w:color="auto"/>
            <w:left w:val="none" w:sz="0" w:space="0" w:color="auto"/>
            <w:bottom w:val="none" w:sz="0" w:space="0" w:color="auto"/>
            <w:right w:val="none" w:sz="0" w:space="0" w:color="auto"/>
          </w:divBdr>
        </w:div>
        <w:div w:id="1674721059">
          <w:marLeft w:val="0"/>
          <w:marRight w:val="0"/>
          <w:marTop w:val="0"/>
          <w:marBottom w:val="0"/>
          <w:divBdr>
            <w:top w:val="none" w:sz="0" w:space="0" w:color="auto"/>
            <w:left w:val="none" w:sz="0" w:space="0" w:color="auto"/>
            <w:bottom w:val="none" w:sz="0" w:space="0" w:color="auto"/>
            <w:right w:val="none" w:sz="0" w:space="0" w:color="auto"/>
          </w:divBdr>
        </w:div>
        <w:div w:id="1684089439">
          <w:marLeft w:val="0"/>
          <w:marRight w:val="0"/>
          <w:marTop w:val="0"/>
          <w:marBottom w:val="0"/>
          <w:divBdr>
            <w:top w:val="none" w:sz="0" w:space="0" w:color="auto"/>
            <w:left w:val="none" w:sz="0" w:space="0" w:color="auto"/>
            <w:bottom w:val="none" w:sz="0" w:space="0" w:color="auto"/>
            <w:right w:val="none" w:sz="0" w:space="0" w:color="auto"/>
          </w:divBdr>
        </w:div>
        <w:div w:id="1818456574">
          <w:marLeft w:val="0"/>
          <w:marRight w:val="0"/>
          <w:marTop w:val="0"/>
          <w:marBottom w:val="0"/>
          <w:divBdr>
            <w:top w:val="none" w:sz="0" w:space="0" w:color="auto"/>
            <w:left w:val="none" w:sz="0" w:space="0" w:color="auto"/>
            <w:bottom w:val="none" w:sz="0" w:space="0" w:color="auto"/>
            <w:right w:val="none" w:sz="0" w:space="0" w:color="auto"/>
          </w:divBdr>
        </w:div>
        <w:div w:id="1844130065">
          <w:marLeft w:val="0"/>
          <w:marRight w:val="0"/>
          <w:marTop w:val="0"/>
          <w:marBottom w:val="0"/>
          <w:divBdr>
            <w:top w:val="none" w:sz="0" w:space="0" w:color="auto"/>
            <w:left w:val="none" w:sz="0" w:space="0" w:color="auto"/>
            <w:bottom w:val="none" w:sz="0" w:space="0" w:color="auto"/>
            <w:right w:val="none" w:sz="0" w:space="0" w:color="auto"/>
          </w:divBdr>
        </w:div>
        <w:div w:id="2145807362">
          <w:marLeft w:val="0"/>
          <w:marRight w:val="0"/>
          <w:marTop w:val="0"/>
          <w:marBottom w:val="0"/>
          <w:divBdr>
            <w:top w:val="none" w:sz="0" w:space="0" w:color="auto"/>
            <w:left w:val="none" w:sz="0" w:space="0" w:color="auto"/>
            <w:bottom w:val="none" w:sz="0" w:space="0" w:color="auto"/>
            <w:right w:val="none" w:sz="0" w:space="0" w:color="auto"/>
          </w:divBdr>
        </w:div>
      </w:divsChild>
    </w:div>
    <w:div w:id="1286735382">
      <w:bodyDiv w:val="1"/>
      <w:marLeft w:val="0"/>
      <w:marRight w:val="0"/>
      <w:marTop w:val="0"/>
      <w:marBottom w:val="0"/>
      <w:divBdr>
        <w:top w:val="none" w:sz="0" w:space="0" w:color="auto"/>
        <w:left w:val="none" w:sz="0" w:space="0" w:color="auto"/>
        <w:bottom w:val="none" w:sz="0" w:space="0" w:color="auto"/>
        <w:right w:val="none" w:sz="0" w:space="0" w:color="auto"/>
      </w:divBdr>
      <w:divsChild>
        <w:div w:id="77412133">
          <w:marLeft w:val="0"/>
          <w:marRight w:val="0"/>
          <w:marTop w:val="0"/>
          <w:marBottom w:val="0"/>
          <w:divBdr>
            <w:top w:val="none" w:sz="0" w:space="0" w:color="auto"/>
            <w:left w:val="none" w:sz="0" w:space="0" w:color="auto"/>
            <w:bottom w:val="none" w:sz="0" w:space="0" w:color="auto"/>
            <w:right w:val="none" w:sz="0" w:space="0" w:color="auto"/>
          </w:divBdr>
        </w:div>
      </w:divsChild>
    </w:div>
    <w:div w:id="1340695230">
      <w:bodyDiv w:val="1"/>
      <w:marLeft w:val="0"/>
      <w:marRight w:val="0"/>
      <w:marTop w:val="0"/>
      <w:marBottom w:val="0"/>
      <w:divBdr>
        <w:top w:val="none" w:sz="0" w:space="0" w:color="auto"/>
        <w:left w:val="none" w:sz="0" w:space="0" w:color="auto"/>
        <w:bottom w:val="none" w:sz="0" w:space="0" w:color="auto"/>
        <w:right w:val="none" w:sz="0" w:space="0" w:color="auto"/>
      </w:divBdr>
    </w:div>
    <w:div w:id="1369724572">
      <w:bodyDiv w:val="1"/>
      <w:marLeft w:val="0"/>
      <w:marRight w:val="0"/>
      <w:marTop w:val="0"/>
      <w:marBottom w:val="0"/>
      <w:divBdr>
        <w:top w:val="none" w:sz="0" w:space="0" w:color="auto"/>
        <w:left w:val="none" w:sz="0" w:space="0" w:color="auto"/>
        <w:bottom w:val="none" w:sz="0" w:space="0" w:color="auto"/>
        <w:right w:val="none" w:sz="0" w:space="0" w:color="auto"/>
      </w:divBdr>
    </w:div>
    <w:div w:id="1422482135">
      <w:bodyDiv w:val="1"/>
      <w:marLeft w:val="0"/>
      <w:marRight w:val="0"/>
      <w:marTop w:val="0"/>
      <w:marBottom w:val="0"/>
      <w:divBdr>
        <w:top w:val="none" w:sz="0" w:space="0" w:color="auto"/>
        <w:left w:val="none" w:sz="0" w:space="0" w:color="auto"/>
        <w:bottom w:val="none" w:sz="0" w:space="0" w:color="auto"/>
        <w:right w:val="none" w:sz="0" w:space="0" w:color="auto"/>
      </w:divBdr>
    </w:div>
    <w:div w:id="1448043029">
      <w:bodyDiv w:val="1"/>
      <w:marLeft w:val="0"/>
      <w:marRight w:val="0"/>
      <w:marTop w:val="0"/>
      <w:marBottom w:val="0"/>
      <w:divBdr>
        <w:top w:val="none" w:sz="0" w:space="0" w:color="auto"/>
        <w:left w:val="none" w:sz="0" w:space="0" w:color="auto"/>
        <w:bottom w:val="none" w:sz="0" w:space="0" w:color="auto"/>
        <w:right w:val="none" w:sz="0" w:space="0" w:color="auto"/>
      </w:divBdr>
    </w:div>
    <w:div w:id="1462920418">
      <w:bodyDiv w:val="1"/>
      <w:marLeft w:val="0"/>
      <w:marRight w:val="0"/>
      <w:marTop w:val="0"/>
      <w:marBottom w:val="0"/>
      <w:divBdr>
        <w:top w:val="none" w:sz="0" w:space="0" w:color="auto"/>
        <w:left w:val="none" w:sz="0" w:space="0" w:color="auto"/>
        <w:bottom w:val="none" w:sz="0" w:space="0" w:color="auto"/>
        <w:right w:val="none" w:sz="0" w:space="0" w:color="auto"/>
      </w:divBdr>
    </w:div>
    <w:div w:id="1477991279">
      <w:bodyDiv w:val="1"/>
      <w:marLeft w:val="0"/>
      <w:marRight w:val="0"/>
      <w:marTop w:val="0"/>
      <w:marBottom w:val="0"/>
      <w:divBdr>
        <w:top w:val="none" w:sz="0" w:space="0" w:color="auto"/>
        <w:left w:val="none" w:sz="0" w:space="0" w:color="auto"/>
        <w:bottom w:val="none" w:sz="0" w:space="0" w:color="auto"/>
        <w:right w:val="none" w:sz="0" w:space="0" w:color="auto"/>
      </w:divBdr>
    </w:div>
    <w:div w:id="1494180524">
      <w:bodyDiv w:val="1"/>
      <w:marLeft w:val="0"/>
      <w:marRight w:val="0"/>
      <w:marTop w:val="0"/>
      <w:marBottom w:val="0"/>
      <w:divBdr>
        <w:top w:val="none" w:sz="0" w:space="0" w:color="auto"/>
        <w:left w:val="none" w:sz="0" w:space="0" w:color="auto"/>
        <w:bottom w:val="none" w:sz="0" w:space="0" w:color="auto"/>
        <w:right w:val="none" w:sz="0" w:space="0" w:color="auto"/>
      </w:divBdr>
    </w:div>
    <w:div w:id="1520856073">
      <w:bodyDiv w:val="1"/>
      <w:marLeft w:val="0"/>
      <w:marRight w:val="0"/>
      <w:marTop w:val="0"/>
      <w:marBottom w:val="0"/>
      <w:divBdr>
        <w:top w:val="none" w:sz="0" w:space="0" w:color="auto"/>
        <w:left w:val="none" w:sz="0" w:space="0" w:color="auto"/>
        <w:bottom w:val="none" w:sz="0" w:space="0" w:color="auto"/>
        <w:right w:val="none" w:sz="0" w:space="0" w:color="auto"/>
      </w:divBdr>
      <w:divsChild>
        <w:div w:id="582953649">
          <w:blockQuote w:val="1"/>
          <w:marLeft w:val="720"/>
          <w:marRight w:val="0"/>
          <w:marTop w:val="100"/>
          <w:marBottom w:val="100"/>
          <w:divBdr>
            <w:top w:val="none" w:sz="0" w:space="0" w:color="auto"/>
            <w:left w:val="none" w:sz="0" w:space="0" w:color="auto"/>
            <w:bottom w:val="none" w:sz="0" w:space="0" w:color="auto"/>
            <w:right w:val="none" w:sz="0" w:space="0" w:color="auto"/>
          </w:divBdr>
        </w:div>
        <w:div w:id="1440565933">
          <w:blockQuote w:val="1"/>
          <w:marLeft w:val="720"/>
          <w:marRight w:val="0"/>
          <w:marTop w:val="100"/>
          <w:marBottom w:val="100"/>
          <w:divBdr>
            <w:top w:val="none" w:sz="0" w:space="0" w:color="auto"/>
            <w:left w:val="none" w:sz="0" w:space="0" w:color="auto"/>
            <w:bottom w:val="none" w:sz="0" w:space="0" w:color="auto"/>
            <w:right w:val="none" w:sz="0" w:space="0" w:color="auto"/>
          </w:divBdr>
        </w:div>
        <w:div w:id="1469468328">
          <w:blockQuote w:val="1"/>
          <w:marLeft w:val="720"/>
          <w:marRight w:val="0"/>
          <w:marTop w:val="100"/>
          <w:marBottom w:val="100"/>
          <w:divBdr>
            <w:top w:val="none" w:sz="0" w:space="0" w:color="auto"/>
            <w:left w:val="none" w:sz="0" w:space="0" w:color="auto"/>
            <w:bottom w:val="none" w:sz="0" w:space="0" w:color="auto"/>
            <w:right w:val="none" w:sz="0" w:space="0" w:color="auto"/>
          </w:divBdr>
        </w:div>
        <w:div w:id="174845195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528786958">
      <w:bodyDiv w:val="1"/>
      <w:marLeft w:val="0"/>
      <w:marRight w:val="0"/>
      <w:marTop w:val="0"/>
      <w:marBottom w:val="0"/>
      <w:divBdr>
        <w:top w:val="none" w:sz="0" w:space="0" w:color="auto"/>
        <w:left w:val="none" w:sz="0" w:space="0" w:color="auto"/>
        <w:bottom w:val="none" w:sz="0" w:space="0" w:color="auto"/>
        <w:right w:val="none" w:sz="0" w:space="0" w:color="auto"/>
      </w:divBdr>
      <w:divsChild>
        <w:div w:id="1902517056">
          <w:marLeft w:val="0"/>
          <w:marRight w:val="0"/>
          <w:marTop w:val="0"/>
          <w:marBottom w:val="0"/>
          <w:divBdr>
            <w:top w:val="none" w:sz="0" w:space="0" w:color="auto"/>
            <w:left w:val="none" w:sz="0" w:space="0" w:color="auto"/>
            <w:bottom w:val="none" w:sz="0" w:space="0" w:color="auto"/>
            <w:right w:val="none" w:sz="0" w:space="0" w:color="auto"/>
          </w:divBdr>
        </w:div>
        <w:div w:id="2023510448">
          <w:marLeft w:val="0"/>
          <w:marRight w:val="0"/>
          <w:marTop w:val="0"/>
          <w:marBottom w:val="0"/>
          <w:divBdr>
            <w:top w:val="none" w:sz="0" w:space="0" w:color="auto"/>
            <w:left w:val="none" w:sz="0" w:space="0" w:color="auto"/>
            <w:bottom w:val="none" w:sz="0" w:space="0" w:color="auto"/>
            <w:right w:val="none" w:sz="0" w:space="0" w:color="auto"/>
          </w:divBdr>
        </w:div>
      </w:divsChild>
    </w:div>
    <w:div w:id="1537816189">
      <w:bodyDiv w:val="1"/>
      <w:marLeft w:val="0"/>
      <w:marRight w:val="0"/>
      <w:marTop w:val="0"/>
      <w:marBottom w:val="0"/>
      <w:divBdr>
        <w:top w:val="none" w:sz="0" w:space="0" w:color="auto"/>
        <w:left w:val="none" w:sz="0" w:space="0" w:color="auto"/>
        <w:bottom w:val="none" w:sz="0" w:space="0" w:color="auto"/>
        <w:right w:val="none" w:sz="0" w:space="0" w:color="auto"/>
      </w:divBdr>
    </w:div>
    <w:div w:id="1541019103">
      <w:bodyDiv w:val="1"/>
      <w:marLeft w:val="0"/>
      <w:marRight w:val="0"/>
      <w:marTop w:val="0"/>
      <w:marBottom w:val="0"/>
      <w:divBdr>
        <w:top w:val="none" w:sz="0" w:space="0" w:color="auto"/>
        <w:left w:val="none" w:sz="0" w:space="0" w:color="auto"/>
        <w:bottom w:val="none" w:sz="0" w:space="0" w:color="auto"/>
        <w:right w:val="none" w:sz="0" w:space="0" w:color="auto"/>
      </w:divBdr>
      <w:divsChild>
        <w:div w:id="176234644">
          <w:marLeft w:val="0"/>
          <w:marRight w:val="0"/>
          <w:marTop w:val="0"/>
          <w:marBottom w:val="0"/>
          <w:divBdr>
            <w:top w:val="none" w:sz="0" w:space="0" w:color="auto"/>
            <w:left w:val="none" w:sz="0" w:space="0" w:color="auto"/>
            <w:bottom w:val="none" w:sz="0" w:space="0" w:color="auto"/>
            <w:right w:val="none" w:sz="0" w:space="0" w:color="auto"/>
          </w:divBdr>
        </w:div>
        <w:div w:id="415637328">
          <w:marLeft w:val="0"/>
          <w:marRight w:val="0"/>
          <w:marTop w:val="0"/>
          <w:marBottom w:val="0"/>
          <w:divBdr>
            <w:top w:val="none" w:sz="0" w:space="0" w:color="auto"/>
            <w:left w:val="none" w:sz="0" w:space="0" w:color="auto"/>
            <w:bottom w:val="none" w:sz="0" w:space="0" w:color="auto"/>
            <w:right w:val="none" w:sz="0" w:space="0" w:color="auto"/>
          </w:divBdr>
        </w:div>
        <w:div w:id="1188833952">
          <w:marLeft w:val="0"/>
          <w:marRight w:val="0"/>
          <w:marTop w:val="0"/>
          <w:marBottom w:val="0"/>
          <w:divBdr>
            <w:top w:val="none" w:sz="0" w:space="0" w:color="auto"/>
            <w:left w:val="none" w:sz="0" w:space="0" w:color="auto"/>
            <w:bottom w:val="none" w:sz="0" w:space="0" w:color="auto"/>
            <w:right w:val="none" w:sz="0" w:space="0" w:color="auto"/>
          </w:divBdr>
        </w:div>
        <w:div w:id="1317492188">
          <w:marLeft w:val="0"/>
          <w:marRight w:val="0"/>
          <w:marTop w:val="0"/>
          <w:marBottom w:val="0"/>
          <w:divBdr>
            <w:top w:val="none" w:sz="0" w:space="0" w:color="auto"/>
            <w:left w:val="none" w:sz="0" w:space="0" w:color="auto"/>
            <w:bottom w:val="none" w:sz="0" w:space="0" w:color="auto"/>
            <w:right w:val="none" w:sz="0" w:space="0" w:color="auto"/>
          </w:divBdr>
        </w:div>
        <w:div w:id="1938168361">
          <w:marLeft w:val="0"/>
          <w:marRight w:val="0"/>
          <w:marTop w:val="0"/>
          <w:marBottom w:val="0"/>
          <w:divBdr>
            <w:top w:val="none" w:sz="0" w:space="0" w:color="auto"/>
            <w:left w:val="none" w:sz="0" w:space="0" w:color="auto"/>
            <w:bottom w:val="none" w:sz="0" w:space="0" w:color="auto"/>
            <w:right w:val="none" w:sz="0" w:space="0" w:color="auto"/>
          </w:divBdr>
        </w:div>
      </w:divsChild>
    </w:div>
    <w:div w:id="1563060901">
      <w:bodyDiv w:val="1"/>
      <w:marLeft w:val="0"/>
      <w:marRight w:val="0"/>
      <w:marTop w:val="0"/>
      <w:marBottom w:val="0"/>
      <w:divBdr>
        <w:top w:val="none" w:sz="0" w:space="0" w:color="auto"/>
        <w:left w:val="none" w:sz="0" w:space="0" w:color="auto"/>
        <w:bottom w:val="none" w:sz="0" w:space="0" w:color="auto"/>
        <w:right w:val="none" w:sz="0" w:space="0" w:color="auto"/>
      </w:divBdr>
    </w:div>
    <w:div w:id="1615476678">
      <w:bodyDiv w:val="1"/>
      <w:marLeft w:val="0"/>
      <w:marRight w:val="0"/>
      <w:marTop w:val="0"/>
      <w:marBottom w:val="0"/>
      <w:divBdr>
        <w:top w:val="none" w:sz="0" w:space="0" w:color="auto"/>
        <w:left w:val="none" w:sz="0" w:space="0" w:color="auto"/>
        <w:bottom w:val="none" w:sz="0" w:space="0" w:color="auto"/>
        <w:right w:val="none" w:sz="0" w:space="0" w:color="auto"/>
      </w:divBdr>
    </w:div>
    <w:div w:id="1659571002">
      <w:bodyDiv w:val="1"/>
      <w:marLeft w:val="0"/>
      <w:marRight w:val="0"/>
      <w:marTop w:val="0"/>
      <w:marBottom w:val="0"/>
      <w:divBdr>
        <w:top w:val="none" w:sz="0" w:space="0" w:color="auto"/>
        <w:left w:val="none" w:sz="0" w:space="0" w:color="auto"/>
        <w:bottom w:val="none" w:sz="0" w:space="0" w:color="auto"/>
        <w:right w:val="none" w:sz="0" w:space="0" w:color="auto"/>
      </w:divBdr>
    </w:div>
    <w:div w:id="1674336668">
      <w:bodyDiv w:val="1"/>
      <w:marLeft w:val="0"/>
      <w:marRight w:val="0"/>
      <w:marTop w:val="0"/>
      <w:marBottom w:val="0"/>
      <w:divBdr>
        <w:top w:val="none" w:sz="0" w:space="0" w:color="auto"/>
        <w:left w:val="none" w:sz="0" w:space="0" w:color="auto"/>
        <w:bottom w:val="none" w:sz="0" w:space="0" w:color="auto"/>
        <w:right w:val="none" w:sz="0" w:space="0" w:color="auto"/>
      </w:divBdr>
    </w:div>
    <w:div w:id="1689260781">
      <w:bodyDiv w:val="1"/>
      <w:marLeft w:val="0"/>
      <w:marRight w:val="0"/>
      <w:marTop w:val="0"/>
      <w:marBottom w:val="0"/>
      <w:divBdr>
        <w:top w:val="none" w:sz="0" w:space="0" w:color="auto"/>
        <w:left w:val="none" w:sz="0" w:space="0" w:color="auto"/>
        <w:bottom w:val="none" w:sz="0" w:space="0" w:color="auto"/>
        <w:right w:val="none" w:sz="0" w:space="0" w:color="auto"/>
      </w:divBdr>
    </w:div>
    <w:div w:id="1707178496">
      <w:bodyDiv w:val="1"/>
      <w:marLeft w:val="0"/>
      <w:marRight w:val="0"/>
      <w:marTop w:val="0"/>
      <w:marBottom w:val="0"/>
      <w:divBdr>
        <w:top w:val="none" w:sz="0" w:space="0" w:color="auto"/>
        <w:left w:val="none" w:sz="0" w:space="0" w:color="auto"/>
        <w:bottom w:val="none" w:sz="0" w:space="0" w:color="auto"/>
        <w:right w:val="none" w:sz="0" w:space="0" w:color="auto"/>
      </w:divBdr>
    </w:div>
    <w:div w:id="1708067024">
      <w:bodyDiv w:val="1"/>
      <w:marLeft w:val="0"/>
      <w:marRight w:val="0"/>
      <w:marTop w:val="0"/>
      <w:marBottom w:val="0"/>
      <w:divBdr>
        <w:top w:val="none" w:sz="0" w:space="0" w:color="auto"/>
        <w:left w:val="none" w:sz="0" w:space="0" w:color="auto"/>
        <w:bottom w:val="none" w:sz="0" w:space="0" w:color="auto"/>
        <w:right w:val="none" w:sz="0" w:space="0" w:color="auto"/>
      </w:divBdr>
      <w:divsChild>
        <w:div w:id="1183518541">
          <w:marLeft w:val="0"/>
          <w:marRight w:val="0"/>
          <w:marTop w:val="0"/>
          <w:marBottom w:val="0"/>
          <w:divBdr>
            <w:top w:val="none" w:sz="0" w:space="0" w:color="auto"/>
            <w:left w:val="none" w:sz="0" w:space="0" w:color="auto"/>
            <w:bottom w:val="none" w:sz="0" w:space="0" w:color="auto"/>
            <w:right w:val="none" w:sz="0" w:space="0" w:color="auto"/>
          </w:divBdr>
          <w:divsChild>
            <w:div w:id="724139602">
              <w:marLeft w:val="0"/>
              <w:marRight w:val="0"/>
              <w:marTop w:val="0"/>
              <w:marBottom w:val="0"/>
              <w:divBdr>
                <w:top w:val="none" w:sz="0" w:space="0" w:color="auto"/>
                <w:left w:val="none" w:sz="0" w:space="0" w:color="auto"/>
                <w:bottom w:val="none" w:sz="0" w:space="0" w:color="auto"/>
                <w:right w:val="none" w:sz="0" w:space="0" w:color="auto"/>
              </w:divBdr>
              <w:divsChild>
                <w:div w:id="954097348">
                  <w:marLeft w:val="0"/>
                  <w:marRight w:val="0"/>
                  <w:marTop w:val="0"/>
                  <w:marBottom w:val="0"/>
                  <w:divBdr>
                    <w:top w:val="none" w:sz="0" w:space="0" w:color="auto"/>
                    <w:left w:val="none" w:sz="0" w:space="0" w:color="auto"/>
                    <w:bottom w:val="none" w:sz="0" w:space="0" w:color="auto"/>
                    <w:right w:val="none" w:sz="0" w:space="0" w:color="auto"/>
                  </w:divBdr>
                </w:div>
              </w:divsChild>
            </w:div>
            <w:div w:id="845293485">
              <w:marLeft w:val="0"/>
              <w:marRight w:val="0"/>
              <w:marTop w:val="0"/>
              <w:marBottom w:val="0"/>
              <w:divBdr>
                <w:top w:val="none" w:sz="0" w:space="0" w:color="auto"/>
                <w:left w:val="none" w:sz="0" w:space="0" w:color="auto"/>
                <w:bottom w:val="none" w:sz="0" w:space="0" w:color="auto"/>
                <w:right w:val="none" w:sz="0" w:space="0" w:color="auto"/>
              </w:divBdr>
              <w:divsChild>
                <w:div w:id="143547737">
                  <w:marLeft w:val="0"/>
                  <w:marRight w:val="0"/>
                  <w:marTop w:val="0"/>
                  <w:marBottom w:val="0"/>
                  <w:divBdr>
                    <w:top w:val="none" w:sz="0" w:space="0" w:color="auto"/>
                    <w:left w:val="none" w:sz="0" w:space="0" w:color="auto"/>
                    <w:bottom w:val="none" w:sz="0" w:space="0" w:color="auto"/>
                    <w:right w:val="none" w:sz="0" w:space="0" w:color="auto"/>
                  </w:divBdr>
                  <w:divsChild>
                    <w:div w:id="110708494">
                      <w:marLeft w:val="0"/>
                      <w:marRight w:val="0"/>
                      <w:marTop w:val="0"/>
                      <w:marBottom w:val="0"/>
                      <w:divBdr>
                        <w:top w:val="none" w:sz="0" w:space="0" w:color="auto"/>
                        <w:left w:val="none" w:sz="0" w:space="0" w:color="auto"/>
                        <w:bottom w:val="none" w:sz="0" w:space="0" w:color="auto"/>
                        <w:right w:val="none" w:sz="0" w:space="0" w:color="auto"/>
                      </w:divBdr>
                    </w:div>
                    <w:div w:id="2091388742">
                      <w:marLeft w:val="0"/>
                      <w:marRight w:val="0"/>
                      <w:marTop w:val="0"/>
                      <w:marBottom w:val="0"/>
                      <w:divBdr>
                        <w:top w:val="none" w:sz="0" w:space="0" w:color="auto"/>
                        <w:left w:val="none" w:sz="0" w:space="0" w:color="auto"/>
                        <w:bottom w:val="none" w:sz="0" w:space="0" w:color="auto"/>
                        <w:right w:val="none" w:sz="0" w:space="0" w:color="auto"/>
                      </w:divBdr>
                      <w:divsChild>
                        <w:div w:id="1713768932">
                          <w:marLeft w:val="0"/>
                          <w:marRight w:val="0"/>
                          <w:marTop w:val="0"/>
                          <w:marBottom w:val="0"/>
                          <w:divBdr>
                            <w:top w:val="none" w:sz="0" w:space="0" w:color="auto"/>
                            <w:left w:val="none" w:sz="0" w:space="0" w:color="auto"/>
                            <w:bottom w:val="none" w:sz="0" w:space="0" w:color="auto"/>
                            <w:right w:val="none" w:sz="0" w:space="0" w:color="auto"/>
                          </w:divBdr>
                          <w:divsChild>
                            <w:div w:id="295530144">
                              <w:marLeft w:val="0"/>
                              <w:marRight w:val="0"/>
                              <w:marTop w:val="0"/>
                              <w:marBottom w:val="0"/>
                              <w:divBdr>
                                <w:top w:val="none" w:sz="0" w:space="0" w:color="auto"/>
                                <w:left w:val="none" w:sz="0" w:space="0" w:color="auto"/>
                                <w:bottom w:val="none" w:sz="0" w:space="0" w:color="auto"/>
                                <w:right w:val="none" w:sz="0" w:space="0" w:color="auto"/>
                              </w:divBdr>
                            </w:div>
                            <w:div w:id="827095822">
                              <w:marLeft w:val="0"/>
                              <w:marRight w:val="0"/>
                              <w:marTop w:val="0"/>
                              <w:marBottom w:val="0"/>
                              <w:divBdr>
                                <w:top w:val="none" w:sz="0" w:space="0" w:color="auto"/>
                                <w:left w:val="none" w:sz="0" w:space="0" w:color="auto"/>
                                <w:bottom w:val="none" w:sz="0" w:space="0" w:color="auto"/>
                                <w:right w:val="none" w:sz="0" w:space="0" w:color="auto"/>
                              </w:divBdr>
                              <w:divsChild>
                                <w:div w:id="50024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721030">
                  <w:marLeft w:val="0"/>
                  <w:marRight w:val="0"/>
                  <w:marTop w:val="0"/>
                  <w:marBottom w:val="0"/>
                  <w:divBdr>
                    <w:top w:val="none" w:sz="0" w:space="0" w:color="auto"/>
                    <w:left w:val="none" w:sz="0" w:space="0" w:color="auto"/>
                    <w:bottom w:val="none" w:sz="0" w:space="0" w:color="auto"/>
                    <w:right w:val="none" w:sz="0" w:space="0" w:color="auto"/>
                  </w:divBdr>
                  <w:divsChild>
                    <w:div w:id="1170605691">
                      <w:marLeft w:val="0"/>
                      <w:marRight w:val="0"/>
                      <w:marTop w:val="0"/>
                      <w:marBottom w:val="0"/>
                      <w:divBdr>
                        <w:top w:val="none" w:sz="0" w:space="0" w:color="auto"/>
                        <w:left w:val="none" w:sz="0" w:space="0" w:color="auto"/>
                        <w:bottom w:val="none" w:sz="0" w:space="0" w:color="auto"/>
                        <w:right w:val="none" w:sz="0" w:space="0" w:color="auto"/>
                      </w:divBdr>
                      <w:divsChild>
                        <w:div w:id="41026774">
                          <w:marLeft w:val="0"/>
                          <w:marRight w:val="0"/>
                          <w:marTop w:val="0"/>
                          <w:marBottom w:val="0"/>
                          <w:divBdr>
                            <w:top w:val="none" w:sz="0" w:space="0" w:color="auto"/>
                            <w:left w:val="none" w:sz="0" w:space="0" w:color="auto"/>
                            <w:bottom w:val="none" w:sz="0" w:space="0" w:color="auto"/>
                            <w:right w:val="none" w:sz="0" w:space="0" w:color="auto"/>
                          </w:divBdr>
                          <w:divsChild>
                            <w:div w:id="50467083">
                              <w:marLeft w:val="0"/>
                              <w:marRight w:val="0"/>
                              <w:marTop w:val="0"/>
                              <w:marBottom w:val="0"/>
                              <w:divBdr>
                                <w:top w:val="none" w:sz="0" w:space="0" w:color="auto"/>
                                <w:left w:val="none" w:sz="0" w:space="0" w:color="auto"/>
                                <w:bottom w:val="none" w:sz="0" w:space="0" w:color="auto"/>
                                <w:right w:val="none" w:sz="0" w:space="0" w:color="auto"/>
                              </w:divBdr>
                            </w:div>
                            <w:div w:id="426191558">
                              <w:marLeft w:val="0"/>
                              <w:marRight w:val="0"/>
                              <w:marTop w:val="0"/>
                              <w:marBottom w:val="0"/>
                              <w:divBdr>
                                <w:top w:val="none" w:sz="0" w:space="0" w:color="auto"/>
                                <w:left w:val="none" w:sz="0" w:space="0" w:color="auto"/>
                                <w:bottom w:val="none" w:sz="0" w:space="0" w:color="auto"/>
                                <w:right w:val="none" w:sz="0" w:space="0" w:color="auto"/>
                              </w:divBdr>
                              <w:divsChild>
                                <w:div w:id="835389678">
                                  <w:marLeft w:val="0"/>
                                  <w:marRight w:val="0"/>
                                  <w:marTop w:val="0"/>
                                  <w:marBottom w:val="0"/>
                                  <w:divBdr>
                                    <w:top w:val="none" w:sz="0" w:space="0" w:color="auto"/>
                                    <w:left w:val="none" w:sz="0" w:space="0" w:color="auto"/>
                                    <w:bottom w:val="none" w:sz="0" w:space="0" w:color="auto"/>
                                    <w:right w:val="none" w:sz="0" w:space="0" w:color="auto"/>
                                  </w:divBdr>
                                  <w:divsChild>
                                    <w:div w:id="185676645">
                                      <w:marLeft w:val="0"/>
                                      <w:marRight w:val="0"/>
                                      <w:marTop w:val="0"/>
                                      <w:marBottom w:val="0"/>
                                      <w:divBdr>
                                        <w:top w:val="none" w:sz="0" w:space="0" w:color="auto"/>
                                        <w:left w:val="none" w:sz="0" w:space="0" w:color="auto"/>
                                        <w:bottom w:val="none" w:sz="0" w:space="0" w:color="auto"/>
                                        <w:right w:val="none" w:sz="0" w:space="0" w:color="auto"/>
                                      </w:divBdr>
                                    </w:div>
                                  </w:divsChild>
                                </w:div>
                                <w:div w:id="1582448762">
                                  <w:marLeft w:val="0"/>
                                  <w:marRight w:val="0"/>
                                  <w:marTop w:val="0"/>
                                  <w:marBottom w:val="0"/>
                                  <w:divBdr>
                                    <w:top w:val="none" w:sz="0" w:space="0" w:color="auto"/>
                                    <w:left w:val="none" w:sz="0" w:space="0" w:color="auto"/>
                                    <w:bottom w:val="none" w:sz="0" w:space="0" w:color="auto"/>
                                    <w:right w:val="none" w:sz="0" w:space="0" w:color="auto"/>
                                  </w:divBdr>
                                  <w:divsChild>
                                    <w:div w:id="1148589646">
                                      <w:marLeft w:val="0"/>
                                      <w:marRight w:val="0"/>
                                      <w:marTop w:val="0"/>
                                      <w:marBottom w:val="0"/>
                                      <w:divBdr>
                                        <w:top w:val="none" w:sz="0" w:space="0" w:color="auto"/>
                                        <w:left w:val="none" w:sz="0" w:space="0" w:color="auto"/>
                                        <w:bottom w:val="none" w:sz="0" w:space="0" w:color="auto"/>
                                        <w:right w:val="none" w:sz="0" w:space="0" w:color="auto"/>
                                      </w:divBdr>
                                      <w:divsChild>
                                        <w:div w:id="17583772">
                                          <w:marLeft w:val="0"/>
                                          <w:marRight w:val="0"/>
                                          <w:marTop w:val="0"/>
                                          <w:marBottom w:val="0"/>
                                          <w:divBdr>
                                            <w:top w:val="none" w:sz="0" w:space="0" w:color="auto"/>
                                            <w:left w:val="none" w:sz="0" w:space="0" w:color="auto"/>
                                            <w:bottom w:val="none" w:sz="0" w:space="0" w:color="auto"/>
                                            <w:right w:val="none" w:sz="0" w:space="0" w:color="auto"/>
                                          </w:divBdr>
                                          <w:divsChild>
                                            <w:div w:id="77610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011087">
                                      <w:marLeft w:val="0"/>
                                      <w:marRight w:val="0"/>
                                      <w:marTop w:val="0"/>
                                      <w:marBottom w:val="0"/>
                                      <w:divBdr>
                                        <w:top w:val="none" w:sz="0" w:space="0" w:color="auto"/>
                                        <w:left w:val="none" w:sz="0" w:space="0" w:color="auto"/>
                                        <w:bottom w:val="none" w:sz="0" w:space="0" w:color="auto"/>
                                        <w:right w:val="none" w:sz="0" w:space="0" w:color="auto"/>
                                      </w:divBdr>
                                      <w:divsChild>
                                        <w:div w:id="11923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1058422">
                              <w:marLeft w:val="0"/>
                              <w:marRight w:val="0"/>
                              <w:marTop w:val="0"/>
                              <w:marBottom w:val="0"/>
                              <w:divBdr>
                                <w:top w:val="none" w:sz="0" w:space="0" w:color="auto"/>
                                <w:left w:val="none" w:sz="0" w:space="0" w:color="auto"/>
                                <w:bottom w:val="none" w:sz="0" w:space="0" w:color="auto"/>
                                <w:right w:val="none" w:sz="0" w:space="0" w:color="auto"/>
                              </w:divBdr>
                            </w:div>
                          </w:divsChild>
                        </w:div>
                        <w:div w:id="653800827">
                          <w:marLeft w:val="0"/>
                          <w:marRight w:val="0"/>
                          <w:marTop w:val="0"/>
                          <w:marBottom w:val="0"/>
                          <w:divBdr>
                            <w:top w:val="none" w:sz="0" w:space="0" w:color="auto"/>
                            <w:left w:val="none" w:sz="0" w:space="0" w:color="auto"/>
                            <w:bottom w:val="none" w:sz="0" w:space="0" w:color="auto"/>
                            <w:right w:val="none" w:sz="0" w:space="0" w:color="auto"/>
                          </w:divBdr>
                          <w:divsChild>
                            <w:div w:id="1997882157">
                              <w:marLeft w:val="0"/>
                              <w:marRight w:val="0"/>
                              <w:marTop w:val="0"/>
                              <w:marBottom w:val="0"/>
                              <w:divBdr>
                                <w:top w:val="none" w:sz="0" w:space="0" w:color="auto"/>
                                <w:left w:val="none" w:sz="0" w:space="0" w:color="auto"/>
                                <w:bottom w:val="none" w:sz="0" w:space="0" w:color="auto"/>
                                <w:right w:val="none" w:sz="0" w:space="0" w:color="auto"/>
                              </w:divBdr>
                              <w:divsChild>
                                <w:div w:id="1198738560">
                                  <w:marLeft w:val="0"/>
                                  <w:marRight w:val="0"/>
                                  <w:marTop w:val="0"/>
                                  <w:marBottom w:val="0"/>
                                  <w:divBdr>
                                    <w:top w:val="none" w:sz="0" w:space="0" w:color="auto"/>
                                    <w:left w:val="none" w:sz="0" w:space="0" w:color="auto"/>
                                    <w:bottom w:val="none" w:sz="0" w:space="0" w:color="auto"/>
                                    <w:right w:val="none" w:sz="0" w:space="0" w:color="auto"/>
                                  </w:divBdr>
                                  <w:divsChild>
                                    <w:div w:id="48864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0971557">
          <w:marLeft w:val="0"/>
          <w:marRight w:val="0"/>
          <w:marTop w:val="0"/>
          <w:marBottom w:val="0"/>
          <w:divBdr>
            <w:top w:val="none" w:sz="0" w:space="0" w:color="auto"/>
            <w:left w:val="none" w:sz="0" w:space="0" w:color="auto"/>
            <w:bottom w:val="none" w:sz="0" w:space="0" w:color="auto"/>
            <w:right w:val="none" w:sz="0" w:space="0" w:color="auto"/>
          </w:divBdr>
          <w:divsChild>
            <w:div w:id="1847136856">
              <w:marLeft w:val="0"/>
              <w:marRight w:val="0"/>
              <w:marTop w:val="0"/>
              <w:marBottom w:val="0"/>
              <w:divBdr>
                <w:top w:val="none" w:sz="0" w:space="0" w:color="auto"/>
                <w:left w:val="none" w:sz="0" w:space="0" w:color="auto"/>
                <w:bottom w:val="none" w:sz="0" w:space="0" w:color="auto"/>
                <w:right w:val="none" w:sz="0" w:space="0" w:color="auto"/>
              </w:divBdr>
              <w:divsChild>
                <w:div w:id="31676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024542">
      <w:bodyDiv w:val="1"/>
      <w:marLeft w:val="0"/>
      <w:marRight w:val="0"/>
      <w:marTop w:val="0"/>
      <w:marBottom w:val="0"/>
      <w:divBdr>
        <w:top w:val="none" w:sz="0" w:space="0" w:color="auto"/>
        <w:left w:val="none" w:sz="0" w:space="0" w:color="auto"/>
        <w:bottom w:val="none" w:sz="0" w:space="0" w:color="auto"/>
        <w:right w:val="none" w:sz="0" w:space="0" w:color="auto"/>
      </w:divBdr>
    </w:div>
    <w:div w:id="1727415052">
      <w:bodyDiv w:val="1"/>
      <w:marLeft w:val="0"/>
      <w:marRight w:val="0"/>
      <w:marTop w:val="0"/>
      <w:marBottom w:val="0"/>
      <w:divBdr>
        <w:top w:val="none" w:sz="0" w:space="0" w:color="auto"/>
        <w:left w:val="none" w:sz="0" w:space="0" w:color="auto"/>
        <w:bottom w:val="none" w:sz="0" w:space="0" w:color="auto"/>
        <w:right w:val="none" w:sz="0" w:space="0" w:color="auto"/>
      </w:divBdr>
    </w:div>
    <w:div w:id="1736782608">
      <w:bodyDiv w:val="1"/>
      <w:marLeft w:val="0"/>
      <w:marRight w:val="0"/>
      <w:marTop w:val="0"/>
      <w:marBottom w:val="0"/>
      <w:divBdr>
        <w:top w:val="none" w:sz="0" w:space="0" w:color="auto"/>
        <w:left w:val="none" w:sz="0" w:space="0" w:color="auto"/>
        <w:bottom w:val="none" w:sz="0" w:space="0" w:color="auto"/>
        <w:right w:val="none" w:sz="0" w:space="0" w:color="auto"/>
      </w:divBdr>
    </w:div>
    <w:div w:id="1775126901">
      <w:bodyDiv w:val="1"/>
      <w:marLeft w:val="0"/>
      <w:marRight w:val="0"/>
      <w:marTop w:val="0"/>
      <w:marBottom w:val="0"/>
      <w:divBdr>
        <w:top w:val="none" w:sz="0" w:space="0" w:color="auto"/>
        <w:left w:val="none" w:sz="0" w:space="0" w:color="auto"/>
        <w:bottom w:val="none" w:sz="0" w:space="0" w:color="auto"/>
        <w:right w:val="none" w:sz="0" w:space="0" w:color="auto"/>
      </w:divBdr>
      <w:divsChild>
        <w:div w:id="90320976">
          <w:marLeft w:val="0"/>
          <w:marRight w:val="0"/>
          <w:marTop w:val="0"/>
          <w:marBottom w:val="0"/>
          <w:divBdr>
            <w:top w:val="none" w:sz="0" w:space="0" w:color="auto"/>
            <w:left w:val="none" w:sz="0" w:space="0" w:color="auto"/>
            <w:bottom w:val="none" w:sz="0" w:space="0" w:color="auto"/>
            <w:right w:val="none" w:sz="0" w:space="0" w:color="auto"/>
          </w:divBdr>
        </w:div>
        <w:div w:id="250163591">
          <w:marLeft w:val="0"/>
          <w:marRight w:val="0"/>
          <w:marTop w:val="0"/>
          <w:marBottom w:val="0"/>
          <w:divBdr>
            <w:top w:val="none" w:sz="0" w:space="0" w:color="auto"/>
            <w:left w:val="none" w:sz="0" w:space="0" w:color="auto"/>
            <w:bottom w:val="none" w:sz="0" w:space="0" w:color="auto"/>
            <w:right w:val="none" w:sz="0" w:space="0" w:color="auto"/>
          </w:divBdr>
        </w:div>
        <w:div w:id="462895168">
          <w:marLeft w:val="0"/>
          <w:marRight w:val="0"/>
          <w:marTop w:val="0"/>
          <w:marBottom w:val="0"/>
          <w:divBdr>
            <w:top w:val="none" w:sz="0" w:space="0" w:color="auto"/>
            <w:left w:val="none" w:sz="0" w:space="0" w:color="auto"/>
            <w:bottom w:val="none" w:sz="0" w:space="0" w:color="auto"/>
            <w:right w:val="none" w:sz="0" w:space="0" w:color="auto"/>
          </w:divBdr>
        </w:div>
        <w:div w:id="565190584">
          <w:marLeft w:val="0"/>
          <w:marRight w:val="0"/>
          <w:marTop w:val="0"/>
          <w:marBottom w:val="0"/>
          <w:divBdr>
            <w:top w:val="none" w:sz="0" w:space="0" w:color="auto"/>
            <w:left w:val="none" w:sz="0" w:space="0" w:color="auto"/>
            <w:bottom w:val="none" w:sz="0" w:space="0" w:color="auto"/>
            <w:right w:val="none" w:sz="0" w:space="0" w:color="auto"/>
          </w:divBdr>
        </w:div>
        <w:div w:id="661348307">
          <w:marLeft w:val="0"/>
          <w:marRight w:val="0"/>
          <w:marTop w:val="0"/>
          <w:marBottom w:val="0"/>
          <w:divBdr>
            <w:top w:val="none" w:sz="0" w:space="0" w:color="auto"/>
            <w:left w:val="none" w:sz="0" w:space="0" w:color="auto"/>
            <w:bottom w:val="none" w:sz="0" w:space="0" w:color="auto"/>
            <w:right w:val="none" w:sz="0" w:space="0" w:color="auto"/>
          </w:divBdr>
        </w:div>
        <w:div w:id="677315218">
          <w:marLeft w:val="0"/>
          <w:marRight w:val="0"/>
          <w:marTop w:val="0"/>
          <w:marBottom w:val="0"/>
          <w:divBdr>
            <w:top w:val="none" w:sz="0" w:space="0" w:color="auto"/>
            <w:left w:val="none" w:sz="0" w:space="0" w:color="auto"/>
            <w:bottom w:val="none" w:sz="0" w:space="0" w:color="auto"/>
            <w:right w:val="none" w:sz="0" w:space="0" w:color="auto"/>
          </w:divBdr>
        </w:div>
        <w:div w:id="680007279">
          <w:marLeft w:val="0"/>
          <w:marRight w:val="0"/>
          <w:marTop w:val="0"/>
          <w:marBottom w:val="0"/>
          <w:divBdr>
            <w:top w:val="none" w:sz="0" w:space="0" w:color="auto"/>
            <w:left w:val="none" w:sz="0" w:space="0" w:color="auto"/>
            <w:bottom w:val="none" w:sz="0" w:space="0" w:color="auto"/>
            <w:right w:val="none" w:sz="0" w:space="0" w:color="auto"/>
          </w:divBdr>
        </w:div>
        <w:div w:id="714308645">
          <w:marLeft w:val="0"/>
          <w:marRight w:val="0"/>
          <w:marTop w:val="0"/>
          <w:marBottom w:val="0"/>
          <w:divBdr>
            <w:top w:val="none" w:sz="0" w:space="0" w:color="auto"/>
            <w:left w:val="none" w:sz="0" w:space="0" w:color="auto"/>
            <w:bottom w:val="none" w:sz="0" w:space="0" w:color="auto"/>
            <w:right w:val="none" w:sz="0" w:space="0" w:color="auto"/>
          </w:divBdr>
        </w:div>
        <w:div w:id="720252807">
          <w:marLeft w:val="0"/>
          <w:marRight w:val="0"/>
          <w:marTop w:val="0"/>
          <w:marBottom w:val="0"/>
          <w:divBdr>
            <w:top w:val="none" w:sz="0" w:space="0" w:color="auto"/>
            <w:left w:val="none" w:sz="0" w:space="0" w:color="auto"/>
            <w:bottom w:val="none" w:sz="0" w:space="0" w:color="auto"/>
            <w:right w:val="none" w:sz="0" w:space="0" w:color="auto"/>
          </w:divBdr>
        </w:div>
        <w:div w:id="749037644">
          <w:marLeft w:val="0"/>
          <w:marRight w:val="0"/>
          <w:marTop w:val="0"/>
          <w:marBottom w:val="0"/>
          <w:divBdr>
            <w:top w:val="none" w:sz="0" w:space="0" w:color="auto"/>
            <w:left w:val="none" w:sz="0" w:space="0" w:color="auto"/>
            <w:bottom w:val="none" w:sz="0" w:space="0" w:color="auto"/>
            <w:right w:val="none" w:sz="0" w:space="0" w:color="auto"/>
          </w:divBdr>
        </w:div>
        <w:div w:id="781725629">
          <w:marLeft w:val="0"/>
          <w:marRight w:val="0"/>
          <w:marTop w:val="0"/>
          <w:marBottom w:val="0"/>
          <w:divBdr>
            <w:top w:val="none" w:sz="0" w:space="0" w:color="auto"/>
            <w:left w:val="none" w:sz="0" w:space="0" w:color="auto"/>
            <w:bottom w:val="none" w:sz="0" w:space="0" w:color="auto"/>
            <w:right w:val="none" w:sz="0" w:space="0" w:color="auto"/>
          </w:divBdr>
        </w:div>
        <w:div w:id="900678463">
          <w:marLeft w:val="0"/>
          <w:marRight w:val="0"/>
          <w:marTop w:val="0"/>
          <w:marBottom w:val="0"/>
          <w:divBdr>
            <w:top w:val="none" w:sz="0" w:space="0" w:color="auto"/>
            <w:left w:val="none" w:sz="0" w:space="0" w:color="auto"/>
            <w:bottom w:val="none" w:sz="0" w:space="0" w:color="auto"/>
            <w:right w:val="none" w:sz="0" w:space="0" w:color="auto"/>
          </w:divBdr>
        </w:div>
        <w:div w:id="1003432355">
          <w:marLeft w:val="0"/>
          <w:marRight w:val="0"/>
          <w:marTop w:val="0"/>
          <w:marBottom w:val="0"/>
          <w:divBdr>
            <w:top w:val="none" w:sz="0" w:space="0" w:color="auto"/>
            <w:left w:val="none" w:sz="0" w:space="0" w:color="auto"/>
            <w:bottom w:val="none" w:sz="0" w:space="0" w:color="auto"/>
            <w:right w:val="none" w:sz="0" w:space="0" w:color="auto"/>
          </w:divBdr>
        </w:div>
        <w:div w:id="1004360442">
          <w:marLeft w:val="0"/>
          <w:marRight w:val="0"/>
          <w:marTop w:val="0"/>
          <w:marBottom w:val="0"/>
          <w:divBdr>
            <w:top w:val="none" w:sz="0" w:space="0" w:color="auto"/>
            <w:left w:val="none" w:sz="0" w:space="0" w:color="auto"/>
            <w:bottom w:val="none" w:sz="0" w:space="0" w:color="auto"/>
            <w:right w:val="none" w:sz="0" w:space="0" w:color="auto"/>
          </w:divBdr>
        </w:div>
        <w:div w:id="1039086340">
          <w:marLeft w:val="0"/>
          <w:marRight w:val="0"/>
          <w:marTop w:val="0"/>
          <w:marBottom w:val="0"/>
          <w:divBdr>
            <w:top w:val="none" w:sz="0" w:space="0" w:color="auto"/>
            <w:left w:val="none" w:sz="0" w:space="0" w:color="auto"/>
            <w:bottom w:val="none" w:sz="0" w:space="0" w:color="auto"/>
            <w:right w:val="none" w:sz="0" w:space="0" w:color="auto"/>
          </w:divBdr>
        </w:div>
        <w:div w:id="1050762736">
          <w:marLeft w:val="0"/>
          <w:marRight w:val="0"/>
          <w:marTop w:val="0"/>
          <w:marBottom w:val="0"/>
          <w:divBdr>
            <w:top w:val="none" w:sz="0" w:space="0" w:color="auto"/>
            <w:left w:val="none" w:sz="0" w:space="0" w:color="auto"/>
            <w:bottom w:val="none" w:sz="0" w:space="0" w:color="auto"/>
            <w:right w:val="none" w:sz="0" w:space="0" w:color="auto"/>
          </w:divBdr>
        </w:div>
        <w:div w:id="1100179118">
          <w:marLeft w:val="0"/>
          <w:marRight w:val="0"/>
          <w:marTop w:val="0"/>
          <w:marBottom w:val="0"/>
          <w:divBdr>
            <w:top w:val="none" w:sz="0" w:space="0" w:color="auto"/>
            <w:left w:val="none" w:sz="0" w:space="0" w:color="auto"/>
            <w:bottom w:val="none" w:sz="0" w:space="0" w:color="auto"/>
            <w:right w:val="none" w:sz="0" w:space="0" w:color="auto"/>
          </w:divBdr>
        </w:div>
        <w:div w:id="1107970576">
          <w:marLeft w:val="0"/>
          <w:marRight w:val="0"/>
          <w:marTop w:val="0"/>
          <w:marBottom w:val="0"/>
          <w:divBdr>
            <w:top w:val="none" w:sz="0" w:space="0" w:color="auto"/>
            <w:left w:val="none" w:sz="0" w:space="0" w:color="auto"/>
            <w:bottom w:val="none" w:sz="0" w:space="0" w:color="auto"/>
            <w:right w:val="none" w:sz="0" w:space="0" w:color="auto"/>
          </w:divBdr>
        </w:div>
        <w:div w:id="1195388698">
          <w:marLeft w:val="0"/>
          <w:marRight w:val="0"/>
          <w:marTop w:val="0"/>
          <w:marBottom w:val="0"/>
          <w:divBdr>
            <w:top w:val="none" w:sz="0" w:space="0" w:color="auto"/>
            <w:left w:val="none" w:sz="0" w:space="0" w:color="auto"/>
            <w:bottom w:val="none" w:sz="0" w:space="0" w:color="auto"/>
            <w:right w:val="none" w:sz="0" w:space="0" w:color="auto"/>
          </w:divBdr>
        </w:div>
        <w:div w:id="1255430329">
          <w:marLeft w:val="0"/>
          <w:marRight w:val="0"/>
          <w:marTop w:val="0"/>
          <w:marBottom w:val="0"/>
          <w:divBdr>
            <w:top w:val="none" w:sz="0" w:space="0" w:color="auto"/>
            <w:left w:val="none" w:sz="0" w:space="0" w:color="auto"/>
            <w:bottom w:val="none" w:sz="0" w:space="0" w:color="auto"/>
            <w:right w:val="none" w:sz="0" w:space="0" w:color="auto"/>
          </w:divBdr>
        </w:div>
        <w:div w:id="1270546717">
          <w:marLeft w:val="0"/>
          <w:marRight w:val="0"/>
          <w:marTop w:val="0"/>
          <w:marBottom w:val="0"/>
          <w:divBdr>
            <w:top w:val="none" w:sz="0" w:space="0" w:color="auto"/>
            <w:left w:val="none" w:sz="0" w:space="0" w:color="auto"/>
            <w:bottom w:val="none" w:sz="0" w:space="0" w:color="auto"/>
            <w:right w:val="none" w:sz="0" w:space="0" w:color="auto"/>
          </w:divBdr>
        </w:div>
        <w:div w:id="1317949568">
          <w:marLeft w:val="0"/>
          <w:marRight w:val="0"/>
          <w:marTop w:val="0"/>
          <w:marBottom w:val="0"/>
          <w:divBdr>
            <w:top w:val="none" w:sz="0" w:space="0" w:color="auto"/>
            <w:left w:val="none" w:sz="0" w:space="0" w:color="auto"/>
            <w:bottom w:val="none" w:sz="0" w:space="0" w:color="auto"/>
            <w:right w:val="none" w:sz="0" w:space="0" w:color="auto"/>
          </w:divBdr>
        </w:div>
        <w:div w:id="1340888057">
          <w:marLeft w:val="0"/>
          <w:marRight w:val="0"/>
          <w:marTop w:val="0"/>
          <w:marBottom w:val="0"/>
          <w:divBdr>
            <w:top w:val="none" w:sz="0" w:space="0" w:color="auto"/>
            <w:left w:val="none" w:sz="0" w:space="0" w:color="auto"/>
            <w:bottom w:val="none" w:sz="0" w:space="0" w:color="auto"/>
            <w:right w:val="none" w:sz="0" w:space="0" w:color="auto"/>
          </w:divBdr>
        </w:div>
        <w:div w:id="1432582607">
          <w:marLeft w:val="0"/>
          <w:marRight w:val="0"/>
          <w:marTop w:val="0"/>
          <w:marBottom w:val="0"/>
          <w:divBdr>
            <w:top w:val="none" w:sz="0" w:space="0" w:color="auto"/>
            <w:left w:val="none" w:sz="0" w:space="0" w:color="auto"/>
            <w:bottom w:val="none" w:sz="0" w:space="0" w:color="auto"/>
            <w:right w:val="none" w:sz="0" w:space="0" w:color="auto"/>
          </w:divBdr>
        </w:div>
        <w:div w:id="1460684341">
          <w:marLeft w:val="0"/>
          <w:marRight w:val="0"/>
          <w:marTop w:val="0"/>
          <w:marBottom w:val="0"/>
          <w:divBdr>
            <w:top w:val="none" w:sz="0" w:space="0" w:color="auto"/>
            <w:left w:val="none" w:sz="0" w:space="0" w:color="auto"/>
            <w:bottom w:val="none" w:sz="0" w:space="0" w:color="auto"/>
            <w:right w:val="none" w:sz="0" w:space="0" w:color="auto"/>
          </w:divBdr>
        </w:div>
        <w:div w:id="1474902986">
          <w:marLeft w:val="0"/>
          <w:marRight w:val="0"/>
          <w:marTop w:val="0"/>
          <w:marBottom w:val="0"/>
          <w:divBdr>
            <w:top w:val="none" w:sz="0" w:space="0" w:color="auto"/>
            <w:left w:val="none" w:sz="0" w:space="0" w:color="auto"/>
            <w:bottom w:val="none" w:sz="0" w:space="0" w:color="auto"/>
            <w:right w:val="none" w:sz="0" w:space="0" w:color="auto"/>
          </w:divBdr>
        </w:div>
        <w:div w:id="1657415997">
          <w:marLeft w:val="0"/>
          <w:marRight w:val="0"/>
          <w:marTop w:val="0"/>
          <w:marBottom w:val="0"/>
          <w:divBdr>
            <w:top w:val="none" w:sz="0" w:space="0" w:color="auto"/>
            <w:left w:val="none" w:sz="0" w:space="0" w:color="auto"/>
            <w:bottom w:val="none" w:sz="0" w:space="0" w:color="auto"/>
            <w:right w:val="none" w:sz="0" w:space="0" w:color="auto"/>
          </w:divBdr>
        </w:div>
        <w:div w:id="1700206785">
          <w:marLeft w:val="0"/>
          <w:marRight w:val="0"/>
          <w:marTop w:val="0"/>
          <w:marBottom w:val="0"/>
          <w:divBdr>
            <w:top w:val="none" w:sz="0" w:space="0" w:color="auto"/>
            <w:left w:val="none" w:sz="0" w:space="0" w:color="auto"/>
            <w:bottom w:val="none" w:sz="0" w:space="0" w:color="auto"/>
            <w:right w:val="none" w:sz="0" w:space="0" w:color="auto"/>
          </w:divBdr>
        </w:div>
        <w:div w:id="1743748742">
          <w:marLeft w:val="0"/>
          <w:marRight w:val="0"/>
          <w:marTop w:val="0"/>
          <w:marBottom w:val="0"/>
          <w:divBdr>
            <w:top w:val="none" w:sz="0" w:space="0" w:color="auto"/>
            <w:left w:val="none" w:sz="0" w:space="0" w:color="auto"/>
            <w:bottom w:val="none" w:sz="0" w:space="0" w:color="auto"/>
            <w:right w:val="none" w:sz="0" w:space="0" w:color="auto"/>
          </w:divBdr>
        </w:div>
        <w:div w:id="1891185559">
          <w:marLeft w:val="0"/>
          <w:marRight w:val="0"/>
          <w:marTop w:val="0"/>
          <w:marBottom w:val="0"/>
          <w:divBdr>
            <w:top w:val="none" w:sz="0" w:space="0" w:color="auto"/>
            <w:left w:val="none" w:sz="0" w:space="0" w:color="auto"/>
            <w:bottom w:val="none" w:sz="0" w:space="0" w:color="auto"/>
            <w:right w:val="none" w:sz="0" w:space="0" w:color="auto"/>
          </w:divBdr>
        </w:div>
        <w:div w:id="1895579507">
          <w:marLeft w:val="0"/>
          <w:marRight w:val="0"/>
          <w:marTop w:val="0"/>
          <w:marBottom w:val="0"/>
          <w:divBdr>
            <w:top w:val="none" w:sz="0" w:space="0" w:color="auto"/>
            <w:left w:val="none" w:sz="0" w:space="0" w:color="auto"/>
            <w:bottom w:val="none" w:sz="0" w:space="0" w:color="auto"/>
            <w:right w:val="none" w:sz="0" w:space="0" w:color="auto"/>
          </w:divBdr>
        </w:div>
        <w:div w:id="1979533728">
          <w:marLeft w:val="0"/>
          <w:marRight w:val="0"/>
          <w:marTop w:val="0"/>
          <w:marBottom w:val="0"/>
          <w:divBdr>
            <w:top w:val="none" w:sz="0" w:space="0" w:color="auto"/>
            <w:left w:val="none" w:sz="0" w:space="0" w:color="auto"/>
            <w:bottom w:val="none" w:sz="0" w:space="0" w:color="auto"/>
            <w:right w:val="none" w:sz="0" w:space="0" w:color="auto"/>
          </w:divBdr>
        </w:div>
        <w:div w:id="1983316072">
          <w:marLeft w:val="0"/>
          <w:marRight w:val="0"/>
          <w:marTop w:val="0"/>
          <w:marBottom w:val="0"/>
          <w:divBdr>
            <w:top w:val="none" w:sz="0" w:space="0" w:color="auto"/>
            <w:left w:val="none" w:sz="0" w:space="0" w:color="auto"/>
            <w:bottom w:val="none" w:sz="0" w:space="0" w:color="auto"/>
            <w:right w:val="none" w:sz="0" w:space="0" w:color="auto"/>
          </w:divBdr>
        </w:div>
        <w:div w:id="2038847705">
          <w:marLeft w:val="0"/>
          <w:marRight w:val="0"/>
          <w:marTop w:val="0"/>
          <w:marBottom w:val="0"/>
          <w:divBdr>
            <w:top w:val="none" w:sz="0" w:space="0" w:color="auto"/>
            <w:left w:val="none" w:sz="0" w:space="0" w:color="auto"/>
            <w:bottom w:val="none" w:sz="0" w:space="0" w:color="auto"/>
            <w:right w:val="none" w:sz="0" w:space="0" w:color="auto"/>
          </w:divBdr>
        </w:div>
        <w:div w:id="2070379500">
          <w:marLeft w:val="0"/>
          <w:marRight w:val="0"/>
          <w:marTop w:val="0"/>
          <w:marBottom w:val="0"/>
          <w:divBdr>
            <w:top w:val="none" w:sz="0" w:space="0" w:color="auto"/>
            <w:left w:val="none" w:sz="0" w:space="0" w:color="auto"/>
            <w:bottom w:val="none" w:sz="0" w:space="0" w:color="auto"/>
            <w:right w:val="none" w:sz="0" w:space="0" w:color="auto"/>
          </w:divBdr>
        </w:div>
      </w:divsChild>
    </w:div>
    <w:div w:id="1796945989">
      <w:bodyDiv w:val="1"/>
      <w:marLeft w:val="0"/>
      <w:marRight w:val="0"/>
      <w:marTop w:val="0"/>
      <w:marBottom w:val="0"/>
      <w:divBdr>
        <w:top w:val="none" w:sz="0" w:space="0" w:color="auto"/>
        <w:left w:val="none" w:sz="0" w:space="0" w:color="auto"/>
        <w:bottom w:val="none" w:sz="0" w:space="0" w:color="auto"/>
        <w:right w:val="none" w:sz="0" w:space="0" w:color="auto"/>
      </w:divBdr>
    </w:div>
    <w:div w:id="1815025677">
      <w:bodyDiv w:val="1"/>
      <w:marLeft w:val="0"/>
      <w:marRight w:val="0"/>
      <w:marTop w:val="0"/>
      <w:marBottom w:val="0"/>
      <w:divBdr>
        <w:top w:val="none" w:sz="0" w:space="0" w:color="auto"/>
        <w:left w:val="none" w:sz="0" w:space="0" w:color="auto"/>
        <w:bottom w:val="none" w:sz="0" w:space="0" w:color="auto"/>
        <w:right w:val="none" w:sz="0" w:space="0" w:color="auto"/>
      </w:divBdr>
    </w:div>
    <w:div w:id="1831678665">
      <w:bodyDiv w:val="1"/>
      <w:marLeft w:val="0"/>
      <w:marRight w:val="0"/>
      <w:marTop w:val="0"/>
      <w:marBottom w:val="0"/>
      <w:divBdr>
        <w:top w:val="none" w:sz="0" w:space="0" w:color="auto"/>
        <w:left w:val="none" w:sz="0" w:space="0" w:color="auto"/>
        <w:bottom w:val="none" w:sz="0" w:space="0" w:color="auto"/>
        <w:right w:val="none" w:sz="0" w:space="0" w:color="auto"/>
      </w:divBdr>
    </w:div>
    <w:div w:id="1849176367">
      <w:bodyDiv w:val="1"/>
      <w:marLeft w:val="0"/>
      <w:marRight w:val="0"/>
      <w:marTop w:val="0"/>
      <w:marBottom w:val="0"/>
      <w:divBdr>
        <w:top w:val="none" w:sz="0" w:space="0" w:color="auto"/>
        <w:left w:val="none" w:sz="0" w:space="0" w:color="auto"/>
        <w:bottom w:val="none" w:sz="0" w:space="0" w:color="auto"/>
        <w:right w:val="none" w:sz="0" w:space="0" w:color="auto"/>
      </w:divBdr>
    </w:div>
    <w:div w:id="1873034940">
      <w:bodyDiv w:val="1"/>
      <w:marLeft w:val="0"/>
      <w:marRight w:val="0"/>
      <w:marTop w:val="0"/>
      <w:marBottom w:val="0"/>
      <w:divBdr>
        <w:top w:val="none" w:sz="0" w:space="0" w:color="auto"/>
        <w:left w:val="none" w:sz="0" w:space="0" w:color="auto"/>
        <w:bottom w:val="none" w:sz="0" w:space="0" w:color="auto"/>
        <w:right w:val="none" w:sz="0" w:space="0" w:color="auto"/>
      </w:divBdr>
    </w:div>
    <w:div w:id="1875994012">
      <w:bodyDiv w:val="1"/>
      <w:marLeft w:val="0"/>
      <w:marRight w:val="0"/>
      <w:marTop w:val="0"/>
      <w:marBottom w:val="0"/>
      <w:divBdr>
        <w:top w:val="none" w:sz="0" w:space="0" w:color="auto"/>
        <w:left w:val="none" w:sz="0" w:space="0" w:color="auto"/>
        <w:bottom w:val="none" w:sz="0" w:space="0" w:color="auto"/>
        <w:right w:val="none" w:sz="0" w:space="0" w:color="auto"/>
      </w:divBdr>
    </w:div>
    <w:div w:id="1884707101">
      <w:bodyDiv w:val="1"/>
      <w:marLeft w:val="0"/>
      <w:marRight w:val="0"/>
      <w:marTop w:val="0"/>
      <w:marBottom w:val="0"/>
      <w:divBdr>
        <w:top w:val="none" w:sz="0" w:space="0" w:color="auto"/>
        <w:left w:val="none" w:sz="0" w:space="0" w:color="auto"/>
        <w:bottom w:val="none" w:sz="0" w:space="0" w:color="auto"/>
        <w:right w:val="none" w:sz="0" w:space="0" w:color="auto"/>
      </w:divBdr>
    </w:div>
    <w:div w:id="1906912299">
      <w:bodyDiv w:val="1"/>
      <w:marLeft w:val="0"/>
      <w:marRight w:val="0"/>
      <w:marTop w:val="0"/>
      <w:marBottom w:val="0"/>
      <w:divBdr>
        <w:top w:val="none" w:sz="0" w:space="0" w:color="auto"/>
        <w:left w:val="none" w:sz="0" w:space="0" w:color="auto"/>
        <w:bottom w:val="none" w:sz="0" w:space="0" w:color="auto"/>
        <w:right w:val="none" w:sz="0" w:space="0" w:color="auto"/>
      </w:divBdr>
    </w:div>
    <w:div w:id="1936013303">
      <w:bodyDiv w:val="1"/>
      <w:marLeft w:val="0"/>
      <w:marRight w:val="0"/>
      <w:marTop w:val="0"/>
      <w:marBottom w:val="0"/>
      <w:divBdr>
        <w:top w:val="none" w:sz="0" w:space="0" w:color="auto"/>
        <w:left w:val="none" w:sz="0" w:space="0" w:color="auto"/>
        <w:bottom w:val="none" w:sz="0" w:space="0" w:color="auto"/>
        <w:right w:val="none" w:sz="0" w:space="0" w:color="auto"/>
      </w:divBdr>
    </w:div>
    <w:div w:id="1958370849">
      <w:bodyDiv w:val="1"/>
      <w:marLeft w:val="0"/>
      <w:marRight w:val="0"/>
      <w:marTop w:val="0"/>
      <w:marBottom w:val="0"/>
      <w:divBdr>
        <w:top w:val="none" w:sz="0" w:space="0" w:color="auto"/>
        <w:left w:val="none" w:sz="0" w:space="0" w:color="auto"/>
        <w:bottom w:val="none" w:sz="0" w:space="0" w:color="auto"/>
        <w:right w:val="none" w:sz="0" w:space="0" w:color="auto"/>
      </w:divBdr>
    </w:div>
    <w:div w:id="1972246724">
      <w:bodyDiv w:val="1"/>
      <w:marLeft w:val="0"/>
      <w:marRight w:val="0"/>
      <w:marTop w:val="0"/>
      <w:marBottom w:val="0"/>
      <w:divBdr>
        <w:top w:val="none" w:sz="0" w:space="0" w:color="auto"/>
        <w:left w:val="none" w:sz="0" w:space="0" w:color="auto"/>
        <w:bottom w:val="none" w:sz="0" w:space="0" w:color="auto"/>
        <w:right w:val="none" w:sz="0" w:space="0" w:color="auto"/>
      </w:divBdr>
    </w:div>
    <w:div w:id="1979996030">
      <w:bodyDiv w:val="1"/>
      <w:marLeft w:val="0"/>
      <w:marRight w:val="0"/>
      <w:marTop w:val="0"/>
      <w:marBottom w:val="0"/>
      <w:divBdr>
        <w:top w:val="none" w:sz="0" w:space="0" w:color="auto"/>
        <w:left w:val="none" w:sz="0" w:space="0" w:color="auto"/>
        <w:bottom w:val="none" w:sz="0" w:space="0" w:color="auto"/>
        <w:right w:val="none" w:sz="0" w:space="0" w:color="auto"/>
      </w:divBdr>
    </w:div>
    <w:div w:id="1992363457">
      <w:bodyDiv w:val="1"/>
      <w:marLeft w:val="0"/>
      <w:marRight w:val="0"/>
      <w:marTop w:val="0"/>
      <w:marBottom w:val="0"/>
      <w:divBdr>
        <w:top w:val="none" w:sz="0" w:space="0" w:color="auto"/>
        <w:left w:val="none" w:sz="0" w:space="0" w:color="auto"/>
        <w:bottom w:val="none" w:sz="0" w:space="0" w:color="auto"/>
        <w:right w:val="none" w:sz="0" w:space="0" w:color="auto"/>
      </w:divBdr>
    </w:div>
    <w:div w:id="2023042136">
      <w:bodyDiv w:val="1"/>
      <w:marLeft w:val="0"/>
      <w:marRight w:val="0"/>
      <w:marTop w:val="0"/>
      <w:marBottom w:val="0"/>
      <w:divBdr>
        <w:top w:val="none" w:sz="0" w:space="0" w:color="auto"/>
        <w:left w:val="none" w:sz="0" w:space="0" w:color="auto"/>
        <w:bottom w:val="none" w:sz="0" w:space="0" w:color="auto"/>
        <w:right w:val="none" w:sz="0" w:space="0" w:color="auto"/>
      </w:divBdr>
    </w:div>
    <w:div w:id="2031637254">
      <w:bodyDiv w:val="1"/>
      <w:marLeft w:val="0"/>
      <w:marRight w:val="0"/>
      <w:marTop w:val="0"/>
      <w:marBottom w:val="0"/>
      <w:divBdr>
        <w:top w:val="none" w:sz="0" w:space="0" w:color="auto"/>
        <w:left w:val="none" w:sz="0" w:space="0" w:color="auto"/>
        <w:bottom w:val="none" w:sz="0" w:space="0" w:color="auto"/>
        <w:right w:val="none" w:sz="0" w:space="0" w:color="auto"/>
      </w:divBdr>
    </w:div>
    <w:div w:id="2057927054">
      <w:bodyDiv w:val="1"/>
      <w:marLeft w:val="0"/>
      <w:marRight w:val="0"/>
      <w:marTop w:val="0"/>
      <w:marBottom w:val="0"/>
      <w:divBdr>
        <w:top w:val="none" w:sz="0" w:space="0" w:color="auto"/>
        <w:left w:val="none" w:sz="0" w:space="0" w:color="auto"/>
        <w:bottom w:val="none" w:sz="0" w:space="0" w:color="auto"/>
        <w:right w:val="none" w:sz="0" w:space="0" w:color="auto"/>
      </w:divBdr>
    </w:div>
    <w:div w:id="213706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4.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0.pn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ng.com/search?q=%22https%3A%2F%2Fdoi.org%2F10.1111%2Fj.1939-3938.2009.01061.x%22&amp;utm_source=copilot.com" TargetMode="External"/><Relationship Id="rId22" Type="http://schemas.openxmlformats.org/officeDocument/2006/relationships/image" Target="media/image9.png"/><Relationship Id="rId27"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0149331\OneDrive%20-%20UC%20Leuven-Limburg\Documenten\Case%20-%20Toegankelijke%20sjablonen\Sjabloon%20groot%20documen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D4AEF98A3F4C8E967A264A579F53FF"/>
        <w:category>
          <w:name w:val="Algemeen"/>
          <w:gallery w:val="placeholder"/>
        </w:category>
        <w:types>
          <w:type w:val="bbPlcHdr"/>
        </w:types>
        <w:behaviors>
          <w:behavior w:val="content"/>
        </w:behaviors>
        <w:guid w:val="{9F95CCA3-E0DC-4F6B-A69E-4A9AE4C876DB}"/>
      </w:docPartPr>
      <w:docPartBody>
        <w:p w:rsidR="00372862" w:rsidRDefault="00372862" w:rsidP="00372862">
          <w:pPr>
            <w:pStyle w:val="83D4AEF98A3F4C8E967A264A579F53FF"/>
          </w:pPr>
          <w:r w:rsidRPr="004225D8">
            <w:rPr>
              <w:rFonts w:cs="Tahoma"/>
              <w:caps/>
            </w:rPr>
            <w:t>Kies datum</w:t>
          </w:r>
        </w:p>
      </w:docPartBody>
    </w:docPart>
    <w:docPart>
      <w:docPartPr>
        <w:name w:val="AD47E6F66E314A3E8FD00D4B917D73E2"/>
        <w:category>
          <w:name w:val="Algemeen"/>
          <w:gallery w:val="placeholder"/>
        </w:category>
        <w:types>
          <w:type w:val="bbPlcHdr"/>
        </w:types>
        <w:behaviors>
          <w:behavior w:val="content"/>
        </w:behaviors>
        <w:guid w:val="{3718821C-4D15-4317-AF1D-D12DC00521D2}"/>
      </w:docPartPr>
      <w:docPartBody>
        <w:p w:rsidR="00372862" w:rsidRDefault="00372862" w:rsidP="00372862">
          <w:pPr>
            <w:pStyle w:val="AD47E6F66E314A3E8FD00D4B917D73E2"/>
          </w:pPr>
          <w:r w:rsidRPr="004225D8">
            <w:rPr>
              <w:rStyle w:val="Stijl3"/>
              <w:rFonts w:cs="Tahoma"/>
            </w:rPr>
            <w:t>Kies plaats</w:t>
          </w:r>
        </w:p>
      </w:docPartBody>
    </w:docPart>
    <w:docPart>
      <w:docPartPr>
        <w:name w:val="CE8D0C9AE0C443EAAE72206D99B8384F"/>
        <w:category>
          <w:name w:val="Algemeen"/>
          <w:gallery w:val="placeholder"/>
        </w:category>
        <w:types>
          <w:type w:val="bbPlcHdr"/>
        </w:types>
        <w:behaviors>
          <w:behavior w:val="content"/>
        </w:behaviors>
        <w:guid w:val="{E55EE436-78EF-4051-BF84-3ABC359AFEC9}"/>
      </w:docPartPr>
      <w:docPartBody>
        <w:p w:rsidR="00372862" w:rsidRDefault="00372862" w:rsidP="00372862">
          <w:pPr>
            <w:pStyle w:val="CE8D0C9AE0C443EAAE72206D99B8384F"/>
          </w:pPr>
          <w:r w:rsidRPr="004225D8">
            <w:rPr>
              <w:rStyle w:val="velden"/>
              <w:rFonts w:cs="Tahoma"/>
            </w:rPr>
            <w:t>Aanwezigen</w:t>
          </w:r>
        </w:p>
      </w:docPartBody>
    </w:docPart>
    <w:docPart>
      <w:docPartPr>
        <w:name w:val="A7FA69AF4B8F4C7899DAE10FE1BED762"/>
        <w:category>
          <w:name w:val="Algemeen"/>
          <w:gallery w:val="placeholder"/>
        </w:category>
        <w:types>
          <w:type w:val="bbPlcHdr"/>
        </w:types>
        <w:behaviors>
          <w:behavior w:val="content"/>
        </w:behaviors>
        <w:guid w:val="{91B7F000-C39A-424D-B116-7C95380E2DD4}"/>
      </w:docPartPr>
      <w:docPartBody>
        <w:p w:rsidR="00372862" w:rsidRDefault="00372862" w:rsidP="00372862">
          <w:pPr>
            <w:pStyle w:val="A7FA69AF4B8F4C7899DAE10FE1BED762"/>
          </w:pPr>
          <w:r w:rsidRPr="009C71A9">
            <w:rPr>
              <w:rFonts w:cs="Verdana"/>
              <w:caps/>
            </w:rPr>
            <w:t>Verslaggever</w:t>
          </w:r>
        </w:p>
      </w:docPartBody>
    </w:docPart>
    <w:docPart>
      <w:docPartPr>
        <w:name w:val="D655B2A64CEB419F90812829BE390847"/>
        <w:category>
          <w:name w:val="Algemeen"/>
          <w:gallery w:val="placeholder"/>
        </w:category>
        <w:types>
          <w:type w:val="bbPlcHdr"/>
        </w:types>
        <w:behaviors>
          <w:behavior w:val="content"/>
        </w:behaviors>
        <w:guid w:val="{0642B69F-79FE-4E50-87B0-D195C92F04C8}"/>
      </w:docPartPr>
      <w:docPartBody>
        <w:p w:rsidR="00372862" w:rsidRDefault="00372862" w:rsidP="00372862">
          <w:pPr>
            <w:pStyle w:val="D655B2A64CEB419F90812829BE390847"/>
          </w:pPr>
          <w:r w:rsidRPr="00343D7D">
            <w:rPr>
              <w:rStyle w:val="Tekstvantijdelijkeaanduiding"/>
            </w:rPr>
            <w:t>Click here to enter text.</w:t>
          </w:r>
        </w:p>
      </w:docPartBody>
    </w:docPart>
    <w:docPart>
      <w:docPartPr>
        <w:name w:val="1DF88B31C8AA48E7AA5E2B58B59403C6"/>
        <w:category>
          <w:name w:val="Algemeen"/>
          <w:gallery w:val="placeholder"/>
        </w:category>
        <w:types>
          <w:type w:val="bbPlcHdr"/>
        </w:types>
        <w:behaviors>
          <w:behavior w:val="content"/>
        </w:behaviors>
        <w:guid w:val="{BE0D8965-F991-4615-982D-F0C84E65B632}"/>
      </w:docPartPr>
      <w:docPartBody>
        <w:p w:rsidR="00372862" w:rsidRDefault="00372862" w:rsidP="00372862">
          <w:pPr>
            <w:pStyle w:val="1DF88B31C8AA48E7AA5E2B58B59403C6"/>
          </w:pPr>
          <w:r w:rsidRPr="004225D8">
            <w:rPr>
              <w:rStyle w:val="Tekstvantijdelijkeaanduiding"/>
              <w:rFonts w:cs="Tahoma"/>
            </w:rPr>
            <w:t>Verontschuldigd</w:t>
          </w:r>
        </w:p>
      </w:docPartBody>
    </w:docPart>
    <w:docPart>
      <w:docPartPr>
        <w:name w:val="DA6ABDCFAB234261B2F328DACF75DFDC"/>
        <w:category>
          <w:name w:val="Algemeen"/>
          <w:gallery w:val="placeholder"/>
        </w:category>
        <w:types>
          <w:type w:val="bbPlcHdr"/>
        </w:types>
        <w:behaviors>
          <w:behavior w:val="content"/>
        </w:behaviors>
        <w:guid w:val="{4C01455B-45E2-42DC-8D83-6FC43FFAFC42}"/>
      </w:docPartPr>
      <w:docPartBody>
        <w:p w:rsidR="00372862" w:rsidRDefault="00372862" w:rsidP="00372862">
          <w:pPr>
            <w:pStyle w:val="DA6ABDCFAB234261B2F328DACF75DFDC"/>
          </w:pPr>
          <w:r w:rsidRPr="004225D8">
            <w:rPr>
              <w:rFonts w:cs="Tahoma"/>
              <w:caps/>
            </w:rPr>
            <w:t>Kies datum</w:t>
          </w:r>
        </w:p>
      </w:docPartBody>
    </w:docPart>
    <w:docPart>
      <w:docPartPr>
        <w:name w:val="8CE5DAE76A2B4D398B0AF8432242CD1D"/>
        <w:category>
          <w:name w:val="Algemeen"/>
          <w:gallery w:val="placeholder"/>
        </w:category>
        <w:types>
          <w:type w:val="bbPlcHdr"/>
        </w:types>
        <w:behaviors>
          <w:behavior w:val="content"/>
        </w:behaviors>
        <w:guid w:val="{122E96DA-4EA2-4129-AAE4-176745F0E98A}"/>
      </w:docPartPr>
      <w:docPartBody>
        <w:p w:rsidR="00372862" w:rsidRDefault="00372862" w:rsidP="00372862">
          <w:pPr>
            <w:pStyle w:val="8CE5DAE76A2B4D398B0AF8432242CD1D"/>
          </w:pPr>
          <w:r w:rsidRPr="004225D8">
            <w:rPr>
              <w:rStyle w:val="Stijl3"/>
              <w:rFonts w:cs="Tahoma"/>
            </w:rPr>
            <w:t>Kies plaats</w:t>
          </w:r>
        </w:p>
      </w:docPartBody>
    </w:docPart>
    <w:docPart>
      <w:docPartPr>
        <w:name w:val="E1EB689E5EEC4B719EE88F5BA9966584"/>
        <w:category>
          <w:name w:val="Algemeen"/>
          <w:gallery w:val="placeholder"/>
        </w:category>
        <w:types>
          <w:type w:val="bbPlcHdr"/>
        </w:types>
        <w:behaviors>
          <w:behavior w:val="content"/>
        </w:behaviors>
        <w:guid w:val="{EF058C82-5143-48D5-A33C-176C7E91F5BC}"/>
      </w:docPartPr>
      <w:docPartBody>
        <w:p w:rsidR="00372862" w:rsidRDefault="00372862" w:rsidP="00372862">
          <w:pPr>
            <w:pStyle w:val="E1EB689E5EEC4B719EE88F5BA9966584"/>
          </w:pPr>
          <w:r w:rsidRPr="004225D8">
            <w:rPr>
              <w:rStyle w:val="velden"/>
              <w:rFonts w:cs="Tahoma"/>
            </w:rPr>
            <w:t>Aanwezigen</w:t>
          </w:r>
        </w:p>
      </w:docPartBody>
    </w:docPart>
    <w:docPart>
      <w:docPartPr>
        <w:name w:val="AD89024586B741ABBAA8369CBCBE11F5"/>
        <w:category>
          <w:name w:val="Algemeen"/>
          <w:gallery w:val="placeholder"/>
        </w:category>
        <w:types>
          <w:type w:val="bbPlcHdr"/>
        </w:types>
        <w:behaviors>
          <w:behavior w:val="content"/>
        </w:behaviors>
        <w:guid w:val="{5934131E-5F56-4147-A548-69F6FAC9CBEC}"/>
      </w:docPartPr>
      <w:docPartBody>
        <w:p w:rsidR="00372862" w:rsidRDefault="00372862" w:rsidP="00372862">
          <w:pPr>
            <w:pStyle w:val="AD89024586B741ABBAA8369CBCBE11F5"/>
          </w:pPr>
          <w:r w:rsidRPr="009C71A9">
            <w:rPr>
              <w:rFonts w:cs="Verdana"/>
              <w:caps/>
            </w:rPr>
            <w:t>Verslaggever</w:t>
          </w:r>
        </w:p>
      </w:docPartBody>
    </w:docPart>
    <w:docPart>
      <w:docPartPr>
        <w:name w:val="23C7B9FA5CC64B428BF058F54ABB4BE7"/>
        <w:category>
          <w:name w:val="Algemeen"/>
          <w:gallery w:val="placeholder"/>
        </w:category>
        <w:types>
          <w:type w:val="bbPlcHdr"/>
        </w:types>
        <w:behaviors>
          <w:behavior w:val="content"/>
        </w:behaviors>
        <w:guid w:val="{C72F0BA5-003A-4E4A-A672-0BB28970CE23}"/>
      </w:docPartPr>
      <w:docPartBody>
        <w:p w:rsidR="00372862" w:rsidRDefault="00372862" w:rsidP="00372862">
          <w:pPr>
            <w:pStyle w:val="23C7B9FA5CC64B428BF058F54ABB4BE7"/>
          </w:pPr>
          <w:r w:rsidRPr="00343D7D">
            <w:rPr>
              <w:rStyle w:val="Tekstvantijdelijkeaanduiding"/>
            </w:rPr>
            <w:t>Click here to enter text.</w:t>
          </w:r>
        </w:p>
      </w:docPartBody>
    </w:docPart>
    <w:docPart>
      <w:docPartPr>
        <w:name w:val="081338553F264BC485247D9F35BD277E"/>
        <w:category>
          <w:name w:val="Algemeen"/>
          <w:gallery w:val="placeholder"/>
        </w:category>
        <w:types>
          <w:type w:val="bbPlcHdr"/>
        </w:types>
        <w:behaviors>
          <w:behavior w:val="content"/>
        </w:behaviors>
        <w:guid w:val="{325DC5BB-D513-403A-99EC-2F46F8F42CB4}"/>
      </w:docPartPr>
      <w:docPartBody>
        <w:p w:rsidR="00372862" w:rsidRDefault="00372862" w:rsidP="00372862">
          <w:pPr>
            <w:pStyle w:val="081338553F264BC485247D9F35BD277E"/>
          </w:pPr>
          <w:r w:rsidRPr="004225D8">
            <w:rPr>
              <w:rStyle w:val="Tekstvantijdelijkeaanduiding"/>
              <w:rFonts w:cs="Tahoma"/>
            </w:rPr>
            <w:t>Verontschuldigd</w:t>
          </w:r>
        </w:p>
      </w:docPartBody>
    </w:docPart>
    <w:docPart>
      <w:docPartPr>
        <w:name w:val="BAA396C147B541AABFF9D39B7103ED02"/>
        <w:category>
          <w:name w:val="Algemeen"/>
          <w:gallery w:val="placeholder"/>
        </w:category>
        <w:types>
          <w:type w:val="bbPlcHdr"/>
        </w:types>
        <w:behaviors>
          <w:behavior w:val="content"/>
        </w:behaviors>
        <w:guid w:val="{D8814786-0AD6-424B-9D97-86C660ED3A0A}"/>
      </w:docPartPr>
      <w:docPartBody>
        <w:p w:rsidR="004F6477" w:rsidRDefault="005B43B6" w:rsidP="005B43B6">
          <w:pPr>
            <w:pStyle w:val="BAA396C147B541AABFF9D39B7103ED02"/>
          </w:pPr>
          <w:r w:rsidRPr="004225D8">
            <w:rPr>
              <w:rFonts w:cs="Tahoma"/>
              <w:caps/>
            </w:rPr>
            <w:t>Kies datum</w:t>
          </w:r>
        </w:p>
      </w:docPartBody>
    </w:docPart>
    <w:docPart>
      <w:docPartPr>
        <w:name w:val="33D8BFA24AAA4FA7AFE92801A7997CA3"/>
        <w:category>
          <w:name w:val="Algemeen"/>
          <w:gallery w:val="placeholder"/>
        </w:category>
        <w:types>
          <w:type w:val="bbPlcHdr"/>
        </w:types>
        <w:behaviors>
          <w:behavior w:val="content"/>
        </w:behaviors>
        <w:guid w:val="{21B9625A-B670-4311-AD8B-045983F0B4AC}"/>
      </w:docPartPr>
      <w:docPartBody>
        <w:p w:rsidR="004F6477" w:rsidRDefault="005B43B6" w:rsidP="005B43B6">
          <w:pPr>
            <w:pStyle w:val="33D8BFA24AAA4FA7AFE92801A7997CA3"/>
          </w:pPr>
          <w:r w:rsidRPr="004225D8">
            <w:rPr>
              <w:rStyle w:val="Stijl3"/>
              <w:rFonts w:cs="Tahoma"/>
            </w:rPr>
            <w:t>Kies plaats</w:t>
          </w:r>
        </w:p>
      </w:docPartBody>
    </w:docPart>
    <w:docPart>
      <w:docPartPr>
        <w:name w:val="1A95EF37EAB84651A2ACFF6748AA40F6"/>
        <w:category>
          <w:name w:val="Algemeen"/>
          <w:gallery w:val="placeholder"/>
        </w:category>
        <w:types>
          <w:type w:val="bbPlcHdr"/>
        </w:types>
        <w:behaviors>
          <w:behavior w:val="content"/>
        </w:behaviors>
        <w:guid w:val="{2AC08FF0-9286-437E-9025-13CE0C9B069D}"/>
      </w:docPartPr>
      <w:docPartBody>
        <w:p w:rsidR="004F6477" w:rsidRDefault="005B43B6" w:rsidP="005B43B6">
          <w:pPr>
            <w:pStyle w:val="1A95EF37EAB84651A2ACFF6748AA40F6"/>
          </w:pPr>
          <w:r w:rsidRPr="004225D8">
            <w:rPr>
              <w:rStyle w:val="velden"/>
              <w:rFonts w:cs="Tahoma"/>
            </w:rPr>
            <w:t>Aanwezigen</w:t>
          </w:r>
        </w:p>
      </w:docPartBody>
    </w:docPart>
    <w:docPart>
      <w:docPartPr>
        <w:name w:val="77DB5FF1E16248D8BBAE7E5BB746A1B3"/>
        <w:category>
          <w:name w:val="Algemeen"/>
          <w:gallery w:val="placeholder"/>
        </w:category>
        <w:types>
          <w:type w:val="bbPlcHdr"/>
        </w:types>
        <w:behaviors>
          <w:behavior w:val="content"/>
        </w:behaviors>
        <w:guid w:val="{576C9505-7677-474F-9FDF-2B9CA5991787}"/>
      </w:docPartPr>
      <w:docPartBody>
        <w:p w:rsidR="004F6477" w:rsidRDefault="005B43B6" w:rsidP="005B43B6">
          <w:pPr>
            <w:pStyle w:val="77DB5FF1E16248D8BBAE7E5BB746A1B3"/>
          </w:pPr>
          <w:r w:rsidRPr="009C71A9">
            <w:rPr>
              <w:rFonts w:cs="Verdana"/>
              <w:caps/>
            </w:rPr>
            <w:t>Verslaggever</w:t>
          </w:r>
        </w:p>
      </w:docPartBody>
    </w:docPart>
    <w:docPart>
      <w:docPartPr>
        <w:name w:val="22482FEC1ADC4761A4C550B7C715D326"/>
        <w:category>
          <w:name w:val="Algemeen"/>
          <w:gallery w:val="placeholder"/>
        </w:category>
        <w:types>
          <w:type w:val="bbPlcHdr"/>
        </w:types>
        <w:behaviors>
          <w:behavior w:val="content"/>
        </w:behaviors>
        <w:guid w:val="{EDC28F34-5E43-46BD-9611-871CD024C48A}"/>
      </w:docPartPr>
      <w:docPartBody>
        <w:p w:rsidR="004F6477" w:rsidRDefault="005B43B6" w:rsidP="005B43B6">
          <w:pPr>
            <w:pStyle w:val="22482FEC1ADC4761A4C550B7C715D326"/>
          </w:pPr>
          <w:r w:rsidRPr="00343D7D">
            <w:rPr>
              <w:rStyle w:val="Tekstvantijdelijkeaanduiding"/>
            </w:rPr>
            <w:t>Click here to enter text.</w:t>
          </w:r>
        </w:p>
      </w:docPartBody>
    </w:docPart>
    <w:docPart>
      <w:docPartPr>
        <w:name w:val="DDBF719F1EDA4C76A8E2E8B889565EDB"/>
        <w:category>
          <w:name w:val="Algemeen"/>
          <w:gallery w:val="placeholder"/>
        </w:category>
        <w:types>
          <w:type w:val="bbPlcHdr"/>
        </w:types>
        <w:behaviors>
          <w:behavior w:val="content"/>
        </w:behaviors>
        <w:guid w:val="{0E12CAAD-17F9-4CAB-BE4C-2584C9CFE52A}"/>
      </w:docPartPr>
      <w:docPartBody>
        <w:p w:rsidR="004F6477" w:rsidRDefault="005B43B6" w:rsidP="005B43B6">
          <w:pPr>
            <w:pStyle w:val="DDBF719F1EDA4C76A8E2E8B889565EDB"/>
          </w:pPr>
          <w:r w:rsidRPr="004225D8">
            <w:rPr>
              <w:rStyle w:val="Tekstvantijdelijkeaanduiding"/>
              <w:rFonts w:cs="Tahoma"/>
            </w:rPr>
            <w:t>Verontschuldigd</w:t>
          </w:r>
        </w:p>
      </w:docPartBody>
    </w:docPart>
    <w:docPart>
      <w:docPartPr>
        <w:name w:val="0F6F99A7A8234DE6A6F7C619321605EB"/>
        <w:category>
          <w:name w:val="Algemeen"/>
          <w:gallery w:val="placeholder"/>
        </w:category>
        <w:types>
          <w:type w:val="bbPlcHdr"/>
        </w:types>
        <w:behaviors>
          <w:behavior w:val="content"/>
        </w:behaviors>
        <w:guid w:val="{90DABF7E-CF4F-436E-8275-05F3B7C84C39}"/>
      </w:docPartPr>
      <w:docPartBody>
        <w:p w:rsidR="004F6477" w:rsidRDefault="005B43B6" w:rsidP="005B43B6">
          <w:pPr>
            <w:pStyle w:val="0F6F99A7A8234DE6A6F7C619321605EB"/>
          </w:pPr>
          <w:r w:rsidRPr="004225D8">
            <w:rPr>
              <w:rFonts w:cs="Tahoma"/>
              <w:caps/>
            </w:rPr>
            <w:t>Kies datum</w:t>
          </w:r>
        </w:p>
      </w:docPartBody>
    </w:docPart>
    <w:docPart>
      <w:docPartPr>
        <w:name w:val="2E3552F893A0406FBC2F0E73B6DFBA16"/>
        <w:category>
          <w:name w:val="Algemeen"/>
          <w:gallery w:val="placeholder"/>
        </w:category>
        <w:types>
          <w:type w:val="bbPlcHdr"/>
        </w:types>
        <w:behaviors>
          <w:behavior w:val="content"/>
        </w:behaviors>
        <w:guid w:val="{B85890FE-8465-4644-B3D1-24EEDCB929EC}"/>
      </w:docPartPr>
      <w:docPartBody>
        <w:p w:rsidR="004F6477" w:rsidRDefault="005B43B6" w:rsidP="005B43B6">
          <w:pPr>
            <w:pStyle w:val="2E3552F893A0406FBC2F0E73B6DFBA16"/>
          </w:pPr>
          <w:r w:rsidRPr="004225D8">
            <w:rPr>
              <w:rStyle w:val="Stijl3"/>
              <w:rFonts w:cs="Tahoma"/>
            </w:rPr>
            <w:t>Kies plaats</w:t>
          </w:r>
        </w:p>
      </w:docPartBody>
    </w:docPart>
    <w:docPart>
      <w:docPartPr>
        <w:name w:val="B115EB01A90F4D23B7CD76DB6A22C7A6"/>
        <w:category>
          <w:name w:val="Algemeen"/>
          <w:gallery w:val="placeholder"/>
        </w:category>
        <w:types>
          <w:type w:val="bbPlcHdr"/>
        </w:types>
        <w:behaviors>
          <w:behavior w:val="content"/>
        </w:behaviors>
        <w:guid w:val="{FEFE36B5-D20B-42DF-8C56-0372488AAA5C}"/>
      </w:docPartPr>
      <w:docPartBody>
        <w:p w:rsidR="004F6477" w:rsidRDefault="005B43B6" w:rsidP="005B43B6">
          <w:pPr>
            <w:pStyle w:val="B115EB01A90F4D23B7CD76DB6A22C7A6"/>
          </w:pPr>
          <w:r w:rsidRPr="004225D8">
            <w:rPr>
              <w:rStyle w:val="velden"/>
              <w:rFonts w:cs="Tahoma"/>
            </w:rPr>
            <w:t>Aanwezigen</w:t>
          </w:r>
        </w:p>
      </w:docPartBody>
    </w:docPart>
    <w:docPart>
      <w:docPartPr>
        <w:name w:val="BA37DC635DE0434FB9F45B1B72238AB2"/>
        <w:category>
          <w:name w:val="Algemeen"/>
          <w:gallery w:val="placeholder"/>
        </w:category>
        <w:types>
          <w:type w:val="bbPlcHdr"/>
        </w:types>
        <w:behaviors>
          <w:behavior w:val="content"/>
        </w:behaviors>
        <w:guid w:val="{C025D1C9-1353-4A83-9790-32C2ED562D35}"/>
      </w:docPartPr>
      <w:docPartBody>
        <w:p w:rsidR="004F6477" w:rsidRDefault="005B43B6" w:rsidP="005B43B6">
          <w:pPr>
            <w:pStyle w:val="BA37DC635DE0434FB9F45B1B72238AB2"/>
          </w:pPr>
          <w:r w:rsidRPr="009C71A9">
            <w:rPr>
              <w:rFonts w:cs="Verdana"/>
              <w:caps/>
            </w:rPr>
            <w:t>Verslaggever</w:t>
          </w:r>
        </w:p>
      </w:docPartBody>
    </w:docPart>
    <w:docPart>
      <w:docPartPr>
        <w:name w:val="850F955C18D34D1B8A2C47B1E21D88F7"/>
        <w:category>
          <w:name w:val="Algemeen"/>
          <w:gallery w:val="placeholder"/>
        </w:category>
        <w:types>
          <w:type w:val="bbPlcHdr"/>
        </w:types>
        <w:behaviors>
          <w:behavior w:val="content"/>
        </w:behaviors>
        <w:guid w:val="{3C1DCC2E-C988-4650-82C4-8823B1EBF66F}"/>
      </w:docPartPr>
      <w:docPartBody>
        <w:p w:rsidR="004F6477" w:rsidRDefault="005B43B6" w:rsidP="005B43B6">
          <w:pPr>
            <w:pStyle w:val="850F955C18D34D1B8A2C47B1E21D88F7"/>
          </w:pPr>
          <w:r w:rsidRPr="00343D7D">
            <w:rPr>
              <w:rStyle w:val="Tekstvantijdelijkeaanduiding"/>
            </w:rPr>
            <w:t>Click here to enter text.</w:t>
          </w:r>
        </w:p>
      </w:docPartBody>
    </w:docPart>
    <w:docPart>
      <w:docPartPr>
        <w:name w:val="34FFEC0934FF44E393479C6E72C2E759"/>
        <w:category>
          <w:name w:val="Algemeen"/>
          <w:gallery w:val="placeholder"/>
        </w:category>
        <w:types>
          <w:type w:val="bbPlcHdr"/>
        </w:types>
        <w:behaviors>
          <w:behavior w:val="content"/>
        </w:behaviors>
        <w:guid w:val="{3BA19294-82FE-45B9-B697-12F33868C0E8}"/>
      </w:docPartPr>
      <w:docPartBody>
        <w:p w:rsidR="004F6477" w:rsidRDefault="005B43B6" w:rsidP="005B43B6">
          <w:pPr>
            <w:pStyle w:val="34FFEC0934FF44E393479C6E72C2E759"/>
          </w:pPr>
          <w:r w:rsidRPr="004225D8">
            <w:rPr>
              <w:rStyle w:val="Tekstvantijdelijkeaanduiding"/>
              <w:rFonts w:cs="Tahoma"/>
            </w:rPr>
            <w:t>Verontschuldigd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862"/>
    <w:rsid w:val="00084924"/>
    <w:rsid w:val="000979BE"/>
    <w:rsid w:val="00105EB4"/>
    <w:rsid w:val="0013661E"/>
    <w:rsid w:val="00140D0B"/>
    <w:rsid w:val="00153253"/>
    <w:rsid w:val="0016581C"/>
    <w:rsid w:val="00177901"/>
    <w:rsid w:val="002B001F"/>
    <w:rsid w:val="00337A3B"/>
    <w:rsid w:val="00372862"/>
    <w:rsid w:val="003B2974"/>
    <w:rsid w:val="003C2C2A"/>
    <w:rsid w:val="0042492A"/>
    <w:rsid w:val="00434219"/>
    <w:rsid w:val="004E7FA7"/>
    <w:rsid w:val="004F6477"/>
    <w:rsid w:val="0053732B"/>
    <w:rsid w:val="005758B8"/>
    <w:rsid w:val="005B43B6"/>
    <w:rsid w:val="00696B89"/>
    <w:rsid w:val="006D4597"/>
    <w:rsid w:val="0072097F"/>
    <w:rsid w:val="00787A1A"/>
    <w:rsid w:val="007B6C74"/>
    <w:rsid w:val="008C7660"/>
    <w:rsid w:val="008D1C07"/>
    <w:rsid w:val="008D4BB8"/>
    <w:rsid w:val="008F585D"/>
    <w:rsid w:val="0093520C"/>
    <w:rsid w:val="009526FE"/>
    <w:rsid w:val="00A03E5E"/>
    <w:rsid w:val="00A73D2A"/>
    <w:rsid w:val="00BD20D6"/>
    <w:rsid w:val="00C1434B"/>
    <w:rsid w:val="00C14AD7"/>
    <w:rsid w:val="00C2409C"/>
    <w:rsid w:val="00C91AEF"/>
    <w:rsid w:val="00CB534E"/>
    <w:rsid w:val="00D45BAD"/>
    <w:rsid w:val="00DB7F39"/>
    <w:rsid w:val="00E62194"/>
    <w:rsid w:val="00E80D43"/>
    <w:rsid w:val="00EC3428"/>
    <w:rsid w:val="00F0194C"/>
    <w:rsid w:val="00F427CC"/>
    <w:rsid w:val="00F57F6C"/>
    <w:rsid w:val="00F71C47"/>
    <w:rsid w:val="00FD48E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83D4AEF98A3F4C8E967A264A579F53FF">
    <w:name w:val="83D4AEF98A3F4C8E967A264A579F53FF"/>
    <w:rsid w:val="00372862"/>
  </w:style>
  <w:style w:type="character" w:customStyle="1" w:styleId="Stijl3">
    <w:name w:val="Stijl3"/>
    <w:basedOn w:val="Standaardalinea-lettertype"/>
    <w:uiPriority w:val="1"/>
    <w:rsid w:val="005B43B6"/>
    <w:rPr>
      <w:rFonts w:ascii="Verdana" w:hAnsi="Verdana"/>
      <w:sz w:val="18"/>
    </w:rPr>
  </w:style>
  <w:style w:type="paragraph" w:customStyle="1" w:styleId="AD47E6F66E314A3E8FD00D4B917D73E2">
    <w:name w:val="AD47E6F66E314A3E8FD00D4B917D73E2"/>
    <w:rsid w:val="00372862"/>
  </w:style>
  <w:style w:type="character" w:customStyle="1" w:styleId="velden">
    <w:name w:val="velden"/>
    <w:basedOn w:val="Standaardalinea-lettertype"/>
    <w:uiPriority w:val="1"/>
    <w:rsid w:val="005B43B6"/>
    <w:rPr>
      <w:rFonts w:ascii="Verdana" w:hAnsi="Verdana"/>
      <w:b w:val="0"/>
      <w:i w:val="0"/>
      <w:caps w:val="0"/>
      <w:smallCaps w:val="0"/>
      <w:strike w:val="0"/>
      <w:dstrike w:val="0"/>
      <w:vanish w:val="0"/>
      <w:sz w:val="18"/>
      <w:vertAlign w:val="baseline"/>
    </w:rPr>
  </w:style>
  <w:style w:type="paragraph" w:customStyle="1" w:styleId="CE8D0C9AE0C443EAAE72206D99B8384F">
    <w:name w:val="CE8D0C9AE0C443EAAE72206D99B8384F"/>
    <w:rsid w:val="00372862"/>
  </w:style>
  <w:style w:type="paragraph" w:customStyle="1" w:styleId="A7FA69AF4B8F4C7899DAE10FE1BED762">
    <w:name w:val="A7FA69AF4B8F4C7899DAE10FE1BED762"/>
    <w:rsid w:val="00372862"/>
  </w:style>
  <w:style w:type="character" w:styleId="Tekstvantijdelijkeaanduiding">
    <w:name w:val="Placeholder Text"/>
    <w:basedOn w:val="Standaardalinea-lettertype"/>
    <w:uiPriority w:val="99"/>
    <w:semiHidden/>
    <w:rsid w:val="005B43B6"/>
    <w:rPr>
      <w:color w:val="808080"/>
    </w:rPr>
  </w:style>
  <w:style w:type="paragraph" w:customStyle="1" w:styleId="D655B2A64CEB419F90812829BE390847">
    <w:name w:val="D655B2A64CEB419F90812829BE390847"/>
    <w:rsid w:val="00372862"/>
  </w:style>
  <w:style w:type="paragraph" w:customStyle="1" w:styleId="1DF88B31C8AA48E7AA5E2B58B59403C6">
    <w:name w:val="1DF88B31C8AA48E7AA5E2B58B59403C6"/>
    <w:rsid w:val="00372862"/>
  </w:style>
  <w:style w:type="paragraph" w:customStyle="1" w:styleId="DA6ABDCFAB234261B2F328DACF75DFDC">
    <w:name w:val="DA6ABDCFAB234261B2F328DACF75DFDC"/>
    <w:rsid w:val="00372862"/>
  </w:style>
  <w:style w:type="paragraph" w:customStyle="1" w:styleId="8CE5DAE76A2B4D398B0AF8432242CD1D">
    <w:name w:val="8CE5DAE76A2B4D398B0AF8432242CD1D"/>
    <w:rsid w:val="00372862"/>
  </w:style>
  <w:style w:type="paragraph" w:customStyle="1" w:styleId="E1EB689E5EEC4B719EE88F5BA9966584">
    <w:name w:val="E1EB689E5EEC4B719EE88F5BA9966584"/>
    <w:rsid w:val="00372862"/>
  </w:style>
  <w:style w:type="paragraph" w:customStyle="1" w:styleId="AD89024586B741ABBAA8369CBCBE11F5">
    <w:name w:val="AD89024586B741ABBAA8369CBCBE11F5"/>
    <w:rsid w:val="00372862"/>
  </w:style>
  <w:style w:type="paragraph" w:customStyle="1" w:styleId="23C7B9FA5CC64B428BF058F54ABB4BE7">
    <w:name w:val="23C7B9FA5CC64B428BF058F54ABB4BE7"/>
    <w:rsid w:val="00372862"/>
  </w:style>
  <w:style w:type="paragraph" w:customStyle="1" w:styleId="081338553F264BC485247D9F35BD277E">
    <w:name w:val="081338553F264BC485247D9F35BD277E"/>
    <w:rsid w:val="00372862"/>
  </w:style>
  <w:style w:type="paragraph" w:customStyle="1" w:styleId="BAA396C147B541AABFF9D39B7103ED02">
    <w:name w:val="BAA396C147B541AABFF9D39B7103ED02"/>
    <w:rsid w:val="005B43B6"/>
  </w:style>
  <w:style w:type="paragraph" w:customStyle="1" w:styleId="33D8BFA24AAA4FA7AFE92801A7997CA3">
    <w:name w:val="33D8BFA24AAA4FA7AFE92801A7997CA3"/>
    <w:rsid w:val="005B43B6"/>
  </w:style>
  <w:style w:type="paragraph" w:customStyle="1" w:styleId="1A95EF37EAB84651A2ACFF6748AA40F6">
    <w:name w:val="1A95EF37EAB84651A2ACFF6748AA40F6"/>
    <w:rsid w:val="005B43B6"/>
  </w:style>
  <w:style w:type="paragraph" w:customStyle="1" w:styleId="77DB5FF1E16248D8BBAE7E5BB746A1B3">
    <w:name w:val="77DB5FF1E16248D8BBAE7E5BB746A1B3"/>
    <w:rsid w:val="005B43B6"/>
  </w:style>
  <w:style w:type="paragraph" w:customStyle="1" w:styleId="22482FEC1ADC4761A4C550B7C715D326">
    <w:name w:val="22482FEC1ADC4761A4C550B7C715D326"/>
    <w:rsid w:val="005B43B6"/>
  </w:style>
  <w:style w:type="paragraph" w:customStyle="1" w:styleId="DDBF719F1EDA4C76A8E2E8B889565EDB">
    <w:name w:val="DDBF719F1EDA4C76A8E2E8B889565EDB"/>
    <w:rsid w:val="005B43B6"/>
  </w:style>
  <w:style w:type="paragraph" w:customStyle="1" w:styleId="0F6F99A7A8234DE6A6F7C619321605EB">
    <w:name w:val="0F6F99A7A8234DE6A6F7C619321605EB"/>
    <w:rsid w:val="005B43B6"/>
  </w:style>
  <w:style w:type="paragraph" w:customStyle="1" w:styleId="2E3552F893A0406FBC2F0E73B6DFBA16">
    <w:name w:val="2E3552F893A0406FBC2F0E73B6DFBA16"/>
    <w:rsid w:val="005B43B6"/>
  </w:style>
  <w:style w:type="paragraph" w:customStyle="1" w:styleId="B115EB01A90F4D23B7CD76DB6A22C7A6">
    <w:name w:val="B115EB01A90F4D23B7CD76DB6A22C7A6"/>
    <w:rsid w:val="005B43B6"/>
  </w:style>
  <w:style w:type="paragraph" w:customStyle="1" w:styleId="BA37DC635DE0434FB9F45B1B72238AB2">
    <w:name w:val="BA37DC635DE0434FB9F45B1B72238AB2"/>
    <w:rsid w:val="005B43B6"/>
  </w:style>
  <w:style w:type="paragraph" w:customStyle="1" w:styleId="850F955C18D34D1B8A2C47B1E21D88F7">
    <w:name w:val="850F955C18D34D1B8A2C47B1E21D88F7"/>
    <w:rsid w:val="005B43B6"/>
  </w:style>
  <w:style w:type="paragraph" w:customStyle="1" w:styleId="34FFEC0934FF44E393479C6E72C2E759">
    <w:name w:val="34FFEC0934FF44E393479C6E72C2E759"/>
    <w:rsid w:val="005B43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UCLL">
      <a:dk1>
        <a:srgbClr val="000000"/>
      </a:dk1>
      <a:lt1>
        <a:srgbClr val="FFFFFF"/>
      </a:lt1>
      <a:dk2>
        <a:srgbClr val="003469"/>
      </a:dk2>
      <a:lt2>
        <a:srgbClr val="FFFFFF"/>
      </a:lt2>
      <a:accent1>
        <a:srgbClr val="E30046"/>
      </a:accent1>
      <a:accent2>
        <a:srgbClr val="ABE1FA"/>
      </a:accent2>
      <a:accent3>
        <a:srgbClr val="003469"/>
      </a:accent3>
      <a:accent4>
        <a:srgbClr val="E30046"/>
      </a:accent4>
      <a:accent5>
        <a:srgbClr val="ABE1FA"/>
      </a:accent5>
      <a:accent6>
        <a:srgbClr val="003469"/>
      </a:accent6>
      <a:hlink>
        <a:srgbClr val="E30046"/>
      </a:hlink>
      <a:folHlink>
        <a:srgbClr val="ABE1FA"/>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7811D989C8F4C9E048F81E23B8224" ma:contentTypeVersion="13" ma:contentTypeDescription="Een nieuw document maken." ma:contentTypeScope="" ma:versionID="e2ed8bfb048ac1c03a883727370134fd">
  <xsd:schema xmlns:xsd="http://www.w3.org/2001/XMLSchema" xmlns:xs="http://www.w3.org/2001/XMLSchema" xmlns:p="http://schemas.microsoft.com/office/2006/metadata/properties" xmlns:ns2="d5f5edfe-e7ba-4a80-97e4-4dc278d0bd8b" xmlns:ns3="6861412a-0690-48a2-b045-33be926e6faa" targetNamespace="http://schemas.microsoft.com/office/2006/metadata/properties" ma:root="true" ma:fieldsID="8c6798c0b8ddd62f4b7885374a010290" ns2:_="" ns3:_="">
    <xsd:import namespace="d5f5edfe-e7ba-4a80-97e4-4dc278d0bd8b"/>
    <xsd:import namespace="6861412a-0690-48a2-b045-33be926e6fa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5edfe-e7ba-4a80-97e4-4dc278d0b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9adac4d5-a954-4ef6-9fb6-24a6c5fc01d6"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61412a-0690-48a2-b045-33be926e6faa"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df19a4f-389c-416a-a473-9eb2ad98e299}" ma:internalName="TaxCatchAll" ma:showField="CatchAllData" ma:web="6861412a-0690-48a2-b045-33be926e6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6861412a-0690-48a2-b045-33be926e6faa" xsi:nil="true"/>
    <lcf76f155ced4ddcb4097134ff3c332f xmlns="d5f5edfe-e7ba-4a80-97e4-4dc278d0bd8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5301B4-A0E9-4D55-A297-8590AEEE9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5edfe-e7ba-4a80-97e4-4dc278d0bd8b"/>
    <ds:schemaRef ds:uri="6861412a-0690-48a2-b045-33be926e6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C1CE9A-95EB-4C18-A197-7BD2FD4567F5}">
  <ds:schemaRefs>
    <ds:schemaRef ds:uri="http://schemas.microsoft.com/sharepoint/v3/contenttype/forms"/>
  </ds:schemaRefs>
</ds:datastoreItem>
</file>

<file path=customXml/itemProps3.xml><?xml version="1.0" encoding="utf-8"?>
<ds:datastoreItem xmlns:ds="http://schemas.openxmlformats.org/officeDocument/2006/customXml" ds:itemID="{3A307493-747D-4D29-947A-117E0FC1FAEC}">
  <ds:schemaRefs>
    <ds:schemaRef ds:uri="http://schemas.microsoft.com/office/2006/metadata/properties"/>
    <ds:schemaRef ds:uri="http://schemas.microsoft.com/office/infopath/2007/PartnerControls"/>
    <ds:schemaRef ds:uri="6861412a-0690-48a2-b045-33be926e6faa"/>
    <ds:schemaRef ds:uri="d5f5edfe-e7ba-4a80-97e4-4dc278d0bd8b"/>
  </ds:schemaRefs>
</ds:datastoreItem>
</file>

<file path=customXml/itemProps4.xml><?xml version="1.0" encoding="utf-8"?>
<ds:datastoreItem xmlns:ds="http://schemas.openxmlformats.org/officeDocument/2006/customXml" ds:itemID="{6B266180-4566-410F-A1BB-71DDB42E2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Sjabloon groot document</Template>
  <TotalTime>0</TotalTime>
  <Pages>60</Pages>
  <Words>11011</Words>
  <Characters>60565</Characters>
  <Application>Microsoft Office Word</Application>
  <DocSecurity>0</DocSecurity>
  <Lines>504</Lines>
  <Paragraphs>142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Object Oriented Analysis</vt:lpstr>
    </vt:vector>
  </TitlesOfParts>
  <Company>PXL</Company>
  <LinksUpToDate>false</LinksUpToDate>
  <CharactersWithSpaces>71434</CharactersWithSpaces>
  <SharedDoc>false</SharedDoc>
  <HLinks>
    <vt:vector size="84" baseType="variant">
      <vt:variant>
        <vt:i4>1114162</vt:i4>
      </vt:variant>
      <vt:variant>
        <vt:i4>80</vt:i4>
      </vt:variant>
      <vt:variant>
        <vt:i4>0</vt:i4>
      </vt:variant>
      <vt:variant>
        <vt:i4>5</vt:i4>
      </vt:variant>
      <vt:variant>
        <vt:lpwstr/>
      </vt:variant>
      <vt:variant>
        <vt:lpwstr>_Toc200007019</vt:lpwstr>
      </vt:variant>
      <vt:variant>
        <vt:i4>1114162</vt:i4>
      </vt:variant>
      <vt:variant>
        <vt:i4>74</vt:i4>
      </vt:variant>
      <vt:variant>
        <vt:i4>0</vt:i4>
      </vt:variant>
      <vt:variant>
        <vt:i4>5</vt:i4>
      </vt:variant>
      <vt:variant>
        <vt:lpwstr/>
      </vt:variant>
      <vt:variant>
        <vt:lpwstr>_Toc200007018</vt:lpwstr>
      </vt:variant>
      <vt:variant>
        <vt:i4>1114162</vt:i4>
      </vt:variant>
      <vt:variant>
        <vt:i4>68</vt:i4>
      </vt:variant>
      <vt:variant>
        <vt:i4>0</vt:i4>
      </vt:variant>
      <vt:variant>
        <vt:i4>5</vt:i4>
      </vt:variant>
      <vt:variant>
        <vt:lpwstr/>
      </vt:variant>
      <vt:variant>
        <vt:lpwstr>_Toc200007016</vt:lpwstr>
      </vt:variant>
      <vt:variant>
        <vt:i4>1114162</vt:i4>
      </vt:variant>
      <vt:variant>
        <vt:i4>62</vt:i4>
      </vt:variant>
      <vt:variant>
        <vt:i4>0</vt:i4>
      </vt:variant>
      <vt:variant>
        <vt:i4>5</vt:i4>
      </vt:variant>
      <vt:variant>
        <vt:lpwstr/>
      </vt:variant>
      <vt:variant>
        <vt:lpwstr>_Toc200007015</vt:lpwstr>
      </vt:variant>
      <vt:variant>
        <vt:i4>1114162</vt:i4>
      </vt:variant>
      <vt:variant>
        <vt:i4>56</vt:i4>
      </vt:variant>
      <vt:variant>
        <vt:i4>0</vt:i4>
      </vt:variant>
      <vt:variant>
        <vt:i4>5</vt:i4>
      </vt:variant>
      <vt:variant>
        <vt:lpwstr/>
      </vt:variant>
      <vt:variant>
        <vt:lpwstr>_Toc200007014</vt:lpwstr>
      </vt:variant>
      <vt:variant>
        <vt:i4>1114162</vt:i4>
      </vt:variant>
      <vt:variant>
        <vt:i4>50</vt:i4>
      </vt:variant>
      <vt:variant>
        <vt:i4>0</vt:i4>
      </vt:variant>
      <vt:variant>
        <vt:i4>5</vt:i4>
      </vt:variant>
      <vt:variant>
        <vt:lpwstr/>
      </vt:variant>
      <vt:variant>
        <vt:lpwstr>_Toc200007013</vt:lpwstr>
      </vt:variant>
      <vt:variant>
        <vt:i4>1114162</vt:i4>
      </vt:variant>
      <vt:variant>
        <vt:i4>44</vt:i4>
      </vt:variant>
      <vt:variant>
        <vt:i4>0</vt:i4>
      </vt:variant>
      <vt:variant>
        <vt:i4>5</vt:i4>
      </vt:variant>
      <vt:variant>
        <vt:lpwstr/>
      </vt:variant>
      <vt:variant>
        <vt:lpwstr>_Toc200007012</vt:lpwstr>
      </vt:variant>
      <vt:variant>
        <vt:i4>1114162</vt:i4>
      </vt:variant>
      <vt:variant>
        <vt:i4>38</vt:i4>
      </vt:variant>
      <vt:variant>
        <vt:i4>0</vt:i4>
      </vt:variant>
      <vt:variant>
        <vt:i4>5</vt:i4>
      </vt:variant>
      <vt:variant>
        <vt:lpwstr/>
      </vt:variant>
      <vt:variant>
        <vt:lpwstr>_Toc200007011</vt:lpwstr>
      </vt:variant>
      <vt:variant>
        <vt:i4>1114162</vt:i4>
      </vt:variant>
      <vt:variant>
        <vt:i4>32</vt:i4>
      </vt:variant>
      <vt:variant>
        <vt:i4>0</vt:i4>
      </vt:variant>
      <vt:variant>
        <vt:i4>5</vt:i4>
      </vt:variant>
      <vt:variant>
        <vt:lpwstr/>
      </vt:variant>
      <vt:variant>
        <vt:lpwstr>_Toc200007010</vt:lpwstr>
      </vt:variant>
      <vt:variant>
        <vt:i4>1048626</vt:i4>
      </vt:variant>
      <vt:variant>
        <vt:i4>26</vt:i4>
      </vt:variant>
      <vt:variant>
        <vt:i4>0</vt:i4>
      </vt:variant>
      <vt:variant>
        <vt:i4>5</vt:i4>
      </vt:variant>
      <vt:variant>
        <vt:lpwstr/>
      </vt:variant>
      <vt:variant>
        <vt:lpwstr>_Toc200007009</vt:lpwstr>
      </vt:variant>
      <vt:variant>
        <vt:i4>1048626</vt:i4>
      </vt:variant>
      <vt:variant>
        <vt:i4>20</vt:i4>
      </vt:variant>
      <vt:variant>
        <vt:i4>0</vt:i4>
      </vt:variant>
      <vt:variant>
        <vt:i4>5</vt:i4>
      </vt:variant>
      <vt:variant>
        <vt:lpwstr/>
      </vt:variant>
      <vt:variant>
        <vt:lpwstr>_Toc200007008</vt:lpwstr>
      </vt:variant>
      <vt:variant>
        <vt:i4>1048626</vt:i4>
      </vt:variant>
      <vt:variant>
        <vt:i4>14</vt:i4>
      </vt:variant>
      <vt:variant>
        <vt:i4>0</vt:i4>
      </vt:variant>
      <vt:variant>
        <vt:i4>5</vt:i4>
      </vt:variant>
      <vt:variant>
        <vt:lpwstr/>
      </vt:variant>
      <vt:variant>
        <vt:lpwstr>_Toc200007007</vt:lpwstr>
      </vt:variant>
      <vt:variant>
        <vt:i4>1048626</vt:i4>
      </vt:variant>
      <vt:variant>
        <vt:i4>8</vt:i4>
      </vt:variant>
      <vt:variant>
        <vt:i4>0</vt:i4>
      </vt:variant>
      <vt:variant>
        <vt:i4>5</vt:i4>
      </vt:variant>
      <vt:variant>
        <vt:lpwstr/>
      </vt:variant>
      <vt:variant>
        <vt:lpwstr>_Toc200007006</vt:lpwstr>
      </vt:variant>
      <vt:variant>
        <vt:i4>1048626</vt:i4>
      </vt:variant>
      <vt:variant>
        <vt:i4>2</vt:i4>
      </vt:variant>
      <vt:variant>
        <vt:i4>0</vt:i4>
      </vt:variant>
      <vt:variant>
        <vt:i4>5</vt:i4>
      </vt:variant>
      <vt:variant>
        <vt:lpwstr/>
      </vt:variant>
      <vt:variant>
        <vt:lpwstr>_Toc200007005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&lt;Volledige naam OPO&gt;</dc:subject>
  <dc:creator>Emma Cams</dc:creator>
  <cp:keywords/>
  <dc:description/>
  <cp:lastModifiedBy>Yara Verley</cp:lastModifiedBy>
  <cp:revision>92</cp:revision>
  <cp:lastPrinted>2021-06-01T16:13:00Z</cp:lastPrinted>
  <dcterms:created xsi:type="dcterms:W3CDTF">2026-05-16T10:34:00Z</dcterms:created>
  <dcterms:modified xsi:type="dcterms:W3CDTF">2026-05-23T11:07:00Z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95379a6-efcb-4855-97e0-03c6be785496_Enabled">
    <vt:lpwstr>True</vt:lpwstr>
  </property>
  <property fmtid="{D5CDD505-2E9C-101B-9397-08002B2CF9AE}" pid="3" name="MSIP_Label_f95379a6-efcb-4855-97e0-03c6be785496_SiteId">
    <vt:lpwstr>0bff66c5-45db-46ed-8b81-87959e069b90</vt:lpwstr>
  </property>
  <property fmtid="{D5CDD505-2E9C-101B-9397-08002B2CF9AE}" pid="4" name="MSIP_Label_f95379a6-efcb-4855-97e0-03c6be785496_Owner">
    <vt:lpwstr>20006974@pxl.be</vt:lpwstr>
  </property>
  <property fmtid="{D5CDD505-2E9C-101B-9397-08002B2CF9AE}" pid="5" name="MSIP_Label_f95379a6-efcb-4855-97e0-03c6be785496_SetDate">
    <vt:lpwstr>2020-02-22T16:52:05.7922394Z</vt:lpwstr>
  </property>
  <property fmtid="{D5CDD505-2E9C-101B-9397-08002B2CF9AE}" pid="6" name="MSIP_Label_f95379a6-efcb-4855-97e0-03c6be785496_Name">
    <vt:lpwstr>Publiek</vt:lpwstr>
  </property>
  <property fmtid="{D5CDD505-2E9C-101B-9397-08002B2CF9AE}" pid="7" name="MSIP_Label_f95379a6-efcb-4855-97e0-03c6be785496_Application">
    <vt:lpwstr>Microsoft Azure Information Protection</vt:lpwstr>
  </property>
  <property fmtid="{D5CDD505-2E9C-101B-9397-08002B2CF9AE}" pid="8" name="MSIP_Label_f95379a6-efcb-4855-97e0-03c6be785496_ActionId">
    <vt:lpwstr>ca07dd9a-4634-477b-bf68-01c32f9297fc</vt:lpwstr>
  </property>
  <property fmtid="{D5CDD505-2E9C-101B-9397-08002B2CF9AE}" pid="9" name="MSIP_Label_f95379a6-efcb-4855-97e0-03c6be785496_Extended_MSFT_Method">
    <vt:lpwstr>Automatic</vt:lpwstr>
  </property>
  <property fmtid="{D5CDD505-2E9C-101B-9397-08002B2CF9AE}" pid="10" name="Sensitivity">
    <vt:lpwstr>Publiek</vt:lpwstr>
  </property>
  <property fmtid="{D5CDD505-2E9C-101B-9397-08002B2CF9AE}" pid="11" name="ContentTypeId">
    <vt:lpwstr>0x0101000597811D989C8F4C9E048F81E23B8224</vt:lpwstr>
  </property>
  <property fmtid="{D5CDD505-2E9C-101B-9397-08002B2CF9AE}" pid="12" name="MediaServiceImageTags">
    <vt:lpwstr/>
  </property>
</Properties>
</file>